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8251"/>
        <w:spacing w:before="295" w:line="202" w:lineRule="auto"/>
        <w:rPr>
          <w:sz w:val="26"/>
          <w:szCs w:val="26"/>
        </w:rPr>
      </w:pPr>
      <w:r>
        <w:rPr>
          <w:sz w:val="26"/>
          <w:szCs w:val="26"/>
          <w:color w:val="231F20"/>
          <w:spacing w:val="29"/>
          <w:w w:val="129"/>
        </w:rPr>
        <w:t>·指南与共识·</w:t>
      </w:r>
    </w:p>
    <w:p>
      <w:pPr>
        <w:pStyle w:val="BodyText"/>
        <w:ind w:left="741" w:right="1783" w:firstLine="4"/>
        <w:spacing w:before="132" w:line="180" w:lineRule="auto"/>
        <w:outlineLvl w:val="0"/>
        <w:rPr>
          <w:sz w:val="41"/>
          <w:szCs w:val="41"/>
        </w:rPr>
      </w:pPr>
      <w:r>
        <w:rPr>
          <w:sz w:val="41"/>
          <w:szCs w:val="41"/>
          <w:color w:val="231F20"/>
          <w:spacing w:val="29"/>
        </w:rPr>
        <w:t>下肢缺血性疾病腔内治疗围术期护理规范</w:t>
      </w:r>
      <w:r>
        <w:rPr>
          <w:sz w:val="41"/>
          <w:szCs w:val="41"/>
          <w:color w:val="231F20"/>
          <w:spacing w:val="7"/>
        </w:rPr>
        <w:t xml:space="preserve"> </w:t>
      </w:r>
      <w:r>
        <w:rPr>
          <w:sz w:val="41"/>
          <w:szCs w:val="41"/>
          <w:color w:val="231F20"/>
          <w:spacing w:val="5"/>
        </w:rPr>
        <w:t>专家共识</w:t>
      </w:r>
    </w:p>
    <w:p>
      <w:pPr>
        <w:pStyle w:val="BodyText"/>
        <w:ind w:left="752"/>
        <w:spacing w:before="313" w:line="201" w:lineRule="auto"/>
        <w:rPr/>
      </w:pPr>
      <w:r>
        <w:rPr>
          <w:color w:val="231F20"/>
          <w:spacing w:val="16"/>
        </w:rPr>
        <w:t>国际血管联盟中国分部护理专业委员会，海军</w:t>
      </w:r>
      <w:r>
        <w:rPr>
          <w:color w:val="231F20"/>
          <w:spacing w:val="15"/>
        </w:rPr>
        <w:t>军医大学第一附属医院血管外科</w:t>
      </w:r>
    </w:p>
    <w:p>
      <w:pPr>
        <w:spacing w:before="71"/>
        <w:rPr/>
      </w:pPr>
      <w:r/>
    </w:p>
    <w:p>
      <w:pPr>
        <w:spacing w:before="70"/>
        <w:rPr/>
      </w:pPr>
      <w:r/>
    </w:p>
    <w:p>
      <w:pPr>
        <w:sectPr>
          <w:headerReference w:type="default" r:id="rId1"/>
          <w:pgSz w:w="11905" w:h="16156"/>
          <w:pgMar w:top="1217" w:right="1056" w:bottom="0" w:left="407" w:header="878" w:footer="0" w:gutter="0"/>
          <w:cols w:equalWidth="0" w:num="1">
            <w:col w:w="10440" w:space="0"/>
          </w:cols>
        </w:sectPr>
        <w:rPr/>
      </w:pPr>
    </w:p>
    <w:p>
      <w:pPr>
        <w:pStyle w:val="BodyText"/>
        <w:ind w:left="660" w:right="272" w:firstLine="494"/>
        <w:spacing w:before="38" w:line="226" w:lineRule="auto"/>
        <w:jc w:val="both"/>
        <w:rPr/>
      </w:pPr>
      <w:r>
        <w:rPr>
          <w:color w:val="231F20"/>
          <w:spacing w:val="28"/>
        </w:rPr>
        <w:t>下肢缺血性疾病是指各种原因导致下肢动脉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1"/>
        </w:rPr>
        <w:t>狭窄或闭塞，引起血流灌注不足进而造成下肢间歇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性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跛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行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、溃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疡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、坏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疽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等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急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慢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性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缺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血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表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现 的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一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类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疾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病</w:t>
      </w:r>
      <w:r>
        <w:rPr>
          <w:sz w:val="10"/>
          <w:szCs w:val="10"/>
          <w:color w:val="231F20"/>
          <w:spacing w:val="16"/>
          <w:position w:val="6"/>
        </w:rPr>
        <w:t>［</w:t>
      </w:r>
      <w:r>
        <w:rPr>
          <w:sz w:val="11"/>
          <w:szCs w:val="11"/>
          <w:color w:val="231F20"/>
          <w:spacing w:val="16"/>
          <w:position w:val="6"/>
        </w:rPr>
        <w:t>1</w:t>
      </w:r>
      <w:r>
        <w:rPr>
          <w:sz w:val="10"/>
          <w:szCs w:val="10"/>
          <w:color w:val="231F20"/>
          <w:spacing w:val="16"/>
          <w:position w:val="6"/>
        </w:rPr>
        <w:t>］</w:t>
      </w:r>
      <w:r>
        <w:rPr>
          <w:color w:val="231F20"/>
          <w:spacing w:val="16"/>
          <w:position w:val="-1"/>
        </w:rPr>
        <w:t>。</w:t>
      </w:r>
      <w:r>
        <w:rPr>
          <w:color w:val="231F20"/>
          <w:spacing w:val="16"/>
        </w:rPr>
        <w:t>根据病程不同可分为慢性肢体缺血和急性肢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体缺血（</w:t>
      </w:r>
      <w:r>
        <w:rPr>
          <w:sz w:val="20"/>
          <w:szCs w:val="20"/>
          <w:color w:val="231F20"/>
          <w:spacing w:val="-2"/>
        </w:rPr>
        <w:t>acute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2"/>
        </w:rPr>
        <w:t>limb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ischemia</w:t>
      </w:r>
      <w:r>
        <w:rPr>
          <w:color w:val="231F20"/>
          <w:spacing w:val="-2"/>
        </w:rPr>
        <w:t>，</w:t>
      </w:r>
      <w:r>
        <w:rPr>
          <w:sz w:val="20"/>
          <w:szCs w:val="20"/>
          <w:color w:val="231F20"/>
          <w:spacing w:val="-2"/>
        </w:rPr>
        <w:t>ALI</w:t>
      </w:r>
      <w:r>
        <w:rPr>
          <w:color w:val="231F20"/>
          <w:spacing w:val="-28"/>
          <w:w w:val="63"/>
        </w:rPr>
        <w:t>），</w:t>
      </w:r>
      <w:r>
        <w:rPr>
          <w:color w:val="231F20"/>
          <w:spacing w:val="-2"/>
        </w:rPr>
        <w:t>其中病程超过</w:t>
      </w:r>
      <w:r>
        <w:rPr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2"/>
        </w:rPr>
        <w:t>2</w:t>
      </w:r>
      <w:r>
        <w:rPr>
          <w:sz w:val="20"/>
          <w:szCs w:val="20"/>
          <w:color w:val="231F20"/>
        </w:rPr>
        <w:t xml:space="preserve"> </w:t>
      </w:r>
      <w:r>
        <w:rPr>
          <w:color w:val="231F20"/>
          <w:spacing w:val="18"/>
        </w:rPr>
        <w:t>周以上的静息痛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8"/>
        </w:rPr>
        <w:t>、溃疡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8"/>
        </w:rPr>
        <w:t>、坏疽又称为严重肢体缺血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（</w:t>
      </w:r>
      <w:r>
        <w:rPr>
          <w:sz w:val="20"/>
          <w:szCs w:val="20"/>
          <w:color w:val="231F20"/>
          <w:spacing w:val="-1"/>
        </w:rPr>
        <w:t>critical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"/>
        </w:rPr>
        <w:t>limb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"/>
        </w:rPr>
        <w:t>ischemia</w:t>
      </w:r>
      <w:r>
        <w:rPr>
          <w:color w:val="231F20"/>
          <w:spacing w:val="-1"/>
        </w:rPr>
        <w:t>，</w:t>
      </w:r>
      <w:r>
        <w:rPr>
          <w:sz w:val="20"/>
          <w:szCs w:val="20"/>
          <w:color w:val="231F20"/>
          <w:spacing w:val="-1"/>
        </w:rPr>
        <w:t>CLI</w:t>
      </w:r>
      <w:r>
        <w:rPr>
          <w:color w:val="231F20"/>
          <w:spacing w:val="-1"/>
        </w:rPr>
        <w:t>） 或慢性肢体威</w:t>
      </w:r>
      <w:r>
        <w:rPr>
          <w:color w:val="231F20"/>
          <w:spacing w:val="-2"/>
        </w:rPr>
        <w:t>胁性缺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血（</w:t>
      </w:r>
      <w:r>
        <w:rPr>
          <w:sz w:val="20"/>
          <w:szCs w:val="20"/>
          <w:color w:val="231F20"/>
          <w:spacing w:val="-11"/>
        </w:rPr>
        <w:t>chronic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limb-threatening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ischemia</w:t>
      </w:r>
      <w:r>
        <w:rPr>
          <w:color w:val="231F20"/>
          <w:spacing w:val="-12"/>
        </w:rPr>
        <w:t>，</w:t>
      </w:r>
      <w:r>
        <w:rPr>
          <w:sz w:val="20"/>
          <w:szCs w:val="20"/>
          <w:color w:val="231F20"/>
          <w:spacing w:val="-12"/>
        </w:rPr>
        <w:t>CLTI</w:t>
      </w:r>
      <w:r>
        <w:rPr>
          <w:color w:val="231F20"/>
          <w:spacing w:val="-32"/>
          <w:w w:val="96"/>
        </w:rPr>
        <w:t>）</w:t>
      </w:r>
      <w:r>
        <w:rPr>
          <w:sz w:val="10"/>
          <w:szCs w:val="10"/>
          <w:color w:val="231F20"/>
          <w:spacing w:val="-6"/>
          <w:w w:val="31"/>
          <w:position w:val="7"/>
        </w:rPr>
        <w:t>［</w:t>
      </w:r>
      <w:r>
        <w:rPr>
          <w:sz w:val="11"/>
          <w:szCs w:val="11"/>
          <w:color w:val="231F20"/>
          <w:spacing w:val="-3"/>
          <w:position w:val="7"/>
        </w:rPr>
        <w:t>2</w:t>
      </w:r>
      <w:r>
        <w:rPr>
          <w:sz w:val="10"/>
          <w:szCs w:val="10"/>
          <w:color w:val="231F20"/>
          <w:spacing w:val="-3"/>
          <w:position w:val="7"/>
        </w:rPr>
        <w:t>］</w:t>
      </w:r>
      <w:r>
        <w:rPr>
          <w:color w:val="231F20"/>
          <w:spacing w:val="-3"/>
        </w:rPr>
        <w:t>。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  <w:position w:val="1"/>
        </w:rPr>
        <w:t>慢</w:t>
      </w:r>
      <w:r>
        <w:rPr>
          <w:color w:val="231F20"/>
          <w:position w:val="1"/>
        </w:rPr>
        <w:t xml:space="preserve"> </w:t>
      </w:r>
      <w:r>
        <w:rPr>
          <w:color w:val="231F20"/>
          <w:spacing w:val="31"/>
        </w:rPr>
        <w:t>性肢体缺血急性加重或因动脉栓塞造成的急骤性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4"/>
        </w:rPr>
        <w:t>肢体缺血称为 </w:t>
      </w:r>
      <w:r>
        <w:rPr>
          <w:sz w:val="20"/>
          <w:szCs w:val="20"/>
          <w:color w:val="231F20"/>
          <w:position w:val="-1"/>
        </w:rPr>
        <w:t>ALI</w:t>
      </w:r>
      <w:r>
        <w:rPr>
          <w:sz w:val="10"/>
          <w:szCs w:val="10"/>
          <w:color w:val="231F20"/>
          <w:spacing w:val="14"/>
          <w:position w:val="6"/>
        </w:rPr>
        <w:t>［</w:t>
      </w:r>
      <w:r>
        <w:rPr>
          <w:sz w:val="11"/>
          <w:szCs w:val="11"/>
          <w:color w:val="231F20"/>
          <w:spacing w:val="14"/>
          <w:position w:val="6"/>
        </w:rPr>
        <w:t>3</w:t>
      </w:r>
      <w:r>
        <w:rPr>
          <w:sz w:val="10"/>
          <w:szCs w:val="10"/>
          <w:color w:val="231F20"/>
          <w:spacing w:val="14"/>
          <w:position w:val="6"/>
        </w:rPr>
        <w:t>］</w:t>
      </w:r>
      <w:r>
        <w:rPr>
          <w:color w:val="231F20"/>
          <w:spacing w:val="14"/>
          <w:position w:val="-1"/>
        </w:rPr>
        <w:t>。 </w:t>
      </w:r>
      <w:r>
        <w:rPr>
          <w:color w:val="231F20"/>
          <w:spacing w:val="14"/>
        </w:rPr>
        <w:t>目前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4"/>
          <w:position w:val="-1"/>
        </w:rPr>
        <w:t>，</w:t>
      </w:r>
      <w:r>
        <w:rPr>
          <w:color w:val="231F20"/>
          <w:spacing w:val="14"/>
        </w:rPr>
        <w:t>腔内治疗是下肢缺血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性疾病的首选治疗方法</w:t>
      </w:r>
      <w:r>
        <w:rPr>
          <w:sz w:val="10"/>
          <w:szCs w:val="10"/>
          <w:color w:val="231F20"/>
          <w:spacing w:val="15"/>
          <w:position w:val="6"/>
        </w:rPr>
        <w:t>［</w:t>
      </w:r>
      <w:r>
        <w:rPr>
          <w:sz w:val="11"/>
          <w:szCs w:val="11"/>
          <w:color w:val="231F20"/>
          <w:spacing w:val="15"/>
          <w:position w:val="6"/>
        </w:rPr>
        <w:t>4</w:t>
      </w:r>
      <w:r>
        <w:rPr>
          <w:sz w:val="10"/>
          <w:szCs w:val="10"/>
          <w:color w:val="231F20"/>
          <w:spacing w:val="15"/>
          <w:position w:val="6"/>
        </w:rPr>
        <w:t>］</w:t>
      </w:r>
      <w:r>
        <w:rPr>
          <w:color w:val="231F20"/>
          <w:spacing w:val="15"/>
          <w:position w:val="-1"/>
        </w:rPr>
        <w:t>。</w:t>
      </w:r>
      <w:r>
        <w:rPr>
          <w:color w:val="231F20"/>
          <w:spacing w:val="15"/>
        </w:rPr>
        <w:t>然而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5"/>
          <w:position w:val="-1"/>
        </w:rPr>
        <w:t>，</w:t>
      </w:r>
      <w:r>
        <w:rPr>
          <w:color w:val="231F20"/>
          <w:spacing w:val="15"/>
        </w:rPr>
        <w:t>国内尚无下肢缺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血性疾病腔内治疗围术期护理规范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8"/>
        </w:rPr>
        <w:t>。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8"/>
        </w:rPr>
        <w:t>因此，国际血</w:t>
      </w:r>
      <w:r>
        <w:rPr>
          <w:color w:val="231F20"/>
        </w:rPr>
        <w:t xml:space="preserve"> </w:t>
      </w:r>
      <w:r>
        <w:rPr>
          <w:color w:val="231F20"/>
          <w:spacing w:val="31"/>
        </w:rPr>
        <w:t>管联盟中国分部护理专业委员会联合国内血管外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20"/>
        </w:rPr>
        <w:t>科医护专家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0"/>
        </w:rPr>
        <w:t>，共同撰写《下肢缺血性疾病腔内治疗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围术期护理规范专家共识》（以下简称《共识》</w:t>
      </w:r>
      <w:r>
        <w:rPr>
          <w:color w:val="231F20"/>
          <w:spacing w:val="-42"/>
          <w:w w:val="94"/>
        </w:rPr>
        <w:t>），</w:t>
      </w:r>
      <w:r>
        <w:rPr>
          <w:color w:val="231F20"/>
          <w:spacing w:val="9"/>
        </w:rPr>
        <w:t>旨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1"/>
        </w:rPr>
        <w:t>在为下肢缺血性疾病腔内治疗规范化护理提供实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1"/>
        </w:rPr>
        <w:t>践依据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31"/>
        </w:rPr>
        <w:t>。</w:t>
      </w:r>
    </w:p>
    <w:p>
      <w:pPr>
        <w:pStyle w:val="BodyText"/>
        <w:ind w:left="739"/>
        <w:spacing w:line="204" w:lineRule="auto"/>
        <w:rPr/>
      </w:pPr>
      <w:r>
        <w:rPr>
          <w:sz w:val="20"/>
          <w:szCs w:val="20"/>
          <w:color w:val="231F20"/>
          <w:spacing w:val="-1"/>
          <w:position w:val="-1"/>
        </w:rPr>
        <w:t>1</w:t>
      </w:r>
      <w:r>
        <w:rPr>
          <w:sz w:val="20"/>
          <w:szCs w:val="20"/>
          <w:color w:val="231F20"/>
          <w:spacing w:val="12"/>
          <w:position w:val="-1"/>
        </w:rPr>
        <w:t xml:space="preserve">  </w:t>
      </w:r>
      <w:r>
        <w:rPr>
          <w:color w:val="231F20"/>
          <w:spacing w:val="-1"/>
        </w:rPr>
        <w:t>《共识》的形成</w:t>
      </w:r>
    </w:p>
    <w:p>
      <w:pPr>
        <w:pStyle w:val="BodyText"/>
        <w:ind w:left="730" w:right="212" w:firstLine="16"/>
        <w:spacing w:before="12" w:line="216" w:lineRule="auto"/>
        <w:rPr/>
      </w:pPr>
      <w:r>
        <w:rPr>
          <w:sz w:val="20"/>
          <w:szCs w:val="20"/>
          <w:color w:val="231F20"/>
          <w:spacing w:val="5"/>
          <w:position w:val="-1"/>
        </w:rPr>
        <w:t>1.1  </w:t>
      </w:r>
      <w:r>
        <w:rPr>
          <w:color w:val="231F20"/>
          <w:spacing w:val="5"/>
        </w:rPr>
        <w:t>《共识》的目标人群    本《共识》</w:t>
      </w:r>
      <w:r>
        <w:rPr>
          <w:color w:val="231F20"/>
          <w:spacing w:val="4"/>
        </w:rPr>
        <w:t>主要适用于包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括下肢动脉硬化闭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塞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5"/>
        </w:rPr>
        <w:t>症（</w:t>
      </w:r>
      <w:r>
        <w:rPr>
          <w:sz w:val="20"/>
          <w:szCs w:val="20"/>
          <w:color w:val="231F20"/>
          <w:spacing w:val="-5"/>
        </w:rPr>
        <w:t>arteriosclerosi</w:t>
      </w:r>
      <w:r>
        <w:rPr>
          <w:sz w:val="20"/>
          <w:szCs w:val="20"/>
          <w:color w:val="231F20"/>
          <w:spacing w:val="-6"/>
        </w:rPr>
        <w:t>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obliterans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color w:val="231F20"/>
          <w:spacing w:val="-6"/>
        </w:rPr>
        <w:t>，</w:t>
      </w:r>
      <w:r>
        <w:rPr>
          <w:color w:val="231F20"/>
        </w:rPr>
        <w:t xml:space="preserve"> </w:t>
      </w:r>
      <w:r>
        <w:rPr>
          <w:sz w:val="20"/>
          <w:szCs w:val="20"/>
          <w:color w:val="231F20"/>
        </w:rPr>
        <w:t>ASO</w:t>
      </w:r>
      <w:r>
        <w:rPr>
          <w:color w:val="231F20"/>
          <w:spacing w:val="5"/>
        </w:rPr>
        <w:t>）、下肢动脉栓塞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、血栓闭塞性脉管炎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、多发性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大动脉炎以及动脉内血栓形成在内的下肢急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7"/>
        </w:rPr>
        <w:t>、慢性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缺血性疾病患者</w:t>
      </w:r>
      <w:r>
        <w:rPr>
          <w:sz w:val="10"/>
          <w:szCs w:val="10"/>
          <w:color w:val="231F20"/>
          <w:spacing w:val="8"/>
          <w:position w:val="5"/>
        </w:rPr>
        <w:t>［</w:t>
      </w:r>
      <w:r>
        <w:rPr>
          <w:sz w:val="11"/>
          <w:szCs w:val="11"/>
          <w:color w:val="231F20"/>
          <w:spacing w:val="8"/>
          <w:position w:val="5"/>
        </w:rPr>
        <w:t>1</w:t>
      </w:r>
      <w:r>
        <w:rPr>
          <w:sz w:val="10"/>
          <w:szCs w:val="10"/>
          <w:color w:val="231F20"/>
          <w:spacing w:val="8"/>
          <w:position w:val="5"/>
        </w:rPr>
        <w:t>］</w:t>
      </w:r>
      <w:r>
        <w:rPr>
          <w:color w:val="231F20"/>
          <w:spacing w:val="8"/>
          <w:position w:val="-1"/>
        </w:rPr>
        <w:t>。</w:t>
      </w:r>
    </w:p>
    <w:p>
      <w:pPr>
        <w:pStyle w:val="BodyText"/>
        <w:ind w:left="734" w:right="212" w:firstLine="12"/>
        <w:spacing w:before="42" w:line="220" w:lineRule="auto"/>
        <w:rPr/>
      </w:pPr>
      <w:r>
        <w:rPr>
          <w:sz w:val="20"/>
          <w:szCs w:val="20"/>
          <w:color w:val="231F20"/>
          <w:spacing w:val="5"/>
          <w:position w:val="-1"/>
        </w:rPr>
        <w:t>1.2  </w:t>
      </w:r>
      <w:r>
        <w:rPr>
          <w:color w:val="231F20"/>
          <w:spacing w:val="5"/>
        </w:rPr>
        <w:t>《共识》的制定    本《共识》的制</w:t>
      </w:r>
      <w:r>
        <w:rPr>
          <w:color w:val="231F20"/>
          <w:spacing w:val="4"/>
        </w:rPr>
        <w:t>定是在全面回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顾下肢缺血性疾病腔内治疗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7"/>
        </w:rPr>
        <w:t>、护理方案及临床相关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循证证据的基础上，结合临床护理实践经验形成初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4"/>
        </w:rPr>
        <w:t>稿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4"/>
        </w:rPr>
        <w:t>，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4"/>
        </w:rPr>
        <w:t>由全国范围内遴选的 </w:t>
      </w:r>
      <w:r>
        <w:rPr>
          <w:sz w:val="20"/>
          <w:szCs w:val="20"/>
          <w:color w:val="231F20"/>
          <w:spacing w:val="14"/>
          <w:position w:val="-1"/>
        </w:rPr>
        <w:t>46 </w:t>
      </w:r>
      <w:r>
        <w:rPr>
          <w:color w:val="231F20"/>
          <w:spacing w:val="14"/>
        </w:rPr>
        <w:t>名来自三级甲等综合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性医院血管外科医护专家对《共识》初稿进行修改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0"/>
        </w:rPr>
        <w:t>和完善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0"/>
        </w:rPr>
        <w:t>。专家纳入标准：</w:t>
      </w:r>
      <w:r>
        <w:rPr>
          <w:sz w:val="20"/>
          <w:szCs w:val="20"/>
          <w:color w:val="231F20"/>
          <w:spacing w:val="10"/>
        </w:rPr>
        <w:t>①</w:t>
      </w:r>
      <w:r>
        <w:rPr>
          <w:color w:val="231F20"/>
          <w:spacing w:val="10"/>
        </w:rPr>
        <w:t>血管外科领域医护专家，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医疗专家要求硕士及以上学历，护理专家要求本科</w:t>
      </w:r>
    </w:p>
    <w:p>
      <w:pPr>
        <w:spacing w:line="250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455930</wp:posOffset>
            </wp:positionH>
            <wp:positionV relativeFrom="paragraph">
              <wp:posOffset>72459</wp:posOffset>
            </wp:positionV>
            <wp:extent cx="1151889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188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733"/>
        <w:spacing w:before="65" w:line="16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DOI:10.3969/j.issn.1674-7429.2023.01.005</w:t>
      </w:r>
    </w:p>
    <w:p>
      <w:pPr>
        <w:pStyle w:val="BodyText"/>
        <w:ind w:left="736" w:right="197" w:hanging="1"/>
        <w:spacing w:before="51" w:line="25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基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3"/>
        </w:rPr>
        <w:t>金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3"/>
        </w:rPr>
        <w:t>项 目：中 国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-3"/>
        </w:rPr>
        <w:t>人 民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-3"/>
        </w:rPr>
        <w:t>解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3"/>
        </w:rPr>
        <w:t>放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3"/>
        </w:rPr>
        <w:t>军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3"/>
        </w:rPr>
        <w:t>海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3"/>
        </w:rPr>
        <w:t>军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3"/>
        </w:rPr>
        <w:t>军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3"/>
        </w:rPr>
        <w:t>医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3"/>
        </w:rPr>
        <w:t>大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3"/>
        </w:rPr>
        <w:t>学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-3"/>
        </w:rPr>
        <w:t>第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3"/>
        </w:rPr>
        <w:t>一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3"/>
        </w:rPr>
        <w:t>附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3"/>
        </w:rPr>
        <w:t>属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3"/>
        </w:rPr>
        <w:t>医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3"/>
        </w:rPr>
        <w:t>院“十 四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3"/>
        </w:rPr>
        <w:t>五 ”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学科固海计划（院医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2"/>
        </w:rPr>
        <w:t>[2021]133 </w:t>
      </w:r>
      <w:r>
        <w:rPr>
          <w:sz w:val="14"/>
          <w:szCs w:val="14"/>
          <w:color w:val="231F20"/>
          <w:spacing w:val="2"/>
        </w:rPr>
        <w:t>号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2"/>
        </w:rPr>
        <w:t>）</w:t>
      </w:r>
    </w:p>
    <w:p>
      <w:pPr>
        <w:pStyle w:val="BodyText"/>
        <w:ind w:left="736"/>
        <w:spacing w:before="1" w:line="19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通讯作者：李海燕，电子邮箱：</w:t>
      </w:r>
      <w:r>
        <w:rPr>
          <w:sz w:val="15"/>
          <w:szCs w:val="15"/>
          <w:color w:val="231F20"/>
          <w:spacing w:val="-3"/>
        </w:rPr>
        <w:t>18900163@qq.com</w:t>
      </w:r>
      <w:r>
        <w:rPr>
          <w:sz w:val="14"/>
          <w:szCs w:val="14"/>
          <w:color w:val="231F20"/>
          <w:spacing w:val="-3"/>
        </w:rPr>
        <w:t>；包俊敏，电子</w:t>
      </w:r>
      <w:r>
        <w:rPr>
          <w:sz w:val="14"/>
          <w:szCs w:val="14"/>
          <w:color w:val="231F20"/>
          <w:spacing w:val="-4"/>
        </w:rPr>
        <w:t>邮箱：</w:t>
      </w:r>
    </w:p>
    <w:p>
      <w:pPr>
        <w:pStyle w:val="BodyText"/>
        <w:ind w:left="730"/>
        <w:spacing w:before="81" w:line="151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bao_junmin@126.com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" w:firstLine="88"/>
        <w:spacing w:before="52" w:line="223" w:lineRule="auto"/>
        <w:rPr/>
      </w:pPr>
      <w:r>
        <w:rPr>
          <w:color w:val="231F20"/>
          <w:spacing w:val="5"/>
        </w:rPr>
        <w:t>及以上学历；</w:t>
      </w:r>
      <w:r>
        <w:rPr>
          <w:sz w:val="20"/>
          <w:szCs w:val="20"/>
          <w:color w:val="231F20"/>
          <w:spacing w:val="5"/>
        </w:rPr>
        <w:t>②</w:t>
      </w:r>
      <w:r>
        <w:rPr>
          <w:color w:val="231F20"/>
          <w:spacing w:val="5"/>
        </w:rPr>
        <w:t>工作年限</w:t>
      </w:r>
      <w:r>
        <w:rPr>
          <w:sz w:val="20"/>
          <w:szCs w:val="20"/>
          <w:color w:val="231F20"/>
          <w:spacing w:val="5"/>
        </w:rPr>
        <w:t>＞10 </w:t>
      </w:r>
      <w:r>
        <w:rPr>
          <w:color w:val="231F20"/>
          <w:spacing w:val="5"/>
        </w:rPr>
        <w:t>年；</w:t>
      </w:r>
      <w:r>
        <w:rPr>
          <w:sz w:val="20"/>
          <w:szCs w:val="20"/>
          <w:color w:val="231F20"/>
          <w:spacing w:val="5"/>
        </w:rPr>
        <w:t>③</w:t>
      </w:r>
      <w:r>
        <w:rPr>
          <w:color w:val="231F20"/>
          <w:spacing w:val="5"/>
        </w:rPr>
        <w:t>自愿参与</w:t>
      </w:r>
      <w:r>
        <w:rPr>
          <w:color w:val="231F20"/>
          <w:spacing w:val="4"/>
        </w:rPr>
        <w:t>讨论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4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《共识》经全体专家确认无异议后形成终稿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5"/>
        </w:rPr>
        <w:t>。</w:t>
      </w:r>
    </w:p>
    <w:p>
      <w:pPr>
        <w:pStyle w:val="BodyText"/>
        <w:ind w:left="83"/>
        <w:spacing w:before="1" w:line="191" w:lineRule="auto"/>
        <w:rPr/>
      </w:pPr>
      <w:r>
        <w:rPr>
          <w:sz w:val="20"/>
          <w:szCs w:val="20"/>
          <w:color w:val="231F20"/>
          <w:spacing w:val="19"/>
          <w:position w:val="-1"/>
        </w:rPr>
        <w:t>2</w:t>
      </w:r>
      <w:r>
        <w:rPr>
          <w:sz w:val="20"/>
          <w:szCs w:val="20"/>
          <w:color w:val="231F20"/>
          <w:spacing w:val="21"/>
          <w:position w:val="-1"/>
        </w:rPr>
        <w:t xml:space="preserve">   </w:t>
      </w:r>
      <w:r>
        <w:rPr>
          <w:color w:val="231F20"/>
          <w:spacing w:val="19"/>
        </w:rPr>
        <w:t>下肢缺血性疾病常见腔内治疗方法</w:t>
      </w:r>
    </w:p>
    <w:p>
      <w:pPr>
        <w:pStyle w:val="BodyText"/>
        <w:ind w:left="85" w:right="13" w:firstLine="424"/>
        <w:spacing w:before="24" w:line="219" w:lineRule="auto"/>
        <w:jc w:val="both"/>
        <w:rPr/>
      </w:pPr>
      <w:r>
        <w:rPr>
          <w:color w:val="231F20"/>
          <w:spacing w:val="22"/>
        </w:rPr>
        <w:t>下肢缺血性疾病的腔内治疗方法包括</w:t>
      </w:r>
      <w:r>
        <w:rPr>
          <w:sz w:val="10"/>
          <w:szCs w:val="10"/>
          <w:color w:val="231F20"/>
          <w:spacing w:val="22"/>
          <w:position w:val="6"/>
        </w:rPr>
        <w:t>［</w:t>
      </w:r>
      <w:r>
        <w:rPr>
          <w:sz w:val="11"/>
          <w:szCs w:val="11"/>
          <w:color w:val="231F20"/>
          <w:spacing w:val="22"/>
          <w:position w:val="6"/>
        </w:rPr>
        <w:t>5</w:t>
      </w:r>
      <w:r>
        <w:rPr>
          <w:sz w:val="10"/>
          <w:szCs w:val="10"/>
          <w:color w:val="231F20"/>
          <w:spacing w:val="-6"/>
          <w:position w:val="6"/>
        </w:rPr>
        <w:t>］</w:t>
      </w:r>
      <w:r>
        <w:rPr>
          <w:color w:val="231F20"/>
          <w:spacing w:val="-17"/>
          <w:w w:val="24"/>
        </w:rPr>
        <w:t>：</w:t>
      </w:r>
      <w:r>
        <w:rPr>
          <w:sz w:val="20"/>
          <w:szCs w:val="20"/>
          <w:color w:val="231F20"/>
          <w:spacing w:val="22"/>
        </w:rPr>
        <w:t>①</w:t>
      </w:r>
      <w:r>
        <w:rPr>
          <w:color w:val="231F20"/>
          <w:spacing w:val="22"/>
        </w:rPr>
        <w:t>经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皮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腔 内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血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管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成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形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术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；</w:t>
      </w:r>
      <w:r>
        <w:rPr>
          <w:sz w:val="20"/>
          <w:szCs w:val="20"/>
          <w:color w:val="231F20"/>
          <w:spacing w:val="-2"/>
        </w:rPr>
        <w:t>②</w:t>
      </w:r>
      <w:r>
        <w:rPr>
          <w:color w:val="231F20"/>
          <w:spacing w:val="-2"/>
        </w:rPr>
        <w:t>支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架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植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入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术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；</w:t>
      </w:r>
      <w:r>
        <w:rPr>
          <w:sz w:val="20"/>
          <w:szCs w:val="20"/>
          <w:color w:val="231F20"/>
          <w:spacing w:val="-2"/>
        </w:rPr>
        <w:t>③</w:t>
      </w:r>
      <w:r>
        <w:rPr>
          <w:color w:val="231F20"/>
          <w:spacing w:val="-2"/>
        </w:rPr>
        <w:t>斑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块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切 除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术 ；</w:t>
      </w:r>
      <w:r>
        <w:rPr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4"/>
        </w:rPr>
        <w:t>④</w:t>
      </w:r>
      <w:r>
        <w:rPr>
          <w:color w:val="231F20"/>
          <w:spacing w:val="-4"/>
        </w:rPr>
        <w:t>激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光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消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蚀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术 ；</w:t>
      </w:r>
      <w:r>
        <w:rPr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4"/>
        </w:rPr>
        <w:t>⑤</w:t>
      </w:r>
      <w:r>
        <w:rPr>
          <w:color w:val="231F20"/>
          <w:spacing w:val="-4"/>
        </w:rPr>
        <w:t>导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管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接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触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溶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栓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术</w:t>
      </w:r>
      <w:r>
        <w:rPr>
          <w:color w:val="231F20"/>
          <w:spacing w:val="-5"/>
        </w:rPr>
        <w:t>（</w:t>
      </w:r>
      <w:r>
        <w:rPr>
          <w:sz w:val="20"/>
          <w:szCs w:val="20"/>
          <w:color w:val="231F20"/>
          <w:spacing w:val="-5"/>
        </w:rPr>
        <w:t>catheter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</w:rPr>
        <w:t>directed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thrombolysis</w:t>
      </w:r>
      <w:r>
        <w:rPr>
          <w:color w:val="231F20"/>
          <w:spacing w:val="-6"/>
        </w:rPr>
        <w:t>，</w:t>
      </w:r>
      <w:r>
        <w:rPr>
          <w:sz w:val="20"/>
          <w:szCs w:val="20"/>
          <w:color w:val="231F20"/>
          <w:spacing w:val="-6"/>
        </w:rPr>
        <w:t>CDT</w:t>
      </w:r>
      <w:r>
        <w:rPr>
          <w:color w:val="231F20"/>
          <w:spacing w:val="-45"/>
        </w:rPr>
        <w:t>）；</w:t>
      </w:r>
      <w:r>
        <w:rPr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6"/>
        </w:rPr>
        <w:t>⑥</w:t>
      </w:r>
      <w:r>
        <w:rPr>
          <w:color w:val="231F20"/>
          <w:spacing w:val="-6"/>
        </w:rPr>
        <w:t>经皮腔内机械性血</w:t>
      </w:r>
      <w:r>
        <w:rPr>
          <w:color w:val="231F20"/>
        </w:rPr>
        <w:t xml:space="preserve">  </w:t>
      </w:r>
      <w:r>
        <w:rPr>
          <w:color w:val="231F20"/>
          <w:spacing w:val="-16"/>
        </w:rPr>
        <w:t>栓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6"/>
        </w:rPr>
        <w:t>清 除 术（</w:t>
      </w:r>
      <w:r>
        <w:rPr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16"/>
        </w:rPr>
        <w:t>percutaneous  mechanica</w:t>
      </w:r>
      <w:r>
        <w:rPr>
          <w:sz w:val="20"/>
          <w:szCs w:val="20"/>
          <w:color w:val="231F20"/>
          <w:spacing w:val="-17"/>
        </w:rPr>
        <w:t>l  thrombectomy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color w:val="231F20"/>
          <w:spacing w:val="-17"/>
        </w:rPr>
        <w:t>，</w:t>
      </w:r>
      <w:r>
        <w:rPr>
          <w:color w:val="231F20"/>
        </w:rPr>
        <w:t xml:space="preserve"> </w:t>
      </w:r>
      <w:r>
        <w:rPr>
          <w:sz w:val="20"/>
          <w:szCs w:val="20"/>
          <w:color w:val="231F20"/>
        </w:rPr>
        <w:t>PMT</w:t>
      </w:r>
      <w:r>
        <w:rPr>
          <w:color w:val="231F20"/>
          <w:spacing w:val="-29"/>
          <w:w w:val="65"/>
        </w:rPr>
        <w:t>）；</w:t>
      </w:r>
      <w:r>
        <w:rPr>
          <w:sz w:val="20"/>
          <w:szCs w:val="20"/>
          <w:color w:val="231F20"/>
          <w:spacing w:val="17"/>
        </w:rPr>
        <w:t>⑦</w:t>
      </w:r>
      <w:r>
        <w:rPr>
          <w:color w:val="231F20"/>
          <w:spacing w:val="17"/>
        </w:rPr>
        <w:t>经皮腔内吸栓术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7"/>
        </w:rPr>
        <w:t>。</w:t>
      </w:r>
    </w:p>
    <w:p>
      <w:pPr>
        <w:pStyle w:val="BodyText"/>
        <w:ind w:left="83"/>
        <w:spacing w:before="1" w:line="192" w:lineRule="auto"/>
        <w:rPr/>
      </w:pPr>
      <w:r>
        <w:rPr>
          <w:sz w:val="20"/>
          <w:szCs w:val="20"/>
          <w:color w:val="231F20"/>
          <w:spacing w:val="11"/>
          <w:position w:val="-1"/>
        </w:rPr>
        <w:t>3</w:t>
      </w:r>
      <w:r>
        <w:rPr>
          <w:sz w:val="20"/>
          <w:szCs w:val="20"/>
          <w:color w:val="231F20"/>
          <w:spacing w:val="17"/>
          <w:position w:val="-1"/>
        </w:rPr>
        <w:t xml:space="preserve">   </w:t>
      </w:r>
      <w:r>
        <w:rPr>
          <w:color w:val="231F20"/>
          <w:spacing w:val="11"/>
        </w:rPr>
        <w:t>术前护理</w:t>
      </w:r>
    </w:p>
    <w:p>
      <w:pPr>
        <w:pStyle w:val="BodyText"/>
        <w:ind w:left="86"/>
        <w:spacing w:before="41" w:line="179" w:lineRule="auto"/>
        <w:rPr/>
      </w:pPr>
      <w:r>
        <w:rPr>
          <w:sz w:val="20"/>
          <w:szCs w:val="20"/>
          <w:color w:val="231F20"/>
          <w:spacing w:val="10"/>
        </w:rPr>
        <w:t>3.1</w:t>
      </w:r>
      <w:r>
        <w:rPr>
          <w:sz w:val="20"/>
          <w:szCs w:val="20"/>
          <w:color w:val="231F20"/>
          <w:spacing w:val="19"/>
        </w:rPr>
        <w:t xml:space="preserve">   </w:t>
      </w:r>
      <w:r>
        <w:rPr>
          <w:color w:val="231F20"/>
          <w:spacing w:val="10"/>
        </w:rPr>
        <w:t>病情评估</w:t>
      </w:r>
    </w:p>
    <w:p>
      <w:pPr>
        <w:pStyle w:val="BodyText"/>
        <w:ind w:left="88"/>
        <w:spacing w:before="48" w:line="223" w:lineRule="auto"/>
        <w:rPr/>
      </w:pPr>
      <w:r>
        <w:rPr>
          <w:sz w:val="20"/>
          <w:szCs w:val="20"/>
          <w:color w:val="231F20"/>
          <w:spacing w:val="9"/>
        </w:rPr>
        <w:t>3.1.1</w:t>
      </w:r>
      <w:r>
        <w:rPr>
          <w:sz w:val="20"/>
          <w:szCs w:val="20"/>
          <w:color w:val="231F20"/>
          <w:spacing w:val="2"/>
        </w:rPr>
        <w:t xml:space="preserve">    </w:t>
      </w:r>
      <w:r>
        <w:rPr>
          <w:sz w:val="20"/>
          <w:szCs w:val="20"/>
          <w:color w:val="231F20"/>
          <w:spacing w:val="9"/>
        </w:rPr>
        <w:t>常规评估</w:t>
      </w:r>
      <w:r>
        <w:rPr>
          <w:sz w:val="20"/>
          <w:szCs w:val="20"/>
          <w:color w:val="231F20"/>
          <w:spacing w:val="19"/>
        </w:rPr>
        <w:t xml:space="preserve">   </w:t>
      </w:r>
      <w:r>
        <w:rPr>
          <w:color w:val="231F20"/>
          <w:spacing w:val="9"/>
        </w:rPr>
        <w:t>评估患者生命体征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9"/>
        </w:rPr>
        <w:t>、意识状态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9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配合程度和一般情况（年龄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、性别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5"/>
        </w:rPr>
        <w:t>、文化程度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5"/>
        </w:rPr>
        <w:t>、心理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状态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>、就诊方式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3"/>
        </w:rPr>
        <w:t>、生活自理能力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3"/>
        </w:rPr>
        <w:t>、家庭支持情况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3"/>
        </w:rPr>
        <w:t>、吸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烟及饮酒史等）。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13"/>
        </w:rPr>
        <w:t>了解患者既往病史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3"/>
        </w:rPr>
        <w:t>（有无高血压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病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、冠心病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7"/>
        </w:rPr>
        <w:t>、糖尿病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7"/>
        </w:rPr>
        <w:t>、高脂血症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7"/>
        </w:rPr>
        <w:t>、房颤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、脑卒中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、肾脏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疾病等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）、手术史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5"/>
        </w:rPr>
        <w:t>、药物过敏史和传染病史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5"/>
        </w:rPr>
        <w:t>，并对患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者跌倒</w:t>
      </w:r>
      <w:r>
        <w:rPr>
          <w:sz w:val="20"/>
          <w:szCs w:val="20"/>
          <w:color w:val="231F20"/>
          <w:spacing w:val="9"/>
        </w:rPr>
        <w:t>/</w:t>
      </w:r>
      <w:r>
        <w:rPr>
          <w:color w:val="231F20"/>
          <w:spacing w:val="9"/>
        </w:rPr>
        <w:t>坠床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9"/>
        </w:rPr>
        <w:t>、导管滑脱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9"/>
        </w:rPr>
        <w:t>、压力性损伤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9"/>
        </w:rPr>
        <w:t>、静脉血栓栓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塞症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5"/>
        </w:rPr>
        <w:t>、营养等风险进行重点评估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5"/>
        </w:rPr>
        <w:t>，根据评估结果制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定相应的护理措施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8"/>
        </w:rPr>
        <w:t>。</w:t>
      </w:r>
    </w:p>
    <w:p>
      <w:pPr>
        <w:pStyle w:val="BodyText"/>
        <w:ind w:left="14" w:firstLine="74"/>
        <w:spacing w:before="37" w:line="22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5"/>
        </w:rPr>
        <w:t>3.1.2</w:t>
      </w:r>
      <w:r>
        <w:rPr>
          <w:sz w:val="20"/>
          <w:szCs w:val="20"/>
          <w:color w:val="231F20"/>
          <w:spacing w:val="4"/>
        </w:rPr>
        <w:t xml:space="preserve">    </w:t>
      </w:r>
      <w:r>
        <w:rPr>
          <w:sz w:val="20"/>
          <w:szCs w:val="20"/>
          <w:color w:val="231F20"/>
          <w:spacing w:val="15"/>
        </w:rPr>
        <w:t>患肢评估   ①</w:t>
      </w:r>
      <w:r>
        <w:rPr>
          <w:color w:val="231F20"/>
          <w:spacing w:val="15"/>
        </w:rPr>
        <w:t>症状及体征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5"/>
        </w:rPr>
        <w:t>。护士通过评估</w:t>
      </w:r>
      <w:r>
        <w:rPr>
          <w:color w:val="231F20"/>
        </w:rPr>
        <w:t xml:space="preserve">  </w:t>
      </w:r>
      <w:r>
        <w:rPr>
          <w:color w:val="231F20"/>
          <w:spacing w:val="21"/>
        </w:rPr>
        <w:t>以下内容了解患者肢体缺血的部位和严重程度：双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下肢皮肤颜色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、温度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"/>
        </w:rPr>
        <w:t>、感觉，以及股动脉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、腘动脉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"/>
        </w:rPr>
        <w:t>、胫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前动脉、胫后动脉和足背动脉搏动情况（图</w:t>
      </w:r>
      <w:r>
        <w:rPr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5"/>
        </w:rPr>
        <w:t>1</w:t>
      </w:r>
      <w:r>
        <w:rPr>
          <w:color w:val="231F20"/>
          <w:spacing w:val="-25"/>
          <w:w w:val="56"/>
        </w:rPr>
        <w:t>），</w:t>
      </w:r>
      <w:r>
        <w:rPr>
          <w:color w:val="231F20"/>
          <w:spacing w:val="5"/>
        </w:rPr>
        <w:t>疼痛的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部位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、性质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2"/>
        </w:rPr>
        <w:t>、程度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2"/>
        </w:rPr>
        <w:t>、持续时间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2"/>
        </w:rPr>
        <w:t>、镇痛方式及效果等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，对</w:t>
      </w:r>
      <w:r>
        <w:rPr>
          <w:color w:val="231F20"/>
        </w:rPr>
        <w:t xml:space="preserve">  </w:t>
      </w:r>
      <w:r>
        <w:rPr>
          <w:color w:val="231F20"/>
          <w:spacing w:val="21"/>
        </w:rPr>
        <w:t>于存在下肢溃疡或坏疽的患者，应评估肢体溃疡或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7"/>
        </w:rPr>
        <w:t>坏疽的面积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、范围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7"/>
        </w:rPr>
        <w:t>、深度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7"/>
        </w:rPr>
        <w:t>、有无合并感染等情况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7"/>
        </w:rPr>
        <w:t>，并</w:t>
      </w:r>
      <w:r>
        <w:rPr>
          <w:color w:val="231F20"/>
        </w:rPr>
        <w:t xml:space="preserve">  </w:t>
      </w:r>
      <w:r>
        <w:rPr>
          <w:color w:val="231F20"/>
          <w:spacing w:val="29"/>
        </w:rPr>
        <w:t>做好记录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29"/>
        </w:rPr>
        <w:t>。慢性肢体缺血患者根据临床表现可分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为 间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歇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性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跛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期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和</w:t>
      </w:r>
      <w:r>
        <w:rPr>
          <w:color w:val="231F20"/>
          <w:spacing w:val="29"/>
        </w:rPr>
        <w:t xml:space="preserve"> </w:t>
      </w:r>
      <w:r>
        <w:rPr>
          <w:sz w:val="20"/>
          <w:szCs w:val="20"/>
          <w:color w:val="231F20"/>
        </w:rPr>
        <w:t>CLI</w:t>
      </w:r>
      <w:r>
        <w:rPr>
          <w:sz w:val="20"/>
          <w:szCs w:val="20"/>
          <w:color w:val="231F20"/>
          <w:spacing w:val="2"/>
        </w:rPr>
        <w:t>/</w:t>
      </w:r>
      <w:r>
        <w:rPr>
          <w:sz w:val="20"/>
          <w:szCs w:val="20"/>
          <w:color w:val="231F20"/>
        </w:rPr>
        <w:t>CLTI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color w:val="231F20"/>
          <w:spacing w:val="2"/>
        </w:rPr>
        <w:t>期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，</w:t>
      </w:r>
      <w:r>
        <w:rPr>
          <w:sz w:val="20"/>
          <w:szCs w:val="20"/>
          <w:color w:val="231F20"/>
        </w:rPr>
        <w:t>ALI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color w:val="231F20"/>
          <w:spacing w:val="2"/>
        </w:rPr>
        <w:t>患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者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症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状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与</w:t>
      </w:r>
      <w:r>
        <w:rPr>
          <w:color w:val="231F20"/>
        </w:rPr>
        <w:t xml:space="preserve">  </w:t>
      </w:r>
      <w:r>
        <w:rPr>
          <w:color w:val="231F20"/>
          <w:spacing w:val="-15"/>
        </w:rPr>
        <w:t>体征可概括为“</w:t>
      </w:r>
      <w:r>
        <w:rPr>
          <w:sz w:val="20"/>
          <w:szCs w:val="20"/>
          <w:color w:val="231F20"/>
          <w:spacing w:val="-15"/>
        </w:rPr>
        <w:t>6P</w:t>
      </w:r>
      <w:r>
        <w:rPr>
          <w:color w:val="231F20"/>
          <w:spacing w:val="-15"/>
        </w:rPr>
        <w:t>”征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5"/>
        </w:rPr>
        <w:t>，即疼痛（</w:t>
      </w:r>
      <w:r>
        <w:rPr>
          <w:sz w:val="20"/>
          <w:szCs w:val="20"/>
          <w:color w:val="231F20"/>
          <w:spacing w:val="-15"/>
        </w:rPr>
        <w:t>pain</w:t>
      </w:r>
      <w:r>
        <w:rPr>
          <w:color w:val="231F20"/>
          <w:spacing w:val="-15"/>
        </w:rPr>
        <w:t>）、苍白（</w:t>
      </w:r>
      <w:r>
        <w:rPr>
          <w:sz w:val="20"/>
          <w:szCs w:val="20"/>
          <w:color w:val="231F20"/>
          <w:spacing w:val="-15"/>
        </w:rPr>
        <w:t>pallor</w:t>
      </w:r>
      <w:r>
        <w:rPr>
          <w:color w:val="231F20"/>
          <w:spacing w:val="-15"/>
        </w:rPr>
        <w:t>）、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无 脉（</w:t>
      </w:r>
      <w:r>
        <w:rPr>
          <w:sz w:val="20"/>
          <w:szCs w:val="20"/>
          <w:color w:val="231F20"/>
          <w:spacing w:val="-15"/>
        </w:rPr>
        <w:t>pulselessness</w:t>
      </w:r>
      <w:r>
        <w:rPr>
          <w:color w:val="231F20"/>
          <w:spacing w:val="-15"/>
        </w:rPr>
        <w:t>）、感 觉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6"/>
        </w:rPr>
        <w:t>异 常（</w:t>
      </w:r>
      <w:r>
        <w:rPr>
          <w:sz w:val="20"/>
          <w:szCs w:val="20"/>
          <w:color w:val="231F20"/>
          <w:spacing w:val="-16"/>
        </w:rPr>
        <w:t>paresthesia</w:t>
      </w:r>
      <w:r>
        <w:rPr>
          <w:color w:val="231F20"/>
          <w:spacing w:val="-16"/>
        </w:rPr>
        <w:t>）、麻 痹</w:t>
      </w:r>
      <w:r>
        <w:rPr>
          <w:color w:val="231F20"/>
        </w:rPr>
        <w:t xml:space="preserve">  </w:t>
      </w:r>
      <w:r>
        <w:rPr>
          <w:color w:val="231F20"/>
          <w:spacing w:val="-17"/>
        </w:rPr>
        <w:t>（</w:t>
      </w:r>
      <w:r>
        <w:rPr>
          <w:sz w:val="20"/>
          <w:szCs w:val="20"/>
          <w:color w:val="231F20"/>
          <w:spacing w:val="-17"/>
        </w:rPr>
        <w:t>paralysis</w:t>
      </w:r>
      <w:r>
        <w:rPr>
          <w:color w:val="231F20"/>
          <w:spacing w:val="-17"/>
        </w:rPr>
        <w:t>）、皮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7"/>
        </w:rPr>
        <w:t>温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7"/>
        </w:rPr>
        <w:t>降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7"/>
        </w:rPr>
        <w:t>低（</w:t>
      </w:r>
      <w:r>
        <w:rPr>
          <w:sz w:val="20"/>
          <w:szCs w:val="20"/>
          <w:color w:val="231F20"/>
          <w:spacing w:val="-17"/>
        </w:rPr>
        <w:t>poikilothermia</w:t>
      </w:r>
      <w:r>
        <w:rPr>
          <w:color w:val="231F20"/>
          <w:spacing w:val="-31"/>
          <w:w w:val="92"/>
        </w:rPr>
        <w:t>）</w:t>
      </w:r>
      <w:r>
        <w:rPr>
          <w:sz w:val="10"/>
          <w:szCs w:val="10"/>
          <w:color w:val="231F20"/>
          <w:spacing w:val="-6"/>
          <w:w w:val="31"/>
          <w:position w:val="7"/>
        </w:rPr>
        <w:t>［</w:t>
      </w:r>
      <w:r>
        <w:rPr>
          <w:sz w:val="11"/>
          <w:szCs w:val="11"/>
          <w:color w:val="231F20"/>
          <w:position w:val="7"/>
        </w:rPr>
        <w:t>6</w:t>
      </w:r>
      <w:r>
        <w:rPr>
          <w:sz w:val="10"/>
          <w:szCs w:val="10"/>
          <w:color w:val="231F20"/>
          <w:position w:val="7"/>
        </w:rPr>
        <w:t>］</w:t>
      </w:r>
      <w:r>
        <w:rPr>
          <w:color w:val="231F20"/>
        </w:rPr>
        <w:t>。</w:t>
      </w:r>
      <w:r>
        <w:rPr>
          <w:color w:val="231F20"/>
          <w:spacing w:val="-36"/>
        </w:rPr>
        <w:t xml:space="preserve"> </w:t>
      </w:r>
      <w:r>
        <w:rPr>
          <w:color w:val="231F20"/>
        </w:rPr>
        <w:t>对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于</w:t>
      </w:r>
      <w:r>
        <w:rPr>
          <w:color w:val="231F20"/>
          <w:spacing w:val="25"/>
        </w:rPr>
        <w:t xml:space="preserve"> </w:t>
      </w:r>
      <w:r>
        <w:rPr>
          <w:sz w:val="20"/>
          <w:szCs w:val="20"/>
          <w:color w:val="231F20"/>
        </w:rPr>
        <w:t>ALI  </w:t>
      </w:r>
      <w:r>
        <w:rPr>
          <w:color w:val="231F20"/>
          <w:spacing w:val="24"/>
        </w:rPr>
        <w:t>患者 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4"/>
        </w:rPr>
        <w:t>护士应配合医生进行症状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4"/>
        </w:rPr>
        <w:t>、体征的评估并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做好急诊手术的相应准备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9"/>
        </w:rPr>
        <w:t>，慢性肢体缺血患者若出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现“</w:t>
      </w:r>
      <w:r>
        <w:rPr>
          <w:sz w:val="20"/>
          <w:szCs w:val="20"/>
          <w:color w:val="231F20"/>
          <w:spacing w:val="-7"/>
        </w:rPr>
        <w:t>6P</w:t>
      </w:r>
      <w:r>
        <w:rPr>
          <w:color w:val="231F20"/>
          <w:spacing w:val="-7"/>
        </w:rPr>
        <w:t>”征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7"/>
        </w:rPr>
        <w:t>，应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7"/>
        </w:rPr>
        <w:t>立 即 汇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7"/>
        </w:rPr>
        <w:t>报 医 生 。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7"/>
        </w:rPr>
        <w:t>踝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7"/>
        </w:rPr>
        <w:t>肱 指 数（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-8"/>
        </w:rPr>
        <w:t>nkle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8"/>
        </w:rPr>
        <w:t>-</w:t>
      </w:r>
    </w:p>
    <w:p>
      <w:pPr>
        <w:spacing w:line="220" w:lineRule="auto"/>
        <w:sectPr>
          <w:type w:val="continuous"/>
          <w:pgSz w:w="11905" w:h="16156"/>
          <w:pgMar w:top="1217" w:right="1056" w:bottom="0" w:left="407" w:header="878" w:footer="0" w:gutter="0"/>
          <w:cols w:equalWidth="0" w:num="2">
            <w:col w:w="5592" w:space="100"/>
            <w:col w:w="4748" w:space="0"/>
          </w:cols>
        </w:sectPr>
        <w:rPr>
          <w:sz w:val="20"/>
          <w:szCs w:val="20"/>
        </w:rPr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711809</wp:posOffset>
            </wp:positionH>
            <wp:positionV relativeFrom="paragraph">
              <wp:posOffset>41760</wp:posOffset>
            </wp:positionV>
            <wp:extent cx="5620410" cy="193499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20410" cy="1934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firstLine="6614"/>
        <w:spacing w:line="216" w:lineRule="exact"/>
        <w:rPr/>
      </w:pPr>
      <w:r>
        <w:pict>
          <v:group id="_x0000_s10" style="position:absolute;margin-left:170pt;margin-top:0.011688pt;mso-position-vertical-relative:text;mso-position-horizontal-relative:text;width:10.85pt;height:10.8pt;z-index:251661312;" filled="false" stroked="false" coordsize="217,216" coordorigin="0,0">
            <v:shape id="_x0000_s12" style="position:absolute;left:0;top:0;width:215;height:213;" filled="false" stroked="false" type="#_x0000_t75">
              <v:imagedata o:title="" r:id="rId6"/>
            </v:shape>
            <v:shape id="_x0000_s14" style="position:absolute;left:0;top:0;width:217;height:216;" filled="false" stroked="false" type="#_x0000_t75">
              <v:imagedata o:title="" r:id="rId7"/>
            </v:shape>
            <v:shape id="_x0000_s16" style="position:absolute;left:0;top:0;width:215;height:213;" filled="false" stroked="false" type="#_x0000_t75">
              <v:imagedata o:title="" r:id="rId8"/>
            </v:shape>
            <v:shape id="_x0000_s18" style="position:absolute;left:104;top:208;width:10;height:10;" filled="false" stroked="false" type="#_x0000_t75">
              <v:imagedata o:title="" r:id="rId9"/>
            </v:shape>
            <v:shape id="_x0000_s20" style="position:absolute;left:-20;top:-20;width:257;height:2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20" w:line="201" w:lineRule="auto"/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  <w:color w:val="FFFFFF"/>
                        <w:position w:val="-5"/>
                      </w:rPr>
                      <w:drawing>
                        <wp:inline distT="0" distB="0" distL="0" distR="0">
                          <wp:extent cx="34364" cy="68579"/>
                          <wp:effectExtent l="0" t="0" r="0" b="0"/>
                          <wp:docPr id="6" name="IM 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" name="IM 6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4364" cy="6857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5"/>
                        <w:szCs w:val="15"/>
                        <w:color w:val="FFFFFF"/>
                        <w:spacing w:val="-1"/>
                        <w:w w:val="49"/>
                      </w:rPr>
                      <w:t>A</w:t>
                    </w:r>
                    <w:r>
                      <w:rPr>
                        <w:sz w:val="15"/>
                        <w:szCs w:val="15"/>
                        <w:position w:val="-5"/>
                      </w:rPr>
                      <w:drawing>
                        <wp:inline distT="0" distB="0" distL="0" distR="0">
                          <wp:extent cx="34364" cy="68579"/>
                          <wp:effectExtent l="0" t="0" r="0" b="0"/>
                          <wp:docPr id="8" name="IM 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8" name="IM 8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4364" cy="6857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5"/>
                        <w:szCs w:val="15"/>
                        <w:position w:val="5"/>
                      </w:rPr>
                      <w:drawing>
                        <wp:inline distT="0" distB="0" distL="0" distR="0">
                          <wp:extent cx="34364" cy="68580"/>
                          <wp:effectExtent l="0" t="0" r="0" b="0"/>
                          <wp:docPr id="10" name="IM 1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0" name="IM 10"/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4364" cy="6858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5"/>
                        <w:szCs w:val="15"/>
                        <w:position w:val="5"/>
                      </w:rPr>
                      <w:drawing>
                        <wp:inline distT="0" distB="0" distL="0" distR="0">
                          <wp:extent cx="1272" cy="2539"/>
                          <wp:effectExtent l="0" t="0" r="0" b="0"/>
                          <wp:docPr id="12" name="IM 1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2" name="IM 12"/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272" cy="253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2" style="position:absolute;left:103;top:-1;width:10;height:10;" filled="false" stroked="false" type="#_x0000_t75">
              <v:imagedata o:title="" r:id="rId14"/>
            </v:shape>
          </v:group>
        </w:pict>
      </w:r>
      <w:r>
        <w:pict>
          <v:group id="_x0000_s24" style="position:absolute;margin-left:490.8pt;margin-top:0.011688pt;mso-position-vertical-relative:text;mso-position-horizontal-relative:text;width:10.9pt;height:10.8pt;z-index:251660288;" filled="false" stroked="false" coordsize="217,216" coordorigin="0,0">
            <v:shape id="_x0000_s26" style="position:absolute;left:2;top:0;width:212;height:213;" filled="false" stroked="false" type="#_x0000_t75">
              <v:imagedata o:title="" r:id="rId15"/>
            </v:shape>
            <v:shape id="_x0000_s28" style="position:absolute;left:0;top:0;width:217;height:216;" filled="false" stroked="false" type="#_x0000_t75">
              <v:imagedata o:title="" r:id="rId16"/>
            </v:shape>
            <v:shape id="_x0000_s30" style="position:absolute;left:2;top:0;width:212;height:213;" filled="false" stroked="false" type="#_x0000_t75">
              <v:imagedata o:title="" r:id="rId17"/>
            </v:shape>
            <v:shape id="_x0000_s32" style="position:absolute;left:-20;top:-20;width:257;height:2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20" w:line="201" w:lineRule="auto"/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  <w:color w:val="FFFFFF"/>
                        <w:position w:val="-5"/>
                      </w:rPr>
                      <w:drawing>
                        <wp:inline distT="0" distB="0" distL="0" distR="0">
                          <wp:extent cx="36381" cy="68579"/>
                          <wp:effectExtent l="0" t="0" r="0" b="0"/>
                          <wp:docPr id="14" name="IM 1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4" name="IM 14"/>
                                  <pic:cNvPicPr/>
                                </pic:nvPicPr>
                                <pic:blipFill>
                                  <a:blip r:embed="rId1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6381" cy="6857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5"/>
                        <w:szCs w:val="15"/>
                        <w:color w:val="FFFFFF"/>
                        <w:spacing w:val="-7"/>
                        <w:w w:val="52"/>
                      </w:rPr>
                      <w:t>C</w:t>
                    </w:r>
                    <w:r>
                      <w:rPr>
                        <w:sz w:val="15"/>
                        <w:szCs w:val="15"/>
                        <w:position w:val="5"/>
                      </w:rPr>
                      <w:drawing>
                        <wp:inline distT="0" distB="0" distL="0" distR="0">
                          <wp:extent cx="36382" cy="68580"/>
                          <wp:effectExtent l="0" t="0" r="0" b="0"/>
                          <wp:docPr id="16" name="IM 1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6" name="IM 16"/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6382" cy="6858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5"/>
                        <w:szCs w:val="15"/>
                        <w:position w:val="-5"/>
                      </w:rPr>
                      <w:drawing>
                        <wp:inline distT="0" distB="0" distL="0" distR="0">
                          <wp:extent cx="36382" cy="68579"/>
                          <wp:effectExtent l="0" t="0" r="0" b="0"/>
                          <wp:docPr id="18" name="IM 1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8" name="IM 18"/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6382" cy="6857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34" style="position:absolute;left:104;top:-1;width:10;height:10;" filled="false" stroked="false" type="#_x0000_t75">
              <v:imagedata o:title="" r:id="rId21"/>
            </v:shape>
            <v:shape id="_x0000_s36" style="position:absolute;left:103;top:208;width:10;height:10;" filled="false" stroked="false" type="#_x0000_t75">
              <v:imagedata o:title="" r:id="rId22"/>
            </v:shape>
          </v:group>
        </w:pict>
      </w:r>
      <w:r>
        <w:rPr>
          <w:position w:val="-4"/>
        </w:rPr>
        <w:pict>
          <v:group id="_x0000_s38" style="mso-position-vertical-relative:line;mso-position-horizontal-relative:char;width:10.9pt;height:10.8pt;" filled="false" stroked="false" coordsize="217,216" coordorigin="0,0">
            <v:shape id="_x0000_s40" style="position:absolute;left:0;top:0;width:215;height:213;" filled="false" stroked="false" type="#_x0000_t75">
              <v:imagedata o:title="" r:id="rId23"/>
            </v:shape>
            <v:shape id="_x0000_s42" style="position:absolute;left:0;top:0;width:217;height:216;" filled="false" stroked="false" type="#_x0000_t75">
              <v:imagedata o:title="" r:id="rId24"/>
            </v:shape>
            <v:shape id="_x0000_s44" style="position:absolute;left:0;top:0;width:215;height:213;" filled="false" stroked="false" type="#_x0000_t75">
              <v:imagedata o:title="" r:id="rId25"/>
            </v:shape>
            <v:shape id="_x0000_s46" style="position:absolute;left:-20;top:-20;width:257;height:2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1" w:lineRule="auto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FFFFFF"/>
                        <w:position w:val="-5"/>
                      </w:rPr>
                      <w:drawing>
                        <wp:inline distT="0" distB="0" distL="0" distR="0">
                          <wp:extent cx="36965" cy="68579"/>
                          <wp:effectExtent l="0" t="0" r="0" b="0"/>
                          <wp:docPr id="20" name="IM 2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0" name="IM 20"/>
                                  <pic:cNvPicPr/>
                                </pic:nvPicPr>
                                <pic:blipFill>
                                  <a:blip r:embed="rId2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6965" cy="6857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FFFFFF"/>
                        <w:spacing w:val="-8"/>
                        <w:w w:val="56"/>
                      </w:rPr>
                      <w:t>B</w:t>
                    </w:r>
                    <w:r>
                      <w:rPr>
                        <w:sz w:val="15"/>
                        <w:szCs w:val="15"/>
                        <w:position w:val="5"/>
                      </w:rPr>
                      <w:drawing>
                        <wp:inline distT="0" distB="0" distL="0" distR="0">
                          <wp:extent cx="36293" cy="68580"/>
                          <wp:effectExtent l="0" t="0" r="0" b="0"/>
                          <wp:docPr id="22" name="IM 2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2" name="IM 22"/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6293" cy="6858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5"/>
                        <w:szCs w:val="15"/>
                        <w:position w:val="-5"/>
                      </w:rPr>
                      <w:drawing>
                        <wp:inline distT="0" distB="0" distL="0" distR="0">
                          <wp:extent cx="36293" cy="68579"/>
                          <wp:effectExtent l="0" t="0" r="0" b="0"/>
                          <wp:docPr id="24" name="IM 2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4" name="IM 24"/>
                                  <pic:cNvPicPr/>
                                </pic:nvPicPr>
                                <pic:blipFill>
                                  <a:blip r:embed="rId2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6293" cy="6857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48" style="position:absolute;left:103;top:-1;width:10;height:10;" filled="false" stroked="false" type="#_x0000_t75">
              <v:imagedata o:title="" r:id="rId29"/>
            </v:shape>
            <v:shape id="_x0000_s50" style="position:absolute;left:103;top:208;width:10;height:10;" filled="false" stroked="false" type="#_x0000_t75">
              <v:imagedata o:title="" r:id="rId30"/>
            </v:shape>
          </v:group>
        </w:pict>
      </w:r>
    </w:p>
    <w:p>
      <w:pPr>
        <w:pStyle w:val="BodyText"/>
        <w:ind w:left="746"/>
        <w:spacing w:before="100" w:line="19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1"/>
        </w:rPr>
        <w:t>图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11"/>
          <w:position w:val="-1"/>
        </w:rPr>
        <w:t>1   </w:t>
      </w:r>
      <w:r>
        <w:rPr>
          <w:sz w:val="14"/>
          <w:szCs w:val="14"/>
          <w:color w:val="231F20"/>
          <w:spacing w:val="11"/>
        </w:rPr>
        <w:t>评估肢体缺血的部位和严重程度的手法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11"/>
        </w:rPr>
        <w:t>。</w:t>
      </w:r>
      <w:r>
        <w:rPr>
          <w:sz w:val="15"/>
          <w:szCs w:val="15"/>
          <w:color w:val="231F20"/>
          <w:spacing w:val="11"/>
        </w:rPr>
        <w:t>A</w:t>
      </w:r>
      <w:r>
        <w:rPr>
          <w:sz w:val="14"/>
          <w:szCs w:val="14"/>
          <w:color w:val="231F20"/>
          <w:spacing w:val="11"/>
        </w:rPr>
        <w:t>：触摸足背动脉；</w:t>
      </w:r>
      <w:r>
        <w:rPr>
          <w:sz w:val="15"/>
          <w:szCs w:val="15"/>
          <w:color w:val="231F20"/>
          <w:spacing w:val="11"/>
        </w:rPr>
        <w:t>B</w:t>
      </w:r>
      <w:r>
        <w:rPr>
          <w:sz w:val="14"/>
          <w:szCs w:val="14"/>
          <w:color w:val="231F20"/>
          <w:spacing w:val="11"/>
        </w:rPr>
        <w:t>：触摸胫前动脉；</w:t>
      </w:r>
      <w:r>
        <w:rPr>
          <w:sz w:val="15"/>
          <w:szCs w:val="15"/>
          <w:color w:val="231F20"/>
          <w:spacing w:val="10"/>
        </w:rPr>
        <w:t>C</w:t>
      </w:r>
      <w:r>
        <w:rPr>
          <w:sz w:val="14"/>
          <w:szCs w:val="14"/>
          <w:color w:val="231F20"/>
          <w:spacing w:val="10"/>
        </w:rPr>
        <w:t>：触摸胫后动脉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10"/>
        </w:rPr>
        <w:t>。注：实线箭头指动脉搏动位置，虚线</w:t>
      </w:r>
    </w:p>
    <w:p>
      <w:pPr>
        <w:pStyle w:val="BodyText"/>
        <w:ind w:left="734"/>
        <w:spacing w:before="41" w:line="19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8"/>
        </w:rPr>
        <w:t>箭头指动脉血流方向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18"/>
        </w:rPr>
        <w:t>。</w:t>
      </w:r>
    </w:p>
    <w:p>
      <w:pPr>
        <w:spacing w:before="191"/>
        <w:rPr/>
      </w:pPr>
      <w:r/>
    </w:p>
    <w:p>
      <w:pPr>
        <w:sectPr>
          <w:headerReference w:type="default" r:id="rId3"/>
          <w:footerReference w:type="default" r:id="rId4"/>
          <w:pgSz w:w="11905" w:h="16156"/>
          <w:pgMar w:top="1204" w:right="1056" w:bottom="547" w:left="407" w:header="891" w:footer="354" w:gutter="0"/>
          <w:cols w:equalWidth="0" w:num="1">
            <w:col w:w="10440" w:space="0"/>
          </w:cols>
        </w:sectPr>
        <w:rPr/>
      </w:pPr>
    </w:p>
    <w:p>
      <w:pPr>
        <w:pStyle w:val="BodyText"/>
        <w:ind w:left="734" w:right="361" w:hanging="4"/>
        <w:spacing w:before="44" w:line="218" w:lineRule="auto"/>
        <w:jc w:val="both"/>
        <w:rPr/>
      </w:pPr>
      <w:r>
        <w:rPr>
          <w:sz w:val="20"/>
          <w:szCs w:val="20"/>
          <w:color w:val="231F20"/>
        </w:rPr>
        <w:t>brachial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</w:rPr>
        <w:t>index</w:t>
      </w:r>
      <w:r>
        <w:rPr>
          <w:color w:val="231F20"/>
        </w:rPr>
        <w:t>，</w:t>
      </w:r>
      <w:r>
        <w:rPr>
          <w:sz w:val="20"/>
          <w:szCs w:val="20"/>
          <w:color w:val="231F20"/>
        </w:rPr>
        <w:t>ABI</w:t>
      </w:r>
      <w:r>
        <w:rPr>
          <w:color w:val="231F20"/>
        </w:rPr>
        <w:t>）、</w:t>
      </w:r>
      <w:r>
        <w:rPr>
          <w:color w:val="231F20"/>
          <w:spacing w:val="-1"/>
        </w:rPr>
        <w:t xml:space="preserve"> 节段性动脉收缩压测定是临</w:t>
      </w:r>
      <w:r>
        <w:rPr>
          <w:color w:val="231F20"/>
        </w:rPr>
        <w:t xml:space="preserve"> </w:t>
      </w:r>
      <w:r>
        <w:rPr>
          <w:color w:val="231F20"/>
          <w:spacing w:val="21"/>
        </w:rPr>
        <w:t>床常用的评估下肢缺血严重程度方法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21"/>
        </w:rPr>
        <w:t>。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1"/>
        </w:rPr>
        <w:t>以 </w:t>
      </w:r>
      <w:r>
        <w:rPr>
          <w:sz w:val="20"/>
          <w:szCs w:val="20"/>
          <w:color w:val="231F20"/>
          <w:position w:val="-1"/>
        </w:rPr>
        <w:t>ABI</w:t>
      </w:r>
      <w:r>
        <w:rPr>
          <w:sz w:val="20"/>
          <w:szCs w:val="20"/>
          <w:color w:val="231F20"/>
          <w:spacing w:val="21"/>
          <w:position w:val="-1"/>
        </w:rPr>
        <w:t xml:space="preserve"> </w:t>
      </w:r>
      <w:r>
        <w:rPr>
          <w:color w:val="231F20"/>
          <w:spacing w:val="21"/>
        </w:rPr>
        <w:t>为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例 ，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测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量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前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6"/>
        </w:rPr>
        <w:t>应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协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助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患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者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取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仰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卧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位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休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息</w:t>
      </w:r>
      <w:r>
        <w:rPr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  <w:position w:val="-1"/>
        </w:rPr>
        <w:t>10</w:t>
      </w:r>
      <w:r>
        <w:rPr>
          <w:sz w:val="20"/>
          <w:szCs w:val="20"/>
          <w:color w:val="231F20"/>
          <w:spacing w:val="42"/>
          <w:position w:val="-1"/>
        </w:rPr>
        <w:t xml:space="preserve"> </w:t>
      </w:r>
      <w:r>
        <w:rPr>
          <w:sz w:val="20"/>
          <w:szCs w:val="20"/>
          <w:color w:val="231F20"/>
          <w:spacing w:val="-6"/>
          <w:position w:val="-1"/>
        </w:rPr>
        <w:t>min</w:t>
      </w:r>
      <w:r>
        <w:rPr>
          <w:color w:val="231F20"/>
          <w:spacing w:val="-6"/>
        </w:rPr>
        <w:t>，测</w:t>
      </w:r>
      <w:r>
        <w:rPr>
          <w:color w:val="231F20"/>
        </w:rPr>
        <w:t xml:space="preserve"> </w:t>
      </w:r>
      <w:r>
        <w:rPr>
          <w:color w:val="231F20"/>
          <w:spacing w:val="24"/>
        </w:rPr>
        <w:t>量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4"/>
        </w:rPr>
        <w:t>踝部胫后动脉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4"/>
        </w:rPr>
        <w:t>、足背动脉和上肢肱动脉的收缩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压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2"/>
        </w:rPr>
        <w:t>。</w:t>
      </w:r>
      <w:r>
        <w:rPr>
          <w:sz w:val="20"/>
          <w:szCs w:val="20"/>
          <w:color w:val="231F20"/>
        </w:rPr>
        <w:t>ABI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color w:val="231F20"/>
          <w:spacing w:val="12"/>
        </w:rPr>
        <w:t>为踝部动脉收缩压</w:t>
      </w:r>
      <w:r>
        <w:rPr>
          <w:sz w:val="20"/>
          <w:szCs w:val="20"/>
          <w:color w:val="231F20"/>
          <w:spacing w:val="12"/>
        </w:rPr>
        <w:t>/</w:t>
      </w:r>
      <w:r>
        <w:rPr>
          <w:color w:val="231F20"/>
          <w:spacing w:val="12"/>
        </w:rPr>
        <w:t>肱动脉收缩压，正常值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为</w:t>
      </w:r>
      <w:r>
        <w:rPr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1.00~1.40</w:t>
      </w:r>
      <w:r>
        <w:rPr>
          <w:color w:val="231F20"/>
          <w:spacing w:val="-3"/>
        </w:rPr>
        <w:t>，</w:t>
      </w:r>
      <w:r>
        <w:rPr>
          <w:sz w:val="20"/>
          <w:szCs w:val="20"/>
          <w:color w:val="231F20"/>
          <w:spacing w:val="-3"/>
        </w:rPr>
        <w:t>≤0.90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color w:val="231F20"/>
          <w:spacing w:val="-3"/>
        </w:rPr>
        <w:t>为异常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80"/>
        </w:rPr>
        <w:t>，</w:t>
      </w:r>
      <w:r>
        <w:rPr>
          <w:sz w:val="20"/>
          <w:szCs w:val="20"/>
          <w:color w:val="231F20"/>
          <w:spacing w:val="-80"/>
        </w:rPr>
        <w:t>＞</w:t>
      </w:r>
      <w:r>
        <w:rPr>
          <w:sz w:val="20"/>
          <w:szCs w:val="20"/>
          <w:color w:val="231F20"/>
          <w:spacing w:val="-3"/>
        </w:rPr>
        <w:t>1.40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color w:val="231F20"/>
          <w:spacing w:val="-3"/>
        </w:rPr>
        <w:t>表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明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血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管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严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重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钙化或弹性减低</w:t>
      </w:r>
      <w:r>
        <w:rPr>
          <w:sz w:val="10"/>
          <w:szCs w:val="10"/>
          <w:color w:val="231F20"/>
          <w:spacing w:val="7"/>
          <w:position w:val="6"/>
        </w:rPr>
        <w:t>［</w:t>
      </w:r>
      <w:r>
        <w:rPr>
          <w:sz w:val="11"/>
          <w:szCs w:val="11"/>
          <w:color w:val="231F20"/>
          <w:spacing w:val="7"/>
          <w:position w:val="6"/>
        </w:rPr>
        <w:t>7,</w:t>
      </w:r>
      <w:r>
        <w:rPr>
          <w:sz w:val="11"/>
          <w:szCs w:val="11"/>
          <w:color w:val="231F20"/>
          <w:spacing w:val="12"/>
          <w:w w:val="103"/>
          <w:position w:val="6"/>
        </w:rPr>
        <w:t xml:space="preserve"> </w:t>
      </w:r>
      <w:r>
        <w:rPr>
          <w:sz w:val="11"/>
          <w:szCs w:val="11"/>
          <w:color w:val="231F20"/>
          <w:spacing w:val="7"/>
          <w:position w:val="6"/>
        </w:rPr>
        <w:t>8</w:t>
      </w:r>
      <w:r>
        <w:rPr>
          <w:sz w:val="10"/>
          <w:szCs w:val="10"/>
          <w:color w:val="231F20"/>
          <w:spacing w:val="7"/>
          <w:position w:val="6"/>
        </w:rPr>
        <w:t>］</w:t>
      </w:r>
      <w:r>
        <w:rPr>
          <w:color w:val="231F20"/>
          <w:spacing w:val="7"/>
          <w:position w:val="-1"/>
        </w:rPr>
        <w:t>。</w:t>
      </w:r>
      <w:r>
        <w:rPr>
          <w:sz w:val="20"/>
          <w:szCs w:val="20"/>
          <w:color w:val="231F20"/>
          <w:spacing w:val="7"/>
        </w:rPr>
        <w:t>②</w:t>
      </w:r>
      <w:r>
        <w:rPr>
          <w:color w:val="231F20"/>
          <w:spacing w:val="7"/>
        </w:rPr>
        <w:t>影像学检查评</w:t>
      </w:r>
      <w:r>
        <w:rPr>
          <w:color w:val="231F20"/>
          <w:spacing w:val="6"/>
        </w:rPr>
        <w:t>估：根据下肢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血管超声或 </w:t>
      </w:r>
      <w:r>
        <w:rPr>
          <w:sz w:val="20"/>
          <w:szCs w:val="20"/>
          <w:color w:val="231F20"/>
          <w:position w:val="-1"/>
        </w:rPr>
        <w:t>CTA</w:t>
      </w:r>
      <w:r>
        <w:rPr>
          <w:sz w:val="20"/>
          <w:szCs w:val="20"/>
          <w:color w:val="231F20"/>
          <w:spacing w:val="18"/>
          <w:position w:val="-1"/>
        </w:rPr>
        <w:t xml:space="preserve"> </w:t>
      </w:r>
      <w:r>
        <w:rPr>
          <w:color w:val="231F20"/>
          <w:spacing w:val="18"/>
        </w:rPr>
        <w:t>等结果评估病变血管情况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8"/>
        </w:rPr>
        <w:t>。</w:t>
      </w:r>
    </w:p>
    <w:p>
      <w:pPr>
        <w:pStyle w:val="BodyText"/>
        <w:ind w:left="734" w:right="282"/>
        <w:spacing w:before="11" w:line="221" w:lineRule="auto"/>
        <w:jc w:val="both"/>
        <w:rPr/>
      </w:pPr>
      <w:r>
        <w:rPr>
          <w:sz w:val="20"/>
          <w:szCs w:val="20"/>
          <w:color w:val="231F20"/>
        </w:rPr>
        <w:t>3.1.3    重要脏器功能评估    </w:t>
      </w:r>
      <w:r>
        <w:rPr>
          <w:color w:val="231F20"/>
        </w:rPr>
        <w:t>评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估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患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者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心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、肝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、肾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肺等重要脏器功能情况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7"/>
        </w:rPr>
        <w:t>。对于既往有心脏疾病</w:t>
      </w:r>
      <w:r>
        <w:rPr>
          <w:color w:val="231F20"/>
          <w:spacing w:val="16"/>
        </w:rPr>
        <w:t>的患</w:t>
      </w:r>
      <w:r>
        <w:rPr>
          <w:color w:val="231F20"/>
        </w:rPr>
        <w:t xml:space="preserve">  </w:t>
      </w:r>
      <w:r>
        <w:rPr>
          <w:color w:val="231F20"/>
        </w:rPr>
        <w:t>者，通过心脏彩超</w:t>
      </w:r>
      <w:r>
        <w:rPr>
          <w:color w:val="231F20"/>
          <w:spacing w:val="-31"/>
        </w:rPr>
        <w:t xml:space="preserve"> </w:t>
      </w:r>
      <w:r>
        <w:rPr>
          <w:color w:val="231F20"/>
        </w:rPr>
        <w:t>、美国纽约心脏病协会（</w:t>
      </w:r>
      <w:r>
        <w:rPr>
          <w:sz w:val="20"/>
          <w:szCs w:val="20"/>
          <w:color w:val="231F20"/>
          <w:spacing w:val="-1"/>
        </w:rPr>
        <w:t>New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York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"/>
        </w:rPr>
        <w:t>Heart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"/>
        </w:rPr>
        <w:t>Association</w:t>
      </w:r>
      <w:r>
        <w:rPr>
          <w:color w:val="231F20"/>
          <w:spacing w:val="-1"/>
        </w:rPr>
        <w:t>，</w:t>
      </w:r>
      <w:r>
        <w:rPr>
          <w:sz w:val="20"/>
          <w:szCs w:val="20"/>
          <w:color w:val="231F20"/>
          <w:spacing w:val="-1"/>
        </w:rPr>
        <w:t>NYHA</w:t>
      </w:r>
      <w:r>
        <w:rPr>
          <w:color w:val="231F20"/>
          <w:spacing w:val="-1"/>
        </w:rPr>
        <w:t>）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心功</w:t>
      </w:r>
      <w:r>
        <w:rPr>
          <w:color w:val="231F20"/>
          <w:spacing w:val="-2"/>
        </w:rPr>
        <w:t>能分级了解患者心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功能情况</w:t>
      </w:r>
      <w:r>
        <w:rPr>
          <w:sz w:val="10"/>
          <w:szCs w:val="10"/>
          <w:color w:val="231F20"/>
          <w:spacing w:val="18"/>
          <w:position w:val="6"/>
        </w:rPr>
        <w:t>［</w:t>
      </w:r>
      <w:r>
        <w:rPr>
          <w:sz w:val="11"/>
          <w:szCs w:val="11"/>
          <w:color w:val="231F20"/>
          <w:spacing w:val="18"/>
          <w:position w:val="6"/>
        </w:rPr>
        <w:t>9</w:t>
      </w:r>
      <w:r>
        <w:rPr>
          <w:sz w:val="10"/>
          <w:szCs w:val="10"/>
          <w:color w:val="231F20"/>
          <w:position w:val="6"/>
        </w:rPr>
        <w:t>］</w:t>
      </w:r>
      <w:r>
        <w:rPr>
          <w:color w:val="231F20"/>
          <w:spacing w:val="-38"/>
          <w:w w:val="67"/>
          <w:position w:val="-1"/>
        </w:rPr>
        <w:t>；</w:t>
      </w:r>
      <w:r>
        <w:rPr>
          <w:color w:val="231F20"/>
          <w:spacing w:val="18"/>
        </w:rPr>
        <w:t>询问患者有无透析史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8"/>
          <w:position w:val="-1"/>
        </w:rPr>
        <w:t>，</w:t>
      </w:r>
      <w:r>
        <w:rPr>
          <w:color w:val="231F20"/>
          <w:spacing w:val="18"/>
        </w:rPr>
        <w:t>并通过监测血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生化指标了解患者肝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5"/>
        </w:rPr>
        <w:t>、肾功能情况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5"/>
        </w:rPr>
        <w:t>；通过肺功能检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查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2"/>
        </w:rPr>
        <w:t>、胸部 </w:t>
      </w:r>
      <w:r>
        <w:rPr>
          <w:sz w:val="20"/>
          <w:szCs w:val="20"/>
          <w:color w:val="231F20"/>
          <w:spacing w:val="12"/>
        </w:rPr>
        <w:t>X </w:t>
      </w:r>
      <w:r>
        <w:rPr>
          <w:color w:val="231F20"/>
          <w:spacing w:val="12"/>
        </w:rPr>
        <w:t>线检查及血气分析等结果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2"/>
        </w:rPr>
        <w:t>，了解患者肺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功能情况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5"/>
        </w:rPr>
        <w:t>。</w:t>
      </w:r>
    </w:p>
    <w:p>
      <w:pPr>
        <w:pStyle w:val="BodyText"/>
        <w:ind w:left="733" w:right="283" w:hanging="1"/>
        <w:spacing w:before="12" w:line="220" w:lineRule="auto"/>
        <w:rPr/>
      </w:pPr>
      <w:r>
        <w:rPr>
          <w:sz w:val="20"/>
          <w:szCs w:val="20"/>
          <w:color w:val="231F20"/>
          <w:spacing w:val="17"/>
          <w:position w:val="-1"/>
        </w:rPr>
        <w:t>3.2   </w:t>
      </w:r>
      <w:r>
        <w:rPr>
          <w:color w:val="231F20"/>
          <w:spacing w:val="17"/>
        </w:rPr>
        <w:t>基础疾病控制    控制基础疾病可延缓疾</w:t>
      </w:r>
      <w:r>
        <w:rPr>
          <w:color w:val="231F20"/>
          <w:spacing w:val="16"/>
        </w:rPr>
        <w:t>病进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展，改善手术效果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6"/>
        </w:rPr>
        <w:t>。应将糖尿病患者的空腹血糖控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制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在</w:t>
      </w:r>
      <w:r>
        <w:rPr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4.44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10"/>
        </w:rPr>
        <w:t>~6.70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mmol/L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color w:val="231F20"/>
          <w:spacing w:val="-10"/>
        </w:rPr>
        <w:t>，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0"/>
        </w:rPr>
        <w:t>餐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后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0"/>
        </w:rPr>
        <w:t>血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0"/>
        </w:rPr>
        <w:t>糖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0"/>
        </w:rPr>
        <w:t>控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0"/>
        </w:rPr>
        <w:t>制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0"/>
        </w:rPr>
        <w:t>在</w:t>
      </w:r>
      <w:r>
        <w:rPr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6.70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10"/>
        </w:rPr>
        <w:t>~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4"/>
          <w:position w:val="-1"/>
        </w:rPr>
        <w:t>8.90</w:t>
      </w:r>
      <w:r>
        <w:rPr>
          <w:sz w:val="20"/>
          <w:szCs w:val="20"/>
          <w:color w:val="231F20"/>
          <w:spacing w:val="30"/>
          <w:position w:val="-1"/>
        </w:rPr>
        <w:t xml:space="preserve"> </w:t>
      </w:r>
      <w:r>
        <w:rPr>
          <w:sz w:val="20"/>
          <w:szCs w:val="20"/>
          <w:color w:val="231F20"/>
          <w:spacing w:val="-14"/>
          <w:position w:val="-1"/>
        </w:rPr>
        <w:t>mmol/L </w:t>
      </w:r>
      <w:r>
        <w:rPr>
          <w:sz w:val="10"/>
          <w:szCs w:val="10"/>
          <w:color w:val="231F20"/>
          <w:spacing w:val="5"/>
          <w:position w:val="6"/>
        </w:rPr>
        <w:t>［</w:t>
      </w:r>
      <w:r>
        <w:rPr>
          <w:sz w:val="11"/>
          <w:szCs w:val="11"/>
          <w:color w:val="231F20"/>
          <w:spacing w:val="5"/>
          <w:position w:val="6"/>
        </w:rPr>
        <w:t>5</w:t>
      </w:r>
      <w:r>
        <w:rPr>
          <w:sz w:val="10"/>
          <w:szCs w:val="10"/>
          <w:color w:val="231F20"/>
          <w:spacing w:val="-1"/>
          <w:position w:val="6"/>
        </w:rPr>
        <w:t>］</w:t>
      </w:r>
      <w:r>
        <w:rPr>
          <w:color w:val="231F20"/>
          <w:spacing w:val="-1"/>
          <w:position w:val="-1"/>
        </w:rPr>
        <w:t>，</w:t>
      </w:r>
      <w:r>
        <w:rPr>
          <w:color w:val="231F20"/>
          <w:spacing w:val="5"/>
        </w:rPr>
        <w:t>糖化血红蛋白控制在 </w:t>
      </w:r>
      <w:r>
        <w:rPr>
          <w:sz w:val="20"/>
          <w:szCs w:val="20"/>
          <w:color w:val="231F20"/>
          <w:spacing w:val="5"/>
        </w:rPr>
        <w:t>7%</w:t>
      </w:r>
      <w:r>
        <w:rPr>
          <w:color w:val="231F20"/>
          <w:spacing w:val="5"/>
        </w:rPr>
        <w:t>以下</w:t>
      </w:r>
      <w:r>
        <w:rPr>
          <w:sz w:val="10"/>
          <w:szCs w:val="10"/>
          <w:color w:val="231F20"/>
          <w:spacing w:val="5"/>
          <w:position w:val="6"/>
        </w:rPr>
        <w:t>［</w:t>
      </w:r>
      <w:r>
        <w:rPr>
          <w:sz w:val="11"/>
          <w:szCs w:val="11"/>
          <w:color w:val="231F20"/>
          <w:spacing w:val="5"/>
          <w:position w:val="6"/>
        </w:rPr>
        <w:t>10</w:t>
      </w:r>
      <w:r>
        <w:rPr>
          <w:sz w:val="10"/>
          <w:szCs w:val="10"/>
          <w:color w:val="231F20"/>
          <w:spacing w:val="5"/>
          <w:position w:val="6"/>
        </w:rPr>
        <w:t>］</w:t>
      </w:r>
      <w:r>
        <w:rPr>
          <w:color w:val="231F20"/>
          <w:spacing w:val="5"/>
          <w:position w:val="-1"/>
        </w:rPr>
        <w:t>。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6"/>
        </w:rPr>
        <w:t>合并高血压及高脂血症患者，应予低盐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、低脂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6"/>
        </w:rPr>
        <w:t>、低胆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固醇饮食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5"/>
        </w:rPr>
        <w:t>，遵医嘱予药物降压治疗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5"/>
        </w:rPr>
        <w:t>，将患者血压控</w:t>
      </w:r>
      <w:r>
        <w:rPr>
          <w:color w:val="231F20"/>
        </w:rPr>
        <w:t xml:space="preserve">  </w:t>
      </w:r>
      <w:r>
        <w:rPr>
          <w:color w:val="231F20"/>
          <w:spacing w:val="-17"/>
        </w:rPr>
        <w:t>制在</w:t>
      </w:r>
      <w:r>
        <w:rPr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7"/>
        </w:rPr>
        <w:t>140/90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7"/>
        </w:rPr>
        <w:t>mmHg</w:t>
      </w:r>
      <w:r>
        <w:rPr>
          <w:color w:val="231F20"/>
          <w:spacing w:val="-17"/>
        </w:rPr>
        <w:t>（</w:t>
      </w:r>
      <w:r>
        <w:rPr>
          <w:sz w:val="20"/>
          <w:szCs w:val="20"/>
          <w:color w:val="231F20"/>
          <w:spacing w:val="-17"/>
        </w:rPr>
        <w:t>1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7"/>
        </w:rPr>
        <w:t>mmHg=0.133kPa</w:t>
      </w:r>
      <w:r>
        <w:rPr>
          <w:color w:val="231F20"/>
          <w:spacing w:val="-17"/>
        </w:rPr>
        <w:t>）以下</w:t>
      </w:r>
      <w:r>
        <w:rPr>
          <w:sz w:val="10"/>
          <w:szCs w:val="10"/>
          <w:color w:val="231F20"/>
          <w:spacing w:val="-17"/>
          <w:position w:val="7"/>
        </w:rPr>
        <w:t>［</w:t>
      </w:r>
      <w:r>
        <w:rPr>
          <w:sz w:val="11"/>
          <w:szCs w:val="11"/>
          <w:color w:val="231F20"/>
          <w:spacing w:val="-17"/>
          <w:position w:val="7"/>
        </w:rPr>
        <w:t>11</w:t>
      </w:r>
      <w:r>
        <w:rPr>
          <w:sz w:val="10"/>
          <w:szCs w:val="10"/>
          <w:color w:val="231F20"/>
          <w:spacing w:val="-7"/>
          <w:position w:val="7"/>
        </w:rPr>
        <w:t>］</w:t>
      </w:r>
      <w:r>
        <w:rPr>
          <w:color w:val="231F20"/>
          <w:spacing w:val="-40"/>
          <w:w w:val="70"/>
        </w:rPr>
        <w:t>，</w:t>
      </w:r>
      <w:r>
        <w:rPr>
          <w:color w:val="231F20"/>
          <w:spacing w:val="5"/>
        </w:rPr>
        <w:t>收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缩压不低于</w:t>
      </w:r>
      <w:r>
        <w:rPr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110~120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mmHg</w:t>
      </w:r>
      <w:r>
        <w:rPr>
          <w:sz w:val="10"/>
          <w:szCs w:val="10"/>
          <w:color w:val="231F20"/>
          <w:spacing w:val="-1"/>
          <w:position w:val="7"/>
        </w:rPr>
        <w:t>［</w:t>
      </w:r>
      <w:r>
        <w:rPr>
          <w:sz w:val="11"/>
          <w:szCs w:val="11"/>
          <w:color w:val="231F20"/>
          <w:spacing w:val="-1"/>
          <w:position w:val="7"/>
        </w:rPr>
        <w:t>1</w:t>
      </w:r>
      <w:r>
        <w:rPr>
          <w:sz w:val="10"/>
          <w:szCs w:val="10"/>
          <w:color w:val="231F20"/>
          <w:spacing w:val="-1"/>
          <w:position w:val="7"/>
        </w:rPr>
        <w:t>］</w:t>
      </w:r>
      <w:r>
        <w:rPr>
          <w:color w:val="231F20"/>
          <w:spacing w:val="-1"/>
        </w:rPr>
        <w:t>。合并动脉粥样硬化</w:t>
      </w:r>
      <w:r>
        <w:rPr>
          <w:color w:val="231F20"/>
        </w:rPr>
        <w:t xml:space="preserve">  </w:t>
      </w:r>
      <w:r>
        <w:rPr>
          <w:color w:val="231F20"/>
          <w:spacing w:val="28"/>
        </w:rPr>
        <w:t>性心血管疾病患者应将低密度脂蛋白胆固醇控制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在</w:t>
      </w:r>
      <w:r>
        <w:rPr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4"/>
          <w:position w:val="-1"/>
        </w:rPr>
        <w:t>1.8</w:t>
      </w:r>
      <w:r>
        <w:rPr>
          <w:sz w:val="20"/>
          <w:szCs w:val="20"/>
          <w:color w:val="231F20"/>
          <w:spacing w:val="26"/>
          <w:position w:val="-1"/>
        </w:rPr>
        <w:t xml:space="preserve"> </w:t>
      </w:r>
      <w:r>
        <w:rPr>
          <w:sz w:val="20"/>
          <w:szCs w:val="20"/>
          <w:color w:val="231F20"/>
          <w:spacing w:val="-14"/>
          <w:position w:val="-1"/>
        </w:rPr>
        <w:t>mmol/L</w:t>
      </w:r>
      <w:r>
        <w:rPr>
          <w:sz w:val="20"/>
          <w:szCs w:val="20"/>
          <w:color w:val="231F20"/>
          <w:spacing w:val="24"/>
          <w:w w:val="101"/>
          <w:position w:val="-1"/>
        </w:rPr>
        <w:t xml:space="preserve"> </w:t>
      </w:r>
      <w:r>
        <w:rPr>
          <w:color w:val="231F20"/>
          <w:spacing w:val="-14"/>
        </w:rPr>
        <w:t>以下</w:t>
      </w:r>
      <w:r>
        <w:rPr>
          <w:sz w:val="10"/>
          <w:szCs w:val="10"/>
          <w:color w:val="231F20"/>
          <w:spacing w:val="-14"/>
          <w:position w:val="6"/>
        </w:rPr>
        <w:t>［</w:t>
      </w:r>
      <w:r>
        <w:rPr>
          <w:sz w:val="11"/>
          <w:szCs w:val="11"/>
          <w:color w:val="231F20"/>
          <w:spacing w:val="-14"/>
          <w:position w:val="6"/>
        </w:rPr>
        <w:t>12</w:t>
      </w:r>
      <w:r>
        <w:rPr>
          <w:sz w:val="10"/>
          <w:szCs w:val="10"/>
          <w:color w:val="231F20"/>
          <w:spacing w:val="-14"/>
          <w:position w:val="6"/>
        </w:rPr>
        <w:t>］</w:t>
      </w:r>
      <w:r>
        <w:rPr>
          <w:color w:val="231F20"/>
          <w:spacing w:val="11"/>
          <w:position w:val="-1"/>
        </w:rPr>
        <w:t>。</w:t>
      </w:r>
    </w:p>
    <w:p>
      <w:pPr>
        <w:pStyle w:val="BodyText"/>
        <w:ind w:left="735" w:right="361" w:hanging="3"/>
        <w:spacing w:before="18" w:line="212" w:lineRule="auto"/>
        <w:rPr/>
      </w:pPr>
      <w:r>
        <w:rPr>
          <w:sz w:val="20"/>
          <w:szCs w:val="20"/>
          <w:color w:val="231F20"/>
          <w:spacing w:val="7"/>
          <w:position w:val="-1"/>
        </w:rPr>
        <w:t>3.3</w:t>
      </w:r>
      <w:r>
        <w:rPr>
          <w:sz w:val="20"/>
          <w:szCs w:val="20"/>
          <w:color w:val="231F20"/>
          <w:spacing w:val="19"/>
          <w:w w:val="101"/>
          <w:position w:val="-1"/>
        </w:rPr>
        <w:t xml:space="preserve">   </w:t>
      </w:r>
      <w:r>
        <w:rPr>
          <w:color w:val="231F20"/>
          <w:spacing w:val="7"/>
        </w:rPr>
        <w:t>患肢护理    注意患肢保暖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7"/>
        </w:rPr>
        <w:t>，避免局部热敷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6"/>
        </w:rPr>
        <w:t>，以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免增加组织耗氧，加重患肢缺血和引起下肢烫伤。对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于非湿性坏疽患者，应指导并协助患者穿戴袜口松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紧度适宜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5"/>
        </w:rPr>
        <w:t>、大小合适且透气性良好的棉质袜子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5"/>
        </w:rPr>
        <w:t>，修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剪趾甲时应避免皮肤损伤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5"/>
        </w:rPr>
        <w:t>。对于湿性坏疽患者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5"/>
        </w:rPr>
        <w:t>，在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79" w:firstLine="4"/>
        <w:spacing w:before="38" w:line="228" w:lineRule="auto"/>
        <w:jc w:val="both"/>
        <w:rPr/>
      </w:pPr>
      <w:r>
        <w:rPr>
          <w:color w:val="231F20"/>
          <w:spacing w:val="18"/>
        </w:rPr>
        <w:t>温暖的环境下应尽量暴露患肢，可使用支被架</w:t>
      </w:r>
      <w:r>
        <w:rPr>
          <w:color w:val="231F20"/>
          <w:spacing w:val="17"/>
        </w:rPr>
        <w:t>进行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保护，避免创面皮肤局部受压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6"/>
        </w:rPr>
        <w:t>。合并感染的肢体可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通过有效清创以控制局部感染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7"/>
        </w:rPr>
        <w:t>。医生或伤口专</w:t>
      </w:r>
      <w:r>
        <w:rPr>
          <w:color w:val="231F20"/>
          <w:spacing w:val="16"/>
        </w:rPr>
        <w:t>业护</w:t>
      </w:r>
      <w:r>
        <w:rPr>
          <w:color w:val="231F20"/>
        </w:rPr>
        <w:t xml:space="preserve"> </w:t>
      </w:r>
      <w:r>
        <w:rPr>
          <w:color w:val="231F20"/>
          <w:spacing w:val="28"/>
        </w:rPr>
        <w:t>士可根据患者足部创面的具体感染情况选择合适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的清创时机和方法，如手术清创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、蚕食清创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6"/>
        </w:rPr>
        <w:t>、自溶清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创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  <w:position w:val="-1"/>
        </w:rPr>
        <w:t>、</w:t>
      </w:r>
      <w:r>
        <w:rPr>
          <w:color w:val="231F20"/>
          <w:spacing w:val="8"/>
        </w:rPr>
        <w:t>超声清创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8"/>
          <w:position w:val="-1"/>
        </w:rPr>
        <w:t>、</w:t>
      </w:r>
      <w:r>
        <w:rPr>
          <w:color w:val="231F20"/>
          <w:spacing w:val="8"/>
        </w:rPr>
        <w:t>生物清创等</w:t>
      </w:r>
      <w:r>
        <w:rPr>
          <w:sz w:val="10"/>
          <w:szCs w:val="10"/>
          <w:color w:val="231F20"/>
          <w:spacing w:val="8"/>
          <w:position w:val="6"/>
        </w:rPr>
        <w:t>［</w:t>
      </w:r>
      <w:r>
        <w:rPr>
          <w:sz w:val="11"/>
          <w:szCs w:val="11"/>
          <w:color w:val="231F20"/>
          <w:spacing w:val="8"/>
          <w:position w:val="6"/>
        </w:rPr>
        <w:t>13</w:t>
      </w:r>
      <w:r>
        <w:rPr>
          <w:sz w:val="10"/>
          <w:szCs w:val="10"/>
          <w:color w:val="231F20"/>
          <w:spacing w:val="8"/>
          <w:position w:val="6"/>
        </w:rPr>
        <w:t>］</w:t>
      </w:r>
      <w:r>
        <w:rPr>
          <w:color w:val="231F20"/>
          <w:spacing w:val="8"/>
          <w:position w:val="-1"/>
        </w:rPr>
        <w:t>。</w:t>
      </w:r>
      <w:r>
        <w:rPr>
          <w:color w:val="231F20"/>
          <w:spacing w:val="8"/>
        </w:rPr>
        <w:t>足趾间存在溃疡或</w:t>
      </w:r>
      <w:r>
        <w:rPr>
          <w:color w:val="231F20"/>
        </w:rPr>
        <w:t xml:space="preserve"> </w:t>
      </w:r>
      <w:r>
        <w:rPr>
          <w:color w:val="231F20"/>
          <w:spacing w:val="22"/>
        </w:rPr>
        <w:t>坏疽出现渗液时 ，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2"/>
        </w:rPr>
        <w:t>可使用凡士林纱布将足趾分隔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开，尽量保持趾间皮肤干燥，防止组织黏连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8"/>
        </w:rPr>
        <w:t>。必</w:t>
      </w:r>
      <w:r>
        <w:rPr>
          <w:color w:val="231F20"/>
          <w:spacing w:val="7"/>
        </w:rPr>
        <w:t>要时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遵医嘱予抗生素静脉滴注治疗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7"/>
        </w:rPr>
        <w:t>。可视患者病情</w:t>
      </w:r>
      <w:r>
        <w:rPr>
          <w:color w:val="231F20"/>
          <w:spacing w:val="16"/>
        </w:rPr>
        <w:t>采用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高压氧治疗和创面持续负压治疗作为辅助疗法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7"/>
        </w:rPr>
        <w:t>，以</w:t>
      </w:r>
      <w:r>
        <w:rPr>
          <w:color w:val="231F20"/>
        </w:rPr>
        <w:t xml:space="preserve"> </w:t>
      </w:r>
      <w:r>
        <w:rPr>
          <w:color w:val="231F20"/>
          <w:spacing w:val="4"/>
          <w:position w:val="-1"/>
        </w:rPr>
        <w:t>促进创面愈合</w:t>
      </w:r>
      <w:r>
        <w:rPr>
          <w:sz w:val="10"/>
          <w:szCs w:val="10"/>
          <w:color w:val="231F20"/>
          <w:spacing w:val="4"/>
          <w:position w:val="5"/>
        </w:rPr>
        <w:t>［</w:t>
      </w:r>
      <w:r>
        <w:rPr>
          <w:sz w:val="11"/>
          <w:szCs w:val="11"/>
          <w:color w:val="231F20"/>
          <w:spacing w:val="4"/>
          <w:position w:val="5"/>
        </w:rPr>
        <w:t>14</w:t>
      </w:r>
      <w:r>
        <w:rPr>
          <w:sz w:val="10"/>
          <w:szCs w:val="10"/>
          <w:color w:val="231F20"/>
          <w:spacing w:val="4"/>
          <w:position w:val="5"/>
        </w:rPr>
        <w:t>］</w:t>
      </w:r>
      <w:r>
        <w:rPr>
          <w:color w:val="231F20"/>
          <w:spacing w:val="4"/>
          <w:position w:val="-2"/>
        </w:rPr>
        <w:t>。</w:t>
      </w:r>
    </w:p>
    <w:p>
      <w:pPr>
        <w:pStyle w:val="BodyText"/>
        <w:ind w:left="4" w:right="1" w:hanging="1"/>
        <w:spacing w:before="4" w:line="216" w:lineRule="auto"/>
        <w:jc w:val="both"/>
        <w:rPr/>
      </w:pPr>
      <w:r>
        <w:rPr>
          <w:sz w:val="20"/>
          <w:szCs w:val="20"/>
          <w:color w:val="231F20"/>
          <w:spacing w:val="17"/>
          <w:position w:val="-1"/>
        </w:rPr>
        <w:t>3.4</w:t>
      </w:r>
      <w:r>
        <w:rPr>
          <w:sz w:val="20"/>
          <w:szCs w:val="20"/>
          <w:color w:val="231F20"/>
          <w:spacing w:val="18"/>
          <w:w w:val="101"/>
          <w:position w:val="-1"/>
        </w:rPr>
        <w:t xml:space="preserve">   </w:t>
      </w:r>
      <w:r>
        <w:rPr>
          <w:color w:val="231F20"/>
          <w:spacing w:val="17"/>
        </w:rPr>
        <w:t>术前准备</w:t>
      </w:r>
      <w:r>
        <w:rPr>
          <w:color w:val="231F20"/>
          <w:spacing w:val="1"/>
        </w:rPr>
        <w:t xml:space="preserve">    </w:t>
      </w:r>
      <w:r>
        <w:rPr>
          <w:sz w:val="20"/>
          <w:szCs w:val="20"/>
          <w:color w:val="231F20"/>
          <w:spacing w:val="17"/>
        </w:rPr>
        <w:t>①</w:t>
      </w:r>
      <w:r>
        <w:rPr>
          <w:color w:val="231F20"/>
          <w:spacing w:val="17"/>
        </w:rPr>
        <w:t>皮肤准备：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7"/>
        </w:rPr>
        <w:t>协助患者进行手术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穿刺部位皮肤清洁 ，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5"/>
        </w:rPr>
        <w:t>采用剪毛方式在术前</w:t>
      </w:r>
      <w:r>
        <w:rPr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15"/>
          <w:position w:val="-1"/>
        </w:rPr>
        <w:t>30</w:t>
      </w:r>
      <w:r>
        <w:rPr>
          <w:sz w:val="20"/>
          <w:szCs w:val="20"/>
          <w:color w:val="231F20"/>
          <w:spacing w:val="30"/>
          <w:w w:val="101"/>
          <w:position w:val="-1"/>
        </w:rPr>
        <w:t xml:space="preserve"> </w:t>
      </w:r>
      <w:r>
        <w:rPr>
          <w:sz w:val="20"/>
          <w:szCs w:val="20"/>
          <w:color w:val="231F20"/>
          <w:position w:val="-1"/>
        </w:rPr>
        <w:t>min  </w:t>
      </w:r>
      <w:r>
        <w:rPr>
          <w:color w:val="231F20"/>
          <w:spacing w:val="15"/>
        </w:rPr>
        <w:t>为患者去除手术部位及周边的毛发 </w:t>
      </w:r>
      <w:r>
        <w:rPr>
          <w:sz w:val="10"/>
          <w:szCs w:val="10"/>
          <w:color w:val="231F20"/>
          <w:spacing w:val="15"/>
          <w:position w:val="6"/>
        </w:rPr>
        <w:t>［</w:t>
      </w:r>
      <w:r>
        <w:rPr>
          <w:sz w:val="11"/>
          <w:szCs w:val="11"/>
          <w:color w:val="231F20"/>
          <w:spacing w:val="15"/>
          <w:position w:val="6"/>
        </w:rPr>
        <w:t>15</w:t>
      </w:r>
      <w:r>
        <w:rPr>
          <w:sz w:val="10"/>
          <w:szCs w:val="10"/>
          <w:color w:val="231F20"/>
          <w:spacing w:val="15"/>
          <w:position w:val="6"/>
        </w:rPr>
        <w:t>］</w:t>
      </w:r>
      <w:r>
        <w:rPr>
          <w:color w:val="231F20"/>
          <w:spacing w:val="15"/>
          <w:position w:val="-1"/>
        </w:rPr>
        <w:t>。</w:t>
      </w:r>
      <w:r>
        <w:rPr>
          <w:sz w:val="20"/>
          <w:szCs w:val="20"/>
          <w:color w:val="231F20"/>
          <w:spacing w:val="15"/>
        </w:rPr>
        <w:t>②</w:t>
      </w:r>
      <w:r>
        <w:rPr>
          <w:color w:val="231F20"/>
          <w:spacing w:val="15"/>
        </w:rPr>
        <w:t>饮食指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导：无心力衰竭患者建议饮水</w:t>
      </w:r>
      <w:r>
        <w:rPr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7"/>
          <w:position w:val="-1"/>
        </w:rPr>
        <w:t>2~2.5L/d</w:t>
      </w:r>
      <w:r>
        <w:rPr>
          <w:sz w:val="10"/>
          <w:szCs w:val="10"/>
          <w:color w:val="231F20"/>
          <w:spacing w:val="7"/>
          <w:position w:val="6"/>
        </w:rPr>
        <w:t>［</w:t>
      </w:r>
      <w:r>
        <w:rPr>
          <w:sz w:val="11"/>
          <w:szCs w:val="11"/>
          <w:color w:val="231F20"/>
          <w:spacing w:val="7"/>
          <w:position w:val="6"/>
        </w:rPr>
        <w:t>16</w:t>
      </w:r>
      <w:r>
        <w:rPr>
          <w:sz w:val="10"/>
          <w:szCs w:val="10"/>
          <w:color w:val="231F20"/>
          <w:spacing w:val="-7"/>
          <w:position w:val="6"/>
        </w:rPr>
        <w:t>］</w:t>
      </w:r>
      <w:r>
        <w:rPr>
          <w:color w:val="231F20"/>
          <w:spacing w:val="-37"/>
          <w:w w:val="64"/>
        </w:rPr>
        <w:t>，</w:t>
      </w:r>
      <w:r>
        <w:rPr>
          <w:color w:val="231F20"/>
          <w:spacing w:val="7"/>
        </w:rPr>
        <w:t>对于施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行局部麻醉的患者，术前无禁食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8"/>
        </w:rPr>
        <w:t>、禁饮要求，对</w:t>
      </w:r>
      <w:r>
        <w:rPr>
          <w:color w:val="231F20"/>
          <w:spacing w:val="7"/>
        </w:rPr>
        <w:t>于施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行全身麻醉的患者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  <w:position w:val="-1"/>
        </w:rPr>
        <w:t>，</w:t>
      </w:r>
      <w:r>
        <w:rPr>
          <w:color w:val="231F20"/>
          <w:spacing w:val="2"/>
        </w:rPr>
        <w:t>术前应禁食</w:t>
      </w:r>
      <w:r>
        <w:rPr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2"/>
          <w:position w:val="-1"/>
        </w:rPr>
        <w:t>6</w:t>
      </w:r>
      <w:r>
        <w:rPr>
          <w:sz w:val="20"/>
          <w:szCs w:val="20"/>
          <w:color w:val="231F20"/>
          <w:spacing w:val="31"/>
          <w:position w:val="-1"/>
        </w:rPr>
        <w:t xml:space="preserve"> </w:t>
      </w:r>
      <w:r>
        <w:rPr>
          <w:sz w:val="20"/>
          <w:szCs w:val="20"/>
          <w:color w:val="231F20"/>
          <w:spacing w:val="2"/>
          <w:position w:val="-1"/>
        </w:rPr>
        <w:t>h</w:t>
      </w:r>
      <w:r>
        <w:rPr>
          <w:color w:val="231F20"/>
          <w:spacing w:val="2"/>
          <w:position w:val="-1"/>
        </w:rPr>
        <w:t>、</w:t>
      </w:r>
      <w:r>
        <w:rPr>
          <w:color w:val="231F20"/>
          <w:spacing w:val="2"/>
        </w:rPr>
        <w:t>禁水</w:t>
      </w:r>
      <w:r>
        <w:rPr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2"/>
          <w:position w:val="-1"/>
        </w:rPr>
        <w:t>2</w:t>
      </w:r>
      <w:r>
        <w:rPr>
          <w:sz w:val="20"/>
          <w:szCs w:val="20"/>
          <w:color w:val="231F20"/>
          <w:spacing w:val="33"/>
          <w:position w:val="-1"/>
        </w:rPr>
        <w:t xml:space="preserve"> </w:t>
      </w:r>
      <w:r>
        <w:rPr>
          <w:sz w:val="20"/>
          <w:szCs w:val="20"/>
          <w:color w:val="231F20"/>
          <w:spacing w:val="2"/>
          <w:position w:val="-1"/>
        </w:rPr>
        <w:t>h</w:t>
      </w:r>
      <w:r>
        <w:rPr>
          <w:sz w:val="10"/>
          <w:szCs w:val="10"/>
          <w:color w:val="231F20"/>
          <w:spacing w:val="2"/>
          <w:position w:val="6"/>
        </w:rPr>
        <w:t>［</w:t>
      </w:r>
      <w:r>
        <w:rPr>
          <w:sz w:val="11"/>
          <w:szCs w:val="11"/>
          <w:color w:val="231F20"/>
          <w:spacing w:val="2"/>
          <w:position w:val="6"/>
        </w:rPr>
        <w:t>17</w:t>
      </w:r>
      <w:r>
        <w:rPr>
          <w:sz w:val="10"/>
          <w:szCs w:val="10"/>
          <w:color w:val="231F20"/>
          <w:spacing w:val="2"/>
          <w:position w:val="6"/>
        </w:rPr>
        <w:t>］</w:t>
      </w:r>
      <w:r>
        <w:rPr>
          <w:color w:val="231F20"/>
          <w:spacing w:val="2"/>
          <w:position w:val="-1"/>
        </w:rPr>
        <w:t>。</w:t>
      </w:r>
    </w:p>
    <w:p>
      <w:pPr>
        <w:pStyle w:val="BodyText"/>
        <w:ind w:left="4" w:right="12" w:hanging="4"/>
        <w:spacing w:before="4" w:line="220" w:lineRule="auto"/>
        <w:rPr/>
      </w:pPr>
      <w:r>
        <w:rPr>
          <w:sz w:val="20"/>
          <w:szCs w:val="20"/>
          <w:color w:val="231F20"/>
          <w:spacing w:val="12"/>
        </w:rPr>
        <w:t>③</w:t>
      </w:r>
      <w:r>
        <w:rPr>
          <w:color w:val="231F20"/>
          <w:spacing w:val="12"/>
        </w:rPr>
        <w:t>行为指导</w:t>
      </w:r>
      <w:r>
        <w:rPr>
          <w:color w:val="231F20"/>
          <w:spacing w:val="12"/>
          <w:position w:val="-1"/>
        </w:rPr>
        <w:t>：</w:t>
      </w:r>
      <w:r>
        <w:rPr>
          <w:color w:val="231F20"/>
          <w:spacing w:val="12"/>
        </w:rPr>
        <w:t>向患者强调戒烟的 目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2"/>
        </w:rPr>
        <w:t>的及重要性</w:t>
      </w:r>
      <w:r>
        <w:rPr>
          <w:sz w:val="10"/>
          <w:szCs w:val="10"/>
          <w:color w:val="231F20"/>
          <w:spacing w:val="12"/>
          <w:position w:val="6"/>
        </w:rPr>
        <w:t>［</w:t>
      </w:r>
      <w:r>
        <w:rPr>
          <w:sz w:val="11"/>
          <w:szCs w:val="11"/>
          <w:color w:val="231F20"/>
          <w:spacing w:val="12"/>
          <w:position w:val="6"/>
        </w:rPr>
        <w:t>18</w:t>
      </w:r>
      <w:r>
        <w:rPr>
          <w:sz w:val="10"/>
          <w:szCs w:val="10"/>
          <w:color w:val="231F20"/>
          <w:spacing w:val="-2"/>
          <w:position w:val="6"/>
        </w:rPr>
        <w:t>］</w:t>
      </w:r>
      <w:r>
        <w:rPr>
          <w:color w:val="231F20"/>
          <w:spacing w:val="-54"/>
          <w:w w:val="95"/>
          <w:position w:val="-1"/>
        </w:rPr>
        <w:t>；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6"/>
        </w:rPr>
        <w:t>指导患者进行深呼吸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、有效咳嗽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6"/>
        </w:rPr>
        <w:t>、咳痰等动作；协助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患者练习床上排便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5"/>
        </w:rPr>
        <w:t>，保持大便通畅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5"/>
        </w:rPr>
        <w:t>，并指导其配合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护士进行轴线翻身；术晨取下活动性义齿及相关配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饰等物品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5"/>
        </w:rPr>
        <w:t>。</w:t>
      </w:r>
    </w:p>
    <w:p>
      <w:pPr>
        <w:pStyle w:val="BodyText"/>
        <w:spacing w:before="45" w:line="193" w:lineRule="auto"/>
        <w:rPr/>
      </w:pPr>
      <w:r>
        <w:rPr>
          <w:sz w:val="20"/>
          <w:szCs w:val="20"/>
          <w:color w:val="231F20"/>
          <w:spacing w:val="11"/>
          <w:position w:val="-1"/>
        </w:rPr>
        <w:t>4</w:t>
      </w:r>
      <w:r>
        <w:rPr>
          <w:sz w:val="20"/>
          <w:szCs w:val="20"/>
          <w:color w:val="231F20"/>
          <w:spacing w:val="17"/>
          <w:position w:val="-1"/>
        </w:rPr>
        <w:t xml:space="preserve">   </w:t>
      </w:r>
      <w:r>
        <w:rPr>
          <w:color w:val="231F20"/>
          <w:spacing w:val="11"/>
        </w:rPr>
        <w:t>术后护理</w:t>
      </w:r>
    </w:p>
    <w:p>
      <w:pPr>
        <w:pStyle w:val="BodyText"/>
        <w:ind w:left="3" w:hanging="2"/>
        <w:spacing w:before="28" w:line="218" w:lineRule="auto"/>
        <w:rPr/>
      </w:pPr>
      <w:r>
        <w:rPr>
          <w:sz w:val="20"/>
          <w:szCs w:val="20"/>
          <w:color w:val="231F20"/>
          <w:spacing w:val="10"/>
          <w:position w:val="-1"/>
        </w:rPr>
        <w:t>4.1</w:t>
      </w:r>
      <w:r>
        <w:rPr>
          <w:sz w:val="20"/>
          <w:szCs w:val="20"/>
          <w:color w:val="231F20"/>
          <w:spacing w:val="20"/>
          <w:position w:val="-1"/>
        </w:rPr>
        <w:t xml:space="preserve">   </w:t>
      </w:r>
      <w:r>
        <w:rPr>
          <w:color w:val="231F20"/>
          <w:spacing w:val="10"/>
        </w:rPr>
        <w:t>交接核查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10"/>
        </w:rPr>
        <w:t>患者安返病房后，由责任护士查看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手术交接核查单，核查患者麻醉方式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、手术名称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6"/>
        </w:rPr>
        <w:t>、手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术部位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、意识及神志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7"/>
        </w:rPr>
        <w:t>、皮肤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、留置导管数量和状态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正在使用的药物以及特殊物品等是否和实际相符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0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及时评估患者末梢血运情况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4"/>
        </w:rPr>
        <w:t>。对于行 </w:t>
      </w:r>
      <w:r>
        <w:rPr>
          <w:sz w:val="20"/>
          <w:szCs w:val="20"/>
          <w:color w:val="231F20"/>
          <w:position w:val="-1"/>
        </w:rPr>
        <w:t>CDT</w:t>
      </w:r>
      <w:r>
        <w:rPr>
          <w:sz w:val="20"/>
          <w:szCs w:val="20"/>
          <w:color w:val="231F20"/>
          <w:spacing w:val="24"/>
          <w:position w:val="-1"/>
        </w:rPr>
        <w:t xml:space="preserve"> </w:t>
      </w:r>
      <w:r>
        <w:rPr>
          <w:color w:val="231F20"/>
          <w:spacing w:val="14"/>
        </w:rPr>
        <w:t>的患</w:t>
      </w:r>
      <w:r>
        <w:rPr>
          <w:color w:val="231F20"/>
          <w:spacing w:val="13"/>
        </w:rPr>
        <w:t>者，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责任护士应重视溶栓导管和鞘管的交接，包括导管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留置的部位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、是否妥善固定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5"/>
        </w:rPr>
        <w:t>、三通开闭状态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、有无药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物正在使用等，对溶栓导管及鞘管分别进行标记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6"/>
        </w:rPr>
        <w:t>。</w:t>
      </w:r>
    </w:p>
    <w:p>
      <w:pPr>
        <w:spacing w:line="218" w:lineRule="auto"/>
        <w:sectPr>
          <w:type w:val="continuous"/>
          <w:pgSz w:w="11905" w:h="16156"/>
          <w:pgMar w:top="1204" w:right="1056" w:bottom="547" w:left="407" w:header="891" w:footer="354" w:gutter="0"/>
          <w:cols w:equalWidth="0" w:num="2">
            <w:col w:w="5676" w:space="100"/>
            <w:col w:w="4664" w:space="0"/>
          </w:cols>
        </w:sectPr>
        <w:rPr/>
      </w:pPr>
    </w:p>
    <w:p>
      <w:pPr>
        <w:spacing w:before="12"/>
        <w:rPr/>
      </w:pPr>
      <w:r/>
    </w:p>
    <w:p>
      <w:pPr>
        <w:sectPr>
          <w:headerReference w:type="default" r:id="rId31"/>
          <w:footerReference w:type="default" r:id="rId32"/>
          <w:pgSz w:w="11905" w:h="16156"/>
          <w:pgMar w:top="1217" w:right="1056" w:bottom="400" w:left="407" w:header="878" w:footer="0" w:gutter="0"/>
          <w:cols w:equalWidth="0" w:num="1">
            <w:col w:w="10440" w:space="0"/>
          </w:cols>
        </w:sectPr>
        <w:rPr/>
      </w:pPr>
    </w:p>
    <w:p>
      <w:pPr>
        <w:pStyle w:val="BodyText"/>
        <w:ind w:left="733" w:right="354" w:hanging="2"/>
        <w:spacing w:before="42" w:line="221" w:lineRule="auto"/>
        <w:rPr/>
      </w:pPr>
      <w:r>
        <w:rPr>
          <w:sz w:val="20"/>
          <w:szCs w:val="20"/>
          <w:color w:val="231F20"/>
          <w:spacing w:val="17"/>
          <w:position w:val="-1"/>
        </w:rPr>
        <w:t>4.2</w:t>
      </w:r>
      <w:r>
        <w:rPr>
          <w:sz w:val="20"/>
          <w:szCs w:val="20"/>
          <w:color w:val="231F20"/>
          <w:spacing w:val="23"/>
          <w:w w:val="101"/>
          <w:position w:val="-1"/>
        </w:rPr>
        <w:t xml:space="preserve">   </w:t>
      </w:r>
      <w:r>
        <w:rPr>
          <w:color w:val="231F20"/>
          <w:spacing w:val="17"/>
        </w:rPr>
        <w:t>饮食护理</w:t>
      </w:r>
      <w:r>
        <w:rPr>
          <w:color w:val="231F20"/>
          <w:spacing w:val="3"/>
        </w:rPr>
        <w:t xml:space="preserve">    </w:t>
      </w:r>
      <w:r>
        <w:rPr>
          <w:color w:val="231F20"/>
          <w:spacing w:val="17"/>
        </w:rPr>
        <w:t>术后患者饮食根据手术类型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7"/>
        </w:rPr>
        <w:t>、麻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醉方式及病情而定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7"/>
        </w:rPr>
        <w:t>。在不合并消化系统相关疾</w:t>
      </w:r>
      <w:r>
        <w:rPr>
          <w:color w:val="231F20"/>
          <w:spacing w:val="16"/>
        </w:rPr>
        <w:t>病的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情况下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5"/>
        </w:rPr>
        <w:t>，施行局部麻醉患者如术后意识清楚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5"/>
        </w:rPr>
        <w:t>、无胃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肠道反应时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5"/>
        </w:rPr>
        <w:t>，术后即刻可饮水和进食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5"/>
        </w:rPr>
        <w:t>；行全身麻醉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手术患者 ，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5"/>
        </w:rPr>
        <w:t>术后无胃肠道功能障碍等表现时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4"/>
        </w:rPr>
        <w:t>，</w:t>
      </w:r>
      <w:r>
        <w:rPr>
          <w:sz w:val="20"/>
          <w:szCs w:val="20"/>
          <w:color w:val="231F20"/>
          <w:spacing w:val="14"/>
          <w:position w:val="-1"/>
        </w:rPr>
        <w:t>6</w:t>
      </w:r>
      <w:r>
        <w:rPr>
          <w:sz w:val="20"/>
          <w:szCs w:val="20"/>
          <w:color w:val="231F20"/>
          <w:spacing w:val="31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14"/>
          <w:position w:val="-1"/>
        </w:rPr>
        <w:t>h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color w:val="231F20"/>
          <w:spacing w:val="19"/>
        </w:rPr>
        <w:t>后可恢复相关治疗饮食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9"/>
        </w:rPr>
        <w:t>。</w:t>
      </w:r>
    </w:p>
    <w:p>
      <w:pPr>
        <w:pStyle w:val="BodyText"/>
        <w:ind w:left="734" w:right="282" w:hanging="3"/>
        <w:spacing w:before="32" w:line="223" w:lineRule="auto"/>
        <w:rPr/>
      </w:pPr>
      <w:r>
        <w:rPr>
          <w:sz w:val="20"/>
          <w:szCs w:val="20"/>
          <w:color w:val="231F20"/>
          <w:spacing w:val="17"/>
          <w:position w:val="-1"/>
        </w:rPr>
        <w:t>4.3   </w:t>
      </w:r>
      <w:r>
        <w:rPr>
          <w:color w:val="231F20"/>
          <w:spacing w:val="17"/>
        </w:rPr>
        <w:t>体位要求    患者肢体制动和卧床时间需要根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据穿刺及血管闭合装置使用情况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7"/>
        </w:rPr>
        <w:t>、患者自身情</w:t>
      </w:r>
      <w:r>
        <w:rPr>
          <w:color w:val="231F20"/>
          <w:spacing w:val="16"/>
        </w:rPr>
        <w:t>况等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进行综合判断，在没有穿刺处出血且患者可以耐受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的情况下，经股动脉穿刺腔内治疗术后患者</w:t>
      </w:r>
      <w:r>
        <w:rPr>
          <w:color w:val="231F20"/>
          <w:spacing w:val="17"/>
        </w:rPr>
        <w:t>卧床制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动</w:t>
      </w:r>
      <w:r>
        <w:rPr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  <w:position w:val="-1"/>
        </w:rPr>
        <w:t>3~4</w:t>
      </w:r>
      <w:r>
        <w:rPr>
          <w:sz w:val="20"/>
          <w:szCs w:val="20"/>
          <w:color w:val="231F20"/>
          <w:spacing w:val="29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-8"/>
          <w:position w:val="-1"/>
        </w:rPr>
        <w:t>h</w:t>
      </w:r>
      <w:r>
        <w:rPr>
          <w:color w:val="231F20"/>
          <w:spacing w:val="-8"/>
        </w:rPr>
        <w:t>，</w:t>
      </w:r>
      <w:r>
        <w:rPr>
          <w:sz w:val="20"/>
          <w:szCs w:val="20"/>
          <w:color w:val="231F20"/>
          <w:spacing w:val="-8"/>
          <w:position w:val="-1"/>
        </w:rPr>
        <w:t>4</w:t>
      </w:r>
      <w:r>
        <w:rPr>
          <w:sz w:val="20"/>
          <w:szCs w:val="20"/>
          <w:color w:val="231F20"/>
          <w:spacing w:val="29"/>
          <w:position w:val="-1"/>
        </w:rPr>
        <w:t xml:space="preserve"> </w:t>
      </w:r>
      <w:r>
        <w:rPr>
          <w:sz w:val="20"/>
          <w:szCs w:val="20"/>
          <w:color w:val="231F20"/>
          <w:spacing w:val="-8"/>
          <w:position w:val="-1"/>
        </w:rPr>
        <w:t>h</w:t>
      </w:r>
      <w:r>
        <w:rPr>
          <w:sz w:val="20"/>
          <w:szCs w:val="20"/>
          <w:color w:val="231F20"/>
          <w:spacing w:val="12"/>
          <w:position w:val="-1"/>
        </w:rPr>
        <w:t xml:space="preserve"> </w:t>
      </w:r>
      <w:r>
        <w:rPr>
          <w:color w:val="231F20"/>
          <w:spacing w:val="-8"/>
        </w:rPr>
        <w:t>后床上活动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8"/>
        </w:rPr>
        <w:t>，</w:t>
      </w:r>
      <w:r>
        <w:rPr>
          <w:sz w:val="20"/>
          <w:szCs w:val="20"/>
          <w:color w:val="231F20"/>
          <w:spacing w:val="-8"/>
          <w:position w:val="-1"/>
        </w:rPr>
        <w:t>6~12</w:t>
      </w:r>
      <w:r>
        <w:rPr>
          <w:sz w:val="20"/>
          <w:szCs w:val="20"/>
          <w:color w:val="231F20"/>
          <w:spacing w:val="29"/>
          <w:position w:val="-1"/>
        </w:rPr>
        <w:t xml:space="preserve"> </w:t>
      </w:r>
      <w:r>
        <w:rPr>
          <w:sz w:val="20"/>
          <w:szCs w:val="20"/>
          <w:color w:val="231F20"/>
          <w:spacing w:val="-8"/>
          <w:position w:val="-1"/>
        </w:rPr>
        <w:t>h</w:t>
      </w:r>
      <w:r>
        <w:rPr>
          <w:sz w:val="20"/>
          <w:szCs w:val="20"/>
          <w:color w:val="231F20"/>
          <w:spacing w:val="13"/>
          <w:position w:val="-1"/>
        </w:rPr>
        <w:t xml:space="preserve"> </w:t>
      </w:r>
      <w:r>
        <w:rPr>
          <w:color w:val="231F20"/>
          <w:spacing w:val="-8"/>
        </w:rPr>
        <w:t>后下床活动</w:t>
      </w:r>
      <w:r>
        <w:rPr>
          <w:sz w:val="10"/>
          <w:szCs w:val="10"/>
          <w:color w:val="231F20"/>
          <w:spacing w:val="-8"/>
          <w:position w:val="6"/>
        </w:rPr>
        <w:t>［</w:t>
      </w:r>
      <w:r>
        <w:rPr>
          <w:sz w:val="11"/>
          <w:szCs w:val="11"/>
          <w:color w:val="231F20"/>
          <w:spacing w:val="-8"/>
          <w:position w:val="6"/>
        </w:rPr>
        <w:t>19</w:t>
      </w:r>
      <w:r>
        <w:rPr>
          <w:sz w:val="10"/>
          <w:szCs w:val="10"/>
          <w:color w:val="231F20"/>
          <w:spacing w:val="-8"/>
          <w:position w:val="6"/>
        </w:rPr>
        <w:t>］</w:t>
      </w:r>
      <w:r>
        <w:rPr>
          <w:color w:val="231F20"/>
          <w:spacing w:val="-8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28"/>
        </w:rPr>
        <w:t>如术后穿刺处有出血或患者自身情况不符合床上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或下床活动的要求，应根据实际情况遵医嘱延长制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动和卧床的时间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9"/>
        </w:rPr>
        <w:t>。对于经患侧肢体穿刺行 </w:t>
      </w:r>
      <w:r>
        <w:rPr>
          <w:sz w:val="20"/>
          <w:szCs w:val="20"/>
          <w:color w:val="231F20"/>
          <w:position w:val="-1"/>
        </w:rPr>
        <w:t>CDT</w:t>
      </w:r>
      <w:r>
        <w:rPr>
          <w:sz w:val="20"/>
          <w:szCs w:val="20"/>
          <w:color w:val="231F20"/>
          <w:spacing w:val="27"/>
          <w:position w:val="-1"/>
        </w:rPr>
        <w:t xml:space="preserve"> </w:t>
      </w:r>
      <w:r>
        <w:rPr>
          <w:color w:val="231F20"/>
          <w:spacing w:val="19"/>
        </w:rPr>
        <w:t>的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患者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8"/>
        </w:rPr>
        <w:t>，术后患肢保持伸直位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8"/>
        </w:rPr>
        <w:t>，经健侧穿刺行</w:t>
      </w:r>
      <w:r>
        <w:rPr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position w:val="-1"/>
        </w:rPr>
        <w:t>CDT</w:t>
      </w:r>
      <w:r>
        <w:rPr>
          <w:sz w:val="20"/>
          <w:szCs w:val="20"/>
          <w:color w:val="231F20"/>
          <w:spacing w:val="27"/>
          <w:w w:val="101"/>
          <w:position w:val="-1"/>
        </w:rPr>
        <w:t xml:space="preserve"> </w:t>
      </w:r>
      <w:r>
        <w:rPr>
          <w:color w:val="231F20"/>
          <w:spacing w:val="8"/>
        </w:rPr>
        <w:t>的</w:t>
      </w:r>
      <w:r>
        <w:rPr>
          <w:color w:val="231F20"/>
        </w:rPr>
        <w:t xml:space="preserve">  </w:t>
      </w:r>
      <w:r>
        <w:rPr>
          <w:color w:val="231F20"/>
          <w:spacing w:val="26"/>
        </w:rPr>
        <w:t>患者术后双下肢均需保持伸直位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6"/>
        </w:rPr>
        <w:t>。溶栓导管拔除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后通过评估患者凝血功能指标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6"/>
        </w:rPr>
        <w:t>（凝血酶原时间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6"/>
        </w:rPr>
        <w:t>、活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化部分凝血活酶时间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8"/>
        </w:rPr>
        <w:t>、凝血酶时间及纤维蛋白原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8"/>
        </w:rPr>
        <w:t>）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结合伤口实际情况决定下床时间</w:t>
      </w:r>
      <w:r>
        <w:rPr>
          <w:sz w:val="10"/>
          <w:szCs w:val="10"/>
          <w:color w:val="231F20"/>
          <w:spacing w:val="18"/>
          <w:position w:val="6"/>
        </w:rPr>
        <w:t>［</w:t>
      </w:r>
      <w:r>
        <w:rPr>
          <w:sz w:val="11"/>
          <w:szCs w:val="11"/>
          <w:color w:val="231F20"/>
          <w:spacing w:val="18"/>
          <w:position w:val="6"/>
        </w:rPr>
        <w:t>20</w:t>
      </w:r>
      <w:r>
        <w:rPr>
          <w:sz w:val="10"/>
          <w:szCs w:val="10"/>
          <w:color w:val="231F20"/>
          <w:spacing w:val="18"/>
          <w:position w:val="6"/>
        </w:rPr>
        <w:t>］</w:t>
      </w:r>
      <w:r>
        <w:rPr>
          <w:color w:val="231F20"/>
          <w:spacing w:val="18"/>
          <w:position w:val="-1"/>
        </w:rPr>
        <w:t>。</w:t>
      </w:r>
      <w:r>
        <w:rPr>
          <w:color w:val="231F20"/>
          <w:spacing w:val="18"/>
        </w:rPr>
        <w:t>凝血功能检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6"/>
        </w:rPr>
        <w:t>验结果在正常范围内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6"/>
        </w:rPr>
        <w:t>，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6"/>
        </w:rPr>
        <w:t>卧床时间持续至拔管后 </w:t>
      </w:r>
      <w:r>
        <w:rPr>
          <w:sz w:val="20"/>
          <w:szCs w:val="20"/>
          <w:color w:val="231F20"/>
          <w:spacing w:val="16"/>
          <w:position w:val="-1"/>
        </w:rPr>
        <w:t>6~</w:t>
      </w:r>
      <w:r>
        <w:rPr>
          <w:sz w:val="20"/>
          <w:szCs w:val="20"/>
          <w:color w:val="231F20"/>
          <w:position w:val="-1"/>
        </w:rPr>
        <w:t xml:space="preserve">  </w:t>
      </w:r>
      <w:r>
        <w:rPr>
          <w:sz w:val="20"/>
          <w:szCs w:val="20"/>
          <w:color w:val="231F20"/>
          <w:spacing w:val="17"/>
          <w:position w:val="-1"/>
        </w:rPr>
        <w:t>12</w:t>
      </w:r>
      <w:r>
        <w:rPr>
          <w:sz w:val="20"/>
          <w:szCs w:val="20"/>
          <w:color w:val="231F20"/>
          <w:spacing w:val="31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17"/>
          <w:position w:val="-1"/>
        </w:rPr>
        <w:t>h </w:t>
      </w:r>
      <w:r>
        <w:rPr>
          <w:color w:val="231F20"/>
          <w:spacing w:val="17"/>
        </w:rPr>
        <w:t>或根据患者伤口实际情况适当延长时间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7"/>
        </w:rPr>
        <w:t>。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7"/>
        </w:rPr>
        <w:t>卧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床期间鼓励患者行踝泵运动，以促进下肢静脉血液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回流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9"/>
        </w:rPr>
        <w:t>。</w:t>
      </w:r>
    </w:p>
    <w:p>
      <w:pPr>
        <w:pStyle w:val="BodyText"/>
        <w:ind w:left="731"/>
        <w:spacing w:before="48" w:line="185" w:lineRule="auto"/>
        <w:rPr/>
      </w:pPr>
      <w:r>
        <w:rPr>
          <w:sz w:val="20"/>
          <w:szCs w:val="20"/>
          <w:color w:val="231F20"/>
          <w:spacing w:val="16"/>
          <w:position w:val="-1"/>
        </w:rPr>
        <w:t>4.4</w:t>
      </w:r>
      <w:r>
        <w:rPr>
          <w:sz w:val="20"/>
          <w:szCs w:val="20"/>
          <w:color w:val="231F20"/>
          <w:spacing w:val="19"/>
          <w:position w:val="-1"/>
        </w:rPr>
        <w:t xml:space="preserve">   </w:t>
      </w:r>
      <w:r>
        <w:rPr>
          <w:color w:val="231F20"/>
          <w:spacing w:val="16"/>
        </w:rPr>
        <w:t>并发症的预防及护理</w:t>
      </w:r>
    </w:p>
    <w:p>
      <w:pPr>
        <w:pStyle w:val="BodyText"/>
        <w:ind w:left="728"/>
        <w:spacing w:before="39" w:line="20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4.4.1</w:t>
      </w:r>
      <w:r>
        <w:rPr>
          <w:sz w:val="20"/>
          <w:szCs w:val="20"/>
          <w:color w:val="231F20"/>
          <w:spacing w:val="15"/>
          <w:w w:val="101"/>
        </w:rPr>
        <w:t xml:space="preserve">   </w:t>
      </w:r>
      <w:r>
        <w:rPr>
          <w:sz w:val="20"/>
          <w:szCs w:val="20"/>
          <w:color w:val="231F20"/>
          <w:spacing w:val="4"/>
        </w:rPr>
        <w:t>局部和/或全身出血</w:t>
      </w:r>
    </w:p>
    <w:p>
      <w:pPr>
        <w:pStyle w:val="BodyText"/>
        <w:ind w:left="735" w:right="280" w:hanging="7"/>
        <w:spacing w:before="8" w:line="220" w:lineRule="auto"/>
        <w:rPr/>
      </w:pPr>
      <w:r>
        <w:rPr>
          <w:sz w:val="20"/>
          <w:szCs w:val="20"/>
          <w:color w:val="231F20"/>
          <w:spacing w:val="1"/>
        </w:rPr>
        <w:t>4.4.1.1    </w:t>
      </w:r>
      <w:r>
        <w:rPr>
          <w:color w:val="231F20"/>
          <w:spacing w:val="1"/>
        </w:rPr>
        <w:t>常见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"/>
        </w:rPr>
        <w:t>原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"/>
        </w:rPr>
        <w:t>因    包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括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"/>
        </w:rPr>
        <w:t>：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术 中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反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复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穿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刺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动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脉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血  </w:t>
      </w:r>
      <w:r>
        <w:rPr>
          <w:color w:val="231F20"/>
          <w:spacing w:val="12"/>
        </w:rPr>
        <w:t>管；术后伤口压迫时间短和</w:t>
      </w:r>
      <w:r>
        <w:rPr>
          <w:sz w:val="20"/>
          <w:szCs w:val="20"/>
          <w:color w:val="231F20"/>
          <w:spacing w:val="12"/>
        </w:rPr>
        <w:t>/</w:t>
      </w:r>
      <w:r>
        <w:rPr>
          <w:color w:val="231F20"/>
          <w:spacing w:val="12"/>
        </w:rPr>
        <w:t>或加压部位不准确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2"/>
        </w:rPr>
        <w:t>；患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者依从性差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，过早下床活动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7"/>
        </w:rPr>
        <w:t>；使用抗凝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、抗血小板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7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溶栓药物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7"/>
        </w:rPr>
        <w:t>；因手术操作导致的动脉损伤破裂（</w:t>
      </w:r>
      <w:r>
        <w:rPr>
          <w:color w:val="231F20"/>
          <w:spacing w:val="16"/>
        </w:rPr>
        <w:t>尤其</w:t>
      </w:r>
      <w:r>
        <w:rPr>
          <w:color w:val="231F20"/>
        </w:rPr>
        <w:t xml:space="preserve">  </w:t>
      </w:r>
      <w:r>
        <w:rPr>
          <w:color w:val="231F20"/>
          <w:spacing w:val="6"/>
          <w:position w:val="-1"/>
        </w:rPr>
        <w:t>是髂动脉</w:t>
      </w:r>
      <w:r>
        <w:rPr>
          <w:color w:val="231F20"/>
          <w:spacing w:val="-34"/>
          <w:position w:val="-1"/>
        </w:rPr>
        <w:t xml:space="preserve"> </w:t>
      </w:r>
      <w:r>
        <w:rPr>
          <w:color w:val="231F20"/>
          <w:spacing w:val="-25"/>
          <w:w w:val="75"/>
          <w:position w:val="-1"/>
        </w:rPr>
        <w:t>）</w:t>
      </w:r>
      <w:r>
        <w:rPr>
          <w:sz w:val="10"/>
          <w:szCs w:val="10"/>
          <w:color w:val="231F20"/>
          <w:spacing w:val="-6"/>
          <w:w w:val="30"/>
          <w:position w:val="5"/>
        </w:rPr>
        <w:t>［</w:t>
      </w:r>
      <w:r>
        <w:rPr>
          <w:sz w:val="11"/>
          <w:szCs w:val="11"/>
          <w:color w:val="231F20"/>
          <w:spacing w:val="6"/>
          <w:position w:val="5"/>
        </w:rPr>
        <w:t>21</w:t>
      </w:r>
      <w:r>
        <w:rPr>
          <w:sz w:val="10"/>
          <w:szCs w:val="10"/>
          <w:color w:val="231F20"/>
          <w:spacing w:val="6"/>
          <w:position w:val="5"/>
        </w:rPr>
        <w:t>］</w:t>
      </w:r>
      <w:r>
        <w:rPr>
          <w:color w:val="231F20"/>
          <w:spacing w:val="6"/>
          <w:position w:val="-2"/>
        </w:rPr>
        <w:t>。</w:t>
      </w:r>
    </w:p>
    <w:p>
      <w:pPr>
        <w:pStyle w:val="BodyText"/>
        <w:ind w:left="733" w:right="278" w:hanging="5"/>
        <w:spacing w:before="12" w:line="226" w:lineRule="auto"/>
        <w:rPr/>
      </w:pPr>
      <w:r>
        <w:rPr>
          <w:sz w:val="20"/>
          <w:szCs w:val="20"/>
          <w:color w:val="231F20"/>
          <w:spacing w:val="10"/>
        </w:rPr>
        <w:t>4.4.1.2</w:t>
      </w:r>
      <w:r>
        <w:rPr>
          <w:sz w:val="20"/>
          <w:szCs w:val="20"/>
          <w:color w:val="231F20"/>
          <w:spacing w:val="18"/>
          <w:w w:val="101"/>
        </w:rPr>
        <w:t xml:space="preserve">   </w:t>
      </w:r>
      <w:r>
        <w:rPr>
          <w:color w:val="231F20"/>
          <w:spacing w:val="10"/>
        </w:rPr>
        <w:t>预防策略</w:t>
      </w:r>
      <w:r>
        <w:rPr>
          <w:color w:val="231F20"/>
          <w:spacing w:val="3"/>
        </w:rPr>
        <w:t xml:space="preserve">    </w:t>
      </w:r>
      <w:r>
        <w:rPr>
          <w:color w:val="231F20"/>
          <w:spacing w:val="10"/>
        </w:rPr>
        <w:t>护士需依据患者血常规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0"/>
        </w:rPr>
        <w:t>、血小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板计数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9"/>
        </w:rPr>
        <w:t>、凝血时间等指标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9"/>
        </w:rPr>
        <w:t>、术中及术后的配合情况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9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围术期使用抗凝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5"/>
        </w:rPr>
        <w:t>、溶栓等药物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5"/>
        </w:rPr>
        <w:t>、有无出血性疾病家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族史等情况进行综合评估</w:t>
      </w:r>
      <w:r>
        <w:rPr>
          <w:sz w:val="10"/>
          <w:szCs w:val="10"/>
          <w:color w:val="231F20"/>
          <w:spacing w:val="18"/>
          <w:position w:val="6"/>
        </w:rPr>
        <w:t>［</w:t>
      </w:r>
      <w:r>
        <w:rPr>
          <w:sz w:val="11"/>
          <w:szCs w:val="11"/>
          <w:color w:val="231F20"/>
          <w:spacing w:val="18"/>
          <w:position w:val="6"/>
        </w:rPr>
        <w:t>22</w:t>
      </w:r>
      <w:r>
        <w:rPr>
          <w:sz w:val="10"/>
          <w:szCs w:val="10"/>
          <w:color w:val="231F20"/>
          <w:spacing w:val="18"/>
          <w:position w:val="6"/>
        </w:rPr>
        <w:t>］</w:t>
      </w:r>
      <w:r>
        <w:rPr>
          <w:color w:val="231F20"/>
          <w:spacing w:val="18"/>
          <w:position w:val="-1"/>
        </w:rPr>
        <w:t>。</w:t>
      </w:r>
      <w:r>
        <w:rPr>
          <w:color w:val="231F20"/>
          <w:spacing w:val="18"/>
        </w:rPr>
        <w:t>告知患者术后肢体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8"/>
        </w:rPr>
        <w:t>保持伸直位的重要性，动态观察患者穿刺点周围皮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7"/>
        </w:rPr>
        <w:t>肤及敷料颜色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7"/>
        </w:rPr>
        <w:t>、有无局部压痛和搏动性包块等出血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或血肿表现；观察患者全身皮肤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"/>
        </w:rPr>
        <w:t>、黏膜（口腔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"/>
        </w:rPr>
        <w:t>、鼻腔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牙龈等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5"/>
        </w:rPr>
        <w:t>）有无出血表现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5"/>
        </w:rPr>
        <w:t>；及时评估患者生命体征的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变化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4"/>
        </w:rPr>
        <w:t>，如血压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4"/>
        </w:rPr>
        <w:t>、脉搏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4"/>
        </w:rPr>
        <w:t>、呼吸等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4"/>
        </w:rPr>
        <w:t>，必要时遵医嘱持续心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电监测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7"/>
        </w:rPr>
        <w:t>同时，也要关注患者是否出现头痛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7"/>
        </w:rPr>
        <w:t>、呕吐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7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神志改变等表现，警惕出血性卒中的发生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6"/>
        </w:rPr>
        <w:t>。对于术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后依从性较差的患者，必要时遵医嘱实施肢体保护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9"/>
        </w:rPr>
        <w:t>性约束以确保患者安全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9"/>
        </w:rPr>
        <w:t>。</w:t>
      </w:r>
    </w:p>
    <w:p>
      <w:pPr>
        <w:pStyle w:val="BodyText"/>
        <w:ind w:left="728"/>
        <w:spacing w:before="48" w:line="159" w:lineRule="auto"/>
        <w:rPr/>
      </w:pPr>
      <w:r>
        <w:rPr>
          <w:sz w:val="20"/>
          <w:szCs w:val="20"/>
          <w:color w:val="231F20"/>
          <w:spacing w:val="2"/>
        </w:rPr>
        <w:t>4.4.1.3</w:t>
      </w:r>
      <w:r>
        <w:rPr>
          <w:sz w:val="20"/>
          <w:szCs w:val="20"/>
          <w:color w:val="231F20"/>
          <w:spacing w:val="3"/>
        </w:rPr>
        <w:t xml:space="preserve">    </w:t>
      </w:r>
      <w:r>
        <w:rPr>
          <w:color w:val="231F20"/>
          <w:spacing w:val="2"/>
        </w:rPr>
        <w:t>护理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策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略    当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发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现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穿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刺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部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位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有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2"/>
        </w:rPr>
        <w:t>新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鲜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血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液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74" w:firstLine="2"/>
        <w:spacing w:before="47" w:line="226" w:lineRule="auto"/>
        <w:jc w:val="both"/>
        <w:rPr/>
      </w:pPr>
      <w:r>
        <w:rPr>
          <w:color w:val="231F20"/>
          <w:spacing w:val="13"/>
        </w:rPr>
        <w:t>渗出时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3"/>
        </w:rPr>
        <w:t>，嘱患者绝对卧床休息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3"/>
        </w:rPr>
        <w:t>，立即汇报医生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3"/>
        </w:rPr>
        <w:t>，在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皮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5"/>
        </w:rPr>
        <w:t>肤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穿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5"/>
        </w:rPr>
        <w:t>刺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点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沿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动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脉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5"/>
        </w:rPr>
        <w:t>走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行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近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心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端</w:t>
      </w:r>
      <w:r>
        <w:rPr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2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cm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处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压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迫</w:t>
      </w:r>
      <w:r>
        <w:rPr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15~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5"/>
          <w:position w:val="-1"/>
        </w:rPr>
        <w:t>30</w:t>
      </w:r>
      <w:r>
        <w:rPr>
          <w:sz w:val="20"/>
          <w:szCs w:val="20"/>
          <w:color w:val="231F20"/>
          <w:spacing w:val="51"/>
          <w:w w:val="101"/>
          <w:position w:val="-1"/>
        </w:rPr>
        <w:t xml:space="preserve"> </w:t>
      </w:r>
      <w:r>
        <w:rPr>
          <w:sz w:val="20"/>
          <w:szCs w:val="20"/>
          <w:color w:val="231F20"/>
          <w:position w:val="-1"/>
        </w:rPr>
        <w:t>min</w:t>
      </w:r>
      <w:r>
        <w:rPr>
          <w:color w:val="231F20"/>
          <w:spacing w:val="5"/>
          <w:position w:val="-1"/>
        </w:rPr>
        <w:t>，</w:t>
      </w:r>
      <w:r>
        <w:rPr>
          <w:color w:val="231F20"/>
          <w:spacing w:val="5"/>
        </w:rPr>
        <w:t>确认无出血后再进行加压包扎</w:t>
      </w:r>
      <w:r>
        <w:rPr>
          <w:sz w:val="10"/>
          <w:szCs w:val="10"/>
          <w:color w:val="231F20"/>
          <w:spacing w:val="5"/>
          <w:position w:val="6"/>
        </w:rPr>
        <w:t>［</w:t>
      </w:r>
      <w:r>
        <w:rPr>
          <w:sz w:val="11"/>
          <w:szCs w:val="11"/>
          <w:color w:val="231F20"/>
          <w:spacing w:val="5"/>
          <w:position w:val="6"/>
        </w:rPr>
        <w:t>23</w:t>
      </w:r>
      <w:r>
        <w:rPr>
          <w:sz w:val="10"/>
          <w:szCs w:val="10"/>
          <w:color w:val="231F20"/>
          <w:spacing w:val="5"/>
          <w:position w:val="6"/>
        </w:rPr>
        <w:t>］</w:t>
      </w:r>
      <w:r>
        <w:rPr>
          <w:color w:val="231F20"/>
          <w:spacing w:val="5"/>
          <w:position w:val="-1"/>
        </w:rPr>
        <w:t>。</w:t>
      </w:r>
      <w:r>
        <w:rPr>
          <w:color w:val="231F20"/>
          <w:spacing w:val="5"/>
        </w:rPr>
        <w:t>对于出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现皮下血肿的患者需标识血肿范围，做好动态评估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6"/>
        </w:rPr>
        <w:t>和文书记录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6"/>
        </w:rPr>
        <w:t>。必要时遵医嘱使用沙袋压迫穿</w:t>
      </w:r>
      <w:r>
        <w:rPr>
          <w:color w:val="231F20"/>
          <w:spacing w:val="25"/>
        </w:rPr>
        <w:t>刺部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位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5"/>
        </w:rPr>
        <w:t>，如因解剖位置无法使用沙袋按压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5"/>
        </w:rPr>
        <w:t>，协助医生使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用弹力绷带采用十字交叉法或</w:t>
      </w:r>
      <w:r>
        <w:rPr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15"/>
          <w:position w:val="-1"/>
        </w:rPr>
        <w:t>8 </w:t>
      </w:r>
      <w:r>
        <w:rPr>
          <w:color w:val="231F20"/>
          <w:spacing w:val="15"/>
        </w:rPr>
        <w:t>字法包扎</w:t>
      </w:r>
      <w:r>
        <w:rPr>
          <w:sz w:val="10"/>
          <w:szCs w:val="10"/>
          <w:color w:val="231F20"/>
          <w:spacing w:val="15"/>
          <w:position w:val="6"/>
        </w:rPr>
        <w:t>［</w:t>
      </w:r>
      <w:r>
        <w:rPr>
          <w:sz w:val="11"/>
          <w:szCs w:val="11"/>
          <w:color w:val="231F20"/>
          <w:spacing w:val="15"/>
          <w:position w:val="6"/>
        </w:rPr>
        <w:t>24</w:t>
      </w:r>
      <w:r>
        <w:rPr>
          <w:sz w:val="10"/>
          <w:szCs w:val="10"/>
          <w:color w:val="231F20"/>
          <w:spacing w:val="15"/>
          <w:position w:val="6"/>
        </w:rPr>
        <w:t>］</w:t>
      </w:r>
      <w:r>
        <w:rPr>
          <w:color w:val="231F20"/>
          <w:spacing w:val="15"/>
          <w:position w:val="-1"/>
        </w:rPr>
        <w:t>。</w:t>
      </w:r>
      <w:r>
        <w:rPr>
          <w:color w:val="231F20"/>
          <w:spacing w:val="15"/>
        </w:rPr>
        <w:t>定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期检查加压部位是否准确，如位置不准确应及时调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6"/>
        </w:rPr>
        <w:t>整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6"/>
        </w:rPr>
        <w:t>。对于出现假性动脉瘤的患者，应积极配合医生</w:t>
      </w:r>
      <w:r>
        <w:rPr>
          <w:color w:val="231F20"/>
        </w:rPr>
        <w:t xml:space="preserve"> </w:t>
      </w:r>
      <w:r>
        <w:rPr>
          <w:color w:val="231F20"/>
          <w:spacing w:val="28"/>
        </w:rPr>
        <w:t>采取局部压迫或超声引导下压迫或注射促凝血药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物等方法进行处理，必要时宜行腔内或开放手术治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5"/>
        </w:rPr>
        <w:t>疗</w:t>
      </w:r>
      <w:r>
        <w:rPr>
          <w:sz w:val="10"/>
          <w:szCs w:val="10"/>
          <w:color w:val="231F20"/>
          <w:spacing w:val="-17"/>
          <w:w w:val="99"/>
          <w:position w:val="6"/>
        </w:rPr>
        <w:t>［</w:t>
      </w:r>
      <w:r>
        <w:rPr>
          <w:sz w:val="11"/>
          <w:szCs w:val="11"/>
          <w:color w:val="231F20"/>
          <w:spacing w:val="-17"/>
          <w:w w:val="99"/>
          <w:position w:val="6"/>
        </w:rPr>
        <w:t>25</w:t>
      </w:r>
      <w:r>
        <w:rPr>
          <w:sz w:val="10"/>
          <w:szCs w:val="10"/>
          <w:color w:val="231F20"/>
          <w:spacing w:val="-17"/>
          <w:w w:val="99"/>
          <w:position w:val="6"/>
        </w:rPr>
        <w:t>］</w:t>
      </w:r>
      <w:r>
        <w:rPr>
          <w:color w:val="231F20"/>
          <w:spacing w:val="2"/>
          <w:position w:val="-1"/>
        </w:rPr>
        <w:t>。</w:t>
      </w:r>
      <w:r>
        <w:rPr>
          <w:color w:val="231F20"/>
          <w:spacing w:val="2"/>
        </w:rPr>
        <w:t>当患者出现腹痛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  <w:position w:val="-1"/>
        </w:rPr>
        <w:t>、</w:t>
      </w:r>
      <w:r>
        <w:rPr>
          <w:color w:val="231F20"/>
          <w:spacing w:val="2"/>
        </w:rPr>
        <w:t>腹部包块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2"/>
          <w:position w:val="-1"/>
        </w:rPr>
        <w:t>、</w:t>
      </w:r>
      <w:r>
        <w:rPr>
          <w:color w:val="231F20"/>
          <w:spacing w:val="2"/>
        </w:rPr>
        <w:t>髋部疼痛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2"/>
          <w:position w:val="-1"/>
        </w:rPr>
        <w:t>、</w:t>
      </w:r>
      <w:r>
        <w:rPr>
          <w:color w:val="231F20"/>
          <w:spacing w:val="2"/>
        </w:rPr>
        <w:t>脉搏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细速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5"/>
        </w:rPr>
        <w:t>、不明原因血红蛋白降低和低血压等表现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5"/>
        </w:rPr>
        <w:t>，应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警惕腹膜后血肿的发生</w:t>
      </w:r>
      <w:r>
        <w:rPr>
          <w:sz w:val="10"/>
          <w:szCs w:val="10"/>
          <w:color w:val="231F20"/>
          <w:spacing w:val="15"/>
          <w:position w:val="6"/>
        </w:rPr>
        <w:t>［</w:t>
      </w:r>
      <w:r>
        <w:rPr>
          <w:sz w:val="11"/>
          <w:szCs w:val="11"/>
          <w:color w:val="231F20"/>
          <w:spacing w:val="15"/>
          <w:position w:val="6"/>
        </w:rPr>
        <w:t>26</w:t>
      </w:r>
      <w:r>
        <w:rPr>
          <w:sz w:val="10"/>
          <w:szCs w:val="10"/>
          <w:color w:val="231F20"/>
          <w:spacing w:val="-7"/>
          <w:position w:val="6"/>
        </w:rPr>
        <w:t>］</w:t>
      </w:r>
      <w:r>
        <w:rPr>
          <w:color w:val="231F20"/>
          <w:spacing w:val="-37"/>
          <w:w w:val="65"/>
          <w:position w:val="-1"/>
        </w:rPr>
        <w:t>，</w:t>
      </w:r>
      <w:r>
        <w:rPr>
          <w:color w:val="231F20"/>
          <w:spacing w:val="15"/>
        </w:rPr>
        <w:t>如患者出血量较大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4"/>
          <w:position w:val="-1"/>
        </w:rPr>
        <w:t>，</w:t>
      </w:r>
      <w:r>
        <w:rPr>
          <w:color w:val="231F20"/>
          <w:spacing w:val="14"/>
        </w:rPr>
        <w:t>应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立即建立两路以上静脉通路，遵医嘱进行静脉补液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3"/>
        </w:rPr>
        <w:t>治疗 ，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23"/>
        </w:rPr>
        <w:t>必要时输注胶体溶液以维持机体有效血容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量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5"/>
        </w:rPr>
        <w:t>。对于出血性卒中或其他部位出血的患者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5"/>
        </w:rPr>
        <w:t>，遵医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嘱使用止血药物</w:t>
      </w:r>
      <w:r>
        <w:rPr>
          <w:sz w:val="10"/>
          <w:szCs w:val="10"/>
          <w:color w:val="231F20"/>
          <w:spacing w:val="14"/>
          <w:position w:val="6"/>
        </w:rPr>
        <w:t>［</w:t>
      </w:r>
      <w:r>
        <w:rPr>
          <w:sz w:val="11"/>
          <w:szCs w:val="11"/>
          <w:color w:val="231F20"/>
          <w:spacing w:val="14"/>
          <w:position w:val="6"/>
        </w:rPr>
        <w:t>27</w:t>
      </w:r>
      <w:r>
        <w:rPr>
          <w:sz w:val="10"/>
          <w:szCs w:val="10"/>
          <w:color w:val="231F20"/>
          <w:spacing w:val="8"/>
          <w:position w:val="6"/>
        </w:rPr>
        <w:t>］</w:t>
      </w:r>
      <w:r>
        <w:rPr>
          <w:color w:val="231F20"/>
          <w:spacing w:val="-37"/>
          <w:w w:val="65"/>
          <w:position w:val="-1"/>
        </w:rPr>
        <w:t>，</w:t>
      </w:r>
      <w:r>
        <w:rPr>
          <w:color w:val="231F20"/>
          <w:spacing w:val="14"/>
        </w:rPr>
        <w:t>动态评估患者生命体征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4"/>
          <w:position w:val="-1"/>
        </w:rPr>
        <w:t>、</w:t>
      </w:r>
      <w:r>
        <w:rPr>
          <w:color w:val="231F20"/>
          <w:spacing w:val="14"/>
        </w:rPr>
        <w:t>神志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和瞳孔的变化，及时进行相应的专科急救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5"/>
        </w:rPr>
        <w:t>。</w:t>
      </w:r>
    </w:p>
    <w:p>
      <w:pPr>
        <w:pStyle w:val="BodyText"/>
        <w:ind w:left="4" w:right="81" w:hanging="4"/>
        <w:spacing w:line="21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4.4.2    下肢缺血-再灌注损伤（ischemia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reperfusion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injury，IRI）</w:t>
      </w:r>
    </w:p>
    <w:p>
      <w:pPr>
        <w:pStyle w:val="BodyText"/>
        <w:ind w:left="5" w:right="74" w:hanging="5"/>
        <w:spacing w:before="4" w:line="215" w:lineRule="auto"/>
        <w:rPr/>
      </w:pPr>
      <w:r>
        <w:rPr>
          <w:sz w:val="20"/>
          <w:szCs w:val="20"/>
          <w:color w:val="231F20"/>
          <w:spacing w:val="1"/>
        </w:rPr>
        <w:t>4.4.2.1    </w:t>
      </w:r>
      <w:r>
        <w:rPr>
          <w:color w:val="231F20"/>
          <w:spacing w:val="1"/>
        </w:rPr>
        <w:t>常见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原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"/>
        </w:rPr>
        <w:t>因    肢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"/>
        </w:rPr>
        <w:t>体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缺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血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患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者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经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腔 内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手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"/>
        </w:rPr>
        <w:t>术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"/>
        </w:rPr>
        <w:t>恢</w:t>
      </w:r>
      <w:r>
        <w:rPr>
          <w:color w:val="231F20"/>
        </w:rPr>
        <w:t xml:space="preserve"> </w:t>
      </w:r>
      <w:r>
        <w:rPr>
          <w:color w:val="231F20"/>
          <w:spacing w:val="23"/>
        </w:rPr>
        <w:t>复患肢血供 ，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23"/>
        </w:rPr>
        <w:t>血流再灌注使白细胞等炎症细</w:t>
      </w:r>
      <w:r>
        <w:rPr>
          <w:color w:val="231F20"/>
          <w:spacing w:val="22"/>
        </w:rPr>
        <w:t>胞活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化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6"/>
          <w:position w:val="-1"/>
        </w:rPr>
        <w:t>，</w:t>
      </w:r>
      <w:r>
        <w:rPr>
          <w:color w:val="231F20"/>
          <w:spacing w:val="16"/>
        </w:rPr>
        <w:t>释放炎症因子造成局部组织损伤加重</w:t>
      </w:r>
      <w:r>
        <w:rPr>
          <w:sz w:val="10"/>
          <w:szCs w:val="10"/>
          <w:color w:val="231F20"/>
          <w:spacing w:val="16"/>
          <w:position w:val="6"/>
        </w:rPr>
        <w:t>［</w:t>
      </w:r>
      <w:r>
        <w:rPr>
          <w:sz w:val="11"/>
          <w:szCs w:val="11"/>
          <w:color w:val="231F20"/>
          <w:spacing w:val="16"/>
          <w:position w:val="6"/>
        </w:rPr>
        <w:t>28</w:t>
      </w:r>
      <w:r>
        <w:rPr>
          <w:sz w:val="10"/>
          <w:szCs w:val="10"/>
          <w:color w:val="231F20"/>
          <w:spacing w:val="16"/>
          <w:position w:val="6"/>
        </w:rPr>
        <w:t>］</w:t>
      </w:r>
      <w:r>
        <w:rPr>
          <w:color w:val="231F20"/>
          <w:spacing w:val="16"/>
          <w:position w:val="-1"/>
        </w:rPr>
        <w:t>。</w:t>
      </w:r>
      <w:r>
        <w:rPr>
          <w:sz w:val="20"/>
          <w:szCs w:val="20"/>
          <w:color w:val="231F20"/>
          <w:position w:val="-1"/>
        </w:rPr>
        <w:t>IRI </w:t>
      </w:r>
      <w:r>
        <w:rPr>
          <w:color w:val="231F20"/>
          <w:spacing w:val="12"/>
        </w:rPr>
        <w:t>尤以 </w:t>
      </w:r>
      <w:r>
        <w:rPr>
          <w:sz w:val="20"/>
          <w:szCs w:val="20"/>
          <w:color w:val="231F20"/>
          <w:position w:val="-1"/>
        </w:rPr>
        <w:t>ALI</w:t>
      </w:r>
      <w:r>
        <w:rPr>
          <w:sz w:val="20"/>
          <w:szCs w:val="20"/>
          <w:color w:val="231F20"/>
          <w:spacing w:val="12"/>
          <w:position w:val="-1"/>
        </w:rPr>
        <w:t xml:space="preserve"> </w:t>
      </w:r>
      <w:r>
        <w:rPr>
          <w:color w:val="231F20"/>
          <w:spacing w:val="12"/>
        </w:rPr>
        <w:t>患者术后发生率较高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2"/>
        </w:rPr>
        <w:t>，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2"/>
        </w:rPr>
        <w:t>可对患者肢体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1"/>
        </w:rPr>
        <w:t>、重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要脏器乃至生命造成严重威胁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0"/>
        </w:rPr>
        <w:t>。</w:t>
      </w:r>
    </w:p>
    <w:p>
      <w:pPr>
        <w:pStyle w:val="BodyText"/>
        <w:ind w:left="6" w:hanging="7"/>
        <w:spacing w:before="46" w:line="217" w:lineRule="auto"/>
        <w:rPr/>
      </w:pPr>
      <w:r>
        <w:rPr>
          <w:sz w:val="20"/>
          <w:szCs w:val="20"/>
          <w:color w:val="231F20"/>
          <w:spacing w:val="10"/>
        </w:rPr>
        <w:t>4.4.2.2</w:t>
      </w:r>
      <w:r>
        <w:rPr>
          <w:sz w:val="20"/>
          <w:szCs w:val="20"/>
          <w:color w:val="231F20"/>
          <w:spacing w:val="19"/>
        </w:rPr>
        <w:t xml:space="preserve">   </w:t>
      </w:r>
      <w:r>
        <w:rPr>
          <w:color w:val="231F20"/>
          <w:spacing w:val="10"/>
        </w:rPr>
        <w:t>预防策略</w:t>
      </w:r>
      <w:r>
        <w:rPr>
          <w:color w:val="231F20"/>
          <w:spacing w:val="3"/>
        </w:rPr>
        <w:t xml:space="preserve">    </w:t>
      </w:r>
      <w:r>
        <w:rPr>
          <w:color w:val="231F20"/>
          <w:spacing w:val="10"/>
        </w:rPr>
        <w:t>通过观察肢体皮肤颜色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0"/>
        </w:rPr>
        <w:t>、触摸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动脉搏动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5"/>
        </w:rPr>
        <w:t>，感受皮温变化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5"/>
        </w:rPr>
        <w:t>、询问患者肢体感觉和运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动的改善情况来判断是否出现下肢 </w:t>
      </w:r>
      <w:r>
        <w:rPr>
          <w:sz w:val="20"/>
          <w:szCs w:val="20"/>
          <w:color w:val="231F20"/>
        </w:rPr>
        <w:t>IRI</w:t>
      </w:r>
      <w:r>
        <w:rPr>
          <w:color w:val="231F20"/>
          <w:spacing w:val="12"/>
        </w:rPr>
        <w:t>，必要时测量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16"/>
        </w:rPr>
        <w:t>双侧腿围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6"/>
        </w:rPr>
        <w:t>。警惕下肢 </w:t>
      </w:r>
      <w:r>
        <w:rPr>
          <w:sz w:val="20"/>
          <w:szCs w:val="20"/>
          <w:color w:val="231F20"/>
        </w:rPr>
        <w:t>IRI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color w:val="231F20"/>
          <w:spacing w:val="16"/>
        </w:rPr>
        <w:t>加重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6"/>
        </w:rPr>
        <w:t>，出现患肢肿胀</w:t>
      </w:r>
      <w:r>
        <w:rPr>
          <w:color w:val="231F20"/>
          <w:spacing w:val="15"/>
        </w:rPr>
        <w:t>持续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加重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7"/>
        </w:rPr>
        <w:t>、张力增高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7"/>
        </w:rPr>
        <w:t>、疼痛加剧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、动脉搏动减弱或消失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电解质紊乱甚至重要脏器功能损伤等严重情况</w:t>
      </w:r>
      <w:r>
        <w:rPr>
          <w:sz w:val="10"/>
          <w:szCs w:val="10"/>
          <w:color w:val="231F20"/>
          <w:spacing w:val="13"/>
          <w:position w:val="6"/>
        </w:rPr>
        <w:t>［</w:t>
      </w:r>
      <w:r>
        <w:rPr>
          <w:sz w:val="11"/>
          <w:szCs w:val="11"/>
          <w:color w:val="231F20"/>
          <w:spacing w:val="13"/>
          <w:position w:val="6"/>
        </w:rPr>
        <w:t>29</w:t>
      </w:r>
      <w:r>
        <w:rPr>
          <w:sz w:val="10"/>
          <w:szCs w:val="10"/>
          <w:color w:val="231F20"/>
          <w:spacing w:val="13"/>
          <w:position w:val="6"/>
        </w:rPr>
        <w:t>］</w:t>
      </w:r>
      <w:r>
        <w:rPr>
          <w:color w:val="231F20"/>
          <w:spacing w:val="13"/>
          <w:position w:val="-1"/>
        </w:rPr>
        <w:t>。</w:t>
      </w:r>
    </w:p>
    <w:p>
      <w:pPr>
        <w:pStyle w:val="BodyText"/>
        <w:ind w:left="6" w:right="15" w:hanging="6"/>
        <w:spacing w:before="34" w:line="223" w:lineRule="auto"/>
        <w:rPr/>
      </w:pPr>
      <w:r>
        <w:rPr>
          <w:sz w:val="20"/>
          <w:szCs w:val="20"/>
          <w:color w:val="231F20"/>
          <w:spacing w:val="1"/>
        </w:rPr>
        <w:t>4.4.2.3    </w:t>
      </w:r>
      <w:r>
        <w:rPr>
          <w:color w:val="231F20"/>
          <w:spacing w:val="1"/>
        </w:rPr>
        <w:t>护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理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策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略    轻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度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下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肢</w:t>
      </w:r>
      <w:r>
        <w:rPr>
          <w:color w:val="231F20"/>
          <w:spacing w:val="26"/>
        </w:rPr>
        <w:t xml:space="preserve"> </w:t>
      </w:r>
      <w:r>
        <w:rPr>
          <w:sz w:val="20"/>
          <w:szCs w:val="20"/>
          <w:color w:val="231F20"/>
        </w:rPr>
        <w:t>IRI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color w:val="231F20"/>
          <w:spacing w:val="1"/>
        </w:rPr>
        <w:t>可 以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仅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表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现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为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下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7"/>
        </w:rPr>
        <w:t>肢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7"/>
        </w:rPr>
        <w:t>轻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7"/>
        </w:rPr>
        <w:t>度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7"/>
        </w:rPr>
        <w:t>肿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7"/>
        </w:rPr>
        <w:t>胀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  <w:position w:val="-1"/>
        </w:rPr>
        <w:t>、</w:t>
      </w:r>
      <w:r>
        <w:rPr>
          <w:color w:val="231F20"/>
          <w:spacing w:val="-7"/>
        </w:rPr>
        <w:t>疼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7"/>
        </w:rPr>
        <w:t>痛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  <w:position w:val="-1"/>
        </w:rPr>
        <w:t>、</w:t>
      </w:r>
      <w:r>
        <w:rPr>
          <w:color w:val="231F20"/>
          <w:spacing w:val="-7"/>
        </w:rPr>
        <w:t>皮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温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升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高</w:t>
      </w:r>
      <w:r>
        <w:rPr>
          <w:sz w:val="10"/>
          <w:szCs w:val="10"/>
          <w:color w:val="231F20"/>
          <w:spacing w:val="-7"/>
          <w:position w:val="6"/>
        </w:rPr>
        <w:t>［</w:t>
      </w:r>
      <w:r>
        <w:rPr>
          <w:sz w:val="11"/>
          <w:szCs w:val="11"/>
          <w:color w:val="231F20"/>
          <w:spacing w:val="-7"/>
          <w:position w:val="6"/>
        </w:rPr>
        <w:t>30</w:t>
      </w:r>
      <w:r>
        <w:rPr>
          <w:sz w:val="10"/>
          <w:szCs w:val="10"/>
          <w:color w:val="231F20"/>
          <w:spacing w:val="3"/>
          <w:position w:val="6"/>
        </w:rPr>
        <w:t>］</w:t>
      </w:r>
      <w:r>
        <w:rPr>
          <w:color w:val="231F20"/>
          <w:spacing w:val="-39"/>
          <w:w w:val="69"/>
          <w:position w:val="-1"/>
        </w:rPr>
        <w:t>，</w:t>
      </w:r>
      <w:r>
        <w:rPr>
          <w:color w:val="231F20"/>
          <w:spacing w:val="-7"/>
        </w:rPr>
        <w:t>护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士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7"/>
        </w:rPr>
        <w:t>应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7"/>
        </w:rPr>
        <w:t>及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时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记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录上述表现开始及持续时间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7"/>
        </w:rPr>
        <w:t>。做好患者及家</w:t>
      </w:r>
      <w:r>
        <w:rPr>
          <w:color w:val="231F20"/>
          <w:spacing w:val="16"/>
        </w:rPr>
        <w:t>属的健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康教育和心理护理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5"/>
        </w:rPr>
        <w:t>。对于局部皮温升高明显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5"/>
        </w:rPr>
        <w:t>、肢体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轻微肿胀的患者，可适当抬高患肢，膝关节稍弯曲，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8"/>
        </w:rPr>
        <w:t>避免腘窝受压，指导患者行踝泵运动以促进静脉回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流，减轻肢体肿胀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6"/>
        </w:rPr>
        <w:t>。若出现下肢剧烈疼痛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6"/>
        </w:rPr>
        <w:t>、肌张力增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高明显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5"/>
        </w:rPr>
        <w:t>、相应肌肉功能丧失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5"/>
        </w:rPr>
        <w:t>、急性肾功能衰竭等骨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筋膜室综合征的严重表现时，应配合医生尽快切开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皮肤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、骨筋膜以减轻压力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。切开解压后，护士还应动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态观察伤口渗液的颜色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5"/>
        </w:rPr>
        <w:t>、性质和量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5"/>
        </w:rPr>
        <w:t>，监测患者的血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常规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、肾功能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6"/>
        </w:rPr>
        <w:t>、电解质变化，及时纠正贫血和电解质</w:t>
      </w:r>
    </w:p>
    <w:p>
      <w:pPr>
        <w:spacing w:line="223" w:lineRule="auto"/>
        <w:sectPr>
          <w:type w:val="continuous"/>
          <w:pgSz w:w="11905" w:h="16156"/>
          <w:pgMar w:top="1217" w:right="1056" w:bottom="400" w:left="407" w:header="878" w:footer="0" w:gutter="0"/>
          <w:cols w:equalWidth="0" w:num="2">
            <w:col w:w="5675" w:space="100"/>
            <w:col w:w="4666" w:space="0"/>
          </w:cols>
        </w:sectPr>
        <w:rPr/>
      </w:pPr>
    </w:p>
    <w:p>
      <w:pPr>
        <w:spacing w:before="25"/>
        <w:rPr/>
      </w:pPr>
      <w:r/>
    </w:p>
    <w:p>
      <w:pPr>
        <w:sectPr>
          <w:headerReference w:type="default" r:id="rId33"/>
          <w:pgSz w:w="11905" w:h="16156"/>
          <w:pgMar w:top="1204" w:right="1056" w:bottom="400" w:left="407" w:header="891" w:footer="0" w:gutter="0"/>
          <w:cols w:equalWidth="0" w:num="1">
            <w:col w:w="10440" w:space="0"/>
          </w:cols>
        </w:sectPr>
        <w:rPr/>
      </w:pPr>
    </w:p>
    <w:p>
      <w:pPr>
        <w:pStyle w:val="BodyText"/>
        <w:ind w:left="749" w:right="282" w:hanging="14"/>
        <w:spacing w:before="56" w:line="223" w:lineRule="auto"/>
        <w:rPr/>
      </w:pPr>
      <w:r>
        <w:rPr>
          <w:color w:val="231F20"/>
          <w:spacing w:val="12"/>
        </w:rPr>
        <w:t>紊乱以恢复肌肉及神经的血运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2"/>
          <w:position w:val="-1"/>
        </w:rPr>
        <w:t>，</w:t>
      </w:r>
      <w:r>
        <w:rPr>
          <w:color w:val="231F20"/>
          <w:spacing w:val="12"/>
        </w:rPr>
        <w:t>保证肢体存活</w:t>
      </w:r>
      <w:r>
        <w:rPr>
          <w:sz w:val="10"/>
          <w:szCs w:val="10"/>
          <w:color w:val="231F20"/>
          <w:spacing w:val="12"/>
          <w:position w:val="6"/>
        </w:rPr>
        <w:t>［</w:t>
      </w:r>
      <w:r>
        <w:rPr>
          <w:sz w:val="11"/>
          <w:szCs w:val="11"/>
          <w:color w:val="231F20"/>
          <w:spacing w:val="12"/>
          <w:position w:val="6"/>
        </w:rPr>
        <w:t>31</w:t>
      </w:r>
      <w:r>
        <w:rPr>
          <w:sz w:val="10"/>
          <w:szCs w:val="10"/>
          <w:color w:val="231F20"/>
          <w:spacing w:val="12"/>
          <w:position w:val="6"/>
        </w:rPr>
        <w:t>］</w:t>
      </w:r>
      <w:r>
        <w:rPr>
          <w:color w:val="231F20"/>
          <w:spacing w:val="12"/>
          <w:position w:val="-1"/>
        </w:rPr>
        <w:t>。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19"/>
        </w:rPr>
        <w:t>出现急性肾功能不全的患者应及时进行透析治疗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9"/>
        </w:rPr>
        <w:t>。</w:t>
      </w:r>
    </w:p>
    <w:p>
      <w:pPr>
        <w:pStyle w:val="BodyText"/>
        <w:ind w:left="728"/>
        <w:spacing w:line="20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4.4.3</w:t>
      </w:r>
      <w:r>
        <w:rPr>
          <w:sz w:val="20"/>
          <w:szCs w:val="20"/>
          <w:color w:val="231F20"/>
          <w:spacing w:val="22"/>
        </w:rPr>
        <w:t xml:space="preserve">   </w:t>
      </w:r>
      <w:r>
        <w:rPr>
          <w:sz w:val="20"/>
          <w:szCs w:val="20"/>
          <w:color w:val="231F20"/>
          <w:spacing w:val="4"/>
        </w:rPr>
        <w:t>下肢动脉栓塞/血栓形成</w:t>
      </w:r>
    </w:p>
    <w:p>
      <w:pPr>
        <w:pStyle w:val="BodyText"/>
        <w:ind w:left="736" w:right="360" w:hanging="8"/>
        <w:spacing w:before="16" w:line="217" w:lineRule="auto"/>
        <w:rPr/>
      </w:pPr>
      <w:r>
        <w:rPr>
          <w:sz w:val="20"/>
          <w:szCs w:val="20"/>
          <w:color w:val="231F20"/>
          <w:spacing w:val="1"/>
        </w:rPr>
        <w:t>4.4.3.1    </w:t>
      </w:r>
      <w:r>
        <w:rPr>
          <w:color w:val="231F20"/>
          <w:spacing w:val="1"/>
        </w:rPr>
        <w:t>常见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原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"/>
        </w:rPr>
        <w:t>因</w:t>
      </w:r>
      <w:r>
        <w:rPr>
          <w:color w:val="231F20"/>
          <w:spacing w:val="9"/>
        </w:rPr>
        <w:t xml:space="preserve">    </w:t>
      </w:r>
      <w:r>
        <w:rPr>
          <w:color w:val="231F20"/>
          <w:spacing w:val="1"/>
        </w:rPr>
        <w:t>围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"/>
        </w:rPr>
        <w:t>术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"/>
        </w:rPr>
        <w:t>期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"/>
        </w:rPr>
        <w:t>抗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"/>
        </w:rPr>
        <w:t>凝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"/>
        </w:rPr>
        <w:t>不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足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或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手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"/>
        </w:rPr>
        <w:t>术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"/>
        </w:rPr>
        <w:t>本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身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等原因导致下肢急性动脉血栓形成；术后溶栓过程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中来源于近端的血栓或动脉粥样硬化斑块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6"/>
        </w:rPr>
        <w:t>、微小栓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子堵塞远端动脉</w:t>
      </w:r>
      <w:r>
        <w:rPr>
          <w:sz w:val="10"/>
          <w:szCs w:val="10"/>
          <w:color w:val="231F20"/>
          <w:spacing w:val="6"/>
          <w:position w:val="5"/>
        </w:rPr>
        <w:t>［</w:t>
      </w:r>
      <w:r>
        <w:rPr>
          <w:sz w:val="11"/>
          <w:szCs w:val="11"/>
          <w:color w:val="231F20"/>
          <w:spacing w:val="6"/>
          <w:position w:val="5"/>
        </w:rPr>
        <w:t>32</w:t>
      </w:r>
      <w:r>
        <w:rPr>
          <w:sz w:val="10"/>
          <w:szCs w:val="10"/>
          <w:color w:val="231F20"/>
          <w:spacing w:val="6"/>
          <w:position w:val="5"/>
        </w:rPr>
        <w:t>］</w:t>
      </w:r>
      <w:r>
        <w:rPr>
          <w:color w:val="231F20"/>
          <w:spacing w:val="6"/>
          <w:position w:val="-1"/>
        </w:rPr>
        <w:t>。</w:t>
      </w:r>
    </w:p>
    <w:p>
      <w:pPr>
        <w:pStyle w:val="BodyText"/>
        <w:ind w:left="736" w:right="280" w:hanging="8"/>
        <w:spacing w:before="40" w:line="210" w:lineRule="auto"/>
        <w:rPr/>
      </w:pPr>
      <w:r>
        <w:rPr>
          <w:sz w:val="20"/>
          <w:szCs w:val="20"/>
          <w:color w:val="231F20"/>
          <w:spacing w:val="12"/>
        </w:rPr>
        <w:t>4.4.3.2</w:t>
      </w:r>
      <w:r>
        <w:rPr>
          <w:sz w:val="20"/>
          <w:szCs w:val="20"/>
          <w:color w:val="231F20"/>
          <w:spacing w:val="18"/>
          <w:w w:val="101"/>
        </w:rPr>
        <w:t xml:space="preserve">   </w:t>
      </w:r>
      <w:r>
        <w:rPr>
          <w:color w:val="231F20"/>
          <w:spacing w:val="12"/>
        </w:rPr>
        <w:t>预防策略</w:t>
      </w:r>
      <w:r>
        <w:rPr>
          <w:color w:val="231F20"/>
          <w:spacing w:val="2"/>
        </w:rPr>
        <w:t xml:space="preserve">    </w:t>
      </w:r>
      <w:r>
        <w:rPr>
          <w:color w:val="231F20"/>
          <w:spacing w:val="12"/>
        </w:rPr>
        <w:t>遵医嘱规范使用抗</w:t>
      </w:r>
      <w:r>
        <w:rPr>
          <w:color w:val="231F20"/>
          <w:spacing w:val="11"/>
        </w:rPr>
        <w:t>凝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1"/>
        </w:rPr>
        <w:t>、溶栓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1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血管扩张等药物，动态观察患肢是否出现“</w:t>
      </w:r>
      <w:r>
        <w:rPr>
          <w:sz w:val="20"/>
          <w:szCs w:val="20"/>
          <w:color w:val="231F20"/>
          <w:spacing w:val="6"/>
          <w:position w:val="-1"/>
        </w:rPr>
        <w:t>6</w:t>
      </w:r>
      <w:r>
        <w:rPr>
          <w:sz w:val="20"/>
          <w:szCs w:val="20"/>
          <w:color w:val="231F20"/>
          <w:spacing w:val="5"/>
          <w:position w:val="-1"/>
        </w:rPr>
        <w:t>P</w:t>
      </w:r>
      <w:r>
        <w:rPr>
          <w:color w:val="231F20"/>
          <w:spacing w:val="5"/>
        </w:rPr>
        <w:t>”征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。</w:t>
      </w:r>
    </w:p>
    <w:p>
      <w:pPr>
        <w:pStyle w:val="BodyText"/>
        <w:ind w:left="734" w:right="294" w:hanging="6"/>
        <w:spacing w:before="20" w:line="223" w:lineRule="auto"/>
        <w:rPr/>
      </w:pPr>
      <w:r>
        <w:rPr>
          <w:sz w:val="20"/>
          <w:szCs w:val="20"/>
          <w:color w:val="231F20"/>
          <w:spacing w:val="2"/>
        </w:rPr>
        <w:t>4.4.3.3    </w:t>
      </w:r>
      <w:r>
        <w:rPr>
          <w:color w:val="231F20"/>
          <w:spacing w:val="2"/>
        </w:rPr>
        <w:t>护理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策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略    </w:t>
      </w:r>
      <w:r>
        <w:rPr>
          <w:color w:val="231F20"/>
          <w:spacing w:val="1"/>
        </w:rPr>
        <w:t>如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患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者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"/>
        </w:rPr>
        <w:t>术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"/>
        </w:rPr>
        <w:t>后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"/>
        </w:rPr>
        <w:t>仅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在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足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"/>
        </w:rPr>
        <w:t>趾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"/>
        </w:rPr>
        <w:t>出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现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局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部青紫表现（俗称垃圾脚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7"/>
          <w:w w:val="61"/>
        </w:rPr>
        <w:t>），</w:t>
      </w:r>
      <w:r>
        <w:rPr>
          <w:color w:val="231F20"/>
          <w:spacing w:val="20"/>
        </w:rPr>
        <w:t>无疼痛等不适主诉时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20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护士可向患者及家属解释发生的原因，取得理解及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配合，遵医嘱正确使用抗血小板及他汀类药物稳定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斑块</w:t>
      </w:r>
      <w:r>
        <w:rPr>
          <w:sz w:val="10"/>
          <w:szCs w:val="10"/>
          <w:color w:val="231F20"/>
          <w:spacing w:val="15"/>
          <w:position w:val="6"/>
        </w:rPr>
        <w:t>［</w:t>
      </w:r>
      <w:r>
        <w:rPr>
          <w:sz w:val="11"/>
          <w:szCs w:val="11"/>
          <w:color w:val="231F20"/>
          <w:spacing w:val="15"/>
          <w:position w:val="6"/>
        </w:rPr>
        <w:t>33</w:t>
      </w:r>
      <w:r>
        <w:rPr>
          <w:sz w:val="10"/>
          <w:szCs w:val="10"/>
          <w:color w:val="231F20"/>
          <w:spacing w:val="-5"/>
          <w:position w:val="6"/>
        </w:rPr>
        <w:t>］</w:t>
      </w:r>
      <w:r>
        <w:rPr>
          <w:color w:val="231F20"/>
          <w:spacing w:val="-35"/>
          <w:w w:val="61"/>
          <w:position w:val="-1"/>
        </w:rPr>
        <w:t>，</w:t>
      </w:r>
      <w:r>
        <w:rPr>
          <w:color w:val="231F20"/>
          <w:spacing w:val="15"/>
        </w:rPr>
        <w:t>告知患者药物的作用及重要性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5"/>
          <w:position w:val="-1"/>
        </w:rPr>
        <w:t>，</w:t>
      </w:r>
      <w:r>
        <w:rPr>
          <w:color w:val="231F20"/>
          <w:spacing w:val="15"/>
        </w:rPr>
        <w:t>关注患者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实验室指标</w:t>
      </w:r>
      <w:r>
        <w:rPr>
          <w:color w:val="231F20"/>
          <w:spacing w:val="10"/>
          <w:position w:val="-1"/>
        </w:rPr>
        <w:t>，</w:t>
      </w:r>
      <w:r>
        <w:rPr>
          <w:color w:val="231F20"/>
          <w:spacing w:val="10"/>
        </w:rPr>
        <w:t>如肌红蛋白和肌酸激酶</w:t>
      </w:r>
      <w:r>
        <w:rPr>
          <w:sz w:val="10"/>
          <w:szCs w:val="10"/>
          <w:color w:val="231F20"/>
          <w:spacing w:val="10"/>
          <w:position w:val="6"/>
        </w:rPr>
        <w:t>［</w:t>
      </w:r>
      <w:r>
        <w:rPr>
          <w:sz w:val="11"/>
          <w:szCs w:val="11"/>
          <w:color w:val="231F20"/>
          <w:spacing w:val="10"/>
          <w:position w:val="6"/>
        </w:rPr>
        <w:t>34</w:t>
      </w:r>
      <w:r>
        <w:rPr>
          <w:sz w:val="10"/>
          <w:szCs w:val="10"/>
          <w:color w:val="231F20"/>
          <w:spacing w:val="10"/>
          <w:position w:val="6"/>
        </w:rPr>
        <w:t>］</w:t>
      </w:r>
      <w:r>
        <w:rPr>
          <w:color w:val="231F20"/>
          <w:spacing w:val="10"/>
          <w:position w:val="-1"/>
        </w:rPr>
        <w:t>。</w:t>
      </w:r>
      <w:r>
        <w:rPr>
          <w:color w:val="231F20"/>
          <w:spacing w:val="10"/>
        </w:rPr>
        <w:t>若术后短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5"/>
        </w:rPr>
        <w:t>时间内肢体出现剧烈疼痛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、皮肤苍白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、皮温异常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5"/>
        </w:rPr>
        <w:t>、末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梢动脉搏动消失等情况，则提示有急性动脉栓塞或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血栓形成的可能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5"/>
        </w:rPr>
        <w:t>，需立即通知医生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5"/>
        </w:rPr>
        <w:t>，确诊后及时配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合医生做好再次手术的准备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20"/>
        </w:rPr>
        <w:t>。</w:t>
      </w:r>
    </w:p>
    <w:p>
      <w:pPr>
        <w:pStyle w:val="BodyText"/>
        <w:ind w:left="728"/>
        <w:spacing w:before="43" w:line="20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3"/>
        </w:rPr>
        <w:t>4.4.4</w:t>
      </w:r>
      <w:r>
        <w:rPr>
          <w:sz w:val="20"/>
          <w:szCs w:val="20"/>
          <w:color w:val="231F20"/>
          <w:spacing w:val="18"/>
          <w:w w:val="101"/>
        </w:rPr>
        <w:t xml:space="preserve">   </w:t>
      </w:r>
      <w:r>
        <w:rPr>
          <w:sz w:val="20"/>
          <w:szCs w:val="20"/>
          <w:color w:val="231F20"/>
          <w:spacing w:val="3"/>
        </w:rPr>
        <w:t>对比剂肾病</w:t>
      </w:r>
    </w:p>
    <w:p>
      <w:pPr>
        <w:pStyle w:val="BodyText"/>
        <w:ind w:left="739" w:right="360" w:hanging="11"/>
        <w:spacing w:before="20" w:line="215" w:lineRule="auto"/>
        <w:rPr/>
      </w:pPr>
      <w:r>
        <w:rPr>
          <w:sz w:val="20"/>
          <w:szCs w:val="20"/>
          <w:color w:val="231F20"/>
          <w:spacing w:val="9"/>
        </w:rPr>
        <w:t>4.4.4.1</w:t>
      </w:r>
      <w:r>
        <w:rPr>
          <w:sz w:val="20"/>
          <w:szCs w:val="20"/>
          <w:color w:val="231F20"/>
          <w:spacing w:val="20"/>
          <w:w w:val="101"/>
        </w:rPr>
        <w:t xml:space="preserve">   </w:t>
      </w:r>
      <w:r>
        <w:rPr>
          <w:color w:val="231F20"/>
          <w:spacing w:val="9"/>
        </w:rPr>
        <w:t>常见原因    患者合并肾脏疾病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9"/>
        </w:rPr>
        <w:t>；术中使用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高渗型对比剂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6"/>
        </w:rPr>
        <w:t>；使用肾毒性或其他特殊药物（如二</w:t>
      </w:r>
      <w:r>
        <w:rPr>
          <w:color w:val="231F20"/>
        </w:rPr>
        <w:t xml:space="preserve"> </w:t>
      </w:r>
      <w:r>
        <w:rPr>
          <w:color w:val="231F20"/>
          <w:spacing w:val="-9"/>
          <w:position w:val="-1"/>
        </w:rPr>
        <w:t>甲双胍）等</w:t>
      </w:r>
      <w:r>
        <w:rPr>
          <w:sz w:val="10"/>
          <w:szCs w:val="10"/>
          <w:color w:val="231F20"/>
          <w:spacing w:val="-9"/>
          <w:position w:val="5"/>
        </w:rPr>
        <w:t>［</w:t>
      </w:r>
      <w:r>
        <w:rPr>
          <w:sz w:val="11"/>
          <w:szCs w:val="11"/>
          <w:color w:val="231F20"/>
          <w:spacing w:val="-9"/>
          <w:position w:val="5"/>
        </w:rPr>
        <w:t>35</w:t>
      </w:r>
      <w:r>
        <w:rPr>
          <w:sz w:val="10"/>
          <w:szCs w:val="10"/>
          <w:color w:val="231F20"/>
          <w:spacing w:val="-9"/>
          <w:position w:val="5"/>
        </w:rPr>
        <w:t>］</w:t>
      </w:r>
      <w:r>
        <w:rPr>
          <w:color w:val="231F20"/>
          <w:spacing w:val="-9"/>
          <w:position w:val="-2"/>
        </w:rPr>
        <w:t>。</w:t>
      </w:r>
    </w:p>
    <w:p>
      <w:pPr>
        <w:pStyle w:val="BodyText"/>
        <w:ind w:left="733" w:right="360" w:hanging="5"/>
        <w:spacing w:before="34" w:line="219" w:lineRule="auto"/>
        <w:rPr/>
      </w:pPr>
      <w:r>
        <w:rPr>
          <w:sz w:val="20"/>
          <w:szCs w:val="20"/>
          <w:color w:val="231F20"/>
          <w:spacing w:val="1"/>
        </w:rPr>
        <w:t>4.4.4.2    </w:t>
      </w:r>
      <w:r>
        <w:rPr>
          <w:color w:val="231F20"/>
          <w:spacing w:val="1"/>
        </w:rPr>
        <w:t>预防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策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略    </w:t>
      </w:r>
      <w:r>
        <w:rPr>
          <w:color w:val="231F20"/>
        </w:rPr>
        <w:t>使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用 肾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毒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性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或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特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殊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药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物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的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患 </w:t>
      </w:r>
      <w:r>
        <w:rPr>
          <w:color w:val="231F20"/>
          <w:spacing w:val="16"/>
        </w:rPr>
        <w:t>者术前遵医嘱暂停使用，改用其他药物替代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6"/>
        </w:rPr>
        <w:t>。对于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心功能正常的患者，术后嘱患者多饮水或遵医嘱及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7"/>
        </w:rPr>
        <w:t>时补液以促进对比剂代谢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7"/>
        </w:rPr>
        <w:t>。对于术前肾功能不</w:t>
      </w:r>
      <w:r>
        <w:rPr>
          <w:color w:val="231F20"/>
          <w:spacing w:val="16"/>
        </w:rPr>
        <w:t>全的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患者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6"/>
        </w:rPr>
        <w:t>，遵医嘱于术前</w:t>
      </w:r>
      <w:r>
        <w:rPr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6"/>
        </w:rPr>
        <w:t>12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6"/>
        </w:rPr>
        <w:t>h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和术后 </w:t>
      </w:r>
      <w:r>
        <w:rPr>
          <w:sz w:val="20"/>
          <w:szCs w:val="20"/>
          <w:color w:val="231F20"/>
          <w:spacing w:val="6"/>
        </w:rPr>
        <w:t>24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6"/>
        </w:rPr>
        <w:t>h </w:t>
      </w:r>
      <w:r>
        <w:rPr>
          <w:color w:val="231F20"/>
          <w:spacing w:val="6"/>
        </w:rPr>
        <w:t>进行水化治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疗，准确记录尿量及 </w:t>
      </w:r>
      <w:r>
        <w:rPr>
          <w:sz w:val="20"/>
          <w:szCs w:val="20"/>
          <w:color w:val="231F20"/>
          <w:spacing w:val="7"/>
          <w:position w:val="-1"/>
        </w:rPr>
        <w:t>24</w:t>
      </w:r>
      <w:r>
        <w:rPr>
          <w:sz w:val="20"/>
          <w:szCs w:val="20"/>
          <w:color w:val="231F20"/>
          <w:spacing w:val="31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7"/>
          <w:position w:val="-1"/>
        </w:rPr>
        <w:t>h</w:t>
      </w:r>
      <w:r>
        <w:rPr>
          <w:sz w:val="20"/>
          <w:szCs w:val="20"/>
          <w:color w:val="231F20"/>
          <w:spacing w:val="24"/>
          <w:position w:val="-1"/>
        </w:rPr>
        <w:t xml:space="preserve"> </w:t>
      </w:r>
      <w:r>
        <w:rPr>
          <w:color w:val="231F20"/>
          <w:spacing w:val="7"/>
        </w:rPr>
        <w:t>出入量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7"/>
        </w:rPr>
        <w:t>，及时复查肾功能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指标</w:t>
      </w:r>
      <w:r>
        <w:rPr>
          <w:sz w:val="10"/>
          <w:szCs w:val="10"/>
          <w:color w:val="231F20"/>
          <w:spacing w:val="14"/>
          <w:position w:val="6"/>
        </w:rPr>
        <w:t>［</w:t>
      </w:r>
      <w:r>
        <w:rPr>
          <w:sz w:val="11"/>
          <w:szCs w:val="11"/>
          <w:color w:val="231F20"/>
          <w:spacing w:val="14"/>
          <w:position w:val="6"/>
        </w:rPr>
        <w:t>37</w:t>
      </w:r>
      <w:r>
        <w:rPr>
          <w:sz w:val="10"/>
          <w:szCs w:val="10"/>
          <w:color w:val="231F20"/>
          <w:spacing w:val="14"/>
          <w:position w:val="6"/>
        </w:rPr>
        <w:t>］</w:t>
      </w:r>
      <w:r>
        <w:rPr>
          <w:color w:val="231F20"/>
          <w:spacing w:val="14"/>
          <w:position w:val="-1"/>
        </w:rPr>
        <w:t>。</w:t>
      </w:r>
      <w:r>
        <w:rPr>
          <w:color w:val="231F20"/>
          <w:spacing w:val="14"/>
        </w:rPr>
        <w:t>对于长期行血液透析</w:t>
      </w:r>
      <w:r>
        <w:rPr>
          <w:sz w:val="20"/>
          <w:szCs w:val="20"/>
          <w:color w:val="231F20"/>
          <w:spacing w:val="14"/>
        </w:rPr>
        <w:t>/</w:t>
      </w:r>
      <w:r>
        <w:rPr>
          <w:color w:val="231F20"/>
          <w:spacing w:val="14"/>
        </w:rPr>
        <w:t>腹膜透析治疗的患 </w:t>
      </w:r>
      <w:r>
        <w:rPr>
          <w:color w:val="231F20"/>
          <w:spacing w:val="13"/>
        </w:rPr>
        <w:t>者，术后遵医嘱加行透析治疗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3"/>
        </w:rPr>
        <w:t>。</w:t>
      </w:r>
    </w:p>
    <w:p>
      <w:pPr>
        <w:pStyle w:val="BodyText"/>
        <w:ind w:left="728"/>
        <w:spacing w:before="37" w:line="205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"/>
        </w:rPr>
        <w:t>4.4.4.3    </w:t>
      </w:r>
      <w:r>
        <w:rPr>
          <w:color w:val="231F20"/>
          <w:spacing w:val="1"/>
        </w:rPr>
        <w:t>护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"/>
        </w:rPr>
        <w:t>理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"/>
        </w:rPr>
        <w:t>策 略     当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"/>
        </w:rPr>
        <w:t>患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者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术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后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血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肌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酐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增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"/>
        </w:rPr>
        <w:t>高 </w:t>
      </w:r>
      <w:r>
        <w:rPr>
          <w:sz w:val="20"/>
          <w:szCs w:val="20"/>
          <w:color w:val="231F20"/>
          <w:spacing w:val="1"/>
        </w:rPr>
        <w:t>≥</w:t>
      </w:r>
    </w:p>
    <w:p>
      <w:pPr>
        <w:pStyle w:val="BodyText"/>
        <w:ind w:left="733" w:right="278" w:hanging="3"/>
        <w:spacing w:before="10" w:line="227" w:lineRule="auto"/>
        <w:jc w:val="both"/>
        <w:rPr/>
      </w:pPr>
      <w:r>
        <w:rPr>
          <w:sz w:val="20"/>
          <w:szCs w:val="20"/>
          <w:color w:val="231F20"/>
          <w:spacing w:val="-9"/>
        </w:rPr>
        <w:t>0.3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mg/dl</w:t>
      </w:r>
      <w:r>
        <w:rPr>
          <w:color w:val="231F20"/>
          <w:spacing w:val="-9"/>
        </w:rPr>
        <w:t>（</w:t>
      </w:r>
      <w:r>
        <w:rPr>
          <w:sz w:val="20"/>
          <w:szCs w:val="20"/>
          <w:color w:val="231F20"/>
          <w:spacing w:val="-9"/>
        </w:rPr>
        <w:t>26.5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μmol/L</w:t>
      </w:r>
      <w:r>
        <w:rPr>
          <w:color w:val="231F20"/>
          <w:spacing w:val="-9"/>
        </w:rPr>
        <w:t>）或 </w:t>
      </w:r>
      <w:r>
        <w:rPr>
          <w:sz w:val="20"/>
          <w:szCs w:val="20"/>
          <w:color w:val="231F20"/>
          <w:spacing w:val="-9"/>
        </w:rPr>
        <w:t>≥</w:t>
      </w:r>
      <w:r>
        <w:rPr>
          <w:color w:val="231F20"/>
          <w:spacing w:val="-9"/>
        </w:rPr>
        <w:t>基础值的</w:t>
      </w:r>
      <w:r>
        <w:rPr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1.5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color w:val="231F20"/>
          <w:spacing w:val="-9"/>
        </w:rPr>
        <w:t>倍</w:t>
      </w:r>
      <w:r>
        <w:rPr>
          <w:sz w:val="10"/>
          <w:szCs w:val="10"/>
          <w:color w:val="231F20"/>
          <w:spacing w:val="-9"/>
          <w:position w:val="7"/>
        </w:rPr>
        <w:t>［</w:t>
      </w:r>
      <w:r>
        <w:rPr>
          <w:sz w:val="11"/>
          <w:szCs w:val="11"/>
          <w:color w:val="231F20"/>
          <w:spacing w:val="-9"/>
          <w:position w:val="7"/>
        </w:rPr>
        <w:t>3</w:t>
      </w:r>
      <w:r>
        <w:rPr>
          <w:sz w:val="11"/>
          <w:szCs w:val="11"/>
          <w:color w:val="231F20"/>
          <w:spacing w:val="-10"/>
          <w:position w:val="7"/>
        </w:rPr>
        <w:t>6</w:t>
      </w:r>
      <w:r>
        <w:rPr>
          <w:sz w:val="10"/>
          <w:szCs w:val="10"/>
          <w:color w:val="231F20"/>
          <w:spacing w:val="-7"/>
          <w:position w:val="7"/>
        </w:rPr>
        <w:t>］</w:t>
      </w:r>
      <w:r>
        <w:rPr>
          <w:color w:val="231F20"/>
          <w:spacing w:val="-37"/>
          <w:w w:val="64"/>
        </w:rPr>
        <w:t>，</w:t>
      </w:r>
      <w:r>
        <w:rPr>
          <w:color w:val="231F20"/>
          <w:spacing w:val="-10"/>
        </w:rPr>
        <w:t>确</w:t>
      </w:r>
      <w:r>
        <w:rPr>
          <w:color w:val="231F20"/>
        </w:rPr>
        <w:t xml:space="preserve">  </w:t>
      </w:r>
      <w:r>
        <w:rPr>
          <w:color w:val="231F20"/>
          <w:spacing w:val="22"/>
        </w:rPr>
        <w:t>诊为对比剂肾病时 ，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2"/>
        </w:rPr>
        <w:t>护士应密切观察患者尿液的</w:t>
      </w:r>
      <w:r>
        <w:rPr>
          <w:color w:val="231F20"/>
        </w:rPr>
        <w:t xml:space="preserve">  </w:t>
      </w:r>
      <w:r>
        <w:rPr>
          <w:color w:val="231F20"/>
        </w:rPr>
        <w:t>量</w:t>
      </w:r>
      <w:r>
        <w:rPr>
          <w:color w:val="231F20"/>
          <w:spacing w:val="-31"/>
        </w:rPr>
        <w:t xml:space="preserve"> </w:t>
      </w:r>
      <w:r>
        <w:rPr>
          <w:color w:val="231F20"/>
        </w:rPr>
        <w:t>、颜色</w:t>
      </w:r>
      <w:r>
        <w:rPr>
          <w:color w:val="231F20"/>
          <w:spacing w:val="-31"/>
        </w:rPr>
        <w:t xml:space="preserve"> </w:t>
      </w:r>
      <w:r>
        <w:rPr>
          <w:color w:val="231F20"/>
        </w:rPr>
        <w:t>、性质及血肌酐</w:t>
      </w:r>
      <w:r>
        <w:rPr>
          <w:color w:val="231F20"/>
          <w:spacing w:val="-31"/>
        </w:rPr>
        <w:t xml:space="preserve"> </w:t>
      </w:r>
      <w:r>
        <w:rPr>
          <w:color w:val="231F20"/>
        </w:rPr>
        <w:t>、尿素的变化，遵医嘱水化</w:t>
      </w:r>
      <w:r>
        <w:rPr>
          <w:color w:val="231F20"/>
          <w:spacing w:val="-31"/>
        </w:rPr>
        <w:t xml:space="preserve"> </w:t>
      </w:r>
      <w:r>
        <w:rPr>
          <w:color w:val="231F20"/>
        </w:rPr>
        <w:t>、 </w:t>
      </w:r>
      <w:r>
        <w:rPr>
          <w:color w:val="231F20"/>
          <w:spacing w:val="16"/>
        </w:rPr>
        <w:t>利尿治疗，必要时进行肾内科会诊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6"/>
        </w:rPr>
        <w:t>。如患者发生急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性肾功能衰竭，遵医嘱行血液净化治疗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5"/>
        </w:rPr>
        <w:t>。</w:t>
      </w:r>
    </w:p>
    <w:p>
      <w:pPr>
        <w:pStyle w:val="BodyText"/>
        <w:ind w:left="728"/>
        <w:spacing w:line="203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4.4.5</w:t>
      </w:r>
      <w:r>
        <w:rPr>
          <w:sz w:val="20"/>
          <w:szCs w:val="20"/>
          <w:color w:val="231F20"/>
          <w:spacing w:val="21"/>
          <w:w w:val="101"/>
        </w:rPr>
        <w:t xml:space="preserve">   </w:t>
      </w:r>
      <w:r>
        <w:rPr>
          <w:sz w:val="20"/>
          <w:szCs w:val="20"/>
          <w:color w:val="231F20"/>
          <w:spacing w:val="-4"/>
        </w:rPr>
        <w:t>血红蛋白尿（行 PMT 术后）</w:t>
      </w:r>
    </w:p>
    <w:p>
      <w:pPr>
        <w:pStyle w:val="BodyText"/>
        <w:ind w:left="730" w:right="360" w:hanging="2"/>
        <w:spacing w:before="27" w:line="210" w:lineRule="auto"/>
        <w:rPr/>
      </w:pPr>
      <w:r>
        <w:rPr>
          <w:sz w:val="20"/>
          <w:szCs w:val="20"/>
          <w:color w:val="231F20"/>
        </w:rPr>
        <w:t>4.4.5.1</w:t>
      </w:r>
      <w:r>
        <w:rPr>
          <w:sz w:val="20"/>
          <w:szCs w:val="20"/>
          <w:color w:val="231F20"/>
          <w:spacing w:val="14"/>
        </w:rPr>
        <w:t xml:space="preserve">    </w:t>
      </w:r>
      <w:r>
        <w:rPr>
          <w:color w:val="231F20"/>
        </w:rPr>
        <w:t>常 见 原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因     某 些 腔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内 治 疗 方 法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如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用 </w:t>
      </w:r>
      <w:r>
        <w:rPr>
          <w:sz w:val="20"/>
          <w:szCs w:val="20"/>
          <w:color w:val="231F20"/>
        </w:rPr>
        <w:t>AngioJet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color w:val="231F20"/>
          <w:spacing w:val="3"/>
        </w:rPr>
        <w:t>行 </w:t>
      </w:r>
      <w:r>
        <w:rPr>
          <w:sz w:val="20"/>
          <w:szCs w:val="20"/>
          <w:color w:val="231F20"/>
        </w:rPr>
        <w:t>PMT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color w:val="231F20"/>
          <w:spacing w:val="3"/>
        </w:rPr>
        <w:t>治疗可导致红细胞破坏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，产生血红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蛋白尿</w:t>
      </w:r>
      <w:r>
        <w:rPr>
          <w:color w:val="231F20"/>
          <w:spacing w:val="9"/>
          <w:position w:val="-1"/>
        </w:rPr>
        <w:t>，</w:t>
      </w:r>
      <w:r>
        <w:rPr>
          <w:color w:val="231F20"/>
          <w:spacing w:val="9"/>
        </w:rPr>
        <w:t>严重者可导致急性肾功能不全</w:t>
      </w:r>
      <w:r>
        <w:rPr>
          <w:sz w:val="10"/>
          <w:szCs w:val="10"/>
          <w:color w:val="231F20"/>
          <w:spacing w:val="9"/>
          <w:position w:val="6"/>
        </w:rPr>
        <w:t>［</w:t>
      </w:r>
      <w:r>
        <w:rPr>
          <w:sz w:val="11"/>
          <w:szCs w:val="11"/>
          <w:color w:val="231F20"/>
          <w:spacing w:val="9"/>
          <w:position w:val="6"/>
        </w:rPr>
        <w:t>37</w:t>
      </w:r>
      <w:r>
        <w:rPr>
          <w:sz w:val="10"/>
          <w:szCs w:val="10"/>
          <w:color w:val="231F20"/>
          <w:spacing w:val="9"/>
          <w:position w:val="6"/>
        </w:rPr>
        <w:t>］</w:t>
      </w:r>
      <w:r>
        <w:rPr>
          <w:color w:val="231F20"/>
          <w:spacing w:val="9"/>
          <w:position w:val="-1"/>
        </w:rPr>
        <w:t>。</w:t>
      </w:r>
    </w:p>
    <w:p>
      <w:pPr>
        <w:pStyle w:val="BodyText"/>
        <w:ind w:left="734" w:right="360" w:hanging="6"/>
        <w:spacing w:before="35" w:line="202" w:lineRule="auto"/>
        <w:rPr/>
      </w:pPr>
      <w:r>
        <w:rPr>
          <w:sz w:val="20"/>
          <w:szCs w:val="20"/>
          <w:color w:val="231F20"/>
          <w:spacing w:val="9"/>
        </w:rPr>
        <w:t>4.4.5.2</w:t>
      </w:r>
      <w:r>
        <w:rPr>
          <w:sz w:val="20"/>
          <w:szCs w:val="20"/>
          <w:color w:val="231F20"/>
          <w:spacing w:val="20"/>
        </w:rPr>
        <w:t xml:space="preserve">   </w:t>
      </w:r>
      <w:r>
        <w:rPr>
          <w:color w:val="231F20"/>
          <w:spacing w:val="9"/>
        </w:rPr>
        <w:t>预防策略    患者术后返回病房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9"/>
        </w:rPr>
        <w:t>，遵医嘱及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时补液治疗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4"/>
        </w:rPr>
        <w:t>，行局部麻醉且心功能正常的患者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4"/>
        </w:rPr>
        <w:t>，应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告知患者饮水量</w:t>
      </w:r>
      <w:r>
        <w:rPr>
          <w:sz w:val="20"/>
          <w:szCs w:val="20"/>
          <w:color w:val="231F20"/>
          <w:spacing w:val="5"/>
        </w:rPr>
        <w:t>＞2000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</w:rPr>
        <w:t>ml</w:t>
      </w:r>
      <w:r>
        <w:rPr>
          <w:sz w:val="20"/>
          <w:szCs w:val="20"/>
          <w:color w:val="231F20"/>
          <w:spacing w:val="5"/>
        </w:rPr>
        <w:t>/d</w:t>
      </w:r>
      <w:r>
        <w:rPr>
          <w:color w:val="231F20"/>
          <w:spacing w:val="5"/>
        </w:rPr>
        <w:t>；行全身麻醉患者应根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right="79" w:hanging="2"/>
        <w:spacing w:before="43" w:line="233" w:lineRule="auto"/>
        <w:rPr/>
      </w:pPr>
      <w:r>
        <w:rPr>
          <w:color w:val="231F20"/>
          <w:spacing w:val="22"/>
        </w:rPr>
        <w:t>据医嘱告知其饮水时间 ，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2"/>
        </w:rPr>
        <w:t>密切关注患者尿液的颜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色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、性质及量的变化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5"/>
        </w:rPr>
        <w:t>。</w:t>
      </w:r>
    </w:p>
    <w:p>
      <w:pPr>
        <w:pStyle w:val="BodyText"/>
        <w:ind w:left="6" w:hanging="6"/>
        <w:spacing w:before="6" w:line="220" w:lineRule="auto"/>
        <w:jc w:val="both"/>
        <w:rPr/>
      </w:pPr>
      <w:r>
        <w:rPr>
          <w:sz w:val="20"/>
          <w:szCs w:val="20"/>
          <w:color w:val="231F20"/>
          <w:spacing w:val="13"/>
        </w:rPr>
        <w:t>4.4.5.3</w:t>
      </w:r>
      <w:r>
        <w:rPr>
          <w:sz w:val="20"/>
          <w:szCs w:val="20"/>
          <w:color w:val="231F20"/>
          <w:spacing w:val="22"/>
        </w:rPr>
        <w:t xml:space="preserve">   </w:t>
      </w:r>
      <w:r>
        <w:rPr>
          <w:color w:val="231F20"/>
          <w:spacing w:val="13"/>
        </w:rPr>
        <w:t>护理策略</w:t>
      </w:r>
      <w:r>
        <w:rPr>
          <w:color w:val="231F20"/>
          <w:spacing w:val="3"/>
        </w:rPr>
        <w:t xml:space="preserve">    </w:t>
      </w:r>
      <w:r>
        <w:rPr>
          <w:color w:val="231F20"/>
          <w:spacing w:val="13"/>
        </w:rPr>
        <w:t>患者术后出现血红蛋白尿后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3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应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遵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医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嘱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予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生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理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盐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2"/>
        </w:rPr>
        <w:t>水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2"/>
        </w:rPr>
        <w:t>水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化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或</w:t>
      </w:r>
      <w:r>
        <w:rPr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2"/>
        </w:rPr>
        <w:t>5%</w:t>
      </w:r>
      <w:r>
        <w:rPr>
          <w:color w:val="231F20"/>
          <w:spacing w:val="2"/>
        </w:rPr>
        <w:t>碳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酸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氢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钠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静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脉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滴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注碱化尿液</w:t>
      </w:r>
      <w:r>
        <w:rPr>
          <w:color w:val="231F20"/>
          <w:spacing w:val="10"/>
          <w:position w:val="-1"/>
        </w:rPr>
        <w:t>，</w:t>
      </w:r>
      <w:r>
        <w:rPr>
          <w:color w:val="231F20"/>
          <w:spacing w:val="10"/>
        </w:rPr>
        <w:t>避免溶血引起急性肾小管堵塞</w:t>
      </w:r>
      <w:r>
        <w:rPr>
          <w:sz w:val="10"/>
          <w:szCs w:val="10"/>
          <w:color w:val="231F20"/>
          <w:spacing w:val="10"/>
          <w:position w:val="6"/>
        </w:rPr>
        <w:t>［</w:t>
      </w:r>
      <w:r>
        <w:rPr>
          <w:sz w:val="11"/>
          <w:szCs w:val="11"/>
          <w:color w:val="231F20"/>
          <w:spacing w:val="10"/>
          <w:position w:val="6"/>
        </w:rPr>
        <w:t>38</w:t>
      </w:r>
      <w:r>
        <w:rPr>
          <w:sz w:val="10"/>
          <w:szCs w:val="10"/>
          <w:color w:val="231F20"/>
          <w:spacing w:val="10"/>
          <w:position w:val="6"/>
        </w:rPr>
        <w:t>］</w:t>
      </w:r>
      <w:r>
        <w:rPr>
          <w:color w:val="231F20"/>
          <w:spacing w:val="10"/>
          <w:position w:val="-1"/>
        </w:rPr>
        <w:t>。</w:t>
      </w:r>
      <w:r>
        <w:rPr>
          <w:color w:val="231F20"/>
          <w:spacing w:val="10"/>
        </w:rPr>
        <w:t>观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3"/>
        </w:rPr>
        <w:t>察患者 </w:t>
      </w:r>
      <w:r>
        <w:rPr>
          <w:sz w:val="20"/>
          <w:szCs w:val="20"/>
          <w:color w:val="231F20"/>
          <w:spacing w:val="13"/>
          <w:position w:val="-1"/>
        </w:rPr>
        <w:t>24</w:t>
      </w:r>
      <w:r>
        <w:rPr>
          <w:sz w:val="20"/>
          <w:szCs w:val="20"/>
          <w:color w:val="231F20"/>
          <w:spacing w:val="33"/>
          <w:position w:val="-1"/>
        </w:rPr>
        <w:t xml:space="preserve"> </w:t>
      </w:r>
      <w:r>
        <w:rPr>
          <w:sz w:val="20"/>
          <w:szCs w:val="20"/>
          <w:color w:val="231F20"/>
          <w:spacing w:val="13"/>
          <w:position w:val="-1"/>
        </w:rPr>
        <w:t>h </w:t>
      </w:r>
      <w:r>
        <w:rPr>
          <w:color w:val="231F20"/>
          <w:spacing w:val="13"/>
        </w:rPr>
        <w:t>尿量及尿色 ，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3"/>
        </w:rPr>
        <w:t>遵医嘱留取尿标本监测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患者尿液 </w:t>
      </w:r>
      <w:r>
        <w:rPr>
          <w:sz w:val="20"/>
          <w:szCs w:val="20"/>
          <w:color w:val="231F20"/>
          <w:position w:val="-1"/>
        </w:rPr>
        <w:t>pH</w:t>
      </w:r>
      <w:r>
        <w:rPr>
          <w:sz w:val="20"/>
          <w:szCs w:val="20"/>
          <w:color w:val="231F20"/>
          <w:spacing w:val="17"/>
          <w:position w:val="-1"/>
        </w:rPr>
        <w:t xml:space="preserve"> </w:t>
      </w:r>
      <w:r>
        <w:rPr>
          <w:color w:val="231F20"/>
          <w:spacing w:val="17"/>
        </w:rPr>
        <w:t>值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。如患者在短时间内出现血肌酐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7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尿素升高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8"/>
        </w:rPr>
        <w:t>、尿量减少，需立即通知医生，警</w:t>
      </w:r>
      <w:r>
        <w:rPr>
          <w:color w:val="231F20"/>
          <w:spacing w:val="7"/>
        </w:rPr>
        <w:t>惕急性肾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功能衰竭的发生，必要时遵医嘱行血液净化治疗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6"/>
        </w:rPr>
        <w:t>。</w:t>
      </w:r>
    </w:p>
    <w:p>
      <w:pPr>
        <w:pStyle w:val="BodyText"/>
        <w:spacing w:line="203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4.4.6</w:t>
      </w:r>
      <w:r>
        <w:rPr>
          <w:sz w:val="20"/>
          <w:szCs w:val="20"/>
          <w:color w:val="231F20"/>
          <w:spacing w:val="20"/>
        </w:rPr>
        <w:t xml:space="preserve">   </w:t>
      </w:r>
      <w:r>
        <w:rPr>
          <w:sz w:val="20"/>
          <w:szCs w:val="20"/>
          <w:color w:val="231F20"/>
          <w:spacing w:val="4"/>
        </w:rPr>
        <w:t>溶栓导管堵塞（术后持续动脉置管溶栓时）</w:t>
      </w:r>
    </w:p>
    <w:p>
      <w:pPr>
        <w:pStyle w:val="BodyText"/>
        <w:ind w:left="6" w:right="54" w:hanging="6"/>
        <w:spacing w:before="14" w:line="210" w:lineRule="auto"/>
        <w:rPr/>
      </w:pPr>
      <w:r>
        <w:rPr>
          <w:sz w:val="20"/>
          <w:szCs w:val="20"/>
          <w:color w:val="231F20"/>
          <w:spacing w:val="10"/>
        </w:rPr>
        <w:t>4.4.6.1</w:t>
      </w:r>
      <w:r>
        <w:rPr>
          <w:sz w:val="20"/>
          <w:szCs w:val="20"/>
          <w:color w:val="231F20"/>
          <w:spacing w:val="20"/>
        </w:rPr>
        <w:t xml:space="preserve">   </w:t>
      </w:r>
      <w:r>
        <w:rPr>
          <w:color w:val="231F20"/>
          <w:spacing w:val="10"/>
        </w:rPr>
        <w:t>常见原因</w:t>
      </w:r>
      <w:r>
        <w:rPr>
          <w:color w:val="231F20"/>
          <w:spacing w:val="2"/>
        </w:rPr>
        <w:t xml:space="preserve">    </w:t>
      </w:r>
      <w:r>
        <w:rPr>
          <w:color w:val="231F20"/>
          <w:spacing w:val="10"/>
        </w:rPr>
        <w:t>溶栓导管打折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0"/>
        </w:rPr>
        <w:t>、抗凝溶栓药物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使用不足或不及时等</w:t>
      </w:r>
      <w:r>
        <w:rPr>
          <w:color w:val="231F20"/>
          <w:spacing w:val="3"/>
          <w:position w:val="-1"/>
        </w:rPr>
        <w:t>，</w:t>
      </w:r>
      <w:r>
        <w:rPr>
          <w:color w:val="231F20"/>
          <w:spacing w:val="3"/>
        </w:rPr>
        <w:t>均可导致导管内血栓形成</w:t>
      </w:r>
      <w:r>
        <w:rPr>
          <w:sz w:val="10"/>
          <w:szCs w:val="10"/>
          <w:color w:val="231F20"/>
          <w:spacing w:val="3"/>
          <w:position w:val="6"/>
        </w:rPr>
        <w:t>［</w:t>
      </w:r>
      <w:r>
        <w:rPr>
          <w:sz w:val="11"/>
          <w:szCs w:val="11"/>
          <w:color w:val="231F20"/>
          <w:spacing w:val="3"/>
          <w:position w:val="6"/>
        </w:rPr>
        <w:t>39</w:t>
      </w:r>
      <w:r>
        <w:rPr>
          <w:sz w:val="10"/>
          <w:szCs w:val="10"/>
          <w:color w:val="231F20"/>
          <w:spacing w:val="3"/>
          <w:position w:val="6"/>
        </w:rPr>
        <w:t>］</w:t>
      </w:r>
      <w:r>
        <w:rPr>
          <w:color w:val="231F20"/>
          <w:spacing w:val="3"/>
          <w:position w:val="-1"/>
        </w:rPr>
        <w:t>。</w:t>
      </w:r>
    </w:p>
    <w:p>
      <w:pPr>
        <w:pStyle w:val="BodyText"/>
        <w:ind w:left="5" w:right="79" w:hanging="5"/>
        <w:spacing w:before="34" w:line="225" w:lineRule="auto"/>
        <w:rPr/>
      </w:pPr>
      <w:r>
        <w:rPr>
          <w:sz w:val="20"/>
          <w:szCs w:val="20"/>
          <w:color w:val="231F20"/>
          <w:spacing w:val="15"/>
        </w:rPr>
        <w:t>4.4.6.2</w:t>
      </w:r>
      <w:r>
        <w:rPr>
          <w:sz w:val="20"/>
          <w:szCs w:val="20"/>
          <w:color w:val="231F20"/>
        </w:rPr>
        <w:t xml:space="preserve">    </w:t>
      </w:r>
      <w:r>
        <w:rPr>
          <w:color w:val="231F20"/>
          <w:spacing w:val="15"/>
        </w:rPr>
        <w:t>预防策略</w:t>
      </w:r>
      <w:r>
        <w:rPr>
          <w:color w:val="231F20"/>
          <w:spacing w:val="4"/>
        </w:rPr>
        <w:t xml:space="preserve">    </w:t>
      </w:r>
      <w:r>
        <w:rPr>
          <w:color w:val="231F20"/>
          <w:spacing w:val="15"/>
        </w:rPr>
        <w:t>术中采用</w:t>
      </w:r>
      <w:r>
        <w:rPr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15"/>
        </w:rPr>
        <w:t>U </w:t>
      </w:r>
      <w:r>
        <w:rPr>
          <w:color w:val="231F20"/>
          <w:spacing w:val="15"/>
        </w:rPr>
        <w:t>形或环</w:t>
      </w:r>
      <w:r>
        <w:rPr>
          <w:color w:val="231F20"/>
          <w:spacing w:val="14"/>
        </w:rPr>
        <w:t>形固定溶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栓导管的体外部分，避免管道打折后药物无法顺利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6"/>
        </w:rPr>
        <w:t>进入患者体内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6"/>
        </w:rPr>
        <w:t>。患者安返病房后，护士再次检查溶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栓导管各连接口是否连接紧密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5"/>
        </w:rPr>
        <w:t>、有无打折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5"/>
        </w:rPr>
        <w:t>，及时遵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医嘱给药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7"/>
        </w:rPr>
        <w:t>。每小时观察微量注射泵的推注速度</w:t>
      </w:r>
      <w:r>
        <w:rPr>
          <w:color w:val="231F20"/>
          <w:spacing w:val="16"/>
        </w:rPr>
        <w:t>及药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液剩余量，保证溶栓药物准确泵入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6"/>
        </w:rPr>
        <w:t>。使用充气加压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袋对溶栓输液袋加压给药的患者，护士应定期评估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6"/>
        </w:rPr>
        <w:t>加压袋内压力情况，确保药物按医嘱要求输注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6"/>
        </w:rPr>
        <w:t>。置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管期间充分考虑患者体位变动，协助患者更换体位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6"/>
        </w:rPr>
        <w:t>时注意动作轻柔，避免置管处肢体过度弯曲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6"/>
        </w:rPr>
        <w:t>。动态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评估凝血指标变化情况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9"/>
        </w:rPr>
        <w:t>。</w:t>
      </w:r>
    </w:p>
    <w:p>
      <w:pPr>
        <w:pStyle w:val="BodyText"/>
        <w:ind w:left="6" w:right="15" w:hanging="7"/>
        <w:spacing w:before="44" w:line="222" w:lineRule="auto"/>
        <w:rPr/>
      </w:pPr>
      <w:r>
        <w:rPr>
          <w:sz w:val="20"/>
          <w:szCs w:val="20"/>
          <w:color w:val="231F20"/>
          <w:spacing w:val="2"/>
        </w:rPr>
        <w:t>4.4.6.3</w:t>
      </w:r>
      <w:r>
        <w:rPr>
          <w:sz w:val="20"/>
          <w:szCs w:val="20"/>
          <w:color w:val="231F20"/>
          <w:spacing w:val="4"/>
        </w:rPr>
        <w:t xml:space="preserve">    </w:t>
      </w:r>
      <w:r>
        <w:rPr>
          <w:color w:val="231F20"/>
          <w:spacing w:val="2"/>
        </w:rPr>
        <w:t>护理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策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略    导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管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一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旦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2"/>
        </w:rPr>
        <w:t>堵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塞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2"/>
        </w:rPr>
        <w:t>致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溶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栓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药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物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进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入体内不畅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9"/>
        </w:rPr>
        <w:t>，护士应尽快查明原因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9"/>
        </w:rPr>
        <w:t>，使用</w:t>
      </w:r>
      <w:r>
        <w:rPr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9"/>
          <w:position w:val="-1"/>
        </w:rPr>
        <w:t>20</w:t>
      </w:r>
      <w:r>
        <w:rPr>
          <w:sz w:val="20"/>
          <w:szCs w:val="20"/>
          <w:color w:val="231F20"/>
          <w:spacing w:val="32"/>
          <w:position w:val="-1"/>
        </w:rPr>
        <w:t xml:space="preserve"> </w:t>
      </w:r>
      <w:r>
        <w:rPr>
          <w:sz w:val="20"/>
          <w:szCs w:val="20"/>
          <w:color w:val="231F20"/>
          <w:position w:val="-1"/>
        </w:rPr>
        <w:t>ml</w:t>
      </w:r>
      <w:r>
        <w:rPr>
          <w:sz w:val="20"/>
          <w:szCs w:val="20"/>
          <w:color w:val="231F20"/>
          <w:spacing w:val="20"/>
          <w:position w:val="-1"/>
        </w:rPr>
        <w:t xml:space="preserve"> </w:t>
      </w:r>
      <w:r>
        <w:rPr>
          <w:color w:val="231F20"/>
          <w:spacing w:val="9"/>
        </w:rPr>
        <w:t>注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射器连接导管末端进行回抽，抽出血栓后继续给予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溶栓治疗</w:t>
      </w:r>
      <w:r>
        <w:rPr>
          <w:sz w:val="10"/>
          <w:szCs w:val="10"/>
          <w:color w:val="231F20"/>
          <w:spacing w:val="10"/>
          <w:position w:val="6"/>
        </w:rPr>
        <w:t>［</w:t>
      </w:r>
      <w:r>
        <w:rPr>
          <w:sz w:val="11"/>
          <w:szCs w:val="11"/>
          <w:color w:val="231F20"/>
          <w:spacing w:val="10"/>
          <w:position w:val="6"/>
        </w:rPr>
        <w:t>40</w:t>
      </w:r>
      <w:r>
        <w:rPr>
          <w:sz w:val="10"/>
          <w:szCs w:val="10"/>
          <w:color w:val="231F20"/>
          <w:spacing w:val="10"/>
          <w:position w:val="6"/>
        </w:rPr>
        <w:t>］</w:t>
      </w:r>
      <w:r>
        <w:rPr>
          <w:color w:val="231F20"/>
          <w:spacing w:val="10"/>
          <w:position w:val="-1"/>
        </w:rPr>
        <w:t>。</w:t>
      </w:r>
      <w:r>
        <w:rPr>
          <w:color w:val="231F20"/>
          <w:spacing w:val="10"/>
        </w:rPr>
        <w:t>若无法抽出血栓</w:t>
      </w:r>
      <w:r>
        <w:rPr>
          <w:color w:val="231F20"/>
          <w:spacing w:val="10"/>
          <w:position w:val="-1"/>
        </w:rPr>
        <w:t>，</w:t>
      </w:r>
      <w:r>
        <w:rPr>
          <w:color w:val="231F20"/>
          <w:spacing w:val="10"/>
        </w:rPr>
        <w:t>护士需第一时间告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知医生，并协助医生使用抗凝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7"/>
        </w:rPr>
        <w:t>、溶栓药物冲管，同时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密切监测患者凝血酶原时间，根据医嘱及时调整药</w:t>
      </w:r>
      <w:r>
        <w:rPr>
          <w:color w:val="231F20"/>
        </w:rPr>
        <w:t xml:space="preserve">  </w:t>
      </w:r>
      <w:r>
        <w:rPr>
          <w:color w:val="231F20"/>
          <w:spacing w:val="25"/>
        </w:rPr>
        <w:t>物剂量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25"/>
        </w:rPr>
        <w:t>。对于其他如体位改变等原因造成导管打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折，协助患者调整体位，重新整理管道并进行宣教，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1"/>
        </w:rPr>
        <w:t>必要时使用约束带对置管侧肢体进行约束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1"/>
        </w:rPr>
        <w:t>。</w:t>
      </w:r>
    </w:p>
    <w:p>
      <w:pPr>
        <w:pStyle w:val="BodyText"/>
        <w:ind w:left="10" w:right="74" w:hanging="10"/>
        <w:spacing w:before="42" w:line="216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3"/>
        </w:rPr>
        <w:t>4.4.7</w:t>
      </w:r>
      <w:r>
        <w:rPr>
          <w:sz w:val="20"/>
          <w:szCs w:val="20"/>
          <w:color w:val="231F20"/>
          <w:spacing w:val="1"/>
        </w:rPr>
        <w:t xml:space="preserve">    </w:t>
      </w:r>
      <w:r>
        <w:rPr>
          <w:sz w:val="20"/>
          <w:szCs w:val="20"/>
          <w:color w:val="231F20"/>
          <w:spacing w:val="13"/>
        </w:rPr>
        <w:t>溶栓导管相关性感染（术后持续动脉置管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5"/>
        </w:rPr>
        <w:t>溶栓时）</w:t>
      </w:r>
    </w:p>
    <w:p>
      <w:pPr>
        <w:pStyle w:val="BodyText"/>
        <w:ind w:left="11" w:right="79" w:hanging="11"/>
        <w:spacing w:before="1" w:line="216" w:lineRule="auto"/>
        <w:rPr/>
      </w:pPr>
      <w:r>
        <w:rPr>
          <w:sz w:val="20"/>
          <w:szCs w:val="20"/>
          <w:color w:val="231F20"/>
          <w:spacing w:val="1"/>
        </w:rPr>
        <w:t>4.4.7.1    </w:t>
      </w:r>
      <w:r>
        <w:rPr>
          <w:color w:val="231F20"/>
          <w:spacing w:val="1"/>
        </w:rPr>
        <w:t>常见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原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"/>
        </w:rPr>
        <w:t>因    溶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"/>
        </w:rPr>
        <w:t>栓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导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管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置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管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时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"/>
        </w:rPr>
        <w:t>间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"/>
        </w:rPr>
        <w:t>较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长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或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反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复操作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、置管处未及时换药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5"/>
        </w:rPr>
        <w:t>、患者抵抗力较弱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5"/>
        </w:rPr>
        <w:t>、抗生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素使用不规范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5"/>
        </w:rPr>
        <w:t>、医护人员未严格执行无菌操作等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5"/>
        </w:rPr>
        <w:t>。</w:t>
      </w:r>
    </w:p>
    <w:p>
      <w:pPr>
        <w:pStyle w:val="BodyText"/>
        <w:ind w:left="6" w:right="79" w:hanging="6"/>
        <w:spacing w:before="33" w:line="219" w:lineRule="auto"/>
        <w:rPr/>
      </w:pPr>
      <w:r>
        <w:rPr>
          <w:sz w:val="20"/>
          <w:szCs w:val="20"/>
          <w:color w:val="231F20"/>
          <w:spacing w:val="1"/>
        </w:rPr>
        <w:t>4.4.7.2    </w:t>
      </w:r>
      <w:r>
        <w:rPr>
          <w:color w:val="231F20"/>
          <w:spacing w:val="1"/>
        </w:rPr>
        <w:t>预防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策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略    术 中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医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护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"/>
        </w:rPr>
        <w:t>人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员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"/>
        </w:rPr>
        <w:t>应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"/>
        </w:rPr>
        <w:t>严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"/>
        </w:rPr>
        <w:t>格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"/>
        </w:rPr>
        <w:t>无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菌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"/>
        </w:rPr>
        <w:t>操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作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5"/>
        </w:rPr>
        <w:t>，如手术时间过长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5"/>
        </w:rPr>
        <w:t>，遵医嘱术中使用抗生素静脉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滴注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6"/>
        </w:rPr>
        <w:t>。术后回病房置管溶栓期间，护士应密切观察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置管处有无渗血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5"/>
        </w:rPr>
        <w:t>、无菌敷料是否清洁干燥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5"/>
        </w:rPr>
        <w:t>。如出现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渗血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8"/>
        </w:rPr>
        <w:t>、渗液，应动态评估渗出量，妥善固定</w:t>
      </w:r>
      <w:r>
        <w:rPr>
          <w:color w:val="231F20"/>
          <w:spacing w:val="7"/>
        </w:rPr>
        <w:t>导管并及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时通知医生，协助医生进行穿刺点消毒和无菌敷料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3"/>
        </w:rPr>
        <w:t>的更换 </w:t>
      </w:r>
      <w:r>
        <w:rPr>
          <w:sz w:val="10"/>
          <w:szCs w:val="10"/>
          <w:color w:val="231F20"/>
          <w:spacing w:val="13"/>
          <w:position w:val="6"/>
        </w:rPr>
        <w:t>［</w:t>
      </w:r>
      <w:r>
        <w:rPr>
          <w:sz w:val="11"/>
          <w:szCs w:val="11"/>
          <w:color w:val="231F20"/>
          <w:spacing w:val="13"/>
          <w:position w:val="6"/>
        </w:rPr>
        <w:t>41</w:t>
      </w:r>
      <w:r>
        <w:rPr>
          <w:sz w:val="10"/>
          <w:szCs w:val="10"/>
          <w:color w:val="231F20"/>
          <w:spacing w:val="13"/>
          <w:position w:val="6"/>
        </w:rPr>
        <w:t>］</w:t>
      </w:r>
      <w:r>
        <w:rPr>
          <w:color w:val="231F20"/>
          <w:spacing w:val="13"/>
          <w:position w:val="-1"/>
        </w:rPr>
        <w:t>。</w:t>
      </w:r>
      <w:r>
        <w:rPr>
          <w:color w:val="231F20"/>
          <w:spacing w:val="13"/>
        </w:rPr>
        <w:t>注意监测患者体温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3"/>
          <w:position w:val="-1"/>
        </w:rPr>
        <w:t>、</w:t>
      </w:r>
      <w:r>
        <w:rPr>
          <w:color w:val="231F20"/>
          <w:spacing w:val="-23"/>
          <w:position w:val="-1"/>
        </w:rPr>
        <w:t xml:space="preserve"> </w:t>
      </w:r>
      <w:r>
        <w:rPr>
          <w:color w:val="231F20"/>
          <w:spacing w:val="13"/>
        </w:rPr>
        <w:t>白细胞计</w:t>
      </w:r>
      <w:r>
        <w:rPr>
          <w:color w:val="231F20"/>
          <w:spacing w:val="12"/>
        </w:rPr>
        <w:t>数等变</w:t>
      </w:r>
    </w:p>
    <w:p>
      <w:pPr>
        <w:spacing w:line="219" w:lineRule="auto"/>
        <w:sectPr>
          <w:type w:val="continuous"/>
          <w:pgSz w:w="11905" w:h="16156"/>
          <w:pgMar w:top="1204" w:right="1056" w:bottom="400" w:left="407" w:header="891" w:footer="0" w:gutter="0"/>
          <w:cols w:equalWidth="0" w:num="2">
            <w:col w:w="5675" w:space="100"/>
            <w:col w:w="4666" w:space="0"/>
          </w:cols>
        </w:sectPr>
        <w:rPr/>
      </w:pPr>
    </w:p>
    <w:p>
      <w:pPr>
        <w:spacing w:before="12"/>
        <w:rPr/>
      </w:pPr>
      <w:r/>
    </w:p>
    <w:p>
      <w:pPr>
        <w:sectPr>
          <w:headerReference w:type="default" r:id="rId34"/>
          <w:pgSz w:w="11905" w:h="16156"/>
          <w:pgMar w:top="1217" w:right="1069" w:bottom="400" w:left="407" w:header="878" w:footer="0" w:gutter="0"/>
          <w:cols w:equalWidth="0" w:num="1">
            <w:col w:w="10427" w:space="0"/>
          </w:cols>
        </w:sectPr>
        <w:rPr/>
      </w:pPr>
    </w:p>
    <w:p>
      <w:pPr>
        <w:pStyle w:val="BodyText"/>
        <w:ind w:left="736"/>
        <w:spacing w:before="44" w:line="209" w:lineRule="auto"/>
        <w:rPr/>
      </w:pPr>
      <w:r>
        <w:rPr>
          <w:color w:val="231F20"/>
          <w:spacing w:val="15"/>
        </w:rPr>
        <w:t>化，观察穿刺点局部有无红肿热痛的表现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5"/>
        </w:rPr>
        <w:t>。</w:t>
      </w:r>
    </w:p>
    <w:p>
      <w:pPr>
        <w:pStyle w:val="BodyText"/>
        <w:ind w:left="734" w:right="301" w:hanging="6"/>
        <w:spacing w:before="27" w:line="227" w:lineRule="auto"/>
        <w:jc w:val="both"/>
        <w:rPr/>
      </w:pPr>
      <w:r>
        <w:rPr>
          <w:sz w:val="20"/>
          <w:szCs w:val="20"/>
          <w:color w:val="231F20"/>
          <w:spacing w:val="2"/>
        </w:rPr>
        <w:t>4.4.7.3</w:t>
      </w:r>
      <w:r>
        <w:rPr>
          <w:sz w:val="20"/>
          <w:szCs w:val="20"/>
          <w:color w:val="231F20"/>
          <w:spacing w:val="4"/>
        </w:rPr>
        <w:t xml:space="preserve">    </w:t>
      </w:r>
      <w:r>
        <w:rPr>
          <w:color w:val="231F20"/>
          <w:spacing w:val="2"/>
        </w:rPr>
        <w:t>护理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策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略    一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旦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发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生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溶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栓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导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管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相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2"/>
        </w:rPr>
        <w:t>关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2"/>
        </w:rPr>
        <w:t>性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2"/>
        </w:rPr>
        <w:t>感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染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5"/>
        </w:rPr>
        <w:t>，需协助医生及时拔除溶栓导管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5"/>
        </w:rPr>
        <w:t>，遵医嘱对导管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尖端进行细菌培养和留取血培养，明确引起感染的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0"/>
        </w:rPr>
        <w:t>病原菌</w:t>
      </w:r>
      <w:r>
        <w:rPr>
          <w:color w:val="231F20"/>
          <w:spacing w:val="10"/>
          <w:position w:val="-1"/>
        </w:rPr>
        <w:t>，</w:t>
      </w:r>
      <w:r>
        <w:rPr>
          <w:color w:val="231F20"/>
          <w:spacing w:val="10"/>
        </w:rPr>
        <w:t>遵医嘱使用抗生素静脉滴注治疗</w:t>
      </w:r>
      <w:r>
        <w:rPr>
          <w:sz w:val="10"/>
          <w:szCs w:val="10"/>
          <w:color w:val="231F20"/>
          <w:spacing w:val="10"/>
          <w:position w:val="6"/>
        </w:rPr>
        <w:t>［</w:t>
      </w:r>
      <w:r>
        <w:rPr>
          <w:sz w:val="11"/>
          <w:szCs w:val="11"/>
          <w:color w:val="231F20"/>
          <w:spacing w:val="10"/>
          <w:position w:val="6"/>
        </w:rPr>
        <w:t>42</w:t>
      </w:r>
      <w:r>
        <w:rPr>
          <w:sz w:val="10"/>
          <w:szCs w:val="10"/>
          <w:color w:val="231F20"/>
          <w:spacing w:val="10"/>
          <w:position w:val="6"/>
        </w:rPr>
        <w:t>］</w:t>
      </w:r>
      <w:r>
        <w:rPr>
          <w:color w:val="231F20"/>
          <w:spacing w:val="10"/>
          <w:position w:val="-1"/>
        </w:rPr>
        <w:t>。</w:t>
      </w:r>
      <w:r>
        <w:rPr>
          <w:color w:val="231F20"/>
          <w:spacing w:val="10"/>
        </w:rPr>
        <w:t>密切 </w:t>
      </w:r>
      <w:r>
        <w:rPr>
          <w:color w:val="231F20"/>
          <w:spacing w:val="6"/>
        </w:rPr>
        <w:t>观察患者体温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、白细胞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6"/>
        </w:rPr>
        <w:t>、中性粒细胞等的变化，如穿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刺处有脓性分泌物出现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5"/>
        </w:rPr>
        <w:t>，应协助医生换药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5"/>
        </w:rPr>
        <w:t>，动态观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察伤口敷料是否清洁干燥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5"/>
        </w:rPr>
        <w:t>，患者有无发热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5"/>
        </w:rPr>
        <w:t>、寒战等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不适主诉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5"/>
        </w:rPr>
        <w:t>。</w:t>
      </w:r>
    </w:p>
    <w:p>
      <w:pPr>
        <w:pStyle w:val="BodyText"/>
        <w:ind w:left="745" w:right="297" w:hanging="17"/>
        <w:spacing w:before="1" w:line="21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9"/>
        </w:rPr>
        <w:t>4.4.8</w:t>
      </w:r>
      <w:r>
        <w:rPr>
          <w:sz w:val="20"/>
          <w:szCs w:val="20"/>
          <w:color w:val="231F20"/>
          <w:spacing w:val="20"/>
          <w:w w:val="101"/>
        </w:rPr>
        <w:t xml:space="preserve">   </w:t>
      </w:r>
      <w:r>
        <w:rPr>
          <w:sz w:val="20"/>
          <w:szCs w:val="20"/>
          <w:color w:val="231F20"/>
          <w:spacing w:val="9"/>
        </w:rPr>
        <w:t>溶栓药物相关过敏反应（术中和/或术后使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8"/>
        </w:rPr>
        <w:t>用溶栓药物后）</w:t>
      </w:r>
    </w:p>
    <w:p>
      <w:pPr>
        <w:pStyle w:val="BodyText"/>
        <w:ind w:left="733" w:right="303" w:hanging="5"/>
        <w:spacing w:before="4" w:line="219" w:lineRule="auto"/>
        <w:rPr/>
      </w:pPr>
      <w:r>
        <w:rPr>
          <w:sz w:val="20"/>
          <w:szCs w:val="20"/>
          <w:color w:val="231F20"/>
          <w:spacing w:val="3"/>
        </w:rPr>
        <w:t>4.4.8.1    </w:t>
      </w:r>
      <w:r>
        <w:rPr>
          <w:color w:val="231F20"/>
          <w:spacing w:val="3"/>
        </w:rPr>
        <w:t>常见原因    溶栓药物（如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3"/>
        </w:rPr>
        <w:t>尿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激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酶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、链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激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酶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等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5"/>
        </w:rPr>
        <w:t>）进入人体与组织蛋白结合成完全抗原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5"/>
        </w:rPr>
        <w:t>，与体内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抗原结合发生作用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5"/>
        </w:rPr>
        <w:t>，导致炎性介质释放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5"/>
        </w:rPr>
        <w:t>，使用后部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分患者可出现较轻的过敏反应如皮疹等，严重时可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0"/>
        </w:rPr>
        <w:t>导致患者出现过敏性休克</w:t>
      </w:r>
      <w:r>
        <w:rPr>
          <w:sz w:val="10"/>
          <w:szCs w:val="10"/>
          <w:color w:val="231F20"/>
          <w:spacing w:val="10"/>
          <w:position w:val="5"/>
        </w:rPr>
        <w:t>［</w:t>
      </w:r>
      <w:r>
        <w:rPr>
          <w:sz w:val="11"/>
          <w:szCs w:val="11"/>
          <w:color w:val="231F20"/>
          <w:spacing w:val="10"/>
          <w:position w:val="5"/>
        </w:rPr>
        <w:t>43</w:t>
      </w:r>
      <w:r>
        <w:rPr>
          <w:sz w:val="10"/>
          <w:szCs w:val="10"/>
          <w:color w:val="231F20"/>
          <w:spacing w:val="10"/>
          <w:position w:val="5"/>
        </w:rPr>
        <w:t>］</w:t>
      </w:r>
      <w:r>
        <w:rPr>
          <w:color w:val="231F20"/>
          <w:spacing w:val="10"/>
          <w:position w:val="-1"/>
        </w:rPr>
        <w:t>。</w:t>
      </w:r>
    </w:p>
    <w:p>
      <w:pPr>
        <w:pStyle w:val="BodyText"/>
        <w:ind w:left="735" w:right="225" w:hanging="7"/>
        <w:spacing w:before="46" w:line="221" w:lineRule="auto"/>
        <w:rPr/>
      </w:pPr>
      <w:r>
        <w:rPr>
          <w:sz w:val="20"/>
          <w:szCs w:val="20"/>
          <w:color w:val="231F20"/>
          <w:spacing w:val="2"/>
        </w:rPr>
        <w:t>4.4.8.2    </w:t>
      </w:r>
      <w:r>
        <w:rPr>
          <w:color w:val="231F20"/>
          <w:spacing w:val="2"/>
        </w:rPr>
        <w:t>预防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策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略    用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药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2"/>
        </w:rPr>
        <w:t>前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"/>
        </w:rPr>
        <w:t>需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"/>
        </w:rPr>
        <w:t>详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细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询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"/>
        </w:rPr>
        <w:t>问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患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者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"/>
        </w:rPr>
        <w:t>有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"/>
        </w:rPr>
        <w:t>无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药物过敏史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6"/>
        </w:rPr>
        <w:t>。对于主诉既往出现轻微过敏反应的患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者，遵医嘱预防性使用激素类抗过敏药物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6"/>
        </w:rPr>
        <w:t>。使用溶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栓药物过程中，注意观察患者有无皮疹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0"/>
        </w:rPr>
        <w:t>、呼吸困难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0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胸闷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、憋气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4"/>
        </w:rPr>
        <w:t>、头晕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4"/>
        </w:rPr>
        <w:t>、心悸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4"/>
        </w:rPr>
        <w:t>、喉头水肿等表现，警惕严重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过敏反应的发生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8"/>
        </w:rPr>
        <w:t>。</w:t>
      </w:r>
    </w:p>
    <w:p>
      <w:pPr>
        <w:pStyle w:val="BodyText"/>
        <w:ind w:left="736" w:right="239" w:hanging="8"/>
        <w:spacing w:before="50" w:line="221" w:lineRule="auto"/>
        <w:rPr/>
      </w:pPr>
      <w:r>
        <w:rPr>
          <w:sz w:val="20"/>
          <w:szCs w:val="20"/>
          <w:color w:val="231F20"/>
          <w:spacing w:val="10"/>
        </w:rPr>
        <w:t>4.4.8.3</w:t>
      </w:r>
      <w:r>
        <w:rPr>
          <w:sz w:val="20"/>
          <w:szCs w:val="20"/>
          <w:color w:val="231F20"/>
          <w:spacing w:val="20"/>
        </w:rPr>
        <w:t xml:space="preserve">   </w:t>
      </w:r>
      <w:r>
        <w:rPr>
          <w:color w:val="231F20"/>
          <w:spacing w:val="10"/>
        </w:rPr>
        <w:t>护理策略</w:t>
      </w:r>
      <w:r>
        <w:rPr>
          <w:color w:val="231F20"/>
          <w:spacing w:val="3"/>
        </w:rPr>
        <w:t xml:space="preserve">    </w:t>
      </w:r>
      <w:r>
        <w:rPr>
          <w:color w:val="231F20"/>
          <w:spacing w:val="10"/>
        </w:rPr>
        <w:t>密切观察患者病情变化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0"/>
        </w:rPr>
        <w:t>，如出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现生命体征不平稳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9"/>
        </w:rPr>
        <w:t>、皮肤荨麻疹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9"/>
        </w:rPr>
        <w:t>、呼吸困难等情况，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在排除其他药物过敏的前提下，立即停止正在使用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的溶栓药物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5"/>
        </w:rPr>
        <w:t>，及时通知医生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5"/>
        </w:rPr>
        <w:t>，遵医嘱予激素类抗过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敏药物治疗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6"/>
        </w:rPr>
        <w:t>。如患者出现过敏性休克，应积极配合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医生抢救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4"/>
        </w:rPr>
        <w:t>。</w:t>
      </w:r>
    </w:p>
    <w:p>
      <w:pPr>
        <w:pStyle w:val="BodyText"/>
        <w:ind w:left="730"/>
        <w:spacing w:before="44" w:line="193" w:lineRule="auto"/>
        <w:outlineLvl w:val="0"/>
        <w:rPr/>
      </w:pPr>
      <w:r>
        <w:rPr>
          <w:sz w:val="20"/>
          <w:szCs w:val="20"/>
          <w:color w:val="231F20"/>
          <w:spacing w:val="3"/>
          <w:position w:val="-1"/>
        </w:rPr>
        <w:t>5</w:t>
      </w:r>
      <w:r>
        <w:rPr>
          <w:sz w:val="20"/>
          <w:szCs w:val="20"/>
          <w:color w:val="231F20"/>
          <w:spacing w:val="16"/>
          <w:w w:val="101"/>
          <w:position w:val="-1"/>
        </w:rPr>
        <w:t xml:space="preserve">   </w:t>
      </w:r>
      <w:r>
        <w:rPr>
          <w:color w:val="231F20"/>
          <w:spacing w:val="3"/>
        </w:rPr>
        <w:t>小结</w:t>
      </w:r>
    </w:p>
    <w:p>
      <w:pPr>
        <w:pStyle w:val="BodyText"/>
        <w:ind w:left="733" w:right="237" w:firstLine="424"/>
        <w:spacing w:before="40" w:line="229" w:lineRule="auto"/>
        <w:jc w:val="both"/>
        <w:rPr/>
      </w:pPr>
      <w:r>
        <w:rPr>
          <w:color w:val="231F20"/>
          <w:spacing w:val="19"/>
        </w:rPr>
        <w:t>腔内治疗是下肢缺血性疾病重要的治疗手段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9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标准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7"/>
        </w:rPr>
        <w:t>、规范的围术期护理是预防下肢缺血性疾病术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后并发症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7"/>
        </w:rPr>
        <w:t>、确保患者围术期安全的关键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7"/>
        </w:rPr>
        <w:t>。希</w:t>
      </w:r>
      <w:r>
        <w:rPr>
          <w:color w:val="231F20"/>
          <w:spacing w:val="6"/>
        </w:rPr>
        <w:t>望本《共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识》能为下肢缺血性疾病腔内治疗护理技术质量控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8"/>
        </w:rPr>
        <w:t>制与管理提供依据，以降低患者围术期并发症的发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0"/>
        </w:rPr>
        <w:t>生率，加速患者康复，改善患者的生存质量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0"/>
        </w:rPr>
        <w:t>。</w:t>
      </w:r>
    </w:p>
    <w:p>
      <w:pPr>
        <w:pStyle w:val="BodyText"/>
        <w:ind w:left="1097"/>
        <w:spacing w:line="20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执笔人：邹秋红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  <w:spacing w:val="-1"/>
        </w:rPr>
        <w:t>，李海燕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-1"/>
        </w:rPr>
        <w:t>，植艳茹</w:t>
      </w:r>
    </w:p>
    <w:p>
      <w:pPr>
        <w:pStyle w:val="BodyText"/>
        <w:ind w:left="735" w:right="236" w:firstLine="371"/>
        <w:spacing w:before="48" w:line="238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函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3"/>
        </w:rPr>
        <w:t>询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  <w:spacing w:val="-3"/>
        </w:rPr>
        <w:t>专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3"/>
        </w:rPr>
        <w:t>家（按</w:t>
      </w:r>
      <w:r>
        <w:rPr>
          <w:sz w:val="16"/>
          <w:szCs w:val="16"/>
          <w:color w:val="231F20"/>
          <w:spacing w:val="-16"/>
        </w:rPr>
        <w:t xml:space="preserve"> </w:t>
      </w:r>
      <w:r>
        <w:rPr>
          <w:sz w:val="16"/>
          <w:szCs w:val="16"/>
          <w:color w:val="231F20"/>
          <w:spacing w:val="-3"/>
        </w:rPr>
        <w:t>姓 氏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-3"/>
        </w:rPr>
        <w:t>笔 画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3"/>
        </w:rPr>
        <w:t>排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-3"/>
        </w:rPr>
        <w:t>列</w:t>
      </w:r>
      <w:r>
        <w:rPr>
          <w:sz w:val="16"/>
          <w:szCs w:val="16"/>
          <w:color w:val="231F20"/>
          <w:spacing w:val="-34"/>
          <w:w w:val="78"/>
        </w:rPr>
        <w:t>）：</w:t>
      </w:r>
      <w:r>
        <w:rPr>
          <w:sz w:val="16"/>
          <w:szCs w:val="16"/>
          <w:color w:val="231F20"/>
          <w:spacing w:val="-3"/>
        </w:rPr>
        <w:t>王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-3"/>
        </w:rPr>
        <w:t>宇（北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3"/>
        </w:rPr>
        <w:t>京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  <w:spacing w:val="-3"/>
        </w:rPr>
        <w:t>清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3"/>
        </w:rPr>
        <w:t>华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  <w:spacing w:val="-3"/>
        </w:rPr>
        <w:t>长</w:t>
      </w:r>
      <w:r>
        <w:rPr>
          <w:sz w:val="16"/>
          <w:szCs w:val="16"/>
          <w:color w:val="231F20"/>
          <w:spacing w:val="-16"/>
        </w:rPr>
        <w:t xml:space="preserve"> </w:t>
      </w:r>
      <w:r>
        <w:rPr>
          <w:sz w:val="16"/>
          <w:szCs w:val="16"/>
          <w:color w:val="231F20"/>
          <w:spacing w:val="-3"/>
        </w:rPr>
        <w:t>庚 医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13"/>
          <w:w w:val="99"/>
        </w:rPr>
        <w:t>院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13"/>
          <w:w w:val="99"/>
        </w:rPr>
        <w:t>）、王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13"/>
          <w:w w:val="99"/>
        </w:rPr>
        <w:t>峥（天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13"/>
          <w:w w:val="99"/>
        </w:rPr>
        <w:t>津 医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13"/>
          <w:w w:val="99"/>
        </w:rPr>
        <w:t>科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-13"/>
          <w:w w:val="99"/>
        </w:rPr>
        <w:t>大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13"/>
          <w:w w:val="99"/>
        </w:rPr>
        <w:t>学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  <w:spacing w:val="-13"/>
          <w:w w:val="99"/>
        </w:rPr>
        <w:t>总 医 院</w:t>
      </w:r>
      <w:r>
        <w:rPr>
          <w:sz w:val="16"/>
          <w:szCs w:val="16"/>
          <w:color w:val="231F20"/>
          <w:spacing w:val="-16"/>
        </w:rPr>
        <w:t xml:space="preserve"> </w:t>
      </w:r>
      <w:r>
        <w:rPr>
          <w:sz w:val="16"/>
          <w:szCs w:val="16"/>
          <w:color w:val="231F20"/>
          <w:spacing w:val="-13"/>
          <w:w w:val="99"/>
        </w:rPr>
        <w:t>）、王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13"/>
          <w:w w:val="99"/>
        </w:rPr>
        <w:t>磊（北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13"/>
          <w:w w:val="99"/>
        </w:rPr>
        <w:t>京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13"/>
          <w:w w:val="99"/>
        </w:rPr>
        <w:t>协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  <w:spacing w:val="-13"/>
          <w:w w:val="99"/>
        </w:rPr>
        <w:t>和 医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  <w:spacing w:val="-13"/>
          <w:w w:val="99"/>
        </w:rPr>
        <w:t>院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13"/>
          <w:w w:val="99"/>
        </w:rPr>
        <w:t>）、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6"/>
        </w:rPr>
        <w:t>王伟娜［ 中国科学技术大学附属第一医院（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  <w:spacing w:val="26"/>
        </w:rPr>
        <w:t>安徽省立医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8"/>
        </w:rPr>
        <w:t>院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19"/>
          <w:w w:val="61"/>
        </w:rPr>
        <w:t>）］</w:t>
      </w:r>
      <w:r>
        <w:rPr>
          <w:sz w:val="16"/>
          <w:szCs w:val="16"/>
          <w:color w:val="231F20"/>
          <w:spacing w:val="8"/>
        </w:rPr>
        <w:t>、成咏（上海交通大学医学院附属第九人民医院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8"/>
        </w:rPr>
        <w:t>）、仲秋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7"/>
        </w:rPr>
        <w:t>利（云南省大理白族自治州人民医院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7"/>
        </w:rPr>
        <w:t>）、刘菲（山东第一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7"/>
        </w:rPr>
        <w:t>医科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18"/>
        </w:rPr>
        <w:t>大学第一附属医院</w:t>
      </w:r>
      <w:r>
        <w:rPr>
          <w:sz w:val="16"/>
          <w:szCs w:val="16"/>
          <w:color w:val="231F20"/>
          <w:spacing w:val="-16"/>
        </w:rPr>
        <w:t xml:space="preserve"> </w:t>
      </w:r>
      <w:r>
        <w:rPr>
          <w:sz w:val="16"/>
          <w:szCs w:val="16"/>
          <w:color w:val="231F20"/>
          <w:spacing w:val="18"/>
        </w:rPr>
        <w:t>）、 刘丽萍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18"/>
        </w:rPr>
        <w:t>（重庆医科大学附属第一医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2"/>
        </w:rPr>
        <w:t>院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2"/>
        </w:rPr>
        <w:t>）、齐加新（山东第一医科大学附属省立</w:t>
      </w:r>
      <w:r>
        <w:rPr>
          <w:sz w:val="16"/>
          <w:szCs w:val="16"/>
          <w:color w:val="231F20"/>
          <w:spacing w:val="1"/>
        </w:rPr>
        <w:t>医院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1"/>
        </w:rPr>
        <w:t>）、苏连花（中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18"/>
        </w:rPr>
        <w:t>山大学附属第一医院</w:t>
      </w:r>
      <w:r>
        <w:rPr>
          <w:sz w:val="16"/>
          <w:szCs w:val="16"/>
          <w:color w:val="231F20"/>
          <w:spacing w:val="-16"/>
        </w:rPr>
        <w:t xml:space="preserve"> </w:t>
      </w:r>
      <w:r>
        <w:rPr>
          <w:sz w:val="16"/>
          <w:szCs w:val="16"/>
          <w:color w:val="231F20"/>
          <w:spacing w:val="18"/>
        </w:rPr>
        <w:t>）、 李燕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18"/>
        </w:rPr>
        <w:t>（南京医科大学附属南京医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1"/>
        </w:rPr>
        <w:t>院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sz w:val="16"/>
          <w:szCs w:val="16"/>
          <w:color w:val="231F20"/>
          <w:spacing w:val="1"/>
        </w:rPr>
        <w:t>）、杨昱（中国医科大学附属第一医院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1"/>
        </w:rPr>
        <w:t>）、肖丽艳（南华大学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73"/>
        <w:spacing w:before="63" w:line="245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附属第二医院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1"/>
        </w:rPr>
        <w:t>）、吴蕊（首都医科大学宣武医院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1"/>
        </w:rPr>
        <w:t>）、谷涌泉（首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6"/>
        </w:rPr>
        <w:t>都 医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6"/>
        </w:rPr>
        <w:t>科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6"/>
        </w:rPr>
        <w:t>大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6"/>
        </w:rPr>
        <w:t>学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6"/>
        </w:rPr>
        <w:t>宣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6"/>
        </w:rPr>
        <w:t>武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6"/>
        </w:rPr>
        <w:t>医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-6"/>
        </w:rPr>
        <w:t>院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6"/>
        </w:rPr>
        <w:t>）、沈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6"/>
        </w:rPr>
        <w:t>佩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6"/>
        </w:rPr>
        <w:t>儿（浙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-6"/>
        </w:rPr>
        <w:t>江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6"/>
        </w:rPr>
        <w:t>大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6"/>
        </w:rPr>
        <w:t>学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  <w:spacing w:val="-6"/>
        </w:rPr>
        <w:t>医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6"/>
        </w:rPr>
        <w:t>学 院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-6"/>
        </w:rPr>
        <w:t>附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6"/>
        </w:rPr>
        <w:t>属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6"/>
        </w:rPr>
        <w:t>第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6"/>
        </w:rPr>
        <w:t>一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4"/>
        </w:rPr>
        <w:t>医院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4"/>
        </w:rPr>
        <w:t>）、沈谢冬（海军军医大学第二附属医院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4"/>
        </w:rPr>
        <w:t>）、张丽（山</w:t>
      </w:r>
      <w:r>
        <w:rPr>
          <w:sz w:val="16"/>
          <w:szCs w:val="16"/>
          <w:color w:val="231F20"/>
          <w:spacing w:val="3"/>
        </w:rPr>
        <w:t>东第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6"/>
        </w:rPr>
        <w:t>一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6"/>
        </w:rPr>
        <w:t>医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6"/>
        </w:rPr>
        <w:t>科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6"/>
        </w:rPr>
        <w:t>大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6"/>
        </w:rPr>
        <w:t>学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6"/>
        </w:rPr>
        <w:t>附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6"/>
        </w:rPr>
        <w:t>属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6"/>
        </w:rPr>
        <w:t>省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6"/>
        </w:rPr>
        <w:t>立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6"/>
        </w:rPr>
        <w:t>医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-6"/>
        </w:rPr>
        <w:t>院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6"/>
        </w:rPr>
        <w:t>）、张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6"/>
        </w:rPr>
        <w:t>婷（上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6"/>
        </w:rPr>
        <w:t>海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6"/>
        </w:rPr>
        <w:t>交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6"/>
        </w:rPr>
        <w:t>通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6"/>
        </w:rPr>
        <w:t>大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6"/>
        </w:rPr>
        <w:t>学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  <w:spacing w:val="-6"/>
        </w:rPr>
        <w:t>医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6"/>
        </w:rPr>
        <w:t>学 院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  <w:spacing w:val="-6"/>
        </w:rPr>
        <w:t>附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10"/>
        </w:rPr>
        <w:t>属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10"/>
        </w:rPr>
        <w:t>仁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10"/>
        </w:rPr>
        <w:t>济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10"/>
        </w:rPr>
        <w:t>医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-10"/>
        </w:rPr>
        <w:t>院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10"/>
        </w:rPr>
        <w:t>）、张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10"/>
        </w:rPr>
        <w:t>雷（海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10"/>
        </w:rPr>
        <w:t>军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10"/>
        </w:rPr>
        <w:t>军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10"/>
        </w:rPr>
        <w:t>医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10"/>
        </w:rPr>
        <w:t>大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10"/>
        </w:rPr>
        <w:t>学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10"/>
        </w:rPr>
        <w:t>第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10"/>
        </w:rPr>
        <w:t>一 附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10"/>
        </w:rPr>
        <w:t>属</w:t>
      </w:r>
      <w:r>
        <w:rPr>
          <w:sz w:val="16"/>
          <w:szCs w:val="16"/>
          <w:color w:val="231F20"/>
          <w:spacing w:val="-11"/>
        </w:rPr>
        <w:t xml:space="preserve"> 医 院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11"/>
        </w:rPr>
        <w:t>）、张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11"/>
        </w:rPr>
        <w:t>霞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11"/>
        </w:rPr>
        <w:t>平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11"/>
        </w:rPr>
        <w:t>（中南大学湘雅二医院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11"/>
        </w:rPr>
        <w:t>）、陆清声（海军军医大学第一附属医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11"/>
        </w:rPr>
        <w:t>院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11"/>
        </w:rPr>
        <w:t>）、陈秀梅［南方医科大学附属广东省人民医院（广东省医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8"/>
        </w:rPr>
        <w:t>学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8"/>
        </w:rPr>
        <w:t>科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8"/>
        </w:rPr>
        <w:t>学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-8"/>
        </w:rPr>
        <w:t>院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19"/>
          <w:w w:val="61"/>
        </w:rPr>
        <w:t>）］</w:t>
      </w:r>
      <w:r>
        <w:rPr>
          <w:sz w:val="16"/>
          <w:szCs w:val="16"/>
          <w:color w:val="231F20"/>
          <w:spacing w:val="-8"/>
        </w:rPr>
        <w:t>、林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8"/>
        </w:rPr>
        <w:t>韦（福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8"/>
        </w:rPr>
        <w:t>建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8"/>
        </w:rPr>
        <w:t>医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8"/>
        </w:rPr>
        <w:t>科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8"/>
        </w:rPr>
        <w:t>大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8"/>
        </w:rPr>
        <w:t>学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8"/>
        </w:rPr>
        <w:t>附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8"/>
        </w:rPr>
        <w:t>属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8"/>
        </w:rPr>
        <w:t>第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8"/>
        </w:rPr>
        <w:t>一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-8"/>
        </w:rPr>
        <w:t>医 院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8"/>
        </w:rPr>
        <w:t>）、林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8"/>
        </w:rPr>
        <w:t>梅（首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11"/>
        </w:rPr>
        <w:t>都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  <w:spacing w:val="-11"/>
        </w:rPr>
        <w:t>医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11"/>
        </w:rPr>
        <w:t>科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11"/>
        </w:rPr>
        <w:t>大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11"/>
        </w:rPr>
        <w:t>学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11"/>
        </w:rPr>
        <w:t>附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11"/>
        </w:rPr>
        <w:t>属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11"/>
        </w:rPr>
        <w:t>北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11"/>
        </w:rPr>
        <w:t>京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11"/>
        </w:rPr>
        <w:t>安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11"/>
        </w:rPr>
        <w:t>贞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  <w:spacing w:val="-11"/>
        </w:rPr>
        <w:t>医 院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11"/>
        </w:rPr>
        <w:t>）、周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11"/>
        </w:rPr>
        <w:t>瑾（中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日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11"/>
        </w:rPr>
        <w:t>友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11"/>
        </w:rPr>
        <w:t>好 医 院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11"/>
        </w:rPr>
        <w:t>）、周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11"/>
        </w:rPr>
        <w:t>云英（江西省人民医院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11"/>
        </w:rPr>
        <w:t>）、周红艳（西安交通大学第一</w:t>
      </w:r>
      <w:r>
        <w:rPr>
          <w:sz w:val="16"/>
          <w:szCs w:val="16"/>
          <w:color w:val="231F20"/>
          <w:spacing w:val="10"/>
        </w:rPr>
        <w:t>附属医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2"/>
        </w:rPr>
        <w:t>院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2"/>
        </w:rPr>
        <w:t>）、郑玉婷（哈尔滨医科大学附属第四医院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2"/>
        </w:rPr>
        <w:t>）、郑春艳（南 昌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2"/>
        </w:rPr>
        <w:t>大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2"/>
        </w:rPr>
        <w:t>学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2"/>
        </w:rPr>
        <w:t>第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2"/>
        </w:rPr>
        <w:t>二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  <w:spacing w:val="-2"/>
        </w:rPr>
        <w:t>附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2"/>
        </w:rPr>
        <w:t>属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-2"/>
        </w:rPr>
        <w:t>医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-2"/>
        </w:rPr>
        <w:t>院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2"/>
        </w:rPr>
        <w:t>）、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2"/>
        </w:rPr>
        <w:t>赵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2"/>
        </w:rPr>
        <w:t>志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2"/>
        </w:rPr>
        <w:t>青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2"/>
        </w:rPr>
        <w:t>（海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2"/>
        </w:rPr>
        <w:t>军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2"/>
        </w:rPr>
        <w:t>军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  <w:spacing w:val="-2"/>
        </w:rPr>
        <w:t>医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2"/>
        </w:rPr>
        <w:t>大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2"/>
        </w:rPr>
        <w:t>学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2"/>
        </w:rPr>
        <w:t>第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2"/>
        </w:rPr>
        <w:t>一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-2"/>
        </w:rPr>
        <w:t>附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3"/>
        </w:rPr>
        <w:t>属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-3"/>
        </w:rPr>
        <w:t>医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3"/>
        </w:rPr>
        <w:t>院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3"/>
        </w:rPr>
        <w:t>）、胡智飞（解放军总医院第一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3"/>
        </w:rPr>
        <w:t>医学中心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2"/>
        </w:rPr>
        <w:t>）、保燕（云南大学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4"/>
        </w:rPr>
        <w:t>附属医院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4"/>
        </w:rPr>
        <w:t>）、施敏（郑州大学第五附属医院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4"/>
        </w:rPr>
        <w:t>）、袁又圆（山</w:t>
      </w:r>
      <w:r>
        <w:rPr>
          <w:sz w:val="16"/>
          <w:szCs w:val="16"/>
          <w:color w:val="231F20"/>
          <w:spacing w:val="3"/>
        </w:rPr>
        <w:t>西白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11"/>
        </w:rPr>
        <w:t>求</w:t>
      </w:r>
      <w:r>
        <w:rPr>
          <w:sz w:val="16"/>
          <w:szCs w:val="16"/>
          <w:color w:val="231F20"/>
          <w:spacing w:val="-16"/>
        </w:rPr>
        <w:t xml:space="preserve"> </w:t>
      </w:r>
      <w:r>
        <w:rPr>
          <w:sz w:val="16"/>
          <w:szCs w:val="16"/>
          <w:color w:val="231F20"/>
          <w:spacing w:val="-11"/>
        </w:rPr>
        <w:t>恩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11"/>
        </w:rPr>
        <w:t>医 院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11"/>
        </w:rPr>
        <w:t>）、袁 良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11"/>
        </w:rPr>
        <w:t>喜（海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11"/>
        </w:rPr>
        <w:t>军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11"/>
        </w:rPr>
        <w:t>军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  <w:spacing w:val="-11"/>
        </w:rPr>
        <w:t>医</w:t>
      </w:r>
      <w:r>
        <w:rPr>
          <w:sz w:val="16"/>
          <w:szCs w:val="16"/>
          <w:color w:val="231F20"/>
          <w:spacing w:val="-16"/>
        </w:rPr>
        <w:t xml:space="preserve"> </w:t>
      </w:r>
      <w:r>
        <w:rPr>
          <w:sz w:val="16"/>
          <w:szCs w:val="16"/>
          <w:color w:val="231F20"/>
          <w:spacing w:val="-11"/>
        </w:rPr>
        <w:t>大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11"/>
        </w:rPr>
        <w:t>学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11"/>
        </w:rPr>
        <w:t>第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11"/>
        </w:rPr>
        <w:t>一 附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11"/>
        </w:rPr>
        <w:t>属 医 院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11"/>
        </w:rPr>
        <w:t>）、倪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11"/>
        </w:rPr>
        <w:t>叶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11"/>
        </w:rPr>
        <w:t>彬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9"/>
        </w:rPr>
        <w:t>（上海市第十人民医院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sz w:val="16"/>
          <w:szCs w:val="16"/>
          <w:color w:val="231F20"/>
          <w:spacing w:val="9"/>
        </w:rPr>
        <w:t>）、翁艳敏（南京大学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  <w:spacing w:val="9"/>
        </w:rPr>
        <w:t>医学院附属鼓楼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4"/>
        </w:rPr>
        <w:t>医院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4"/>
        </w:rPr>
        <w:t>）、郭连瑞（首都医科大学宣武医院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4"/>
        </w:rPr>
        <w:t>）、郭淑芸（河北</w:t>
      </w:r>
      <w:r>
        <w:rPr>
          <w:sz w:val="16"/>
          <w:szCs w:val="16"/>
          <w:color w:val="231F20"/>
          <w:spacing w:val="3"/>
        </w:rPr>
        <w:t>医科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4"/>
        </w:rPr>
        <w:t>大学第二医院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4"/>
        </w:rPr>
        <w:t>）、曹宏霞（唐山市工人医院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4"/>
        </w:rPr>
        <w:t>）、梁爱琼（</w:t>
      </w:r>
      <w:r>
        <w:rPr>
          <w:sz w:val="16"/>
          <w:szCs w:val="16"/>
          <w:color w:val="231F20"/>
          <w:spacing w:val="3"/>
        </w:rPr>
        <w:t>广州市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8"/>
        </w:rPr>
        <w:t>卫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8"/>
        </w:rPr>
        <w:t>生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8"/>
        </w:rPr>
        <w:t>健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8"/>
        </w:rPr>
        <w:t>康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8"/>
        </w:rPr>
        <w:t>发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8"/>
        </w:rPr>
        <w:t>展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8"/>
        </w:rPr>
        <w:t>和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8"/>
        </w:rPr>
        <w:t>服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8"/>
        </w:rPr>
        <w:t>务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8"/>
        </w:rPr>
        <w:t>管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8"/>
        </w:rPr>
        <w:t>理 中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8"/>
        </w:rPr>
        <w:t>心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8"/>
        </w:rPr>
        <w:t>）、喻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8"/>
        </w:rPr>
        <w:t>英（山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8"/>
        </w:rPr>
        <w:t>西 白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8"/>
        </w:rPr>
        <w:t>求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8"/>
        </w:rPr>
        <w:t>恩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-9"/>
        </w:rPr>
        <w:t>医 院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9"/>
        </w:rPr>
        <w:t>）、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1"/>
        </w:rPr>
        <w:t>虞奋（复旦大学附属中山医院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11"/>
        </w:rPr>
        <w:t>）、褚婕（华中科技大学</w:t>
      </w:r>
      <w:r>
        <w:rPr>
          <w:sz w:val="16"/>
          <w:szCs w:val="16"/>
          <w:color w:val="231F20"/>
          <w:spacing w:val="10"/>
        </w:rPr>
        <w:t>同济医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11"/>
        </w:rPr>
        <w:t>学院附属协和医院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11"/>
        </w:rPr>
        <w:t>）、戴向晨（天津医科大学总医院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11"/>
        </w:rPr>
        <w:t>）</w:t>
      </w:r>
    </w:p>
    <w:p>
      <w:pPr>
        <w:pStyle w:val="BodyText"/>
        <w:ind w:left="66"/>
        <w:spacing w:before="229" w:line="18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6"/>
        </w:rPr>
        <w:t>参考文献</w:t>
      </w:r>
    </w:p>
    <w:p>
      <w:pPr>
        <w:spacing w:line="63" w:lineRule="exact"/>
        <w:rPr/>
      </w:pPr>
      <w:r/>
    </w:p>
    <w:tbl>
      <w:tblPr>
        <w:tblStyle w:val="TableNormal"/>
        <w:tblW w:w="4573" w:type="dxa"/>
        <w:tblInd w:w="7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8"/>
        <w:gridCol w:w="4255"/>
      </w:tblGrid>
      <w:tr>
        <w:trPr>
          <w:trHeight w:val="7222" w:hRule="atLeast"/>
        </w:trPr>
        <w:tc>
          <w:tcPr>
            <w:tcW w:w="318" w:type="dxa"/>
            <w:vAlign w:val="top"/>
          </w:tcPr>
          <w:p>
            <w:pPr>
              <w:pStyle w:val="TableText"/>
              <w:spacing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1"/>
              </w:rPr>
              <w:t>［</w:t>
            </w:r>
            <w:r>
              <w:rPr>
                <w:color w:val="231F20"/>
                <w:spacing w:val="-21"/>
              </w:rPr>
              <w:t>1</w:t>
            </w:r>
            <w:r>
              <w:rPr>
                <w:sz w:val="14"/>
                <w:szCs w:val="14"/>
                <w:color w:val="231F20"/>
                <w:spacing w:val="-21"/>
              </w:rPr>
              <w:t>］</w:t>
            </w:r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4"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1"/>
              </w:rPr>
              <w:t>［</w:t>
            </w:r>
            <w:r>
              <w:rPr>
                <w:color w:val="231F20"/>
                <w:spacing w:val="-21"/>
              </w:rPr>
              <w:t>2</w:t>
            </w:r>
            <w:r>
              <w:rPr>
                <w:sz w:val="14"/>
                <w:szCs w:val="14"/>
                <w:color w:val="231F20"/>
                <w:spacing w:val="-21"/>
              </w:rPr>
              <w:t>］</w:t>
            </w:r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4"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2"/>
              </w:rPr>
              <w:t>［</w:t>
            </w:r>
            <w:r>
              <w:rPr>
                <w:color w:val="231F20"/>
                <w:spacing w:val="-22"/>
              </w:rPr>
              <w:t>3</w:t>
            </w:r>
            <w:r>
              <w:rPr>
                <w:sz w:val="14"/>
                <w:szCs w:val="14"/>
                <w:color w:val="231F20"/>
                <w:spacing w:val="-22"/>
              </w:rPr>
              <w:t>］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5"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  <w:w w:val="98"/>
              </w:rPr>
              <w:t>［</w:t>
            </w:r>
            <w:r>
              <w:rPr>
                <w:color w:val="231F20"/>
                <w:spacing w:val="-19"/>
                <w:w w:val="98"/>
              </w:rPr>
              <w:t>4</w:t>
            </w:r>
            <w:r>
              <w:rPr>
                <w:sz w:val="14"/>
                <w:szCs w:val="14"/>
                <w:color w:val="231F20"/>
                <w:spacing w:val="-19"/>
                <w:w w:val="98"/>
              </w:rPr>
              <w:t>］</w:t>
            </w:r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4"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2"/>
              </w:rPr>
              <w:t>［</w:t>
            </w:r>
            <w:r>
              <w:rPr>
                <w:color w:val="231F20"/>
                <w:spacing w:val="-22"/>
              </w:rPr>
              <w:t>5</w:t>
            </w:r>
            <w:r>
              <w:rPr>
                <w:sz w:val="14"/>
                <w:szCs w:val="14"/>
                <w:color w:val="231F20"/>
                <w:spacing w:val="-22"/>
              </w:rPr>
              <w:t>］</w:t>
            </w:r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5"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2"/>
              </w:rPr>
              <w:t>［</w:t>
            </w:r>
            <w:r>
              <w:rPr>
                <w:color w:val="231F20"/>
                <w:spacing w:val="-22"/>
              </w:rPr>
              <w:t>6</w:t>
            </w:r>
            <w:r>
              <w:rPr>
                <w:sz w:val="14"/>
                <w:szCs w:val="14"/>
                <w:color w:val="231F20"/>
                <w:spacing w:val="-22"/>
              </w:rPr>
              <w:t>］</w:t>
            </w:r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5"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2"/>
              </w:rPr>
              <w:t>［</w:t>
            </w:r>
            <w:r>
              <w:rPr>
                <w:color w:val="231F20"/>
                <w:spacing w:val="-22"/>
              </w:rPr>
              <w:t>7</w:t>
            </w:r>
            <w:r>
              <w:rPr>
                <w:sz w:val="14"/>
                <w:szCs w:val="14"/>
                <w:color w:val="231F20"/>
                <w:spacing w:val="-22"/>
              </w:rPr>
              <w:t>］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4"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2"/>
              </w:rPr>
              <w:t>［</w:t>
            </w:r>
            <w:r>
              <w:rPr>
                <w:color w:val="231F20"/>
                <w:spacing w:val="-22"/>
              </w:rPr>
              <w:t>8</w:t>
            </w:r>
            <w:r>
              <w:rPr>
                <w:sz w:val="14"/>
                <w:szCs w:val="14"/>
                <w:color w:val="231F20"/>
                <w:spacing w:val="-22"/>
              </w:rPr>
              <w:t>］</w:t>
            </w:r>
          </w:p>
        </w:tc>
        <w:tc>
          <w:tcPr>
            <w:tcW w:w="4255" w:type="dxa"/>
            <w:vAlign w:val="top"/>
          </w:tcPr>
          <w:p>
            <w:pPr>
              <w:pStyle w:val="TableText"/>
              <w:ind w:left="66" w:right="4" w:firstLine="63"/>
              <w:spacing w:before="6" w:line="248" w:lineRule="auto"/>
              <w:rPr/>
            </w:pPr>
            <w:r>
              <w:rPr>
                <w:sz w:val="14"/>
                <w:szCs w:val="14"/>
                <w:color w:val="231F20"/>
                <w:spacing w:val="2"/>
              </w:rPr>
              <w:t>陈</w:t>
            </w:r>
            <w:r>
              <w:rPr>
                <w:sz w:val="14"/>
                <w:szCs w:val="14"/>
                <w:color w:val="231F20"/>
                <w:spacing w:val="-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跃</w:t>
            </w:r>
            <w:r>
              <w:rPr>
                <w:sz w:val="14"/>
                <w:szCs w:val="14"/>
                <w:color w:val="231F20"/>
                <w:spacing w:val="-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鑫</w:t>
            </w:r>
            <w:r>
              <w:rPr>
                <w:sz w:val="14"/>
                <w:szCs w:val="14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2"/>
                <w:position w:val="-1"/>
              </w:rPr>
              <w:t>,</w:t>
            </w:r>
            <w:r>
              <w:rPr>
                <w:color w:val="231F20"/>
                <w:spacing w:val="29"/>
                <w:w w:val="101"/>
                <w:position w:val="-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周</w:t>
            </w:r>
            <w:r>
              <w:rPr>
                <w:sz w:val="14"/>
                <w:szCs w:val="14"/>
                <w:color w:val="231F20"/>
                <w:spacing w:val="-1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梦</w:t>
            </w:r>
            <w:r>
              <w:rPr>
                <w:sz w:val="14"/>
                <w:szCs w:val="14"/>
                <w:color w:val="231F20"/>
                <w:spacing w:val="-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馨</w:t>
            </w:r>
            <w:r>
              <w:rPr>
                <w:sz w:val="14"/>
                <w:szCs w:val="14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2"/>
                <w:position w:val="-1"/>
              </w:rPr>
              <w:t>,</w:t>
            </w:r>
            <w:r>
              <w:rPr>
                <w:color w:val="231F20"/>
                <w:spacing w:val="28"/>
                <w:position w:val="-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刘 昌</w:t>
            </w:r>
            <w:r>
              <w:rPr>
                <w:sz w:val="14"/>
                <w:szCs w:val="14"/>
                <w:color w:val="231F20"/>
                <w:spacing w:val="-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伟</w:t>
            </w:r>
            <w:r>
              <w:rPr>
                <w:sz w:val="14"/>
                <w:szCs w:val="14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2"/>
                <w:position w:val="-1"/>
              </w:rPr>
              <w:t>.</w:t>
            </w:r>
            <w:r>
              <w:rPr>
                <w:color w:val="231F20"/>
                <w:spacing w:val="28"/>
                <w:position w:val="-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下</w:t>
            </w:r>
            <w:r>
              <w:rPr>
                <w:sz w:val="14"/>
                <w:szCs w:val="14"/>
                <w:color w:val="231F20"/>
                <w:spacing w:val="-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肢</w:t>
            </w:r>
            <w:r>
              <w:rPr>
                <w:sz w:val="14"/>
                <w:szCs w:val="14"/>
                <w:color w:val="231F20"/>
                <w:spacing w:val="-1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缺</w:t>
            </w:r>
            <w:r>
              <w:rPr>
                <w:sz w:val="14"/>
                <w:szCs w:val="14"/>
                <w:color w:val="231F20"/>
                <w:spacing w:val="-1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血</w:t>
            </w:r>
            <w:r>
              <w:rPr>
                <w:sz w:val="14"/>
                <w:szCs w:val="14"/>
                <w:color w:val="231F20"/>
                <w:spacing w:val="-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性</w:t>
            </w:r>
            <w:r>
              <w:rPr>
                <w:sz w:val="14"/>
                <w:szCs w:val="14"/>
                <w:color w:val="231F20"/>
                <w:spacing w:val="-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疾</w:t>
            </w:r>
            <w:r>
              <w:rPr>
                <w:sz w:val="14"/>
                <w:szCs w:val="14"/>
                <w:color w:val="231F20"/>
                <w:spacing w:val="-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病</w:t>
            </w:r>
            <w:r>
              <w:rPr>
                <w:sz w:val="14"/>
                <w:szCs w:val="14"/>
                <w:color w:val="231F20"/>
                <w:spacing w:val="-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规</w:t>
            </w:r>
            <w:r>
              <w:rPr>
                <w:sz w:val="14"/>
                <w:szCs w:val="14"/>
                <w:color w:val="231F20"/>
                <w:spacing w:val="-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范</w:t>
            </w:r>
            <w:r>
              <w:rPr>
                <w:sz w:val="14"/>
                <w:szCs w:val="14"/>
                <w:color w:val="231F20"/>
                <w:spacing w:val="-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化</w:t>
            </w:r>
            <w:r>
              <w:rPr>
                <w:sz w:val="14"/>
                <w:szCs w:val="14"/>
                <w:color w:val="231F20"/>
                <w:spacing w:val="-1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治</w:t>
            </w:r>
            <w:r>
              <w:rPr>
                <w:sz w:val="14"/>
                <w:szCs w:val="14"/>
                <w:color w:val="231F20"/>
                <w:spacing w:val="-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疗</w:t>
            </w:r>
            <w:r>
              <w:rPr>
                <w:sz w:val="14"/>
                <w:szCs w:val="14"/>
                <w:color w:val="231F20"/>
                <w:spacing w:val="-1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争</w:t>
            </w:r>
            <w:r>
              <w:rPr>
                <w:sz w:val="14"/>
                <w:szCs w:val="14"/>
                <w:color w:val="231F20"/>
                <w:spacing w:val="-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议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与共识［</w:t>
            </w:r>
            <w:r>
              <w:rPr>
                <w:color w:val="231F20"/>
                <w:spacing w:val="-2"/>
              </w:rPr>
              <w:t>J</w:t>
            </w:r>
            <w:r>
              <w:rPr>
                <w:sz w:val="14"/>
                <w:szCs w:val="14"/>
                <w:color w:val="231F20"/>
                <w:spacing w:val="-2"/>
              </w:rPr>
              <w:t>］</w:t>
            </w:r>
            <w:r>
              <w:rPr>
                <w:color w:val="231F20"/>
                <w:spacing w:val="-2"/>
              </w:rPr>
              <w:t>.</w:t>
            </w:r>
            <w:r>
              <w:rPr>
                <w:color w:val="231F20"/>
                <w:spacing w:val="4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中国实用外科杂志</w:t>
            </w:r>
            <w:r>
              <w:rPr>
                <w:sz w:val="14"/>
                <w:szCs w:val="14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2017,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2"/>
              </w:rPr>
              <w:t>37</w:t>
            </w:r>
            <w:r>
              <w:rPr>
                <w:sz w:val="14"/>
                <w:szCs w:val="14"/>
                <w:color w:val="231F20"/>
                <w:spacing w:val="-2"/>
              </w:rPr>
              <w:t>（</w:t>
            </w:r>
            <w:r>
              <w:rPr>
                <w:color w:val="231F20"/>
                <w:spacing w:val="-2"/>
              </w:rPr>
              <w:t>12</w:t>
            </w:r>
            <w:r>
              <w:rPr>
                <w:sz w:val="14"/>
                <w:szCs w:val="14"/>
                <w:color w:val="231F20"/>
                <w:spacing w:val="-2"/>
              </w:rPr>
              <w:t>）</w:t>
            </w:r>
            <w:r>
              <w:rPr>
                <w:color w:val="231F20"/>
                <w:spacing w:val="-2"/>
              </w:rPr>
              <w:t>: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1349-1354.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2"/>
              </w:rPr>
              <w:t>CONTE   MS,   BRADBURY   AW,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3"/>
              </w:rPr>
              <w:t>KOLH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3"/>
              </w:rPr>
              <w:t>P,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3"/>
              </w:rPr>
              <w:t>et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3"/>
              </w:rPr>
              <w:t>al.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3"/>
              </w:rPr>
              <w:t>Global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Vascular   Guidelines   on   the   management   of</w:t>
            </w:r>
            <w:r>
              <w:rPr>
                <w:color w:val="231F20"/>
                <w:spacing w:val="14"/>
                <w:w w:val="101"/>
              </w:rPr>
              <w:t xml:space="preserve">  </w:t>
            </w:r>
            <w:r>
              <w:rPr>
                <w:color w:val="231F20"/>
                <w:spacing w:val="-9"/>
              </w:rPr>
              <w:t>chronic   limb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9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threatening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ischemia</w:t>
            </w:r>
            <w:r>
              <w:rPr>
                <w:sz w:val="14"/>
                <w:szCs w:val="14"/>
                <w:color w:val="231F20"/>
                <w:spacing w:val="-8"/>
              </w:rPr>
              <w:t>［</w:t>
            </w:r>
            <w:r>
              <w:rPr>
                <w:color w:val="231F20"/>
                <w:spacing w:val="-8"/>
              </w:rPr>
              <w:t>J</w:t>
            </w:r>
            <w:r>
              <w:rPr>
                <w:sz w:val="14"/>
                <w:szCs w:val="14"/>
                <w:color w:val="231F20"/>
                <w:spacing w:val="-8"/>
              </w:rPr>
              <w:t>］</w:t>
            </w:r>
            <w:r>
              <w:rPr>
                <w:color w:val="231F20"/>
                <w:spacing w:val="-8"/>
              </w:rPr>
              <w:t>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8"/>
              </w:rPr>
              <w:t>Eur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8"/>
              </w:rPr>
              <w:t>J</w:t>
            </w:r>
            <w:r>
              <w:rPr>
                <w:color w:val="231F20"/>
                <w:spacing w:val="21"/>
                <w:w w:val="102"/>
              </w:rPr>
              <w:t xml:space="preserve"> </w:t>
            </w:r>
            <w:r>
              <w:rPr>
                <w:color w:val="231F20"/>
                <w:spacing w:val="-8"/>
              </w:rPr>
              <w:t>Vasc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Endovasc</w:t>
            </w:r>
            <w:r>
              <w:rPr>
                <w:color w:val="231F20"/>
                <w:spacing w:val="23"/>
                <w:w w:val="102"/>
              </w:rPr>
              <w:t xml:space="preserve"> </w:t>
            </w:r>
            <w:r>
              <w:rPr>
                <w:color w:val="231F20"/>
                <w:spacing w:val="-8"/>
              </w:rPr>
              <w:t>Surg,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2019</w:t>
            </w:r>
            <w:r>
              <w:rPr>
                <w:color w:val="231F20"/>
                <w:spacing w:val="-9"/>
              </w:rPr>
              <w:t>,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58</w:t>
            </w:r>
            <w:r>
              <w:rPr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（</w:t>
            </w:r>
            <w:r>
              <w:rPr>
                <w:color w:val="231F20"/>
                <w:spacing w:val="-7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）</w:t>
            </w:r>
            <w:r>
              <w:rPr>
                <w:color w:val="231F20"/>
                <w:spacing w:val="-7"/>
              </w:rPr>
              <w:t>: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S1-S109.</w:t>
            </w:r>
          </w:p>
          <w:p>
            <w:pPr>
              <w:pStyle w:val="TableText"/>
              <w:ind w:left="66" w:right="2" w:firstLine="52"/>
              <w:spacing w:line="243" w:lineRule="auto"/>
              <w:tabs>
                <w:tab w:val="left" w:pos="116"/>
              </w:tabs>
              <w:rPr/>
            </w:pPr>
            <w:r>
              <w:rPr>
                <w:color w:val="231F20"/>
                <w:spacing w:val="-6"/>
              </w:rPr>
              <w:t>SHO</w:t>
            </w:r>
            <w:r>
              <w:rPr>
                <w:color w:val="231F20"/>
                <w:spacing w:val="-5"/>
              </w:rPr>
              <w:t>JI  K,  ZEN  K,  YANISHI  K,  et  al.  Two  effective  cases</w:t>
            </w:r>
            <w:r>
              <w:rPr>
                <w:color w:val="231F20"/>
                <w:spacing w:val="57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o</w:t>
            </w:r>
            <w:r>
              <w:rPr>
                <w:color w:val="231F20"/>
                <w:spacing w:val="-2"/>
              </w:rPr>
              <w:t>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additional   pedal    artery   angioplasty    for   severe    lower  </w:t>
            </w:r>
            <w:r>
              <w:rPr>
                <w:color w:val="231F20"/>
                <w:spacing w:val="-10"/>
              </w:rPr>
              <w:t xml:space="preserve">  limb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10"/>
              </w:rPr>
              <w:t>ischemia   following    acute   thrombotic    artery    occl</w:t>
            </w:r>
            <w:r>
              <w:rPr>
                <w:color w:val="231F20"/>
                <w:spacing w:val="-11"/>
              </w:rPr>
              <w:t>usion    with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hypercoagulable  st</w:t>
            </w:r>
            <w:r>
              <w:rPr>
                <w:color w:val="231F20"/>
                <w:spacing w:val="-8"/>
              </w:rPr>
              <w:t>ate  diseases </w:t>
            </w:r>
            <w:r>
              <w:rPr>
                <w:sz w:val="14"/>
                <w:szCs w:val="14"/>
                <w:color w:val="231F20"/>
                <w:spacing w:val="-8"/>
              </w:rPr>
              <w:t>［</w:t>
            </w:r>
            <w:r>
              <w:rPr>
                <w:color w:val="231F20"/>
                <w:spacing w:val="-8"/>
              </w:rPr>
              <w:t>J</w:t>
            </w:r>
            <w:r>
              <w:rPr>
                <w:sz w:val="14"/>
                <w:szCs w:val="14"/>
                <w:color w:val="231F20"/>
                <w:spacing w:val="-8"/>
              </w:rPr>
              <w:t>］</w:t>
            </w:r>
            <w:r>
              <w:rPr>
                <w:color w:val="231F20"/>
                <w:spacing w:val="-8"/>
              </w:rPr>
              <w:t>.  CVIR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8"/>
              </w:rPr>
              <w:t>Endovasc,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8"/>
              </w:rPr>
              <w:t>2020,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8"/>
              </w:rPr>
              <w:t>3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（</w:t>
            </w:r>
            <w:r>
              <w:rPr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11"/>
              </w:rPr>
              <w:t>）</w:t>
            </w:r>
            <w:r>
              <w:rPr>
                <w:color w:val="231F20"/>
                <w:spacing w:val="-11"/>
              </w:rPr>
              <w:t>:</w:t>
            </w:r>
            <w:r>
              <w:rPr>
                <w:color w:val="231F20"/>
                <w:spacing w:val="18"/>
                <w:w w:val="102"/>
              </w:rPr>
              <w:t xml:space="preserve"> </w:t>
            </w:r>
            <w:r>
              <w:rPr>
                <w:color w:val="231F20"/>
                <w:spacing w:val="-11"/>
              </w:rPr>
              <w:t>71.</w:t>
            </w:r>
          </w:p>
          <w:p>
            <w:pPr>
              <w:pStyle w:val="TableText"/>
              <w:ind w:left="115" w:hanging="1"/>
              <w:spacing w:line="238" w:lineRule="auto"/>
              <w:rPr/>
            </w:pPr>
            <w:r>
              <w:rPr>
                <w:color w:val="231F20"/>
                <w:spacing w:val="-1"/>
              </w:rPr>
              <w:t>TENDERA  M,  ABOYANS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1"/>
              </w:rPr>
              <w:t>V,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1"/>
              </w:rPr>
              <w:t>BARTELINK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-1"/>
              </w:rPr>
              <w:t>ML,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-1"/>
              </w:rPr>
              <w:t>et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-1"/>
              </w:rPr>
              <w:t>al.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1"/>
              </w:rPr>
              <w:t>ESC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Guidelines  on  the  diagnosis  and  treatment  of </w:t>
            </w:r>
            <w:r>
              <w:rPr>
                <w:color w:val="231F20"/>
                <w:spacing w:val="-11"/>
              </w:rPr>
              <w:t xml:space="preserve"> peripheral  artery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diseases:</w:t>
            </w:r>
            <w:r>
              <w:rPr>
                <w:color w:val="231F20"/>
                <w:spacing w:val="-9"/>
              </w:rPr>
              <w:t xml:space="preserve">     Document</w:t>
            </w:r>
            <w:r>
              <w:rPr>
                <w:color w:val="231F20"/>
                <w:spacing w:val="-10"/>
              </w:rPr>
              <w:t xml:space="preserve">     covering     atherosclerotic     disease     o</w:t>
            </w:r>
            <w:r>
              <w:rPr>
                <w:color w:val="231F20"/>
                <w:spacing w:val="-1"/>
              </w:rPr>
              <w:t>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extracranial</w:t>
            </w:r>
            <w:r>
              <w:rPr>
                <w:color w:val="231F20"/>
                <w:spacing w:val="28"/>
                <w:w w:val="102"/>
              </w:rPr>
              <w:t xml:space="preserve"> </w:t>
            </w:r>
            <w:r>
              <w:rPr>
                <w:color w:val="231F20"/>
                <w:spacing w:val="-10"/>
              </w:rPr>
              <w:t>carotid</w:t>
            </w:r>
            <w:r>
              <w:rPr>
                <w:color w:val="231F20"/>
                <w:spacing w:val="28"/>
                <w:w w:val="102"/>
              </w:rPr>
              <w:t xml:space="preserve"> </w:t>
            </w:r>
            <w:r>
              <w:rPr>
                <w:color w:val="231F20"/>
                <w:spacing w:val="-10"/>
              </w:rPr>
              <w:t>and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10"/>
              </w:rPr>
              <w:t>vertebral,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mesenteric,</w:t>
            </w:r>
            <w:r>
              <w:rPr>
                <w:color w:val="231F20"/>
                <w:spacing w:val="28"/>
                <w:w w:val="102"/>
              </w:rPr>
              <w:t xml:space="preserve"> </w:t>
            </w:r>
            <w:r>
              <w:rPr>
                <w:color w:val="231F20"/>
                <w:spacing w:val="-10"/>
              </w:rPr>
              <w:t>renal,</w:t>
            </w:r>
            <w:r>
              <w:rPr>
                <w:color w:val="231F20"/>
                <w:spacing w:val="28"/>
                <w:w w:val="102"/>
              </w:rPr>
              <w:t xml:space="preserve"> </w:t>
            </w:r>
            <w:r>
              <w:rPr>
                <w:color w:val="231F20"/>
                <w:spacing w:val="-10"/>
              </w:rPr>
              <w:t>upp</w:t>
            </w:r>
            <w:r>
              <w:rPr>
                <w:color w:val="231F20"/>
                <w:spacing w:val="-11"/>
              </w:rPr>
              <w:t>er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11"/>
              </w:rPr>
              <w:t>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lower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extremity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11"/>
              </w:rPr>
              <w:t>arteries</w:t>
            </w:r>
            <w:r>
              <w:rPr>
                <w:sz w:val="14"/>
                <w:szCs w:val="14"/>
                <w:color w:val="231F20"/>
                <w:spacing w:val="-11"/>
              </w:rPr>
              <w:t>［</w:t>
            </w:r>
            <w:r>
              <w:rPr>
                <w:color w:val="231F20"/>
                <w:spacing w:val="-11"/>
              </w:rPr>
              <w:t>J</w:t>
            </w:r>
            <w:r>
              <w:rPr>
                <w:sz w:val="14"/>
                <w:szCs w:val="14"/>
                <w:color w:val="231F20"/>
                <w:spacing w:val="-11"/>
              </w:rPr>
              <w:t>］</w:t>
            </w:r>
            <w:r>
              <w:rPr>
                <w:color w:val="231F20"/>
                <w:spacing w:val="-11"/>
              </w:rPr>
              <w:t>.</w:t>
            </w:r>
            <w:r>
              <w:rPr>
                <w:color w:val="231F20"/>
                <w:spacing w:val="21"/>
                <w:w w:val="102"/>
              </w:rPr>
              <w:t xml:space="preserve"> </w:t>
            </w:r>
            <w:r>
              <w:rPr>
                <w:color w:val="231F20"/>
                <w:spacing w:val="-11"/>
              </w:rPr>
              <w:t>Eur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Heart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1"/>
              </w:rPr>
              <w:t>J,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2011,</w:t>
            </w:r>
            <w:r>
              <w:rPr>
                <w:color w:val="231F20"/>
                <w:spacing w:val="26"/>
                <w:w w:val="102"/>
              </w:rPr>
              <w:t xml:space="preserve"> </w:t>
            </w:r>
            <w:r>
              <w:rPr>
                <w:color w:val="231F20"/>
                <w:spacing w:val="-11"/>
              </w:rPr>
              <w:t>32</w:t>
            </w:r>
            <w:r>
              <w:rPr>
                <w:sz w:val="14"/>
                <w:szCs w:val="14"/>
                <w:color w:val="231F20"/>
                <w:spacing w:val="-11"/>
              </w:rPr>
              <w:t>（</w:t>
            </w:r>
            <w:r>
              <w:rPr>
                <w:color w:val="231F20"/>
                <w:spacing w:val="-11"/>
              </w:rPr>
              <w:t>22</w:t>
            </w:r>
            <w:r>
              <w:rPr>
                <w:sz w:val="14"/>
                <w:szCs w:val="14"/>
                <w:color w:val="231F20"/>
                <w:spacing w:val="-11"/>
              </w:rPr>
              <w:t>）</w:t>
            </w:r>
            <w:r>
              <w:rPr>
                <w:color w:val="231F20"/>
                <w:spacing w:val="-11"/>
              </w:rPr>
              <w:t>: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2851-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2906.</w:t>
            </w:r>
          </w:p>
          <w:p>
            <w:pPr>
              <w:pStyle w:val="TableText"/>
              <w:ind w:left="68" w:right="4" w:firstLine="67"/>
              <w:spacing w:before="2" w:line="244" w:lineRule="auto"/>
              <w:rPr/>
            </w:pPr>
            <w:r>
              <w:rPr>
                <w:sz w:val="14"/>
                <w:szCs w:val="14"/>
                <w:color w:val="231F20"/>
                <w:spacing w:val="2"/>
              </w:rPr>
              <w:t>中</w:t>
            </w:r>
            <w:r>
              <w:rPr>
                <w:sz w:val="14"/>
                <w:szCs w:val="14"/>
                <w:color w:val="231F20"/>
                <w:spacing w:val="-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华</w:t>
            </w:r>
            <w:r>
              <w:rPr>
                <w:sz w:val="14"/>
                <w:szCs w:val="14"/>
                <w:color w:val="231F20"/>
                <w:spacing w:val="-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医</w:t>
            </w:r>
            <w:r>
              <w:rPr>
                <w:sz w:val="14"/>
                <w:szCs w:val="14"/>
                <w:color w:val="231F20"/>
                <w:spacing w:val="-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学</w:t>
            </w:r>
            <w:r>
              <w:rPr>
                <w:sz w:val="14"/>
                <w:szCs w:val="14"/>
                <w:color w:val="231F20"/>
                <w:spacing w:val="-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会</w:t>
            </w:r>
            <w:r>
              <w:rPr>
                <w:sz w:val="14"/>
                <w:szCs w:val="14"/>
                <w:color w:val="231F20"/>
                <w:spacing w:val="-1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外</w:t>
            </w:r>
            <w:r>
              <w:rPr>
                <w:sz w:val="14"/>
                <w:szCs w:val="14"/>
                <w:color w:val="231F20"/>
                <w:spacing w:val="-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科</w:t>
            </w:r>
            <w:r>
              <w:rPr>
                <w:sz w:val="14"/>
                <w:szCs w:val="14"/>
                <w:color w:val="231F20"/>
                <w:spacing w:val="-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学</w:t>
            </w:r>
            <w:r>
              <w:rPr>
                <w:sz w:val="14"/>
                <w:szCs w:val="14"/>
                <w:color w:val="231F20"/>
                <w:spacing w:val="-1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分</w:t>
            </w:r>
            <w:r>
              <w:rPr>
                <w:sz w:val="14"/>
                <w:szCs w:val="14"/>
                <w:color w:val="231F20"/>
                <w:spacing w:val="-1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会</w:t>
            </w:r>
            <w:r>
              <w:rPr>
                <w:sz w:val="14"/>
                <w:szCs w:val="14"/>
                <w:color w:val="231F20"/>
                <w:spacing w:val="-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血</w:t>
            </w:r>
            <w:r>
              <w:rPr>
                <w:sz w:val="14"/>
                <w:szCs w:val="14"/>
                <w:color w:val="231F20"/>
                <w:spacing w:val="-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管</w:t>
            </w:r>
            <w:r>
              <w:rPr>
                <w:sz w:val="14"/>
                <w:szCs w:val="14"/>
                <w:color w:val="231F20"/>
                <w:spacing w:val="-1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外</w:t>
            </w:r>
            <w:r>
              <w:rPr>
                <w:sz w:val="14"/>
                <w:szCs w:val="14"/>
                <w:color w:val="231F20"/>
                <w:spacing w:val="-1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科</w:t>
            </w:r>
            <w:r>
              <w:rPr>
                <w:sz w:val="14"/>
                <w:szCs w:val="14"/>
                <w:color w:val="231F20"/>
                <w:spacing w:val="-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学</w:t>
            </w:r>
            <w:r>
              <w:rPr>
                <w:sz w:val="14"/>
                <w:szCs w:val="14"/>
                <w:color w:val="231F20"/>
                <w:spacing w:val="-1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组</w:t>
            </w:r>
            <w:r>
              <w:rPr>
                <w:sz w:val="14"/>
                <w:szCs w:val="14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2"/>
                <w:position w:val="-1"/>
              </w:rPr>
              <w:t>.</w:t>
            </w:r>
            <w:r>
              <w:rPr>
                <w:color w:val="231F20"/>
                <w:spacing w:val="30"/>
                <w:position w:val="-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下</w:t>
            </w:r>
            <w:r>
              <w:rPr>
                <w:sz w:val="14"/>
                <w:szCs w:val="14"/>
                <w:color w:val="231F20"/>
                <w:spacing w:val="-1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肢</w:t>
            </w:r>
            <w:r>
              <w:rPr>
                <w:sz w:val="14"/>
                <w:szCs w:val="14"/>
                <w:color w:val="231F20"/>
                <w:spacing w:val="-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动</w:t>
            </w:r>
            <w:r>
              <w:rPr>
                <w:sz w:val="14"/>
                <w:szCs w:val="14"/>
                <w:color w:val="231F20"/>
                <w:spacing w:val="-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脉</w:t>
            </w:r>
            <w:r>
              <w:rPr>
                <w:sz w:val="14"/>
                <w:szCs w:val="14"/>
                <w:color w:val="231F20"/>
                <w:spacing w:val="-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硬</w:t>
            </w:r>
            <w:r>
              <w:rPr>
                <w:sz w:val="14"/>
                <w:szCs w:val="14"/>
                <w:color w:val="231F20"/>
                <w:spacing w:val="-1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化</w:t>
            </w:r>
            <w:r>
              <w:rPr>
                <w:sz w:val="14"/>
                <w:szCs w:val="14"/>
                <w:color w:val="231F20"/>
                <w:spacing w:val="-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闭</w:t>
            </w:r>
            <w:r>
              <w:rPr>
                <w:sz w:val="14"/>
                <w:szCs w:val="14"/>
                <w:color w:val="231F20"/>
                <w:spacing w:val="-1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塞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症诊治指南［</w:t>
            </w:r>
            <w:r>
              <w:rPr>
                <w:color w:val="231F20"/>
                <w:spacing w:val="-2"/>
              </w:rPr>
              <w:t>J</w:t>
            </w:r>
            <w:r>
              <w:rPr>
                <w:sz w:val="14"/>
                <w:szCs w:val="14"/>
                <w:color w:val="231F20"/>
                <w:spacing w:val="-2"/>
              </w:rPr>
              <w:t>］</w:t>
            </w:r>
            <w:r>
              <w:rPr>
                <w:color w:val="231F20"/>
                <w:spacing w:val="-2"/>
              </w:rPr>
              <w:t>.</w:t>
            </w:r>
            <w:r>
              <w:rPr>
                <w:color w:val="231F20"/>
                <w:spacing w:val="4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中华医学杂志</w:t>
            </w:r>
            <w:r>
              <w:rPr>
                <w:sz w:val="14"/>
                <w:szCs w:val="14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2015,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95</w:t>
            </w:r>
            <w:r>
              <w:rPr>
                <w:sz w:val="14"/>
                <w:szCs w:val="14"/>
                <w:color w:val="231F20"/>
                <w:spacing w:val="-2"/>
              </w:rPr>
              <w:t>（</w:t>
            </w:r>
            <w:r>
              <w:rPr>
                <w:color w:val="231F20"/>
                <w:spacing w:val="-2"/>
              </w:rPr>
              <w:t>24</w:t>
            </w:r>
            <w:r>
              <w:rPr>
                <w:sz w:val="14"/>
                <w:szCs w:val="14"/>
                <w:color w:val="231F20"/>
                <w:spacing w:val="-2"/>
              </w:rPr>
              <w:t>）</w:t>
            </w:r>
            <w:r>
              <w:rPr>
                <w:color w:val="231F20"/>
                <w:spacing w:val="-2"/>
              </w:rPr>
              <w:t>: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1883-1896.</w:t>
            </w:r>
            <w:r>
              <w:rPr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13"/>
              </w:rPr>
              <w:t>尹孝亮</w:t>
            </w:r>
            <w:r>
              <w:rPr>
                <w:sz w:val="14"/>
                <w:szCs w:val="14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13"/>
                <w:position w:val="-1"/>
              </w:rPr>
              <w:t>,</w:t>
            </w:r>
            <w:r>
              <w:rPr>
                <w:color w:val="231F20"/>
                <w:spacing w:val="27"/>
                <w:w w:val="101"/>
                <w:position w:val="-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3"/>
              </w:rPr>
              <w:t>高涌</w:t>
            </w:r>
            <w:r>
              <w:rPr>
                <w:sz w:val="14"/>
                <w:szCs w:val="14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13"/>
                <w:position w:val="-1"/>
              </w:rPr>
              <w:t>,</w:t>
            </w:r>
            <w:r>
              <w:rPr>
                <w:color w:val="231F20"/>
                <w:spacing w:val="33"/>
                <w:w w:val="101"/>
                <w:position w:val="-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3"/>
              </w:rPr>
              <w:t>陈世远</w:t>
            </w:r>
            <w:r>
              <w:rPr>
                <w:sz w:val="14"/>
                <w:szCs w:val="14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13"/>
                <w:position w:val="-1"/>
              </w:rPr>
              <w:t>,</w:t>
            </w:r>
            <w:r>
              <w:rPr>
                <w:color w:val="231F20"/>
                <w:spacing w:val="27"/>
                <w:position w:val="-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3"/>
              </w:rPr>
              <w:t>等</w:t>
            </w:r>
            <w:r>
              <w:rPr>
                <w:sz w:val="14"/>
                <w:szCs w:val="14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13"/>
                <w:position w:val="-1"/>
              </w:rPr>
              <w:t>.</w:t>
            </w:r>
            <w:r>
              <w:rPr>
                <w:color w:val="231F20"/>
                <w:spacing w:val="24"/>
                <w:position w:val="-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3"/>
              </w:rPr>
              <w:t>下肢缺血性疾病 </w:t>
            </w:r>
            <w:r>
              <w:rPr>
                <w:color w:val="231F20"/>
                <w:spacing w:val="13"/>
                <w:position w:val="-1"/>
              </w:rPr>
              <w:t>22</w:t>
            </w:r>
            <w:r>
              <w:rPr>
                <w:color w:val="231F20"/>
                <w:spacing w:val="12"/>
                <w:position w:val="-1"/>
              </w:rPr>
              <w:t>8 </w:t>
            </w:r>
            <w:r>
              <w:rPr>
                <w:sz w:val="14"/>
                <w:szCs w:val="14"/>
                <w:color w:val="231F20"/>
                <w:spacing w:val="12"/>
              </w:rPr>
              <w:t>例治疗分析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［</w:t>
            </w:r>
            <w:r>
              <w:rPr>
                <w:color w:val="231F20"/>
                <w:spacing w:val="-6"/>
              </w:rPr>
              <w:t>J</w:t>
            </w:r>
            <w:r>
              <w:rPr>
                <w:sz w:val="14"/>
                <w:szCs w:val="14"/>
                <w:color w:val="231F20"/>
                <w:spacing w:val="-6"/>
              </w:rPr>
              <w:t>］</w:t>
            </w:r>
            <w:r>
              <w:rPr>
                <w:color w:val="231F20"/>
                <w:spacing w:val="-6"/>
              </w:rPr>
              <w:t>.</w:t>
            </w:r>
            <w:r>
              <w:rPr>
                <w:color w:val="231F20"/>
                <w:spacing w:val="4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中华全科医学</w:t>
            </w:r>
            <w:r>
              <w:rPr>
                <w:sz w:val="14"/>
                <w:szCs w:val="14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6"/>
              </w:rPr>
              <w:t>,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6"/>
              </w:rPr>
              <w:t>2016,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14</w:t>
            </w:r>
            <w:r>
              <w:rPr>
                <w:sz w:val="14"/>
                <w:szCs w:val="14"/>
                <w:color w:val="231F20"/>
                <w:spacing w:val="-6"/>
              </w:rPr>
              <w:t>（</w:t>
            </w:r>
            <w:r>
              <w:rPr>
                <w:color w:val="231F20"/>
                <w:spacing w:val="-6"/>
              </w:rPr>
              <w:t>10</w:t>
            </w:r>
            <w:r>
              <w:rPr>
                <w:sz w:val="14"/>
                <w:szCs w:val="14"/>
                <w:color w:val="231F20"/>
                <w:spacing w:val="-6"/>
              </w:rPr>
              <w:t>）</w:t>
            </w:r>
            <w:r>
              <w:rPr>
                <w:color w:val="231F20"/>
                <w:spacing w:val="-6"/>
              </w:rPr>
              <w:t>: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1635-1650.</w:t>
            </w:r>
          </w:p>
          <w:p>
            <w:pPr>
              <w:pStyle w:val="TableText"/>
              <w:ind w:left="117" w:right="2" w:firstLine="18"/>
              <w:spacing w:before="2" w:line="250" w:lineRule="auto"/>
              <w:rPr/>
            </w:pPr>
            <w:r>
              <w:rPr>
                <w:sz w:val="14"/>
                <w:szCs w:val="14"/>
                <w:color w:val="231F20"/>
                <w:spacing w:val="12"/>
              </w:rPr>
              <w:t>国家心血管病专家委员会血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2"/>
              </w:rPr>
              <w:t>管</w:t>
            </w:r>
            <w:r>
              <w:rPr>
                <w:sz w:val="14"/>
                <w:szCs w:val="14"/>
                <w:color w:val="231F20"/>
                <w:spacing w:val="-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2"/>
              </w:rPr>
              <w:t>外</w:t>
            </w:r>
            <w:r>
              <w:rPr>
                <w:sz w:val="14"/>
                <w:szCs w:val="14"/>
                <w:color w:val="231F20"/>
                <w:spacing w:val="-2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2"/>
              </w:rPr>
              <w:t>科</w:t>
            </w:r>
            <w:r>
              <w:rPr>
                <w:sz w:val="14"/>
                <w:szCs w:val="14"/>
                <w:color w:val="231F20"/>
                <w:spacing w:val="-1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2"/>
              </w:rPr>
              <w:t>专</w:t>
            </w:r>
            <w:r>
              <w:rPr>
                <w:sz w:val="14"/>
                <w:szCs w:val="14"/>
                <w:color w:val="231F20"/>
                <w:spacing w:val="-2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2"/>
              </w:rPr>
              <w:t>业</w:t>
            </w:r>
            <w:r>
              <w:rPr>
                <w:sz w:val="14"/>
                <w:szCs w:val="14"/>
                <w:color w:val="231F20"/>
                <w:spacing w:val="-1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2"/>
              </w:rPr>
              <w:t>委</w:t>
            </w:r>
            <w:r>
              <w:rPr>
                <w:sz w:val="14"/>
                <w:szCs w:val="14"/>
                <w:color w:val="231F20"/>
                <w:spacing w:val="-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2"/>
              </w:rPr>
              <w:t>员</w:t>
            </w:r>
            <w:r>
              <w:rPr>
                <w:sz w:val="14"/>
                <w:szCs w:val="14"/>
                <w:color w:val="231F20"/>
                <w:spacing w:val="-2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2"/>
              </w:rPr>
              <w:t>会</w:t>
            </w:r>
            <w:r>
              <w:rPr>
                <w:sz w:val="14"/>
                <w:szCs w:val="14"/>
                <w:color w:val="231F20"/>
                <w:spacing w:val="-1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2"/>
              </w:rPr>
              <w:t>下</w:t>
            </w:r>
            <w:r>
              <w:rPr>
                <w:sz w:val="14"/>
                <w:szCs w:val="14"/>
                <w:color w:val="231F20"/>
                <w:spacing w:val="-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2"/>
              </w:rPr>
              <w:t>肢</w:t>
            </w:r>
            <w:r>
              <w:rPr>
                <w:sz w:val="14"/>
                <w:szCs w:val="14"/>
                <w:color w:val="231F20"/>
                <w:spacing w:val="-1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2"/>
              </w:rPr>
              <w:t>动</w:t>
            </w:r>
            <w:r>
              <w:rPr>
                <w:sz w:val="14"/>
                <w:szCs w:val="14"/>
                <w:color w:val="231F20"/>
                <w:spacing w:val="-1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2"/>
              </w:rPr>
              <w:t>脉</w:t>
            </w:r>
            <w:r>
              <w:rPr>
                <w:sz w:val="14"/>
                <w:szCs w:val="14"/>
                <w:color w:val="231F20"/>
                <w:spacing w:val="-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2"/>
              </w:rPr>
              <w:t>疾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8"/>
              </w:rPr>
              <w:t>病学组</w:t>
            </w:r>
            <w:r>
              <w:rPr>
                <w:sz w:val="14"/>
                <w:szCs w:val="14"/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18"/>
                <w:position w:val="-1"/>
              </w:rPr>
              <w:t>,</w:t>
            </w:r>
            <w:r>
              <w:rPr>
                <w:color w:val="231F20"/>
                <w:spacing w:val="40"/>
                <w:position w:val="-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8"/>
              </w:rPr>
              <w:t>中国医药</w:t>
            </w:r>
            <w:r>
              <w:rPr>
                <w:sz w:val="14"/>
                <w:szCs w:val="14"/>
                <w:color w:val="231F20"/>
                <w:spacing w:val="-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8"/>
              </w:rPr>
              <w:t>教育协会血管外科专业委员会</w:t>
            </w:r>
            <w:r>
              <w:rPr>
                <w:sz w:val="14"/>
                <w:szCs w:val="14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18"/>
                <w:position w:val="-1"/>
              </w:rPr>
              <w:t>.</w:t>
            </w:r>
            <w:r>
              <w:rPr>
                <w:color w:val="231F20"/>
                <w:spacing w:val="26"/>
                <w:w w:val="101"/>
                <w:position w:val="-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8"/>
              </w:rPr>
              <w:t>股腘动脉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闭</w:t>
            </w:r>
            <w:r>
              <w:rPr>
                <w:sz w:val="14"/>
                <w:szCs w:val="14"/>
                <w:color w:val="231F20"/>
                <w:spacing w:val="-11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塞</w:t>
            </w:r>
            <w:r>
              <w:rPr>
                <w:sz w:val="14"/>
                <w:szCs w:val="14"/>
                <w:color w:val="231F20"/>
                <w:spacing w:val="-12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症 的</w:t>
            </w:r>
            <w:r>
              <w:rPr>
                <w:sz w:val="14"/>
                <w:szCs w:val="14"/>
                <w:color w:val="231F20"/>
                <w:spacing w:val="-13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诊</w:t>
            </w:r>
            <w:r>
              <w:rPr>
                <w:sz w:val="14"/>
                <w:szCs w:val="14"/>
                <w:color w:val="231F20"/>
                <w:spacing w:val="-7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断 和</w:t>
            </w:r>
            <w:r>
              <w:rPr>
                <w:sz w:val="14"/>
                <w:szCs w:val="14"/>
                <w:color w:val="231F20"/>
                <w:spacing w:val="-10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治</w:t>
            </w:r>
            <w:r>
              <w:rPr>
                <w:sz w:val="14"/>
                <w:szCs w:val="14"/>
                <w:color w:val="231F20"/>
                <w:spacing w:val="-12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疗 中 国</w:t>
            </w:r>
            <w:r>
              <w:rPr>
                <w:sz w:val="14"/>
                <w:szCs w:val="14"/>
                <w:color w:val="231F20"/>
                <w:spacing w:val="-12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专</w:t>
            </w:r>
            <w:r>
              <w:rPr>
                <w:sz w:val="14"/>
                <w:szCs w:val="14"/>
                <w:color w:val="231F20"/>
                <w:spacing w:val="-9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家</w:t>
            </w:r>
            <w:r>
              <w:rPr>
                <w:sz w:val="14"/>
                <w:szCs w:val="14"/>
                <w:color w:val="231F20"/>
                <w:spacing w:val="-12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共</w:t>
            </w:r>
            <w:r>
              <w:rPr>
                <w:sz w:val="14"/>
                <w:szCs w:val="14"/>
                <w:color w:val="231F20"/>
                <w:spacing w:val="-11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识</w:t>
            </w:r>
            <w:r>
              <w:rPr>
                <w:sz w:val="14"/>
                <w:szCs w:val="14"/>
                <w:color w:val="231F20"/>
                <w:spacing w:val="-12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［</w:t>
            </w:r>
            <w:r>
              <w:rPr>
                <w:color w:val="231F20"/>
              </w:rPr>
              <w:t>J</w:t>
            </w:r>
            <w:r>
              <w:rPr>
                <w:sz w:val="14"/>
                <w:szCs w:val="14"/>
                <w:color w:val="231F20"/>
                <w:spacing w:val="-1"/>
              </w:rPr>
              <w:t>］</w:t>
            </w:r>
            <w:r>
              <w:rPr>
                <w:color w:val="231F20"/>
                <w:spacing w:val="-1"/>
                <w:position w:val="-1"/>
              </w:rPr>
              <w:t>.  </w:t>
            </w:r>
            <w:r>
              <w:rPr>
                <w:sz w:val="14"/>
                <w:szCs w:val="14"/>
                <w:color w:val="231F20"/>
                <w:spacing w:val="-1"/>
              </w:rPr>
              <w:t>中 国</w:t>
            </w:r>
            <w:r>
              <w:rPr>
                <w:sz w:val="14"/>
                <w:szCs w:val="14"/>
                <w:color w:val="231F20"/>
                <w:spacing w:val="-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循</w:t>
            </w:r>
            <w:r>
              <w:rPr>
                <w:sz w:val="14"/>
                <w:szCs w:val="14"/>
                <w:color w:val="231F20"/>
                <w:spacing w:val="-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环</w:t>
            </w:r>
            <w:r>
              <w:rPr>
                <w:sz w:val="14"/>
                <w:szCs w:val="14"/>
                <w:color w:val="231F20"/>
                <w:spacing w:val="-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杂</w:t>
            </w:r>
            <w:r>
              <w:rPr>
                <w:sz w:val="14"/>
                <w:szCs w:val="14"/>
                <w:color w:val="231F20"/>
                <w:spacing w:val="-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志</w:t>
            </w:r>
            <w:r>
              <w:rPr>
                <w:sz w:val="14"/>
                <w:szCs w:val="14"/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1"/>
                <w:position w:val="-1"/>
              </w:rPr>
              <w:t>,</w:t>
            </w:r>
            <w:r>
              <w:rPr>
                <w:color w:val="231F20"/>
                <w:position w:val="-1"/>
              </w:rPr>
              <w:t xml:space="preserve"> </w:t>
            </w:r>
            <w:r>
              <w:rPr>
                <w:color w:val="231F20"/>
                <w:spacing w:val="-10"/>
              </w:rPr>
              <w:t>2022,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10"/>
              </w:rPr>
              <w:t>37</w:t>
            </w:r>
            <w:r>
              <w:rPr>
                <w:sz w:val="14"/>
                <w:szCs w:val="14"/>
                <w:color w:val="231F20"/>
                <w:spacing w:val="-10"/>
              </w:rPr>
              <w:t>（</w:t>
            </w:r>
            <w:r>
              <w:rPr>
                <w:color w:val="231F20"/>
                <w:spacing w:val="-10"/>
              </w:rPr>
              <w:t>7</w:t>
            </w:r>
            <w:r>
              <w:rPr>
                <w:sz w:val="14"/>
                <w:szCs w:val="14"/>
                <w:color w:val="231F20"/>
                <w:spacing w:val="-10"/>
              </w:rPr>
              <w:t>）</w:t>
            </w:r>
            <w:r>
              <w:rPr>
                <w:color w:val="231F20"/>
                <w:spacing w:val="-10"/>
              </w:rPr>
              <w:t>: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669-676.</w:t>
            </w:r>
          </w:p>
          <w:p>
            <w:pPr>
              <w:pStyle w:val="TableText"/>
              <w:ind w:left="117" w:right="12" w:hanging="1"/>
              <w:spacing w:before="2" w:line="204" w:lineRule="auto"/>
              <w:rPr/>
            </w:pPr>
            <w:r>
              <w:rPr>
                <w:color w:val="231F20"/>
                <w:spacing w:val="-2"/>
              </w:rPr>
              <w:t>ABOYANS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2"/>
              </w:rPr>
              <w:t>V,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2"/>
              </w:rPr>
              <w:t>RICCO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2"/>
              </w:rPr>
              <w:t>JB,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2"/>
              </w:rPr>
              <w:t>BARTELINK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2"/>
              </w:rPr>
              <w:t>MEL,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2"/>
              </w:rPr>
              <w:t>et</w:t>
            </w:r>
            <w:r>
              <w:rPr>
                <w:color w:val="231F20"/>
                <w:spacing w:val="32"/>
                <w:w w:val="102"/>
              </w:rPr>
              <w:t xml:space="preserve"> </w:t>
            </w:r>
            <w:r>
              <w:rPr>
                <w:color w:val="231F20"/>
                <w:spacing w:val="-2"/>
              </w:rPr>
              <w:t>al.2017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2"/>
              </w:rPr>
              <w:t>ESC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Guidelines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on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the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diagnosis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11"/>
              </w:rPr>
              <w:t>and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treatme</w:t>
            </w:r>
            <w:r>
              <w:rPr>
                <w:color w:val="231F20"/>
                <w:spacing w:val="-12"/>
              </w:rPr>
              <w:t>nt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of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peripheral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12"/>
              </w:rPr>
              <w:t>arterial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diseases</w:t>
            </w:r>
            <w:r>
              <w:rPr>
                <w:sz w:val="14"/>
                <w:szCs w:val="14"/>
                <w:color w:val="231F20"/>
                <w:spacing w:val="-10"/>
              </w:rPr>
              <w:t>［</w:t>
            </w:r>
            <w:r>
              <w:rPr>
                <w:color w:val="231F20"/>
                <w:spacing w:val="-10"/>
              </w:rPr>
              <w:t>J</w:t>
            </w:r>
            <w:r>
              <w:rPr>
                <w:sz w:val="14"/>
                <w:szCs w:val="14"/>
                <w:color w:val="231F20"/>
                <w:spacing w:val="-10"/>
              </w:rPr>
              <w:t>］</w:t>
            </w:r>
            <w:r>
              <w:rPr>
                <w:color w:val="231F20"/>
                <w:spacing w:val="-10"/>
              </w:rPr>
              <w:t>.Eur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Heart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0"/>
              </w:rPr>
              <w:t>J,</w:t>
            </w:r>
            <w:r>
              <w:rPr>
                <w:color w:val="231F20"/>
                <w:spacing w:val="20"/>
                <w:w w:val="102"/>
              </w:rPr>
              <w:t xml:space="preserve"> </w:t>
            </w:r>
            <w:r>
              <w:rPr>
                <w:color w:val="231F20"/>
                <w:spacing w:val="-10"/>
              </w:rPr>
              <w:t>2018,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39</w:t>
            </w:r>
            <w:r>
              <w:rPr>
                <w:sz w:val="14"/>
                <w:szCs w:val="14"/>
                <w:color w:val="231F20"/>
                <w:spacing w:val="-10"/>
              </w:rPr>
              <w:t>（</w:t>
            </w:r>
            <w:r>
              <w:rPr>
                <w:color w:val="231F20"/>
                <w:spacing w:val="-10"/>
              </w:rPr>
              <w:t>9</w:t>
            </w:r>
            <w:r>
              <w:rPr>
                <w:sz w:val="14"/>
                <w:szCs w:val="14"/>
                <w:color w:val="231F20"/>
                <w:spacing w:val="-10"/>
              </w:rPr>
              <w:t>）</w:t>
            </w:r>
            <w:r>
              <w:rPr>
                <w:color w:val="231F20"/>
                <w:spacing w:val="-10"/>
              </w:rPr>
              <w:t>: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0"/>
              </w:rPr>
              <w:t>763-8</w:t>
            </w:r>
            <w:r>
              <w:rPr>
                <w:color w:val="231F20"/>
                <w:spacing w:val="-11"/>
              </w:rPr>
              <w:t>16.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5" w:h="16156"/>
          <w:pgMar w:top="1217" w:right="1069" w:bottom="400" w:left="407" w:header="878" w:footer="0" w:gutter="0"/>
          <w:cols w:equalWidth="0" w:num="2">
            <w:col w:w="5618" w:space="100"/>
            <w:col w:w="4710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before="73"/>
        <w:rPr/>
      </w:pPr>
      <w:r/>
    </w:p>
    <w:p>
      <w:pPr>
        <w:sectPr>
          <w:headerReference w:type="default" r:id="rId35"/>
          <w:pgSz w:w="11905" w:h="16156"/>
          <w:pgMar w:top="1204" w:right="1078" w:bottom="400" w:left="407" w:header="891" w:footer="0" w:gutter="0"/>
          <w:cols w:equalWidth="0" w:num="1">
            <w:col w:w="10418" w:space="0"/>
          </w:cols>
        </w:sectPr>
        <w:rPr/>
      </w:pPr>
    </w:p>
    <w:p>
      <w:pPr>
        <w:pStyle w:val="BodyText"/>
        <w:ind w:left="1180" w:right="303" w:hanging="499"/>
        <w:spacing w:before="24" w:line="236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5"/>
        </w:rPr>
        <w:t>［</w:t>
      </w:r>
      <w:r>
        <w:rPr>
          <w:sz w:val="15"/>
          <w:szCs w:val="15"/>
          <w:color w:val="231F20"/>
          <w:spacing w:val="-5"/>
        </w:rPr>
        <w:t>9</w:t>
      </w:r>
      <w:r>
        <w:rPr>
          <w:sz w:val="14"/>
          <w:szCs w:val="14"/>
          <w:color w:val="231F20"/>
          <w:spacing w:val="-5"/>
        </w:rPr>
        <w:t>］    </w:t>
      </w:r>
      <w:r>
        <w:rPr>
          <w:sz w:val="15"/>
          <w:szCs w:val="15"/>
          <w:color w:val="231F20"/>
          <w:spacing w:val="-5"/>
        </w:rPr>
        <w:t>BREDY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5"/>
        </w:rPr>
        <w:t>C,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MINISTERI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M,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KEMPNY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A,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5"/>
        </w:rPr>
        <w:t>et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5"/>
        </w:rPr>
        <w:t>al.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5"/>
        </w:rPr>
        <w:t>New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York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5"/>
        </w:rPr>
        <w:t>Hea</w:t>
      </w:r>
      <w:r>
        <w:rPr>
          <w:sz w:val="15"/>
          <w:szCs w:val="15"/>
          <w:color w:val="231F20"/>
          <w:spacing w:val="-6"/>
        </w:rPr>
        <w:t>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Association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（</w:t>
      </w:r>
      <w:r>
        <w:rPr>
          <w:sz w:val="15"/>
          <w:szCs w:val="15"/>
          <w:color w:val="231F20"/>
          <w:spacing w:val="-7"/>
        </w:rPr>
        <w:t>NYHA</w:t>
      </w:r>
      <w:r>
        <w:rPr>
          <w:sz w:val="14"/>
          <w:szCs w:val="14"/>
          <w:color w:val="231F20"/>
          <w:spacing w:val="-7"/>
        </w:rPr>
        <w:t>） </w:t>
      </w:r>
      <w:r>
        <w:rPr>
          <w:sz w:val="15"/>
          <w:szCs w:val="15"/>
          <w:color w:val="231F20"/>
          <w:spacing w:val="-7"/>
        </w:rPr>
        <w:t>classificatio</w:t>
      </w:r>
      <w:r>
        <w:rPr>
          <w:sz w:val="15"/>
          <w:szCs w:val="15"/>
          <w:color w:val="231F20"/>
          <w:spacing w:val="-8"/>
        </w:rPr>
        <w:t>n  in  adults  with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8"/>
        </w:rPr>
        <w:t>congenital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heart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1"/>
        </w:rPr>
        <w:t>disease: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1"/>
        </w:rPr>
        <w:t>relation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1"/>
        </w:rPr>
        <w:t>to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objective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measures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of  exer</w:t>
      </w:r>
      <w:r>
        <w:rPr>
          <w:sz w:val="15"/>
          <w:szCs w:val="15"/>
          <w:color w:val="231F20"/>
          <w:spacing w:val="-12"/>
        </w:rPr>
        <w:t>cise   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outcome</w:t>
      </w:r>
      <w:r>
        <w:rPr>
          <w:sz w:val="14"/>
          <w:szCs w:val="14"/>
          <w:color w:val="231F20"/>
          <w:spacing w:val="-14"/>
        </w:rPr>
        <w:t>［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4"/>
          <w:szCs w:val="14"/>
          <w:color w:val="231F20"/>
          <w:spacing w:val="-14"/>
        </w:rPr>
        <w:t>］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Eur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Heart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4"/>
        </w:rPr>
        <w:t>Qual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Care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4"/>
        </w:rPr>
        <w:t>Clin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4"/>
        </w:rPr>
        <w:t>Outcomes,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4"/>
        </w:rPr>
        <w:t>2018,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4</w:t>
      </w:r>
      <w:r>
        <w:rPr>
          <w:sz w:val="14"/>
          <w:szCs w:val="14"/>
          <w:color w:val="231F20"/>
          <w:spacing w:val="-14"/>
        </w:rPr>
        <w:t>（</w:t>
      </w:r>
      <w:r>
        <w:rPr>
          <w:sz w:val="15"/>
          <w:szCs w:val="15"/>
          <w:color w:val="231F20"/>
          <w:spacing w:val="-14"/>
        </w:rPr>
        <w:t>1</w:t>
      </w:r>
      <w:r>
        <w:rPr>
          <w:sz w:val="14"/>
          <w:szCs w:val="14"/>
          <w:color w:val="231F20"/>
          <w:spacing w:val="-14"/>
        </w:rPr>
        <w:t>）</w:t>
      </w:r>
      <w:r>
        <w:rPr>
          <w:sz w:val="15"/>
          <w:szCs w:val="15"/>
          <w:color w:val="231F20"/>
          <w:spacing w:val="-14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51-58.</w:t>
      </w:r>
    </w:p>
    <w:p>
      <w:pPr>
        <w:pStyle w:val="BodyText"/>
        <w:ind w:left="1130" w:right="309" w:hanging="449"/>
        <w:spacing w:before="36" w:line="234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10</w:t>
      </w:r>
      <w:r>
        <w:rPr>
          <w:sz w:val="14"/>
          <w:szCs w:val="14"/>
          <w:color w:val="231F20"/>
          <w:spacing w:val="-2"/>
        </w:rPr>
        <w:t>］</w:t>
      </w:r>
      <w:r>
        <w:rPr>
          <w:sz w:val="14"/>
          <w:szCs w:val="14"/>
          <w:color w:val="231F20"/>
          <w:spacing w:val="47"/>
        </w:rPr>
        <w:t xml:space="preserve"> </w:t>
      </w:r>
      <w:r>
        <w:rPr>
          <w:sz w:val="15"/>
          <w:szCs w:val="15"/>
          <w:color w:val="231F20"/>
          <w:spacing w:val="-2"/>
        </w:rPr>
        <w:t>AUTHORS/TASK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FORCE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-2"/>
        </w:rPr>
        <w:t>MERBERS,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-2"/>
        </w:rPr>
        <w:t>RYDEN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2"/>
        </w:rPr>
        <w:t>L,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-2"/>
        </w:rPr>
        <w:t>GRANT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PJ,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-7"/>
        </w:rPr>
        <w:t>ESC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-7"/>
        </w:rPr>
        <w:t>Guidelines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-7"/>
        </w:rPr>
        <w:t>on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-7"/>
        </w:rPr>
        <w:t>diabet</w:t>
      </w:r>
      <w:r>
        <w:rPr>
          <w:sz w:val="15"/>
          <w:szCs w:val="15"/>
          <w:color w:val="231F20"/>
          <w:spacing w:val="-8"/>
        </w:rPr>
        <w:t>es,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-8"/>
        </w:rPr>
        <w:t>pre  -diabetes,    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cardiovascular  diseases  of  the  European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Society</w:t>
      </w:r>
      <w:r>
        <w:rPr>
          <w:sz w:val="15"/>
          <w:szCs w:val="15"/>
          <w:color w:val="231F20"/>
          <w:spacing w:val="45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Cardiology</w:t>
      </w:r>
      <w:r>
        <w:rPr>
          <w:sz w:val="15"/>
          <w:szCs w:val="15"/>
          <w:color w:val="231F20"/>
        </w:rPr>
        <w:t xml:space="preserve"> </w:t>
      </w:r>
      <w:r>
        <w:rPr>
          <w:sz w:val="14"/>
          <w:szCs w:val="14"/>
          <w:color w:val="231F20"/>
          <w:spacing w:val="-9"/>
        </w:rPr>
        <w:t>（</w:t>
      </w:r>
      <w:r>
        <w:rPr>
          <w:sz w:val="15"/>
          <w:szCs w:val="15"/>
          <w:color w:val="231F20"/>
          <w:spacing w:val="-9"/>
        </w:rPr>
        <w:t>ESC</w:t>
      </w:r>
      <w:r>
        <w:rPr>
          <w:sz w:val="14"/>
          <w:szCs w:val="14"/>
          <w:color w:val="231F20"/>
          <w:spacing w:val="-9"/>
        </w:rPr>
        <w:t>）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and   developed   in   co</w:t>
      </w:r>
      <w:r>
        <w:rPr>
          <w:sz w:val="15"/>
          <w:szCs w:val="15"/>
          <w:color w:val="231F20"/>
          <w:spacing w:val="-10"/>
        </w:rPr>
        <w:t>llaboration   with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sz w:val="15"/>
          <w:szCs w:val="15"/>
          <w:color w:val="231F20"/>
          <w:spacing w:val="-10"/>
        </w:rPr>
        <w:t>European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Association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8"/>
        </w:rPr>
        <w:t>for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the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Study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8"/>
        </w:rPr>
        <w:t>of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8"/>
        </w:rPr>
        <w:t>Diabetes  </w:t>
      </w:r>
      <w:r>
        <w:rPr>
          <w:sz w:val="14"/>
          <w:szCs w:val="14"/>
          <w:color w:val="231F20"/>
          <w:spacing w:val="-8"/>
        </w:rPr>
        <w:t>（</w:t>
      </w:r>
      <w:r>
        <w:rPr>
          <w:sz w:val="15"/>
          <w:szCs w:val="15"/>
          <w:color w:val="231F20"/>
          <w:spacing w:val="-8"/>
        </w:rPr>
        <w:t>EASD</w:t>
      </w:r>
      <w:r>
        <w:rPr>
          <w:sz w:val="14"/>
          <w:szCs w:val="14"/>
          <w:color w:val="231F20"/>
          <w:spacing w:val="-18"/>
          <w:w w:val="69"/>
        </w:rPr>
        <w:t>）［</w:t>
      </w:r>
      <w:r>
        <w:rPr>
          <w:sz w:val="15"/>
          <w:szCs w:val="15"/>
          <w:color w:val="231F20"/>
          <w:spacing w:val="-8"/>
        </w:rPr>
        <w:t>J</w:t>
      </w:r>
      <w:r>
        <w:rPr>
          <w:sz w:val="14"/>
          <w:szCs w:val="14"/>
          <w:color w:val="231F20"/>
          <w:spacing w:val="-8"/>
        </w:rPr>
        <w:t>］</w:t>
      </w:r>
      <w:r>
        <w:rPr>
          <w:sz w:val="15"/>
          <w:szCs w:val="15"/>
          <w:color w:val="231F20"/>
          <w:spacing w:val="-8"/>
        </w:rPr>
        <w:t>.  </w:t>
      </w:r>
      <w:r>
        <w:rPr>
          <w:sz w:val="15"/>
          <w:szCs w:val="15"/>
          <w:color w:val="231F20"/>
          <w:spacing w:val="-9"/>
        </w:rPr>
        <w:t>Eur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Heart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J,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-7"/>
        </w:rPr>
        <w:t>2013,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34</w:t>
      </w:r>
      <w:r>
        <w:rPr>
          <w:sz w:val="14"/>
          <w:szCs w:val="14"/>
          <w:color w:val="231F20"/>
          <w:spacing w:val="-7"/>
        </w:rPr>
        <w:t>（</w:t>
      </w:r>
      <w:r>
        <w:rPr>
          <w:sz w:val="15"/>
          <w:szCs w:val="15"/>
          <w:color w:val="231F20"/>
          <w:spacing w:val="-7"/>
        </w:rPr>
        <w:t>39</w:t>
      </w:r>
      <w:r>
        <w:rPr>
          <w:sz w:val="14"/>
          <w:szCs w:val="14"/>
          <w:color w:val="231F20"/>
          <w:spacing w:val="-7"/>
        </w:rPr>
        <w:t>）</w:t>
      </w:r>
      <w:r>
        <w:rPr>
          <w:sz w:val="15"/>
          <w:szCs w:val="15"/>
          <w:color w:val="231F20"/>
          <w:spacing w:val="-7"/>
        </w:rPr>
        <w:t>: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3035-3087.</w:t>
      </w:r>
    </w:p>
    <w:p>
      <w:pPr>
        <w:pStyle w:val="BodyText"/>
        <w:ind w:left="1130" w:right="307" w:hanging="449"/>
        <w:spacing w:before="58" w:line="232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7"/>
        </w:rPr>
        <w:t>［</w:t>
      </w:r>
      <w:r>
        <w:rPr>
          <w:sz w:val="15"/>
          <w:szCs w:val="15"/>
          <w:color w:val="231F20"/>
          <w:spacing w:val="-7"/>
        </w:rPr>
        <w:t>11</w:t>
      </w:r>
      <w:r>
        <w:rPr>
          <w:sz w:val="14"/>
          <w:szCs w:val="14"/>
          <w:color w:val="231F20"/>
          <w:spacing w:val="-7"/>
        </w:rPr>
        <w:t>］</w:t>
      </w:r>
      <w:r>
        <w:rPr>
          <w:sz w:val="14"/>
          <w:szCs w:val="14"/>
          <w:color w:val="231F20"/>
          <w:spacing w:val="48"/>
        </w:rPr>
        <w:t xml:space="preserve"> </w:t>
      </w:r>
      <w:r>
        <w:rPr>
          <w:sz w:val="15"/>
          <w:szCs w:val="15"/>
          <w:color w:val="231F20"/>
          <w:spacing w:val="-7"/>
        </w:rPr>
        <w:t>BAVRY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7"/>
        </w:rPr>
        <w:t>AA,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ANDERSON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RD,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GONG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-7"/>
        </w:rPr>
        <w:t>Y,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-7"/>
        </w:rPr>
        <w:t>Outcomes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Among  hypertensive  </w:t>
      </w:r>
      <w:r>
        <w:rPr>
          <w:sz w:val="15"/>
          <w:szCs w:val="15"/>
          <w:color w:val="231F20"/>
          <w:spacing w:val="-11"/>
        </w:rPr>
        <w:t>patients</w:t>
      </w:r>
      <w:r>
        <w:rPr>
          <w:sz w:val="15"/>
          <w:szCs w:val="15"/>
          <w:color w:val="231F20"/>
          <w:spacing w:val="4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concomitant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peripheral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</w:rPr>
        <w:t>coronary    artery    dise</w:t>
      </w:r>
      <w:r>
        <w:rPr>
          <w:sz w:val="15"/>
          <w:szCs w:val="15"/>
          <w:color w:val="231F20"/>
          <w:spacing w:val="-9"/>
        </w:rPr>
        <w:t>ase:    Findings    from    the    INternational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VErapamil-SR/Trandolapril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6"/>
        </w:rPr>
        <w:t>STudy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-6"/>
        </w:rPr>
        <w:t>［</w:t>
      </w:r>
      <w:r>
        <w:rPr>
          <w:sz w:val="15"/>
          <w:szCs w:val="15"/>
          <w:color w:val="231F20"/>
          <w:spacing w:val="-6"/>
        </w:rPr>
        <w:t>J</w:t>
      </w:r>
      <w:r>
        <w:rPr>
          <w:sz w:val="14"/>
          <w:szCs w:val="14"/>
          <w:color w:val="231F20"/>
          <w:spacing w:val="-6"/>
        </w:rPr>
        <w:t>］</w:t>
      </w:r>
      <w:r>
        <w:rPr>
          <w:sz w:val="15"/>
          <w:szCs w:val="15"/>
          <w:color w:val="231F20"/>
          <w:spacing w:val="-6"/>
        </w:rPr>
        <w:t>.Hyp</w:t>
      </w:r>
      <w:r>
        <w:rPr>
          <w:sz w:val="15"/>
          <w:szCs w:val="15"/>
          <w:color w:val="231F20"/>
          <w:spacing w:val="-7"/>
        </w:rPr>
        <w:t>ertension,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2010,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55</w:t>
      </w:r>
      <w:r>
        <w:rPr>
          <w:sz w:val="15"/>
          <w:szCs w:val="15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（</w:t>
      </w:r>
      <w:r>
        <w:rPr>
          <w:sz w:val="15"/>
          <w:szCs w:val="15"/>
          <w:color w:val="231F20"/>
          <w:spacing w:val="-7"/>
        </w:rPr>
        <w:t>1</w:t>
      </w:r>
      <w:r>
        <w:rPr>
          <w:sz w:val="14"/>
          <w:szCs w:val="14"/>
          <w:color w:val="231F20"/>
          <w:spacing w:val="-7"/>
        </w:rPr>
        <w:t>）</w:t>
      </w:r>
      <w:r>
        <w:rPr>
          <w:sz w:val="15"/>
          <w:szCs w:val="15"/>
          <w:color w:val="231F20"/>
          <w:spacing w:val="-7"/>
        </w:rPr>
        <w:t>: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7"/>
        </w:rPr>
        <w:t>48-53.</w:t>
      </w:r>
    </w:p>
    <w:p>
      <w:pPr>
        <w:pStyle w:val="BodyText"/>
        <w:ind w:left="1183" w:right="308" w:hanging="502"/>
        <w:spacing w:before="39" w:line="228" w:lineRule="auto"/>
        <w:rPr>
          <w:sz w:val="15"/>
          <w:szCs w:val="15"/>
        </w:rPr>
      </w:pPr>
      <w:r>
        <w:rPr>
          <w:sz w:val="14"/>
          <w:szCs w:val="14"/>
          <w:color w:val="231F20"/>
        </w:rPr>
        <w:t>［</w:t>
      </w:r>
      <w:r>
        <w:rPr>
          <w:sz w:val="15"/>
          <w:szCs w:val="15"/>
          <w:color w:val="231F20"/>
        </w:rPr>
        <w:t>12</w:t>
      </w:r>
      <w:r>
        <w:rPr>
          <w:sz w:val="14"/>
          <w:szCs w:val="14"/>
          <w:color w:val="231F20"/>
        </w:rPr>
        <w:t>］  中 国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</w:rPr>
        <w:t>成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</w:rPr>
        <w:t>人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</w:rPr>
        <w:t>血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</w:rPr>
        <w:t>脂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</w:rPr>
        <w:t>异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</w:rPr>
        <w:t>常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</w:rPr>
        <w:t>防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</w:rPr>
        <w:t>治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</w:rPr>
        <w:t>指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</w:rPr>
        <w:t>南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</w:rPr>
        <w:t>修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</w:rPr>
        <w:t>订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</w:rPr>
        <w:t>联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</w:rPr>
        <w:t>合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</w:rPr>
        <w:t>委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</w:rPr>
        <w:t>员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</w:rPr>
        <w:t>会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position w:val="-1"/>
        </w:rPr>
        <w:t>.  </w:t>
      </w:r>
      <w:r>
        <w:rPr>
          <w:sz w:val="14"/>
          <w:szCs w:val="14"/>
          <w:color w:val="231F20"/>
        </w:rPr>
        <w:t>中 国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1"/>
        </w:rPr>
        <w:t>成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1"/>
        </w:rPr>
        <w:t>人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1"/>
        </w:rPr>
        <w:t>血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6"/>
        </w:rPr>
        <w:t>脂异常防治指南（</w:t>
      </w:r>
      <w:r>
        <w:rPr>
          <w:sz w:val="15"/>
          <w:szCs w:val="15"/>
          <w:color w:val="231F20"/>
          <w:spacing w:val="6"/>
        </w:rPr>
        <w:t>2016 </w:t>
      </w:r>
      <w:r>
        <w:rPr>
          <w:sz w:val="14"/>
          <w:szCs w:val="14"/>
          <w:color w:val="231F20"/>
          <w:spacing w:val="6"/>
        </w:rPr>
        <w:t>年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6"/>
        </w:rPr>
        <w:t>修订版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15"/>
          <w:w w:val="58"/>
        </w:rPr>
        <w:t>）［</w:t>
      </w:r>
      <w:r>
        <w:rPr>
          <w:sz w:val="15"/>
          <w:szCs w:val="15"/>
          <w:color w:val="231F20"/>
          <w:spacing w:val="6"/>
        </w:rPr>
        <w:t>J</w:t>
      </w:r>
      <w:r>
        <w:rPr>
          <w:sz w:val="14"/>
          <w:szCs w:val="14"/>
          <w:color w:val="231F20"/>
          <w:spacing w:val="6"/>
        </w:rPr>
        <w:t>］</w:t>
      </w:r>
      <w:r>
        <w:rPr>
          <w:sz w:val="15"/>
          <w:szCs w:val="15"/>
          <w:color w:val="231F20"/>
          <w:spacing w:val="6"/>
        </w:rPr>
        <w:t>.  </w:t>
      </w:r>
      <w:r>
        <w:rPr>
          <w:sz w:val="14"/>
          <w:szCs w:val="14"/>
          <w:color w:val="231F20"/>
          <w:spacing w:val="6"/>
        </w:rPr>
        <w:t>中</w:t>
      </w:r>
      <w:r>
        <w:rPr>
          <w:sz w:val="14"/>
          <w:szCs w:val="14"/>
          <w:color w:val="231F20"/>
          <w:spacing w:val="5"/>
        </w:rPr>
        <w:t>国循环杂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5"/>
        </w:rPr>
        <w:t>志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2016,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2"/>
          <w:w w:val="94"/>
        </w:rPr>
        <w:t>31</w:t>
      </w:r>
      <w:r>
        <w:rPr>
          <w:sz w:val="14"/>
          <w:szCs w:val="14"/>
          <w:color w:val="231F20"/>
          <w:spacing w:val="-22"/>
          <w:w w:val="94"/>
        </w:rPr>
        <w:t>（</w:t>
      </w:r>
      <w:r>
        <w:rPr>
          <w:sz w:val="15"/>
          <w:szCs w:val="15"/>
          <w:color w:val="231F20"/>
          <w:spacing w:val="-22"/>
          <w:w w:val="94"/>
        </w:rPr>
        <w:t>10</w:t>
      </w:r>
      <w:r>
        <w:rPr>
          <w:sz w:val="14"/>
          <w:szCs w:val="14"/>
          <w:color w:val="231F20"/>
          <w:spacing w:val="-22"/>
          <w:w w:val="94"/>
        </w:rPr>
        <w:t>）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1"/>
        </w:rPr>
        <w:t>937-952.</w:t>
      </w:r>
    </w:p>
    <w:p>
      <w:pPr>
        <w:pStyle w:val="BodyText"/>
        <w:ind w:left="1186" w:right="309" w:hanging="505"/>
        <w:spacing w:before="46" w:line="222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8"/>
        </w:rPr>
        <w:t>［</w:t>
      </w:r>
      <w:r>
        <w:rPr>
          <w:sz w:val="15"/>
          <w:szCs w:val="15"/>
          <w:color w:val="231F20"/>
          <w:spacing w:val="8"/>
        </w:rPr>
        <w:t>13</w:t>
      </w:r>
      <w:r>
        <w:rPr>
          <w:sz w:val="14"/>
          <w:szCs w:val="14"/>
          <w:color w:val="231F20"/>
          <w:spacing w:val="8"/>
        </w:rPr>
        <w:t>］</w:t>
      </w:r>
      <w:r>
        <w:rPr>
          <w:sz w:val="14"/>
          <w:szCs w:val="14"/>
          <w:color w:val="231F20"/>
          <w:spacing w:val="44"/>
          <w:w w:val="101"/>
        </w:rPr>
        <w:t xml:space="preserve"> </w:t>
      </w:r>
      <w:r>
        <w:rPr>
          <w:sz w:val="14"/>
          <w:szCs w:val="14"/>
          <w:color w:val="231F20"/>
          <w:spacing w:val="8"/>
        </w:rPr>
        <w:t>卢湘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44"/>
          <w:w w:val="102"/>
        </w:rPr>
        <w:t xml:space="preserve"> </w:t>
      </w:r>
      <w:r>
        <w:rPr>
          <w:sz w:val="14"/>
          <w:szCs w:val="14"/>
          <w:color w:val="231F20"/>
          <w:spacing w:val="8"/>
        </w:rPr>
        <w:t>白姣姣</w:t>
      </w:r>
      <w:r>
        <w:rPr>
          <w:sz w:val="14"/>
          <w:szCs w:val="14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8"/>
        </w:rPr>
        <w:t>《</w:t>
      </w:r>
      <w:r>
        <w:rPr>
          <w:sz w:val="15"/>
          <w:szCs w:val="15"/>
          <w:color w:val="231F20"/>
          <w:spacing w:val="8"/>
        </w:rPr>
        <w:t>2020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8"/>
        </w:rPr>
        <w:t>中国糖尿病足诊治指南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8"/>
        </w:rPr>
        <w:t>》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8"/>
        </w:rPr>
        <w:t>护理实践内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容解读［</w:t>
      </w:r>
      <w:r>
        <w:rPr>
          <w:sz w:val="15"/>
          <w:szCs w:val="15"/>
          <w:color w:val="231F20"/>
          <w:spacing w:val="-4"/>
        </w:rPr>
        <w:t>J</w:t>
      </w:r>
      <w:r>
        <w:rPr>
          <w:sz w:val="14"/>
          <w:szCs w:val="14"/>
          <w:color w:val="231F20"/>
          <w:spacing w:val="-4"/>
        </w:rPr>
        <w:t>］</w:t>
      </w:r>
      <w:r>
        <w:rPr>
          <w:sz w:val="15"/>
          <w:szCs w:val="15"/>
          <w:color w:val="231F20"/>
          <w:spacing w:val="-4"/>
        </w:rPr>
        <w:t>.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实用老年医学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4"/>
        </w:rPr>
        <w:t>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4"/>
        </w:rPr>
        <w:t>2022,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4"/>
        </w:rPr>
        <w:t>36</w:t>
      </w:r>
      <w:r>
        <w:rPr>
          <w:sz w:val="14"/>
          <w:szCs w:val="14"/>
          <w:color w:val="231F20"/>
          <w:spacing w:val="-4"/>
        </w:rPr>
        <w:t>（</w:t>
      </w:r>
      <w:r>
        <w:rPr>
          <w:sz w:val="15"/>
          <w:szCs w:val="15"/>
          <w:color w:val="231F20"/>
          <w:spacing w:val="-4"/>
        </w:rPr>
        <w:t>12</w:t>
      </w:r>
      <w:r>
        <w:rPr>
          <w:sz w:val="14"/>
          <w:szCs w:val="14"/>
          <w:color w:val="231F20"/>
          <w:spacing w:val="-4"/>
        </w:rPr>
        <w:t>）</w:t>
      </w:r>
      <w:r>
        <w:rPr>
          <w:sz w:val="15"/>
          <w:szCs w:val="15"/>
          <w:color w:val="231F20"/>
          <w:spacing w:val="-4"/>
        </w:rPr>
        <w:t>: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1</w:t>
      </w:r>
      <w:r>
        <w:rPr>
          <w:sz w:val="15"/>
          <w:szCs w:val="15"/>
          <w:color w:val="231F20"/>
          <w:spacing w:val="-5"/>
        </w:rPr>
        <w:t>313-1316.</w:t>
      </w:r>
    </w:p>
    <w:p>
      <w:pPr>
        <w:pStyle w:val="BodyText"/>
        <w:ind w:left="1133" w:right="251" w:hanging="452"/>
        <w:spacing w:before="45" w:line="230" w:lineRule="auto"/>
        <w:rPr>
          <w:sz w:val="15"/>
          <w:szCs w:val="15"/>
        </w:rPr>
      </w:pPr>
      <w:r>
        <w:rPr>
          <w:sz w:val="14"/>
          <w:szCs w:val="14"/>
          <w:color w:val="231F20"/>
        </w:rPr>
        <w:t>［</w:t>
      </w:r>
      <w:r>
        <w:rPr>
          <w:sz w:val="15"/>
          <w:szCs w:val="15"/>
          <w:color w:val="231F20"/>
        </w:rPr>
        <w:t>14</w:t>
      </w:r>
      <w:r>
        <w:rPr>
          <w:sz w:val="14"/>
          <w:szCs w:val="14"/>
          <w:color w:val="231F20"/>
        </w:rPr>
        <w:t>］  中 国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</w:rPr>
        <w:t>糖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</w:rPr>
        <w:t>尿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</w:rPr>
        <w:t>病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</w:rPr>
        <w:t>足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</w:rPr>
        <w:t>细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</w:rPr>
        <w:t>胞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</w:rPr>
        <w:t>与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</w:rPr>
        <w:t>介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</w:rPr>
        <w:t>入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</w:rPr>
        <w:t>治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</w:rPr>
        <w:t>疗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</w:rPr>
        <w:t>技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</w:rPr>
        <w:t>术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</w:rPr>
        <w:t>联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</w:rPr>
        <w:t>盟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position w:val="-1"/>
        </w:rPr>
        <w:t>,  </w:t>
      </w:r>
      <w:r>
        <w:rPr>
          <w:sz w:val="14"/>
          <w:szCs w:val="14"/>
          <w:color w:val="231F20"/>
        </w:rPr>
        <w:t>中 国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</w:rPr>
        <w:t>介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1"/>
        </w:rPr>
        <w:t>入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-1"/>
        </w:rPr>
        <w:t>医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1"/>
        </w:rPr>
        <w:t>师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1"/>
        </w:rPr>
        <w:t>分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4"/>
        </w:rPr>
        <w:t>会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4"/>
        </w:rPr>
        <w:t>介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4"/>
        </w:rPr>
        <w:t>入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4"/>
        </w:rPr>
        <w:t>医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4"/>
        </w:rPr>
        <w:t>学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4"/>
        </w:rPr>
        <w:t>与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4"/>
        </w:rPr>
        <w:t>生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4"/>
        </w:rPr>
        <w:t>物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4"/>
        </w:rPr>
        <w:t>工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4"/>
        </w:rPr>
        <w:t>程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4"/>
        </w:rPr>
        <w:t>技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4"/>
        </w:rPr>
        <w:t>术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4"/>
        </w:rPr>
        <w:t>委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4"/>
        </w:rPr>
        <w:t>员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4"/>
        </w:rPr>
        <w:t>会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4"/>
          <w:position w:val="-1"/>
        </w:rPr>
        <w:t>,</w:t>
      </w:r>
      <w:r>
        <w:rPr>
          <w:sz w:val="15"/>
          <w:szCs w:val="15"/>
          <w:color w:val="231F20"/>
          <w:position w:val="-1"/>
        </w:rPr>
        <w:t xml:space="preserve">  </w:t>
      </w:r>
      <w:r>
        <w:rPr>
          <w:sz w:val="14"/>
          <w:szCs w:val="14"/>
          <w:color w:val="231F20"/>
          <w:spacing w:val="4"/>
        </w:rPr>
        <w:t>国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4"/>
        </w:rPr>
        <w:t>家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4"/>
        </w:rPr>
        <w:t>放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4"/>
        </w:rPr>
        <w:t>射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4"/>
        </w:rPr>
        <w:t>与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4"/>
        </w:rPr>
        <w:t>治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4"/>
        </w:rPr>
        <w:t>疗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4"/>
        </w:rPr>
        <w:t>临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4"/>
        </w:rPr>
        <w:t>床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20"/>
        </w:rPr>
        <w:t>医学研究中心</w:t>
      </w:r>
      <w:r>
        <w:rPr>
          <w:sz w:val="14"/>
          <w:szCs w:val="14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20"/>
          <w:position w:val="-1"/>
        </w:rPr>
        <w:t>.</w:t>
      </w:r>
      <w:r>
        <w:rPr>
          <w:sz w:val="15"/>
          <w:szCs w:val="15"/>
          <w:color w:val="231F20"/>
          <w:spacing w:val="26"/>
          <w:position w:val="-1"/>
        </w:rPr>
        <w:t xml:space="preserve"> </w:t>
      </w:r>
      <w:r>
        <w:rPr>
          <w:sz w:val="14"/>
          <w:szCs w:val="14"/>
          <w:color w:val="231F20"/>
          <w:spacing w:val="20"/>
        </w:rPr>
        <w:t>糖尿病足介入综合诊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20"/>
        </w:rPr>
        <w:t>治临床指南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20"/>
        </w:rPr>
        <w:t>（第六版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20"/>
        </w:rPr>
        <w:t>）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［</w:t>
      </w:r>
      <w:r>
        <w:rPr>
          <w:sz w:val="15"/>
          <w:szCs w:val="15"/>
          <w:color w:val="231F20"/>
          <w:spacing w:val="-3"/>
        </w:rPr>
        <w:t>J</w:t>
      </w:r>
      <w:r>
        <w:rPr>
          <w:sz w:val="14"/>
          <w:szCs w:val="14"/>
          <w:color w:val="231F20"/>
          <w:spacing w:val="-3"/>
        </w:rPr>
        <w:t>］</w:t>
      </w:r>
      <w:r>
        <w:rPr>
          <w:sz w:val="15"/>
          <w:szCs w:val="15"/>
          <w:color w:val="231F20"/>
          <w:spacing w:val="-3"/>
        </w:rPr>
        <w:t>.</w:t>
      </w:r>
      <w:r>
        <w:rPr>
          <w:sz w:val="14"/>
          <w:szCs w:val="14"/>
          <w:color w:val="231F20"/>
          <w:spacing w:val="-3"/>
        </w:rPr>
        <w:t>介入放射学杂志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3"/>
        </w:rPr>
        <w:t>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2020,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29</w:t>
      </w:r>
      <w:r>
        <w:rPr>
          <w:sz w:val="14"/>
          <w:szCs w:val="14"/>
          <w:color w:val="231F20"/>
          <w:spacing w:val="-3"/>
        </w:rPr>
        <w:t>（</w:t>
      </w:r>
      <w:r>
        <w:rPr>
          <w:sz w:val="15"/>
          <w:szCs w:val="15"/>
          <w:color w:val="231F20"/>
          <w:spacing w:val="-3"/>
        </w:rPr>
        <w:t>9</w:t>
      </w:r>
      <w:r>
        <w:rPr>
          <w:sz w:val="14"/>
          <w:szCs w:val="14"/>
          <w:color w:val="231F20"/>
          <w:spacing w:val="-3"/>
        </w:rPr>
        <w:t>）</w:t>
      </w:r>
      <w:r>
        <w:rPr>
          <w:sz w:val="15"/>
          <w:szCs w:val="15"/>
          <w:color w:val="231F20"/>
          <w:spacing w:val="-3"/>
        </w:rPr>
        <w:t>: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853-866.</w:t>
      </w:r>
    </w:p>
    <w:p>
      <w:pPr>
        <w:pStyle w:val="BodyText"/>
        <w:ind w:left="1184" w:right="309" w:hanging="503"/>
        <w:spacing w:before="45" w:line="21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2"/>
        </w:rPr>
        <w:t>［</w:t>
      </w:r>
      <w:r>
        <w:rPr>
          <w:sz w:val="15"/>
          <w:szCs w:val="15"/>
          <w:color w:val="231F20"/>
          <w:spacing w:val="12"/>
        </w:rPr>
        <w:t>15</w:t>
      </w:r>
      <w:r>
        <w:rPr>
          <w:sz w:val="14"/>
          <w:szCs w:val="14"/>
          <w:color w:val="231F20"/>
          <w:spacing w:val="12"/>
        </w:rPr>
        <w:t>］</w:t>
      </w:r>
      <w:r>
        <w:rPr>
          <w:sz w:val="14"/>
          <w:szCs w:val="14"/>
          <w:color w:val="231F20"/>
          <w:spacing w:val="42"/>
        </w:rPr>
        <w:t xml:space="preserve"> </w:t>
      </w:r>
      <w:r>
        <w:rPr>
          <w:sz w:val="14"/>
          <w:szCs w:val="14"/>
          <w:color w:val="231F20"/>
          <w:spacing w:val="12"/>
        </w:rPr>
        <w:t>李海燕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12"/>
          <w:position w:val="-1"/>
        </w:rPr>
        <w:t>,</w:t>
      </w:r>
      <w:r>
        <w:rPr>
          <w:sz w:val="15"/>
          <w:szCs w:val="15"/>
          <w:color w:val="231F20"/>
          <w:spacing w:val="26"/>
          <w:position w:val="-1"/>
        </w:rPr>
        <w:t xml:space="preserve"> </w:t>
      </w:r>
      <w:r>
        <w:rPr>
          <w:sz w:val="14"/>
          <w:szCs w:val="14"/>
          <w:color w:val="231F20"/>
          <w:spacing w:val="12"/>
        </w:rPr>
        <w:t>胡敏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12"/>
          <w:position w:val="-1"/>
        </w:rPr>
        <w:t>,</w:t>
      </w:r>
      <w:r>
        <w:rPr>
          <w:sz w:val="15"/>
          <w:szCs w:val="15"/>
          <w:color w:val="231F20"/>
          <w:spacing w:val="26"/>
          <w:position w:val="-1"/>
        </w:rPr>
        <w:t xml:space="preserve"> </w:t>
      </w:r>
      <w:r>
        <w:rPr>
          <w:sz w:val="14"/>
          <w:szCs w:val="14"/>
          <w:color w:val="231F20"/>
          <w:spacing w:val="12"/>
        </w:rPr>
        <w:t>胡雁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12"/>
          <w:position w:val="-1"/>
        </w:rPr>
        <w:t>,</w:t>
      </w:r>
      <w:r>
        <w:rPr>
          <w:sz w:val="15"/>
          <w:szCs w:val="15"/>
          <w:color w:val="231F20"/>
          <w:spacing w:val="27"/>
          <w:position w:val="-1"/>
        </w:rPr>
        <w:t xml:space="preserve"> </w:t>
      </w:r>
      <w:r>
        <w:rPr>
          <w:sz w:val="14"/>
          <w:szCs w:val="14"/>
          <w:color w:val="231F20"/>
          <w:spacing w:val="12"/>
        </w:rPr>
        <w:t>等</w:t>
      </w:r>
      <w:r>
        <w:rPr>
          <w:sz w:val="14"/>
          <w:szCs w:val="14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2"/>
          <w:position w:val="-1"/>
        </w:rPr>
        <w:t>.</w:t>
      </w:r>
      <w:r>
        <w:rPr>
          <w:sz w:val="15"/>
          <w:szCs w:val="15"/>
          <w:color w:val="231F20"/>
          <w:spacing w:val="26"/>
          <w:w w:val="101"/>
          <w:position w:val="-1"/>
        </w:rPr>
        <w:t xml:space="preserve"> </w:t>
      </w:r>
      <w:r>
        <w:rPr>
          <w:sz w:val="14"/>
          <w:szCs w:val="14"/>
          <w:color w:val="231F20"/>
          <w:spacing w:val="12"/>
        </w:rPr>
        <w:t>血管腔内手术患者术前皮肤准备的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循证实践［</w:t>
      </w:r>
      <w:r>
        <w:rPr>
          <w:sz w:val="15"/>
          <w:szCs w:val="15"/>
          <w:color w:val="231F20"/>
          <w:spacing w:val="-3"/>
        </w:rPr>
        <w:t>J</w:t>
      </w:r>
      <w:r>
        <w:rPr>
          <w:sz w:val="14"/>
          <w:szCs w:val="14"/>
          <w:color w:val="231F20"/>
          <w:spacing w:val="-3"/>
        </w:rPr>
        <w:t>］</w:t>
      </w:r>
      <w:r>
        <w:rPr>
          <w:sz w:val="15"/>
          <w:szCs w:val="15"/>
          <w:color w:val="231F20"/>
          <w:spacing w:val="-3"/>
        </w:rPr>
        <w:t>.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护理学杂志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3"/>
        </w:rPr>
        <w:t>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3"/>
        </w:rPr>
        <w:t>2018,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3"/>
        </w:rPr>
        <w:t>33</w:t>
      </w:r>
      <w:r>
        <w:rPr>
          <w:sz w:val="14"/>
          <w:szCs w:val="14"/>
          <w:color w:val="231F20"/>
          <w:spacing w:val="-3"/>
        </w:rPr>
        <w:t>（</w:t>
      </w:r>
      <w:r>
        <w:rPr>
          <w:sz w:val="15"/>
          <w:szCs w:val="15"/>
          <w:color w:val="231F20"/>
          <w:spacing w:val="-3"/>
        </w:rPr>
        <w:t>2</w:t>
      </w:r>
      <w:r>
        <w:rPr>
          <w:sz w:val="14"/>
          <w:szCs w:val="14"/>
          <w:color w:val="231F20"/>
          <w:spacing w:val="-3"/>
        </w:rPr>
        <w:t>）</w:t>
      </w:r>
      <w:r>
        <w:rPr>
          <w:sz w:val="15"/>
          <w:szCs w:val="15"/>
          <w:color w:val="231F20"/>
          <w:spacing w:val="-3"/>
        </w:rPr>
        <w:t>: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56-</w:t>
      </w:r>
      <w:r>
        <w:rPr>
          <w:sz w:val="15"/>
          <w:szCs w:val="15"/>
          <w:color w:val="231F20"/>
          <w:spacing w:val="-4"/>
        </w:rPr>
        <w:t>58.</w:t>
      </w:r>
    </w:p>
    <w:p>
      <w:pPr>
        <w:pStyle w:val="BodyText"/>
        <w:ind w:left="1186" w:right="239" w:hanging="505"/>
        <w:spacing w:before="44" w:line="222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"/>
        </w:rPr>
        <w:t>［</w:t>
      </w:r>
      <w:r>
        <w:rPr>
          <w:sz w:val="15"/>
          <w:szCs w:val="15"/>
          <w:color w:val="231F20"/>
          <w:spacing w:val="1"/>
        </w:rPr>
        <w:t>16</w:t>
      </w:r>
      <w:r>
        <w:rPr>
          <w:sz w:val="14"/>
          <w:szCs w:val="14"/>
          <w:color w:val="231F20"/>
          <w:spacing w:val="1"/>
        </w:rPr>
        <w:t>］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  <w:spacing w:val="1"/>
        </w:rPr>
        <w:t>杨杰孚</w:t>
      </w:r>
      <w:r>
        <w:rPr>
          <w:sz w:val="14"/>
          <w:szCs w:val="14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"/>
        </w:rPr>
        <w:t>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1"/>
        </w:rPr>
        <w:t>李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1"/>
        </w:rPr>
        <w:t>莹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1"/>
        </w:rPr>
        <w:t>莹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1"/>
        </w:rPr>
        <w:t>从 《中 国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1"/>
        </w:rPr>
        <w:t>心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1"/>
        </w:rPr>
        <w:t>力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1"/>
        </w:rPr>
        <w:t>衰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1"/>
        </w:rPr>
        <w:t>竭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1"/>
        </w:rPr>
        <w:t>诊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1"/>
        </w:rPr>
        <w:t>断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1"/>
        </w:rPr>
        <w:t>和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1"/>
        </w:rPr>
        <w:t>治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1"/>
        </w:rPr>
        <w:t>疗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1"/>
        </w:rPr>
        <w:t>指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</w:rPr>
        <w:t>南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2018</w:t>
      </w:r>
      <w:r>
        <w:rPr>
          <w:sz w:val="14"/>
          <w:szCs w:val="14"/>
          <w:color w:val="231F20"/>
        </w:rPr>
        <w:t>》 </w:t>
      </w:r>
      <w:r>
        <w:rPr>
          <w:sz w:val="14"/>
          <w:szCs w:val="14"/>
          <w:color w:val="231F20"/>
          <w:spacing w:val="-1"/>
        </w:rPr>
        <w:t>看容量管理［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4"/>
          <w:szCs w:val="14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1"/>
        </w:rPr>
        <w:t>临床药物治疗杂志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1"/>
        </w:rPr>
        <w:t>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"/>
        </w:rPr>
        <w:t>2019,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17</w:t>
      </w:r>
      <w:r>
        <w:rPr>
          <w:sz w:val="14"/>
          <w:szCs w:val="14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10</w:t>
      </w:r>
      <w:r>
        <w:rPr>
          <w:sz w:val="14"/>
          <w:szCs w:val="14"/>
          <w:color w:val="231F20"/>
          <w:spacing w:val="-1"/>
        </w:rPr>
        <w:t>）</w:t>
      </w:r>
      <w:r>
        <w:rPr>
          <w:sz w:val="15"/>
          <w:szCs w:val="15"/>
          <w:color w:val="231F20"/>
          <w:spacing w:val="-1"/>
        </w:rPr>
        <w:t>: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10-14.</w:t>
      </w:r>
    </w:p>
    <w:p>
      <w:pPr>
        <w:pStyle w:val="BodyText"/>
        <w:ind w:left="1185" w:right="309" w:hanging="504"/>
        <w:spacing w:before="45" w:line="226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4"/>
        </w:rPr>
        <w:t>［</w:t>
      </w:r>
      <w:r>
        <w:rPr>
          <w:sz w:val="15"/>
          <w:szCs w:val="15"/>
          <w:color w:val="231F20"/>
          <w:spacing w:val="14"/>
        </w:rPr>
        <w:t>17</w:t>
      </w:r>
      <w:r>
        <w:rPr>
          <w:sz w:val="14"/>
          <w:szCs w:val="14"/>
          <w:color w:val="231F20"/>
          <w:spacing w:val="14"/>
        </w:rPr>
        <w:t>］  中华医学会外科学分会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14"/>
          <w:position w:val="-1"/>
        </w:rPr>
        <w:t>,</w:t>
      </w:r>
      <w:r>
        <w:rPr>
          <w:sz w:val="15"/>
          <w:szCs w:val="15"/>
          <w:color w:val="231F20"/>
          <w:spacing w:val="41"/>
          <w:w w:val="101"/>
          <w:position w:val="-1"/>
        </w:rPr>
        <w:t xml:space="preserve"> </w:t>
      </w:r>
      <w:r>
        <w:rPr>
          <w:sz w:val="14"/>
          <w:szCs w:val="14"/>
          <w:color w:val="231F20"/>
          <w:spacing w:val="14"/>
        </w:rPr>
        <w:t>中华医学会麻醉学分会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14"/>
          <w:position w:val="-1"/>
        </w:rPr>
        <w:t>.</w:t>
      </w:r>
      <w:r>
        <w:rPr>
          <w:sz w:val="15"/>
          <w:szCs w:val="15"/>
          <w:color w:val="231F20"/>
          <w:spacing w:val="42"/>
          <w:w w:val="101"/>
          <w:position w:val="-1"/>
        </w:rPr>
        <w:t xml:space="preserve"> </w:t>
      </w:r>
      <w:r>
        <w:rPr>
          <w:sz w:val="14"/>
          <w:szCs w:val="14"/>
          <w:color w:val="231F20"/>
          <w:spacing w:val="14"/>
        </w:rPr>
        <w:t>中</w:t>
      </w:r>
      <w:r>
        <w:rPr>
          <w:sz w:val="14"/>
          <w:szCs w:val="14"/>
          <w:color w:val="231F20"/>
          <w:spacing w:val="13"/>
        </w:rPr>
        <w:t>国加速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4"/>
        </w:rPr>
        <w:t>康复外科临床实践指南（</w:t>
      </w:r>
      <w:r>
        <w:rPr>
          <w:sz w:val="15"/>
          <w:szCs w:val="15"/>
          <w:color w:val="231F20"/>
          <w:spacing w:val="14"/>
        </w:rPr>
        <w:t>2021</w:t>
      </w:r>
      <w:r>
        <w:rPr>
          <w:sz w:val="14"/>
          <w:szCs w:val="14"/>
          <w:color w:val="231F20"/>
          <w:spacing w:val="-23"/>
          <w:w w:val="90"/>
        </w:rPr>
        <w:t>）（</w:t>
      </w:r>
      <w:r>
        <w:rPr>
          <w:sz w:val="14"/>
          <w:szCs w:val="14"/>
          <w:color w:val="231F20"/>
          <w:spacing w:val="14"/>
        </w:rPr>
        <w:t>一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23"/>
          <w:w w:val="90"/>
        </w:rPr>
        <w:t>）［</w:t>
      </w:r>
      <w:r>
        <w:rPr>
          <w:sz w:val="15"/>
          <w:szCs w:val="15"/>
          <w:color w:val="231F20"/>
          <w:spacing w:val="14"/>
        </w:rPr>
        <w:t>J</w:t>
      </w:r>
      <w:r>
        <w:rPr>
          <w:sz w:val="14"/>
          <w:szCs w:val="14"/>
          <w:color w:val="231F20"/>
          <w:spacing w:val="14"/>
        </w:rPr>
        <w:t>］</w:t>
      </w:r>
      <w:r>
        <w:rPr>
          <w:sz w:val="15"/>
          <w:szCs w:val="15"/>
          <w:color w:val="231F20"/>
          <w:spacing w:val="14"/>
        </w:rPr>
        <w:t>.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4"/>
          <w:szCs w:val="14"/>
          <w:color w:val="231F20"/>
          <w:spacing w:val="14"/>
        </w:rPr>
        <w:t>中国</w:t>
      </w:r>
      <w:r>
        <w:rPr>
          <w:sz w:val="14"/>
          <w:szCs w:val="14"/>
          <w:color w:val="231F20"/>
          <w:spacing w:val="13"/>
        </w:rPr>
        <w:t>实用外科杂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9"/>
        </w:rPr>
        <w:t>志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-9"/>
        </w:rPr>
        <w:t>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9"/>
        </w:rPr>
        <w:t>2021,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41</w:t>
      </w:r>
      <w:r>
        <w:rPr>
          <w:sz w:val="14"/>
          <w:szCs w:val="14"/>
          <w:color w:val="231F20"/>
          <w:spacing w:val="-9"/>
        </w:rPr>
        <w:t>（</w:t>
      </w:r>
      <w:r>
        <w:rPr>
          <w:sz w:val="15"/>
          <w:szCs w:val="15"/>
          <w:color w:val="231F20"/>
          <w:spacing w:val="-9"/>
        </w:rPr>
        <w:t>9</w:t>
      </w:r>
      <w:r>
        <w:rPr>
          <w:sz w:val="14"/>
          <w:szCs w:val="14"/>
          <w:color w:val="231F20"/>
          <w:spacing w:val="-9"/>
        </w:rPr>
        <w:t>）</w:t>
      </w:r>
      <w:r>
        <w:rPr>
          <w:sz w:val="15"/>
          <w:szCs w:val="15"/>
          <w:color w:val="231F20"/>
          <w:spacing w:val="-9"/>
        </w:rPr>
        <w:t>: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9"/>
        </w:rPr>
        <w:t>961-992.</w:t>
      </w:r>
    </w:p>
    <w:p>
      <w:pPr>
        <w:pStyle w:val="BodyText"/>
        <w:ind w:left="1180" w:right="314" w:hanging="499"/>
        <w:spacing w:before="58" w:line="232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8"/>
        </w:rPr>
        <w:t>［</w:t>
      </w:r>
      <w:r>
        <w:rPr>
          <w:sz w:val="15"/>
          <w:szCs w:val="15"/>
          <w:color w:val="231F20"/>
          <w:spacing w:val="-8"/>
        </w:rPr>
        <w:t>18</w:t>
      </w:r>
      <w:r>
        <w:rPr>
          <w:sz w:val="14"/>
          <w:szCs w:val="14"/>
          <w:color w:val="231F20"/>
          <w:spacing w:val="-8"/>
        </w:rPr>
        <w:t>］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8"/>
        </w:rPr>
        <w:t>PIEPOLI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-8"/>
        </w:rPr>
        <w:t>MF.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8"/>
        </w:rPr>
        <w:t>2016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-8"/>
        </w:rPr>
        <w:t>European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-8"/>
        </w:rPr>
        <w:t>Guidelines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-8"/>
        </w:rPr>
        <w:t>on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-8"/>
        </w:rPr>
        <w:t>cardio</w:t>
      </w:r>
      <w:r>
        <w:rPr>
          <w:sz w:val="15"/>
          <w:szCs w:val="15"/>
          <w:color w:val="231F20"/>
          <w:spacing w:val="-9"/>
        </w:rPr>
        <w:t>vascular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disease  prevention  in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7"/>
        </w:rPr>
        <w:t>clinical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7"/>
        </w:rPr>
        <w:t>pr</w:t>
      </w:r>
      <w:r>
        <w:rPr>
          <w:sz w:val="15"/>
          <w:szCs w:val="15"/>
          <w:color w:val="231F20"/>
          <w:spacing w:val="-8"/>
        </w:rPr>
        <w:t>actice: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8"/>
        </w:rPr>
        <w:t>The   Sixth  Joint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8"/>
        </w:rPr>
        <w:t>Task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Force   of    the   European    Society    of   Cardiology    an</w:t>
      </w:r>
      <w:r>
        <w:rPr>
          <w:sz w:val="15"/>
          <w:szCs w:val="15"/>
          <w:color w:val="231F20"/>
          <w:spacing w:val="-11"/>
        </w:rPr>
        <w:t>d    Other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Societies   on    cardiovascular    diseas</w:t>
      </w:r>
      <w:r>
        <w:rPr>
          <w:sz w:val="15"/>
          <w:szCs w:val="15"/>
          <w:color w:val="231F20"/>
          <w:spacing w:val="-9"/>
        </w:rPr>
        <w:t>e   prevention    in    clinical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practice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11"/>
        </w:rPr>
        <w:t>（</w:t>
      </w:r>
      <w:r>
        <w:rPr>
          <w:sz w:val="15"/>
          <w:szCs w:val="15"/>
          <w:color w:val="231F20"/>
          <w:spacing w:val="-11"/>
        </w:rPr>
        <w:t>constituted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by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representatives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10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soc</w:t>
      </w:r>
      <w:r>
        <w:rPr>
          <w:sz w:val="15"/>
          <w:szCs w:val="15"/>
          <w:color w:val="231F20"/>
          <w:spacing w:val="-12"/>
        </w:rPr>
        <w:t>ieties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2"/>
        </w:rPr>
        <w:t>by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invited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experts</w:t>
      </w:r>
      <w:r>
        <w:rPr>
          <w:sz w:val="14"/>
          <w:szCs w:val="14"/>
          <w:color w:val="231F20"/>
          <w:spacing w:val="-19"/>
          <w:w w:val="71"/>
        </w:rPr>
        <w:t>）［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Int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Behav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Med,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2017,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24</w:t>
      </w:r>
      <w:r>
        <w:rPr>
          <w:sz w:val="14"/>
          <w:szCs w:val="14"/>
          <w:color w:val="231F20"/>
          <w:spacing w:val="-10"/>
        </w:rPr>
        <w:t>（</w:t>
      </w:r>
      <w:r>
        <w:rPr>
          <w:sz w:val="15"/>
          <w:szCs w:val="15"/>
          <w:color w:val="231F20"/>
          <w:spacing w:val="-10"/>
        </w:rPr>
        <w:t>3</w:t>
      </w:r>
      <w:r>
        <w:rPr>
          <w:sz w:val="14"/>
          <w:szCs w:val="14"/>
          <w:color w:val="231F20"/>
          <w:spacing w:val="-10"/>
        </w:rPr>
        <w:t>）</w:t>
      </w:r>
      <w:r>
        <w:rPr>
          <w:sz w:val="15"/>
          <w:szCs w:val="15"/>
          <w:color w:val="231F20"/>
          <w:spacing w:val="-10"/>
        </w:rPr>
        <w:t>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321-419.</w:t>
      </w:r>
    </w:p>
    <w:p>
      <w:pPr>
        <w:pStyle w:val="BodyText"/>
        <w:ind w:left="1184" w:right="309" w:hanging="503"/>
        <w:spacing w:before="60" w:line="217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2"/>
        </w:rPr>
        <w:t>［</w:t>
      </w:r>
      <w:r>
        <w:rPr>
          <w:sz w:val="15"/>
          <w:szCs w:val="15"/>
          <w:color w:val="231F20"/>
          <w:spacing w:val="12"/>
        </w:rPr>
        <w:t>19</w:t>
      </w:r>
      <w:r>
        <w:rPr>
          <w:sz w:val="14"/>
          <w:szCs w:val="14"/>
          <w:color w:val="231F20"/>
          <w:spacing w:val="12"/>
        </w:rPr>
        <w:t>］</w:t>
      </w:r>
      <w:r>
        <w:rPr>
          <w:sz w:val="14"/>
          <w:szCs w:val="14"/>
          <w:color w:val="231F20"/>
          <w:spacing w:val="36"/>
          <w:w w:val="102"/>
        </w:rPr>
        <w:t xml:space="preserve"> </w:t>
      </w:r>
      <w:r>
        <w:rPr>
          <w:sz w:val="14"/>
          <w:szCs w:val="14"/>
          <w:color w:val="231F20"/>
          <w:spacing w:val="12"/>
        </w:rPr>
        <w:t>莫伟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12"/>
          <w:position w:val="-1"/>
        </w:rPr>
        <w:t>,</w:t>
      </w:r>
      <w:r>
        <w:rPr>
          <w:sz w:val="15"/>
          <w:szCs w:val="15"/>
          <w:color w:val="231F20"/>
          <w:spacing w:val="40"/>
          <w:position w:val="-1"/>
        </w:rPr>
        <w:t xml:space="preserve"> </w:t>
      </w:r>
      <w:r>
        <w:rPr>
          <w:sz w:val="14"/>
          <w:szCs w:val="14"/>
          <w:color w:val="231F20"/>
          <w:spacing w:val="12"/>
        </w:rPr>
        <w:t>向华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12"/>
          <w:position w:val="-1"/>
        </w:rPr>
        <w:t>,</w:t>
      </w:r>
      <w:r>
        <w:rPr>
          <w:sz w:val="15"/>
          <w:szCs w:val="15"/>
          <w:color w:val="231F20"/>
          <w:spacing w:val="25"/>
          <w:w w:val="101"/>
          <w:position w:val="-1"/>
        </w:rPr>
        <w:t xml:space="preserve"> </w:t>
      </w:r>
      <w:r>
        <w:rPr>
          <w:sz w:val="14"/>
          <w:szCs w:val="14"/>
          <w:color w:val="231F20"/>
          <w:spacing w:val="12"/>
        </w:rPr>
        <w:t>杨秀春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12"/>
          <w:position w:val="-1"/>
        </w:rPr>
        <w:t>,</w:t>
      </w:r>
      <w:r>
        <w:rPr>
          <w:sz w:val="15"/>
          <w:szCs w:val="15"/>
          <w:color w:val="231F20"/>
          <w:spacing w:val="27"/>
          <w:position w:val="-1"/>
        </w:rPr>
        <w:t xml:space="preserve"> </w:t>
      </w:r>
      <w:r>
        <w:rPr>
          <w:sz w:val="14"/>
          <w:szCs w:val="14"/>
          <w:color w:val="231F20"/>
          <w:spacing w:val="12"/>
        </w:rPr>
        <w:t>等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12"/>
          <w:position w:val="-1"/>
        </w:rPr>
        <w:t>.</w:t>
      </w:r>
      <w:r>
        <w:rPr>
          <w:sz w:val="15"/>
          <w:szCs w:val="15"/>
          <w:color w:val="231F20"/>
          <w:spacing w:val="25"/>
          <w:w w:val="101"/>
          <w:position w:val="-1"/>
        </w:rPr>
        <w:t xml:space="preserve"> </w:t>
      </w:r>
      <w:r>
        <w:rPr>
          <w:sz w:val="14"/>
          <w:szCs w:val="14"/>
          <w:color w:val="231F20"/>
          <w:spacing w:val="12"/>
        </w:rPr>
        <w:t>股动脉穿刺介入</w:t>
      </w:r>
      <w:r>
        <w:rPr>
          <w:sz w:val="14"/>
          <w:szCs w:val="14"/>
          <w:color w:val="231F20"/>
          <w:spacing w:val="11"/>
        </w:rPr>
        <w:t>术后制动时间的循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证证据研究［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4"/>
          <w:szCs w:val="14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介入放射学杂志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1"/>
        </w:rPr>
        <w:t>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2019,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28</w:t>
      </w:r>
      <w:r>
        <w:rPr>
          <w:sz w:val="14"/>
          <w:szCs w:val="14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1</w:t>
      </w:r>
      <w:r>
        <w:rPr>
          <w:sz w:val="14"/>
          <w:szCs w:val="14"/>
          <w:color w:val="231F20"/>
          <w:spacing w:val="-1"/>
        </w:rPr>
        <w:t>）</w:t>
      </w:r>
      <w:r>
        <w:rPr>
          <w:sz w:val="15"/>
          <w:szCs w:val="15"/>
          <w:color w:val="231F20"/>
          <w:spacing w:val="-1"/>
        </w:rPr>
        <w:t>: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85-88.</w:t>
      </w:r>
    </w:p>
    <w:p>
      <w:pPr>
        <w:pStyle w:val="BodyText"/>
        <w:ind w:left="1186" w:right="309" w:hanging="505"/>
        <w:spacing w:before="44" w:line="21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2"/>
        </w:rPr>
        <w:t>［</w:t>
      </w:r>
      <w:r>
        <w:rPr>
          <w:sz w:val="15"/>
          <w:szCs w:val="15"/>
          <w:color w:val="231F20"/>
          <w:spacing w:val="12"/>
        </w:rPr>
        <w:t>20</w:t>
      </w:r>
      <w:r>
        <w:rPr>
          <w:sz w:val="14"/>
          <w:szCs w:val="14"/>
          <w:color w:val="231F20"/>
          <w:spacing w:val="12"/>
        </w:rPr>
        <w:t>］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  <w:spacing w:val="12"/>
        </w:rPr>
        <w:t>刘晓辉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12"/>
          <w:position w:val="-1"/>
        </w:rPr>
        <w:t>,</w:t>
      </w:r>
      <w:r>
        <w:rPr>
          <w:sz w:val="15"/>
          <w:szCs w:val="15"/>
          <w:color w:val="231F20"/>
          <w:spacing w:val="24"/>
          <w:w w:val="101"/>
          <w:position w:val="-1"/>
        </w:rPr>
        <w:t xml:space="preserve"> </w:t>
      </w:r>
      <w:r>
        <w:rPr>
          <w:sz w:val="14"/>
          <w:szCs w:val="14"/>
          <w:color w:val="231F20"/>
          <w:spacing w:val="12"/>
        </w:rPr>
        <w:t>宋景春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12"/>
          <w:position w:val="-1"/>
        </w:rPr>
        <w:t>,</w:t>
      </w:r>
      <w:r>
        <w:rPr>
          <w:sz w:val="15"/>
          <w:szCs w:val="15"/>
          <w:color w:val="231F20"/>
          <w:spacing w:val="29"/>
          <w:w w:val="101"/>
          <w:position w:val="-1"/>
        </w:rPr>
        <w:t xml:space="preserve"> </w:t>
      </w:r>
      <w:r>
        <w:rPr>
          <w:sz w:val="14"/>
          <w:szCs w:val="14"/>
          <w:color w:val="231F20"/>
          <w:spacing w:val="12"/>
        </w:rPr>
        <w:t>张进华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12"/>
          <w:position w:val="-1"/>
        </w:rPr>
        <w:t>,</w:t>
      </w:r>
      <w:r>
        <w:rPr>
          <w:sz w:val="15"/>
          <w:szCs w:val="15"/>
          <w:color w:val="231F20"/>
          <w:spacing w:val="27"/>
          <w:position w:val="-1"/>
        </w:rPr>
        <w:t xml:space="preserve"> </w:t>
      </w:r>
      <w:r>
        <w:rPr>
          <w:sz w:val="14"/>
          <w:szCs w:val="14"/>
          <w:color w:val="231F20"/>
          <w:spacing w:val="12"/>
        </w:rPr>
        <w:t>等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12"/>
          <w:position w:val="-1"/>
        </w:rPr>
        <w:t>.</w:t>
      </w:r>
      <w:r>
        <w:rPr>
          <w:sz w:val="15"/>
          <w:szCs w:val="15"/>
          <w:color w:val="231F20"/>
          <w:spacing w:val="39"/>
          <w:w w:val="101"/>
          <w:position w:val="-1"/>
        </w:rPr>
        <w:t xml:space="preserve"> </w:t>
      </w:r>
      <w:r>
        <w:rPr>
          <w:sz w:val="14"/>
          <w:szCs w:val="14"/>
          <w:color w:val="231F20"/>
          <w:spacing w:val="12"/>
        </w:rPr>
        <w:t>中国</w:t>
      </w:r>
      <w:r>
        <w:rPr>
          <w:sz w:val="14"/>
          <w:szCs w:val="14"/>
          <w:color w:val="231F20"/>
          <w:spacing w:val="11"/>
        </w:rPr>
        <w:t>抗血栓药物相关出血诊疗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规范专家共识［</w:t>
      </w:r>
      <w:r>
        <w:rPr>
          <w:sz w:val="15"/>
          <w:szCs w:val="15"/>
          <w:color w:val="231F20"/>
          <w:spacing w:val="1"/>
        </w:rPr>
        <w:t>J</w:t>
      </w:r>
      <w:r>
        <w:rPr>
          <w:sz w:val="14"/>
          <w:szCs w:val="14"/>
          <w:color w:val="231F20"/>
          <w:spacing w:val="1"/>
        </w:rPr>
        <w:t>］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1"/>
        </w:rPr>
        <w:t>解放军医学杂志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1"/>
        </w:rPr>
        <w:t>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47</w:t>
      </w:r>
      <w:r>
        <w:rPr>
          <w:sz w:val="14"/>
          <w:szCs w:val="14"/>
          <w:color w:val="231F20"/>
          <w:spacing w:val="1"/>
        </w:rPr>
        <w:t>（</w:t>
      </w:r>
      <w:r>
        <w:rPr>
          <w:sz w:val="15"/>
          <w:szCs w:val="15"/>
          <w:color w:val="231F20"/>
          <w:spacing w:val="1"/>
        </w:rPr>
        <w:t>12</w:t>
      </w:r>
      <w:r>
        <w:rPr>
          <w:sz w:val="14"/>
          <w:szCs w:val="14"/>
          <w:color w:val="231F20"/>
          <w:spacing w:val="1"/>
        </w:rPr>
        <w:t>）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1169-1179.</w:t>
      </w:r>
    </w:p>
    <w:p>
      <w:pPr>
        <w:pStyle w:val="BodyText"/>
        <w:ind w:left="1188" w:right="309" w:hanging="507"/>
        <w:spacing w:before="45" w:line="217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"/>
        </w:rPr>
        <w:t>［</w:t>
      </w:r>
      <w:r>
        <w:rPr>
          <w:sz w:val="15"/>
          <w:szCs w:val="15"/>
          <w:color w:val="231F20"/>
          <w:spacing w:val="1"/>
        </w:rPr>
        <w:t>21</w:t>
      </w:r>
      <w:r>
        <w:rPr>
          <w:sz w:val="14"/>
          <w:szCs w:val="14"/>
          <w:color w:val="231F20"/>
          <w:spacing w:val="1"/>
        </w:rPr>
        <w:t>］</w:t>
      </w:r>
      <w:r>
        <w:rPr>
          <w:sz w:val="14"/>
          <w:szCs w:val="14"/>
          <w:color w:val="231F20"/>
          <w:spacing w:val="53"/>
        </w:rPr>
        <w:t xml:space="preserve"> </w:t>
      </w:r>
      <w:r>
        <w:rPr>
          <w:sz w:val="14"/>
          <w:szCs w:val="14"/>
          <w:color w:val="231F20"/>
          <w:spacing w:val="1"/>
        </w:rPr>
        <w:t>王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1"/>
        </w:rPr>
        <w:t>瑞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1"/>
        </w:rPr>
        <w:t>雪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1"/>
          <w:position w:val="-1"/>
        </w:rPr>
        <w:t>,</w:t>
      </w:r>
      <w:r>
        <w:rPr>
          <w:sz w:val="15"/>
          <w:szCs w:val="15"/>
          <w:color w:val="231F20"/>
          <w:spacing w:val="29"/>
          <w:w w:val="101"/>
          <w:position w:val="-1"/>
        </w:rPr>
        <w:t xml:space="preserve"> </w:t>
      </w:r>
      <w:r>
        <w:rPr>
          <w:sz w:val="14"/>
          <w:szCs w:val="14"/>
          <w:color w:val="231F20"/>
          <w:spacing w:val="1"/>
        </w:rPr>
        <w:t>吴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1"/>
        </w:rPr>
        <w:t>英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1"/>
        </w:rPr>
        <w:t>媛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1"/>
          <w:position w:val="-1"/>
        </w:rPr>
        <w:t>,</w:t>
      </w:r>
      <w:r>
        <w:rPr>
          <w:sz w:val="15"/>
          <w:szCs w:val="15"/>
          <w:color w:val="231F20"/>
          <w:spacing w:val="29"/>
          <w:w w:val="102"/>
          <w:position w:val="-1"/>
        </w:rPr>
        <w:t xml:space="preserve"> </w:t>
      </w:r>
      <w:r>
        <w:rPr>
          <w:sz w:val="14"/>
          <w:szCs w:val="14"/>
          <w:color w:val="231F20"/>
          <w:spacing w:val="1"/>
        </w:rPr>
        <w:t>姜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1"/>
        </w:rPr>
        <w:t>学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1"/>
        </w:rPr>
        <w:t>爽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1"/>
          <w:position w:val="-1"/>
        </w:rPr>
        <w:t>.</w:t>
      </w:r>
      <w:r>
        <w:rPr>
          <w:sz w:val="15"/>
          <w:szCs w:val="15"/>
          <w:color w:val="231F20"/>
          <w:spacing w:val="30"/>
          <w:w w:val="101"/>
          <w:position w:val="-1"/>
        </w:rPr>
        <w:t xml:space="preserve"> </w:t>
      </w:r>
      <w:r>
        <w:rPr>
          <w:sz w:val="14"/>
          <w:szCs w:val="14"/>
          <w:color w:val="231F20"/>
          <w:spacing w:val="1"/>
        </w:rPr>
        <w:t>经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1"/>
        </w:rPr>
        <w:t>皮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1"/>
        </w:rPr>
        <w:t>冠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1"/>
        </w:rPr>
        <w:t>状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1"/>
        </w:rPr>
        <w:t>动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1"/>
        </w:rPr>
        <w:t>脉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1"/>
        </w:rPr>
        <w:t>介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1"/>
        </w:rPr>
        <w:t>入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1"/>
        </w:rPr>
        <w:t>治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1"/>
        </w:rPr>
        <w:t>疗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1"/>
        </w:rPr>
        <w:t>术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1"/>
        </w:rPr>
        <w:t>后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1"/>
        </w:rPr>
        <w:t>股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1"/>
        </w:rPr>
        <w:t>动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脉出血的危险因素［</w:t>
      </w:r>
      <w:r>
        <w:rPr>
          <w:sz w:val="15"/>
          <w:szCs w:val="15"/>
          <w:color w:val="231F20"/>
          <w:spacing w:val="-2"/>
        </w:rPr>
        <w:t>J</w:t>
      </w:r>
      <w:r>
        <w:rPr>
          <w:sz w:val="14"/>
          <w:szCs w:val="14"/>
          <w:color w:val="231F20"/>
          <w:spacing w:val="-2"/>
        </w:rPr>
        <w:t>］</w:t>
      </w:r>
      <w:r>
        <w:rPr>
          <w:sz w:val="15"/>
          <w:szCs w:val="15"/>
          <w:color w:val="231F20"/>
          <w:spacing w:val="-2"/>
        </w:rPr>
        <w:t>.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4"/>
          <w:szCs w:val="14"/>
          <w:color w:val="231F20"/>
          <w:spacing w:val="-2"/>
        </w:rPr>
        <w:t>当代护士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2"/>
        </w:rPr>
        <w:t>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2"/>
        </w:rPr>
        <w:t>2022,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29</w:t>
      </w:r>
      <w:r>
        <w:rPr>
          <w:sz w:val="14"/>
          <w:szCs w:val="14"/>
          <w:color w:val="231F20"/>
          <w:spacing w:val="-2"/>
        </w:rPr>
        <w:t>（</w:t>
      </w:r>
      <w:r>
        <w:rPr>
          <w:sz w:val="15"/>
          <w:szCs w:val="15"/>
          <w:color w:val="231F20"/>
          <w:spacing w:val="-2"/>
        </w:rPr>
        <w:t>28</w:t>
      </w:r>
      <w:r>
        <w:rPr>
          <w:sz w:val="14"/>
          <w:szCs w:val="14"/>
          <w:color w:val="231F20"/>
          <w:spacing w:val="-2"/>
        </w:rPr>
        <w:t>）</w:t>
      </w:r>
      <w:r>
        <w:rPr>
          <w:sz w:val="15"/>
          <w:szCs w:val="15"/>
          <w:color w:val="231F20"/>
          <w:spacing w:val="-2"/>
        </w:rPr>
        <w:t>: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119-122.</w:t>
      </w:r>
    </w:p>
    <w:p>
      <w:pPr>
        <w:pStyle w:val="BodyText"/>
        <w:ind w:left="1188" w:right="309" w:hanging="507"/>
        <w:spacing w:before="46" w:line="222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9"/>
        </w:rPr>
        <w:t>［</w:t>
      </w:r>
      <w:r>
        <w:rPr>
          <w:sz w:val="15"/>
          <w:szCs w:val="15"/>
          <w:color w:val="231F20"/>
          <w:spacing w:val="9"/>
        </w:rPr>
        <w:t>22</w:t>
      </w:r>
      <w:r>
        <w:rPr>
          <w:sz w:val="14"/>
          <w:szCs w:val="14"/>
          <w:color w:val="231F20"/>
          <w:spacing w:val="9"/>
        </w:rPr>
        <w:t>］</w:t>
      </w:r>
      <w:r>
        <w:rPr>
          <w:sz w:val="14"/>
          <w:szCs w:val="14"/>
          <w:color w:val="231F20"/>
          <w:spacing w:val="51"/>
        </w:rPr>
        <w:t xml:space="preserve"> </w:t>
      </w:r>
      <w:r>
        <w:rPr>
          <w:sz w:val="14"/>
          <w:szCs w:val="14"/>
          <w:color w:val="231F20"/>
          <w:spacing w:val="9"/>
        </w:rPr>
        <w:t>朱铁楠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39"/>
          <w:w w:val="102"/>
        </w:rPr>
        <w:t xml:space="preserve"> </w:t>
      </w:r>
      <w:r>
        <w:rPr>
          <w:sz w:val="14"/>
          <w:szCs w:val="14"/>
          <w:color w:val="231F20"/>
          <w:spacing w:val="9"/>
        </w:rPr>
        <w:t>围手术期出血风险评估及处理［</w:t>
      </w:r>
      <w:r>
        <w:rPr>
          <w:sz w:val="15"/>
          <w:szCs w:val="15"/>
          <w:color w:val="231F20"/>
          <w:spacing w:val="9"/>
        </w:rPr>
        <w:t>J</w:t>
      </w:r>
      <w:r>
        <w:rPr>
          <w:sz w:val="14"/>
          <w:szCs w:val="14"/>
          <w:color w:val="231F20"/>
          <w:spacing w:val="9"/>
        </w:rPr>
        <w:t>］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4"/>
          <w:szCs w:val="14"/>
          <w:color w:val="231F20"/>
          <w:spacing w:val="9"/>
        </w:rPr>
        <w:t>中国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9"/>
        </w:rPr>
        <w:t>实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9"/>
        </w:rPr>
        <w:t>用 内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9"/>
        </w:rPr>
        <w:t>科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杂志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8"/>
        </w:rPr>
        <w:t>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2017,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37</w:t>
      </w:r>
      <w:r>
        <w:rPr>
          <w:sz w:val="14"/>
          <w:szCs w:val="14"/>
          <w:color w:val="231F20"/>
          <w:spacing w:val="-8"/>
        </w:rPr>
        <w:t>（</w:t>
      </w:r>
      <w:r>
        <w:rPr>
          <w:sz w:val="15"/>
          <w:szCs w:val="15"/>
          <w:color w:val="231F20"/>
          <w:spacing w:val="-8"/>
        </w:rPr>
        <w:t>2</w:t>
      </w:r>
      <w:r>
        <w:rPr>
          <w:sz w:val="14"/>
          <w:szCs w:val="14"/>
          <w:color w:val="231F20"/>
          <w:spacing w:val="-8"/>
        </w:rPr>
        <w:t>）</w:t>
      </w:r>
      <w:r>
        <w:rPr>
          <w:sz w:val="15"/>
          <w:szCs w:val="15"/>
          <w:color w:val="231F20"/>
          <w:spacing w:val="-8"/>
        </w:rPr>
        <w:t>: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108-112.</w:t>
      </w:r>
    </w:p>
    <w:p>
      <w:pPr>
        <w:pStyle w:val="BodyText"/>
        <w:ind w:left="1188" w:right="309" w:hanging="507"/>
        <w:spacing w:before="36" w:line="222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3"/>
        </w:rPr>
        <w:t>［</w:t>
      </w:r>
      <w:r>
        <w:rPr>
          <w:sz w:val="15"/>
          <w:szCs w:val="15"/>
          <w:color w:val="231F20"/>
          <w:spacing w:val="13"/>
        </w:rPr>
        <w:t>23</w:t>
      </w:r>
      <w:r>
        <w:rPr>
          <w:sz w:val="14"/>
          <w:szCs w:val="14"/>
          <w:color w:val="231F20"/>
          <w:spacing w:val="13"/>
        </w:rPr>
        <w:t>］</w:t>
      </w:r>
      <w:r>
        <w:rPr>
          <w:sz w:val="14"/>
          <w:szCs w:val="14"/>
          <w:color w:val="231F20"/>
          <w:spacing w:val="42"/>
          <w:w w:val="102"/>
        </w:rPr>
        <w:t xml:space="preserve"> </w:t>
      </w:r>
      <w:r>
        <w:rPr>
          <w:sz w:val="14"/>
          <w:szCs w:val="14"/>
          <w:color w:val="231F20"/>
          <w:spacing w:val="13"/>
        </w:rPr>
        <w:t>李郁芳</w:t>
      </w:r>
      <w:r>
        <w:rPr>
          <w:sz w:val="15"/>
          <w:szCs w:val="15"/>
          <w:color w:val="231F20"/>
          <w:spacing w:val="13"/>
          <w:position w:val="-1"/>
        </w:rPr>
        <w:t>,</w:t>
      </w:r>
      <w:r>
        <w:rPr>
          <w:sz w:val="15"/>
          <w:szCs w:val="15"/>
          <w:color w:val="231F20"/>
          <w:spacing w:val="28"/>
          <w:w w:val="101"/>
          <w:position w:val="-1"/>
        </w:rPr>
        <w:t xml:space="preserve"> </w:t>
      </w:r>
      <w:r>
        <w:rPr>
          <w:sz w:val="14"/>
          <w:szCs w:val="14"/>
          <w:color w:val="231F20"/>
          <w:spacing w:val="13"/>
        </w:rPr>
        <w:t>叶容臻</w:t>
      </w:r>
      <w:r>
        <w:rPr>
          <w:sz w:val="15"/>
          <w:szCs w:val="15"/>
          <w:color w:val="231F20"/>
          <w:spacing w:val="13"/>
          <w:position w:val="-1"/>
        </w:rPr>
        <w:t>,</w:t>
      </w:r>
      <w:r>
        <w:rPr>
          <w:sz w:val="15"/>
          <w:szCs w:val="15"/>
          <w:color w:val="231F20"/>
          <w:spacing w:val="18"/>
          <w:w w:val="101"/>
          <w:position w:val="-1"/>
        </w:rPr>
        <w:t xml:space="preserve"> </w:t>
      </w:r>
      <w:r>
        <w:rPr>
          <w:sz w:val="14"/>
          <w:szCs w:val="14"/>
          <w:color w:val="231F20"/>
          <w:spacing w:val="13"/>
        </w:rPr>
        <w:t>刘巍</w:t>
      </w:r>
      <w:r>
        <w:rPr>
          <w:sz w:val="14"/>
          <w:szCs w:val="14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13"/>
          <w:position w:val="-1"/>
        </w:rPr>
        <w:t>.</w:t>
      </w:r>
      <w:r>
        <w:rPr>
          <w:sz w:val="15"/>
          <w:szCs w:val="15"/>
          <w:color w:val="231F20"/>
          <w:spacing w:val="20"/>
          <w:w w:val="101"/>
          <w:position w:val="-1"/>
        </w:rPr>
        <w:t xml:space="preserve"> </w:t>
      </w:r>
      <w:r>
        <w:rPr>
          <w:sz w:val="14"/>
          <w:szCs w:val="14"/>
          <w:color w:val="231F20"/>
          <w:spacing w:val="13"/>
        </w:rPr>
        <w:t>经股动脉介入术后穿刺点止血方法的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现状和进展［</w:t>
      </w:r>
      <w:r>
        <w:rPr>
          <w:sz w:val="15"/>
          <w:szCs w:val="15"/>
          <w:color w:val="231F20"/>
          <w:spacing w:val="-3"/>
        </w:rPr>
        <w:t>J</w:t>
      </w:r>
      <w:r>
        <w:rPr>
          <w:sz w:val="14"/>
          <w:szCs w:val="14"/>
          <w:color w:val="231F20"/>
          <w:spacing w:val="-3"/>
        </w:rPr>
        <w:t>］</w:t>
      </w:r>
      <w:r>
        <w:rPr>
          <w:sz w:val="15"/>
          <w:szCs w:val="15"/>
          <w:color w:val="231F20"/>
          <w:spacing w:val="-3"/>
        </w:rPr>
        <w:t>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3"/>
        </w:rPr>
        <w:t>介入放射学杂志</w:t>
      </w:r>
      <w:r>
        <w:rPr>
          <w:sz w:val="15"/>
          <w:szCs w:val="15"/>
          <w:color w:val="231F20"/>
          <w:spacing w:val="-3"/>
        </w:rPr>
        <w:t>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3"/>
        </w:rPr>
        <w:t>2012,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21</w:t>
      </w:r>
      <w:r>
        <w:rPr>
          <w:sz w:val="14"/>
          <w:szCs w:val="14"/>
          <w:color w:val="231F20"/>
          <w:spacing w:val="-3"/>
        </w:rPr>
        <w:t>（</w:t>
      </w:r>
      <w:r>
        <w:rPr>
          <w:sz w:val="15"/>
          <w:szCs w:val="15"/>
          <w:color w:val="231F20"/>
          <w:spacing w:val="-3"/>
        </w:rPr>
        <w:t>11</w:t>
      </w:r>
      <w:r>
        <w:rPr>
          <w:sz w:val="14"/>
          <w:szCs w:val="14"/>
          <w:color w:val="231F20"/>
          <w:spacing w:val="-3"/>
        </w:rPr>
        <w:t>）</w:t>
      </w:r>
      <w:r>
        <w:rPr>
          <w:sz w:val="15"/>
          <w:szCs w:val="15"/>
          <w:color w:val="231F20"/>
          <w:spacing w:val="-4"/>
        </w:rPr>
        <w:t>: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961-965.</w:t>
      </w:r>
    </w:p>
    <w:p>
      <w:pPr>
        <w:pStyle w:val="BodyText"/>
        <w:ind w:left="1184" w:right="309" w:hanging="503"/>
        <w:spacing w:before="45" w:line="217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6"/>
        </w:rPr>
        <w:t>［</w:t>
      </w:r>
      <w:r>
        <w:rPr>
          <w:sz w:val="15"/>
          <w:szCs w:val="15"/>
          <w:color w:val="231F20"/>
          <w:spacing w:val="16"/>
        </w:rPr>
        <w:t>24</w:t>
      </w:r>
      <w:r>
        <w:rPr>
          <w:sz w:val="14"/>
          <w:szCs w:val="14"/>
          <w:color w:val="231F20"/>
          <w:spacing w:val="16"/>
        </w:rPr>
        <w:t>］</w:t>
      </w:r>
      <w:r>
        <w:rPr>
          <w:sz w:val="14"/>
          <w:szCs w:val="14"/>
          <w:color w:val="231F20"/>
          <w:spacing w:val="39"/>
          <w:w w:val="101"/>
        </w:rPr>
        <w:t xml:space="preserve"> </w:t>
      </w:r>
      <w:r>
        <w:rPr>
          <w:sz w:val="14"/>
          <w:szCs w:val="14"/>
          <w:color w:val="231F20"/>
          <w:spacing w:val="16"/>
        </w:rPr>
        <w:t>沈冬梅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16"/>
          <w:position w:val="-1"/>
        </w:rPr>
        <w:t>,</w:t>
      </w:r>
      <w:r>
        <w:rPr>
          <w:sz w:val="15"/>
          <w:szCs w:val="15"/>
          <w:color w:val="231F20"/>
          <w:spacing w:val="33"/>
          <w:w w:val="101"/>
          <w:position w:val="-1"/>
        </w:rPr>
        <w:t xml:space="preserve"> </w:t>
      </w:r>
      <w:r>
        <w:rPr>
          <w:sz w:val="14"/>
          <w:szCs w:val="14"/>
          <w:color w:val="231F20"/>
          <w:spacing w:val="16"/>
        </w:rPr>
        <w:t>陈健聪</w:t>
      </w:r>
      <w:r>
        <w:rPr>
          <w:sz w:val="14"/>
          <w:szCs w:val="14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6"/>
          <w:position w:val="-1"/>
        </w:rPr>
        <w:t>.</w:t>
      </w:r>
      <w:r>
        <w:rPr>
          <w:sz w:val="15"/>
          <w:szCs w:val="15"/>
          <w:color w:val="231F20"/>
          <w:spacing w:val="28"/>
          <w:w w:val="101"/>
          <w:position w:val="-1"/>
        </w:rPr>
        <w:t xml:space="preserve"> </w:t>
      </w:r>
      <w:r>
        <w:rPr>
          <w:sz w:val="14"/>
          <w:szCs w:val="14"/>
          <w:color w:val="231F20"/>
          <w:spacing w:val="16"/>
        </w:rPr>
        <w:t>血管介入不同入路方式及穿</w:t>
      </w:r>
      <w:r>
        <w:rPr>
          <w:sz w:val="14"/>
          <w:szCs w:val="14"/>
          <w:color w:val="231F20"/>
          <w:spacing w:val="15"/>
        </w:rPr>
        <w:t>刺点术后护理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研究进展［</w:t>
      </w:r>
      <w:r>
        <w:rPr>
          <w:sz w:val="15"/>
          <w:szCs w:val="15"/>
          <w:color w:val="231F20"/>
          <w:spacing w:val="-5"/>
        </w:rPr>
        <w:t>J</w:t>
      </w:r>
      <w:r>
        <w:rPr>
          <w:sz w:val="14"/>
          <w:szCs w:val="14"/>
          <w:color w:val="231F20"/>
          <w:spacing w:val="-5"/>
        </w:rPr>
        <w:t>］</w:t>
      </w:r>
      <w:r>
        <w:rPr>
          <w:sz w:val="15"/>
          <w:szCs w:val="15"/>
          <w:color w:val="231F20"/>
          <w:spacing w:val="-5"/>
        </w:rPr>
        <w:t>.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5"/>
        </w:rPr>
        <w:t>护理研究</w:t>
      </w:r>
      <w:r>
        <w:rPr>
          <w:sz w:val="14"/>
          <w:szCs w:val="14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5"/>
        </w:rPr>
        <w:t>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5"/>
        </w:rPr>
        <w:t>2020,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34</w:t>
      </w:r>
      <w:r>
        <w:rPr>
          <w:sz w:val="14"/>
          <w:szCs w:val="14"/>
          <w:color w:val="231F20"/>
          <w:spacing w:val="-5"/>
        </w:rPr>
        <w:t>（</w:t>
      </w:r>
      <w:r>
        <w:rPr>
          <w:sz w:val="15"/>
          <w:szCs w:val="15"/>
          <w:color w:val="231F20"/>
          <w:spacing w:val="-5"/>
        </w:rPr>
        <w:t>20</w:t>
      </w:r>
      <w:r>
        <w:rPr>
          <w:sz w:val="14"/>
          <w:szCs w:val="14"/>
          <w:color w:val="231F20"/>
          <w:spacing w:val="-5"/>
        </w:rPr>
        <w:t>）</w:t>
      </w:r>
      <w:r>
        <w:rPr>
          <w:sz w:val="15"/>
          <w:szCs w:val="15"/>
          <w:color w:val="231F20"/>
          <w:spacing w:val="-5"/>
        </w:rPr>
        <w:t>: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5"/>
        </w:rPr>
        <w:t>3661-3664.</w:t>
      </w:r>
    </w:p>
    <w:p>
      <w:pPr>
        <w:pStyle w:val="BodyText"/>
        <w:ind w:left="1188" w:right="309" w:hanging="507"/>
        <w:spacing w:before="37" w:line="205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1"/>
        </w:rPr>
        <w:t>［</w:t>
      </w:r>
      <w:r>
        <w:rPr>
          <w:sz w:val="15"/>
          <w:szCs w:val="15"/>
          <w:color w:val="231F20"/>
          <w:spacing w:val="11"/>
        </w:rPr>
        <w:t>25</w:t>
      </w:r>
      <w:r>
        <w:rPr>
          <w:sz w:val="14"/>
          <w:szCs w:val="14"/>
          <w:color w:val="231F20"/>
          <w:spacing w:val="11"/>
        </w:rPr>
        <w:t>］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11"/>
        </w:rPr>
        <w:t>于鹏飞</w:t>
      </w:r>
      <w:r>
        <w:rPr>
          <w:sz w:val="14"/>
          <w:szCs w:val="14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11"/>
        </w:rPr>
        <w:t>陈慧娟</w:t>
      </w:r>
      <w:r>
        <w:rPr>
          <w:sz w:val="14"/>
          <w:szCs w:val="14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11"/>
        </w:rPr>
        <w:t>赵飞凡</w:t>
      </w:r>
      <w:r>
        <w:rPr>
          <w:sz w:val="14"/>
          <w:szCs w:val="14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11"/>
        </w:rPr>
        <w:t>等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1 </w:t>
      </w:r>
      <w:r>
        <w:rPr>
          <w:sz w:val="14"/>
          <w:szCs w:val="14"/>
          <w:color w:val="231F20"/>
          <w:spacing w:val="11"/>
        </w:rPr>
        <w:t>例经股动脉采血并发假性动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脉瘤患者的护理［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4"/>
          <w:szCs w:val="14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4"/>
          <w:szCs w:val="14"/>
          <w:color w:val="231F20"/>
          <w:spacing w:val="-1"/>
        </w:rPr>
        <w:t>中华护理杂志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1"/>
        </w:rPr>
        <w:t>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"/>
        </w:rPr>
        <w:t>2021,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"/>
        </w:rPr>
        <w:t>56</w:t>
      </w:r>
      <w:r>
        <w:rPr>
          <w:sz w:val="14"/>
          <w:szCs w:val="14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2</w:t>
      </w:r>
      <w:r>
        <w:rPr>
          <w:sz w:val="14"/>
          <w:szCs w:val="14"/>
          <w:color w:val="231F20"/>
          <w:spacing w:val="-1"/>
        </w:rPr>
        <w:t>）</w:t>
      </w:r>
      <w:r>
        <w:rPr>
          <w:sz w:val="15"/>
          <w:szCs w:val="15"/>
          <w:color w:val="231F20"/>
          <w:spacing w:val="-1"/>
        </w:rPr>
        <w:t>: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265-268.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15" w:right="59" w:hanging="516"/>
        <w:spacing w:line="221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2"/>
        </w:rPr>
        <w:t>［</w:t>
      </w:r>
      <w:r>
        <w:rPr>
          <w:sz w:val="15"/>
          <w:szCs w:val="15"/>
          <w:color w:val="231F20"/>
          <w:spacing w:val="12"/>
        </w:rPr>
        <w:t>26</w:t>
      </w:r>
      <w:r>
        <w:rPr>
          <w:sz w:val="14"/>
          <w:szCs w:val="14"/>
          <w:color w:val="231F20"/>
          <w:spacing w:val="12"/>
        </w:rPr>
        <w:t>］</w:t>
      </w:r>
      <w:r>
        <w:rPr>
          <w:sz w:val="14"/>
          <w:szCs w:val="14"/>
          <w:color w:val="231F20"/>
          <w:spacing w:val="41"/>
        </w:rPr>
        <w:t xml:space="preserve"> </w:t>
      </w:r>
      <w:r>
        <w:rPr>
          <w:sz w:val="14"/>
          <w:szCs w:val="14"/>
          <w:color w:val="231F20"/>
          <w:spacing w:val="12"/>
        </w:rPr>
        <w:t>程守全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12"/>
          <w:position w:val="-1"/>
        </w:rPr>
        <w:t>,</w:t>
      </w:r>
      <w:r>
        <w:rPr>
          <w:sz w:val="15"/>
          <w:szCs w:val="15"/>
          <w:color w:val="231F20"/>
          <w:spacing w:val="28"/>
          <w:position w:val="-1"/>
        </w:rPr>
        <w:t xml:space="preserve"> </w:t>
      </w:r>
      <w:r>
        <w:rPr>
          <w:sz w:val="14"/>
          <w:szCs w:val="14"/>
          <w:color w:val="231F20"/>
          <w:spacing w:val="12"/>
        </w:rPr>
        <w:t>王诚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12"/>
          <w:position w:val="-1"/>
        </w:rPr>
        <w:t>,</w:t>
      </w:r>
      <w:r>
        <w:rPr>
          <w:sz w:val="15"/>
          <w:szCs w:val="15"/>
          <w:color w:val="231F20"/>
          <w:spacing w:val="29"/>
          <w:w w:val="101"/>
          <w:position w:val="-1"/>
        </w:rPr>
        <w:t xml:space="preserve"> </w:t>
      </w:r>
      <w:r>
        <w:rPr>
          <w:sz w:val="14"/>
          <w:szCs w:val="14"/>
          <w:color w:val="231F20"/>
          <w:spacing w:val="12"/>
        </w:rPr>
        <w:t>张庆桥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12"/>
          <w:position w:val="-1"/>
        </w:rPr>
        <w:t>,</w:t>
      </w:r>
      <w:r>
        <w:rPr>
          <w:sz w:val="15"/>
          <w:szCs w:val="15"/>
          <w:color w:val="231F20"/>
          <w:spacing w:val="27"/>
          <w:position w:val="-1"/>
        </w:rPr>
        <w:t xml:space="preserve"> </w:t>
      </w:r>
      <w:r>
        <w:rPr>
          <w:sz w:val="14"/>
          <w:szCs w:val="14"/>
          <w:color w:val="231F20"/>
          <w:spacing w:val="12"/>
        </w:rPr>
        <w:t>等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12"/>
          <w:position w:val="-1"/>
        </w:rPr>
        <w:t>.</w:t>
      </w:r>
      <w:r>
        <w:rPr>
          <w:sz w:val="15"/>
          <w:szCs w:val="15"/>
          <w:color w:val="231F20"/>
          <w:spacing w:val="26"/>
          <w:position w:val="-1"/>
        </w:rPr>
        <w:t xml:space="preserve"> </w:t>
      </w:r>
      <w:r>
        <w:rPr>
          <w:sz w:val="14"/>
          <w:szCs w:val="14"/>
          <w:color w:val="231F20"/>
          <w:spacing w:val="12"/>
        </w:rPr>
        <w:t>穿刺致腹膜后血肿覆膜支架</w:t>
      </w:r>
      <w:r>
        <w:rPr>
          <w:sz w:val="14"/>
          <w:szCs w:val="14"/>
          <w:color w:val="231F20"/>
          <w:spacing w:val="11"/>
        </w:rPr>
        <w:t>治疗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1 </w:t>
      </w:r>
      <w:r>
        <w:rPr>
          <w:sz w:val="14"/>
          <w:szCs w:val="14"/>
          <w:color w:val="231F20"/>
          <w:spacing w:val="-3"/>
        </w:rPr>
        <w:t>例［</w:t>
      </w:r>
      <w:r>
        <w:rPr>
          <w:sz w:val="15"/>
          <w:szCs w:val="15"/>
          <w:color w:val="231F20"/>
          <w:spacing w:val="-3"/>
        </w:rPr>
        <w:t>J</w:t>
      </w:r>
      <w:r>
        <w:rPr>
          <w:sz w:val="14"/>
          <w:szCs w:val="14"/>
          <w:color w:val="231F20"/>
          <w:spacing w:val="-3"/>
        </w:rPr>
        <w:t>］</w:t>
      </w:r>
      <w:r>
        <w:rPr>
          <w:sz w:val="15"/>
          <w:szCs w:val="15"/>
          <w:color w:val="231F20"/>
          <w:spacing w:val="-3"/>
        </w:rPr>
        <w:t>.  </w:t>
      </w:r>
      <w:r>
        <w:rPr>
          <w:sz w:val="14"/>
          <w:szCs w:val="14"/>
          <w:color w:val="231F20"/>
          <w:spacing w:val="-3"/>
        </w:rPr>
        <w:t>中国介入心脏病学杂志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3"/>
        </w:rPr>
        <w:t>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2021,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29</w:t>
      </w:r>
      <w:r>
        <w:rPr>
          <w:sz w:val="14"/>
          <w:szCs w:val="14"/>
          <w:color w:val="231F20"/>
          <w:spacing w:val="-3"/>
        </w:rPr>
        <w:t>（</w:t>
      </w:r>
      <w:r>
        <w:rPr>
          <w:sz w:val="15"/>
          <w:szCs w:val="15"/>
          <w:color w:val="231F20"/>
          <w:spacing w:val="-3"/>
        </w:rPr>
        <w:t>3</w:t>
      </w:r>
      <w:r>
        <w:rPr>
          <w:sz w:val="14"/>
          <w:szCs w:val="14"/>
          <w:color w:val="231F20"/>
          <w:spacing w:val="-3"/>
        </w:rPr>
        <w:t>）</w:t>
      </w:r>
      <w:r>
        <w:rPr>
          <w:sz w:val="15"/>
          <w:szCs w:val="15"/>
          <w:color w:val="231F20"/>
          <w:spacing w:val="-3"/>
        </w:rPr>
        <w:t>: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178-180.</w:t>
      </w:r>
    </w:p>
    <w:p>
      <w:pPr>
        <w:pStyle w:val="BodyText"/>
        <w:ind w:left="507" w:right="56" w:hanging="507"/>
        <w:spacing w:before="44" w:line="22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3"/>
        </w:rPr>
        <w:t>［</w:t>
      </w:r>
      <w:r>
        <w:rPr>
          <w:sz w:val="15"/>
          <w:szCs w:val="15"/>
          <w:color w:val="231F20"/>
          <w:spacing w:val="3"/>
        </w:rPr>
        <w:t>27</w:t>
      </w:r>
      <w:r>
        <w:rPr>
          <w:sz w:val="14"/>
          <w:szCs w:val="14"/>
          <w:color w:val="231F20"/>
          <w:spacing w:val="3"/>
        </w:rPr>
        <w:t>］  中华医学会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3"/>
        </w:rPr>
        <w:t>神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3"/>
        </w:rPr>
        <w:t>经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3"/>
        </w:rPr>
        <w:t>外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3"/>
        </w:rPr>
        <w:t>科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3"/>
        </w:rPr>
        <w:t>学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3"/>
        </w:rPr>
        <w:t>分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3"/>
        </w:rPr>
        <w:t>会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3"/>
          <w:position w:val="-1"/>
        </w:rPr>
        <w:t>, </w:t>
      </w:r>
      <w:r>
        <w:rPr>
          <w:sz w:val="15"/>
          <w:szCs w:val="15"/>
          <w:color w:val="231F20"/>
          <w:spacing w:val="2"/>
          <w:position w:val="-1"/>
        </w:rPr>
        <w:t xml:space="preserve"> </w:t>
      </w:r>
      <w:r>
        <w:rPr>
          <w:sz w:val="14"/>
          <w:szCs w:val="14"/>
          <w:color w:val="231F20"/>
          <w:spacing w:val="2"/>
        </w:rPr>
        <w:t>中 国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2"/>
        </w:rPr>
        <w:t>医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2"/>
        </w:rPr>
        <w:t>师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2"/>
        </w:rPr>
        <w:t>协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2"/>
        </w:rPr>
        <w:t>会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2"/>
        </w:rPr>
        <w:t>急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2"/>
        </w:rPr>
        <w:t>诊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2"/>
        </w:rPr>
        <w:t>医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2"/>
        </w:rPr>
        <w:t>师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2"/>
        </w:rPr>
        <w:t>分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2"/>
        </w:rPr>
        <w:t>会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2"/>
          <w:position w:val="-1"/>
        </w:rPr>
        <w:t>,</w:t>
      </w:r>
      <w:r>
        <w:rPr>
          <w:sz w:val="15"/>
          <w:szCs w:val="15"/>
          <w:color w:val="231F20"/>
          <w:position w:val="-1"/>
        </w:rPr>
        <w:t xml:space="preserve"> </w:t>
      </w:r>
      <w:r>
        <w:rPr>
          <w:sz w:val="14"/>
          <w:szCs w:val="14"/>
          <w:color w:val="231F20"/>
          <w:spacing w:val="2"/>
        </w:rPr>
        <w:t>国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2"/>
        </w:rPr>
        <w:t>家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2"/>
        </w:rPr>
        <w:t>卫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2"/>
        </w:rPr>
        <w:t>生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2"/>
        </w:rPr>
        <w:t>健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2"/>
        </w:rPr>
        <w:t>康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2"/>
        </w:rPr>
        <w:t>委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2"/>
        </w:rPr>
        <w:t>员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2"/>
        </w:rPr>
        <w:t>会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2"/>
        </w:rPr>
        <w:t>脑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2"/>
        </w:rPr>
        <w:t>卒 中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2"/>
        </w:rPr>
        <w:t>筛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2"/>
        </w:rPr>
        <w:t>查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2"/>
        </w:rPr>
        <w:t>与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2"/>
        </w:rPr>
        <w:t>防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2"/>
        </w:rPr>
        <w:t>治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2"/>
        </w:rPr>
        <w:t>工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2"/>
        </w:rPr>
        <w:t>程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2"/>
        </w:rPr>
        <w:t>委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2"/>
        </w:rPr>
        <w:t>员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2"/>
        </w:rPr>
        <w:t>会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2"/>
          <w:position w:val="-1"/>
        </w:rPr>
        <w:t>.</w:t>
      </w:r>
      <w:r>
        <w:rPr>
          <w:sz w:val="15"/>
          <w:szCs w:val="15"/>
          <w:color w:val="231F20"/>
          <w:spacing w:val="41"/>
          <w:w w:val="101"/>
          <w:position w:val="-1"/>
        </w:rPr>
        <w:t xml:space="preserve"> </w:t>
      </w:r>
      <w:r>
        <w:rPr>
          <w:sz w:val="14"/>
          <w:szCs w:val="14"/>
          <w:color w:val="231F20"/>
          <w:spacing w:val="2"/>
        </w:rPr>
        <w:t>出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2"/>
        </w:rPr>
        <w:t>凝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7"/>
        </w:rPr>
        <w:t>血功能障碍相关性脑出血中国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7"/>
        </w:rPr>
        <w:t>多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7"/>
        </w:rPr>
        <w:t>学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7"/>
        </w:rPr>
        <w:t>科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7"/>
        </w:rPr>
        <w:t>诊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7"/>
        </w:rPr>
        <w:t>治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7"/>
        </w:rPr>
        <w:t>指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7"/>
        </w:rPr>
        <w:t>南［</w:t>
      </w:r>
      <w:r>
        <w:rPr>
          <w:sz w:val="15"/>
          <w:szCs w:val="15"/>
          <w:color w:val="231F20"/>
          <w:spacing w:val="7"/>
        </w:rPr>
        <w:t>J</w:t>
      </w:r>
      <w:r>
        <w:rPr>
          <w:sz w:val="14"/>
          <w:szCs w:val="14"/>
          <w:color w:val="231F20"/>
          <w:spacing w:val="7"/>
        </w:rPr>
        <w:t>］</w:t>
      </w:r>
      <w:r>
        <w:rPr>
          <w:sz w:val="15"/>
          <w:szCs w:val="15"/>
          <w:color w:val="231F20"/>
          <w:spacing w:val="7"/>
          <w:position w:val="-1"/>
        </w:rPr>
        <w:t>.</w:t>
      </w:r>
      <w:r>
        <w:rPr>
          <w:sz w:val="15"/>
          <w:szCs w:val="15"/>
          <w:color w:val="231F20"/>
          <w:spacing w:val="43"/>
          <w:w w:val="101"/>
          <w:position w:val="-1"/>
        </w:rPr>
        <w:t xml:space="preserve"> </w:t>
      </w:r>
      <w:r>
        <w:rPr>
          <w:sz w:val="14"/>
          <w:szCs w:val="14"/>
          <w:color w:val="231F20"/>
          <w:spacing w:val="7"/>
        </w:rPr>
        <w:t>中 国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7"/>
        </w:rPr>
        <w:t>急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救医学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6"/>
        </w:rPr>
        <w:t>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2021,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6"/>
        </w:rPr>
        <w:t>41</w:t>
      </w:r>
      <w:r>
        <w:rPr>
          <w:sz w:val="14"/>
          <w:szCs w:val="14"/>
          <w:color w:val="231F20"/>
          <w:spacing w:val="-6"/>
        </w:rPr>
        <w:t>（</w:t>
      </w:r>
      <w:r>
        <w:rPr>
          <w:sz w:val="15"/>
          <w:szCs w:val="15"/>
          <w:color w:val="231F20"/>
          <w:spacing w:val="-6"/>
        </w:rPr>
        <w:t>8</w:t>
      </w:r>
      <w:r>
        <w:rPr>
          <w:sz w:val="14"/>
          <w:szCs w:val="14"/>
          <w:color w:val="231F20"/>
          <w:spacing w:val="-6"/>
        </w:rPr>
        <w:t>）</w:t>
      </w:r>
      <w:r>
        <w:rPr>
          <w:sz w:val="15"/>
          <w:szCs w:val="15"/>
          <w:color w:val="231F20"/>
          <w:spacing w:val="-6"/>
        </w:rPr>
        <w:t>: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6"/>
        </w:rPr>
        <w:t>647-660.</w:t>
      </w:r>
    </w:p>
    <w:p>
      <w:pPr>
        <w:pStyle w:val="BodyText"/>
        <w:ind w:left="500" w:right="52" w:hanging="500"/>
        <w:spacing w:before="35" w:line="236" w:lineRule="auto"/>
        <w:rPr>
          <w:sz w:val="15"/>
          <w:szCs w:val="15"/>
        </w:rPr>
      </w:pPr>
      <w:r>
        <w:rPr>
          <w:sz w:val="14"/>
          <w:szCs w:val="14"/>
          <w:color w:val="231F20"/>
        </w:rPr>
        <w:t>［</w:t>
      </w:r>
      <w:r>
        <w:rPr>
          <w:sz w:val="15"/>
          <w:szCs w:val="15"/>
          <w:color w:val="231F20"/>
        </w:rPr>
        <w:t>28</w:t>
      </w:r>
      <w:r>
        <w:rPr>
          <w:sz w:val="14"/>
          <w:szCs w:val="14"/>
          <w:color w:val="231F20"/>
        </w:rPr>
        <w:t>］</w:t>
      </w:r>
      <w:r>
        <w:rPr>
          <w:sz w:val="14"/>
          <w:szCs w:val="14"/>
          <w:color w:val="231F20"/>
          <w:spacing w:val="40"/>
        </w:rPr>
        <w:t xml:space="preserve"> </w:t>
      </w:r>
      <w:r>
        <w:rPr>
          <w:sz w:val="14"/>
          <w:szCs w:val="14"/>
          <w:color w:val="231F20"/>
        </w:rPr>
        <w:t>卢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</w:rPr>
        <w:t>孙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</w:rPr>
        <w:t>山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position w:val="-1"/>
        </w:rPr>
        <w:t>,</w:t>
      </w:r>
      <w:r>
        <w:rPr>
          <w:sz w:val="15"/>
          <w:szCs w:val="15"/>
          <w:color w:val="231F20"/>
          <w:spacing w:val="37"/>
          <w:position w:val="-1"/>
        </w:rPr>
        <w:t xml:space="preserve"> </w:t>
      </w:r>
      <w:r>
        <w:rPr>
          <w:sz w:val="14"/>
          <w:szCs w:val="14"/>
          <w:color w:val="231F20"/>
        </w:rPr>
        <w:t>陈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</w:rPr>
        <w:t>星 同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position w:val="-1"/>
        </w:rPr>
        <w:t>,</w:t>
      </w:r>
      <w:r>
        <w:rPr>
          <w:sz w:val="15"/>
          <w:szCs w:val="15"/>
          <w:color w:val="231F20"/>
          <w:spacing w:val="28"/>
          <w:w w:val="101"/>
          <w:position w:val="-1"/>
        </w:rPr>
        <w:t xml:space="preserve"> </w:t>
      </w:r>
      <w:r>
        <w:rPr>
          <w:sz w:val="14"/>
          <w:szCs w:val="14"/>
          <w:color w:val="231F20"/>
        </w:rPr>
        <w:t>顾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</w:rPr>
        <w:t>健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</w:rPr>
        <w:t>腾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position w:val="-1"/>
        </w:rPr>
        <w:t>.</w:t>
      </w:r>
      <w:r>
        <w:rPr>
          <w:sz w:val="15"/>
          <w:szCs w:val="15"/>
          <w:color w:val="231F20"/>
          <w:spacing w:val="38"/>
          <w:position w:val="-1"/>
        </w:rPr>
        <w:t xml:space="preserve"> </w:t>
      </w:r>
      <w:r>
        <w:rPr>
          <w:sz w:val="14"/>
          <w:szCs w:val="14"/>
          <w:color w:val="231F20"/>
        </w:rPr>
        <w:t>医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</w:rPr>
        <w:t>源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</w:rPr>
        <w:t>性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</w:rPr>
        <w:t>下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</w:rPr>
        <w:t>肢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</w:rPr>
        <w:t>缺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</w:rPr>
        <w:t>血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</w:rPr>
        <w:t>再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</w:rPr>
        <w:t>灌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</w:rPr>
        <w:t>注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</w:rPr>
        <w:t>致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</w:rPr>
        <w:t>远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1"/>
        </w:rPr>
        <w:t>端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1"/>
        </w:rPr>
        <w:t>器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官损伤的研究进展［</w:t>
      </w:r>
      <w:r>
        <w:rPr>
          <w:sz w:val="15"/>
          <w:szCs w:val="15"/>
          <w:color w:val="231F20"/>
          <w:spacing w:val="2"/>
        </w:rPr>
        <w:t>J</w:t>
      </w:r>
      <w:r>
        <w:rPr>
          <w:sz w:val="14"/>
          <w:szCs w:val="14"/>
          <w:color w:val="231F20"/>
          <w:spacing w:val="2"/>
        </w:rPr>
        <w:t>］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4"/>
          <w:szCs w:val="14"/>
          <w:color w:val="231F20"/>
          <w:spacing w:val="2"/>
        </w:rPr>
        <w:t>中国现代医学杂志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1"/>
        </w:rPr>
        <w:t>2022,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32</w:t>
      </w:r>
      <w:r>
        <w:rPr>
          <w:sz w:val="14"/>
          <w:szCs w:val="14"/>
          <w:color w:val="231F20"/>
          <w:spacing w:val="1"/>
        </w:rPr>
        <w:t>（</w:t>
      </w:r>
      <w:r>
        <w:rPr>
          <w:sz w:val="15"/>
          <w:szCs w:val="15"/>
          <w:color w:val="231F20"/>
          <w:spacing w:val="1"/>
        </w:rPr>
        <w:t>2</w:t>
      </w:r>
      <w:r>
        <w:rPr>
          <w:sz w:val="14"/>
          <w:szCs w:val="14"/>
          <w:color w:val="231F20"/>
          <w:spacing w:val="1"/>
        </w:rPr>
        <w:t>）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1-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4.</w:t>
      </w:r>
    </w:p>
    <w:p>
      <w:pPr>
        <w:pStyle w:val="BodyText"/>
        <w:ind w:left="452" w:right="53" w:hanging="452"/>
        <w:spacing w:before="13" w:line="22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2"/>
        </w:rPr>
        <w:t>［</w:t>
      </w:r>
      <w:r>
        <w:rPr>
          <w:sz w:val="15"/>
          <w:szCs w:val="15"/>
          <w:color w:val="231F20"/>
          <w:spacing w:val="12"/>
        </w:rPr>
        <w:t>29</w:t>
      </w:r>
      <w:r>
        <w:rPr>
          <w:sz w:val="14"/>
          <w:szCs w:val="14"/>
          <w:color w:val="231F20"/>
          <w:spacing w:val="12"/>
        </w:rPr>
        <w:t>］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12"/>
        </w:rPr>
        <w:t>张成超</w:t>
      </w:r>
      <w:r>
        <w:rPr>
          <w:sz w:val="14"/>
          <w:szCs w:val="14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12"/>
          <w:position w:val="-1"/>
        </w:rPr>
        <w:t>,</w:t>
      </w:r>
      <w:r>
        <w:rPr>
          <w:sz w:val="15"/>
          <w:szCs w:val="15"/>
          <w:color w:val="231F20"/>
          <w:spacing w:val="29"/>
          <w:w w:val="101"/>
          <w:position w:val="-1"/>
        </w:rPr>
        <w:t xml:space="preserve"> </w:t>
      </w:r>
      <w:r>
        <w:rPr>
          <w:sz w:val="14"/>
          <w:szCs w:val="14"/>
          <w:color w:val="231F20"/>
          <w:spacing w:val="12"/>
        </w:rPr>
        <w:t>张宇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12"/>
          <w:position w:val="-1"/>
        </w:rPr>
        <w:t>,</w:t>
      </w:r>
      <w:r>
        <w:rPr>
          <w:sz w:val="15"/>
          <w:szCs w:val="15"/>
          <w:color w:val="231F20"/>
          <w:spacing w:val="29"/>
          <w:w w:val="101"/>
          <w:position w:val="-1"/>
        </w:rPr>
        <w:t xml:space="preserve"> </w:t>
      </w:r>
      <w:r>
        <w:rPr>
          <w:sz w:val="14"/>
          <w:szCs w:val="14"/>
          <w:color w:val="231F20"/>
          <w:spacing w:val="12"/>
        </w:rPr>
        <w:t>张强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12"/>
          <w:position w:val="-1"/>
        </w:rPr>
        <w:t>,</w:t>
      </w:r>
      <w:r>
        <w:rPr>
          <w:sz w:val="15"/>
          <w:szCs w:val="15"/>
          <w:color w:val="231F20"/>
          <w:spacing w:val="27"/>
          <w:position w:val="-1"/>
        </w:rPr>
        <w:t xml:space="preserve"> </w:t>
      </w:r>
      <w:r>
        <w:rPr>
          <w:sz w:val="14"/>
          <w:szCs w:val="14"/>
          <w:color w:val="231F20"/>
          <w:spacing w:val="12"/>
        </w:rPr>
        <w:t>等</w:t>
      </w:r>
      <w:r>
        <w:rPr>
          <w:sz w:val="14"/>
          <w:szCs w:val="14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2"/>
          <w:position w:val="-1"/>
        </w:rPr>
        <w:t>.</w:t>
      </w:r>
      <w:r>
        <w:rPr>
          <w:sz w:val="15"/>
          <w:szCs w:val="15"/>
          <w:color w:val="231F20"/>
          <w:spacing w:val="26"/>
          <w:position w:val="-1"/>
        </w:rPr>
        <w:t xml:space="preserve"> </w:t>
      </w:r>
      <w:r>
        <w:rPr>
          <w:sz w:val="14"/>
          <w:szCs w:val="14"/>
          <w:color w:val="231F20"/>
          <w:spacing w:val="12"/>
        </w:rPr>
        <w:t>下肢动脉再通术后缺</w:t>
      </w:r>
      <w:r>
        <w:rPr>
          <w:sz w:val="14"/>
          <w:szCs w:val="14"/>
          <w:color w:val="231F20"/>
          <w:spacing w:val="11"/>
        </w:rPr>
        <w:t>血再灌注损伤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0"/>
        </w:rPr>
        <w:t>和骨筋膜室综合征的治疗［</w:t>
      </w:r>
      <w:r>
        <w:rPr>
          <w:sz w:val="15"/>
          <w:szCs w:val="15"/>
          <w:color w:val="231F20"/>
          <w:spacing w:val="10"/>
        </w:rPr>
        <w:t>J</w:t>
      </w:r>
      <w:r>
        <w:rPr>
          <w:sz w:val="14"/>
          <w:szCs w:val="14"/>
          <w:color w:val="231F20"/>
          <w:spacing w:val="10"/>
        </w:rPr>
        <w:t>］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46"/>
        </w:rPr>
        <w:t xml:space="preserve"> </w:t>
      </w:r>
      <w:r>
        <w:rPr>
          <w:sz w:val="14"/>
          <w:szCs w:val="14"/>
          <w:color w:val="231F20"/>
          <w:spacing w:val="10"/>
        </w:rPr>
        <w:t>中国临床医生杂志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2020,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48</w:t>
      </w:r>
      <w:r>
        <w:rPr>
          <w:sz w:val="15"/>
          <w:szCs w:val="15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（</w:t>
      </w:r>
      <w:r>
        <w:rPr>
          <w:sz w:val="15"/>
          <w:szCs w:val="15"/>
          <w:color w:val="231F20"/>
          <w:spacing w:val="-8"/>
        </w:rPr>
        <w:t>12</w:t>
      </w:r>
      <w:r>
        <w:rPr>
          <w:sz w:val="14"/>
          <w:szCs w:val="14"/>
          <w:color w:val="231F20"/>
          <w:spacing w:val="-8"/>
        </w:rPr>
        <w:t>）</w:t>
      </w:r>
      <w:r>
        <w:rPr>
          <w:sz w:val="15"/>
          <w:szCs w:val="15"/>
          <w:color w:val="231F20"/>
          <w:spacing w:val="-8"/>
        </w:rPr>
        <w:t>: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1456-1459.</w:t>
      </w:r>
    </w:p>
    <w:p>
      <w:pPr>
        <w:pStyle w:val="BodyText"/>
        <w:ind w:left="502" w:right="56" w:hanging="502"/>
        <w:spacing w:before="59" w:line="22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6"/>
        </w:rPr>
        <w:t>［</w:t>
      </w:r>
      <w:r>
        <w:rPr>
          <w:sz w:val="15"/>
          <w:szCs w:val="15"/>
          <w:color w:val="231F20"/>
          <w:spacing w:val="-6"/>
        </w:rPr>
        <w:t>30</w:t>
      </w:r>
      <w:r>
        <w:rPr>
          <w:sz w:val="14"/>
          <w:szCs w:val="14"/>
          <w:color w:val="231F20"/>
          <w:spacing w:val="-6"/>
        </w:rPr>
        <w:t>］  </w:t>
      </w:r>
      <w:r>
        <w:rPr>
          <w:sz w:val="15"/>
          <w:szCs w:val="15"/>
          <w:color w:val="231F20"/>
          <w:spacing w:val="-6"/>
        </w:rPr>
        <w:t>SARAN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6"/>
        </w:rPr>
        <w:t>M,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6"/>
        </w:rPr>
        <w:t>MALARKEY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7"/>
        </w:rPr>
        <w:t>S.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7"/>
        </w:rPr>
        <w:t>Edematous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7"/>
        </w:rPr>
        <w:t>bullae: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7"/>
        </w:rPr>
        <w:t>An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7"/>
        </w:rPr>
        <w:t>atypical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presentation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0"/>
        </w:rPr>
        <w:t>reperfusion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0"/>
        </w:rPr>
        <w:t>injury.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0"/>
        </w:rPr>
        <w:t>discussion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ischemic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reperfusion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injury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presentation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an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1"/>
        </w:rPr>
        <w:t>atyp</w:t>
      </w:r>
      <w:r>
        <w:rPr>
          <w:sz w:val="15"/>
          <w:szCs w:val="15"/>
          <w:color w:val="231F20"/>
          <w:spacing w:val="-12"/>
        </w:rPr>
        <w:t>ical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2"/>
        </w:rPr>
        <w:t>case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Cureus,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2019,  11</w:t>
      </w:r>
      <w:r>
        <w:rPr>
          <w:sz w:val="14"/>
          <w:szCs w:val="14"/>
          <w:color w:val="231F20"/>
          <w:spacing w:val="-11"/>
        </w:rPr>
        <w:t>（</w:t>
      </w:r>
      <w:r>
        <w:rPr>
          <w:sz w:val="15"/>
          <w:szCs w:val="15"/>
          <w:color w:val="231F20"/>
          <w:spacing w:val="-11"/>
        </w:rPr>
        <w:t>8</w:t>
      </w:r>
      <w:r>
        <w:rPr>
          <w:sz w:val="14"/>
          <w:szCs w:val="14"/>
          <w:color w:val="231F20"/>
          <w:spacing w:val="-11"/>
        </w:rPr>
        <w:t>）</w:t>
      </w:r>
      <w:r>
        <w:rPr>
          <w:sz w:val="15"/>
          <w:szCs w:val="15"/>
          <w:color w:val="231F20"/>
          <w:spacing w:val="-11"/>
        </w:rPr>
        <w:t>: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e5376.</w:t>
      </w:r>
    </w:p>
    <w:p>
      <w:pPr>
        <w:pStyle w:val="BodyText"/>
        <w:ind w:left="507" w:right="57" w:hanging="507"/>
        <w:spacing w:before="38" w:line="221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"/>
        </w:rPr>
        <w:t>［</w:t>
      </w:r>
      <w:r>
        <w:rPr>
          <w:sz w:val="15"/>
          <w:szCs w:val="15"/>
          <w:color w:val="231F20"/>
          <w:spacing w:val="1"/>
        </w:rPr>
        <w:t>31</w:t>
      </w:r>
      <w:r>
        <w:rPr>
          <w:sz w:val="14"/>
          <w:szCs w:val="14"/>
          <w:color w:val="231F20"/>
          <w:spacing w:val="1"/>
        </w:rPr>
        <w:t>］  王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1"/>
        </w:rPr>
        <w:t>岩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1"/>
          <w:position w:val="-1"/>
        </w:rPr>
        <w:t>,</w:t>
      </w:r>
      <w:r>
        <w:rPr>
          <w:sz w:val="15"/>
          <w:szCs w:val="15"/>
          <w:color w:val="231F20"/>
          <w:spacing w:val="31"/>
          <w:w w:val="102"/>
          <w:position w:val="-1"/>
        </w:rPr>
        <w:t xml:space="preserve"> </w:t>
      </w:r>
      <w:r>
        <w:rPr>
          <w:sz w:val="14"/>
          <w:szCs w:val="14"/>
          <w:color w:val="231F20"/>
          <w:spacing w:val="1"/>
        </w:rPr>
        <w:t>王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1"/>
        </w:rPr>
        <w:t>哲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1"/>
        </w:rPr>
        <w:t>芸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1"/>
          <w:position w:val="-1"/>
        </w:rPr>
        <w:t>.</w:t>
      </w:r>
      <w:r>
        <w:rPr>
          <w:sz w:val="15"/>
          <w:szCs w:val="15"/>
          <w:color w:val="231F20"/>
          <w:spacing w:val="34"/>
          <w:w w:val="102"/>
          <w:position w:val="-1"/>
        </w:rPr>
        <w:t xml:space="preserve"> </w:t>
      </w:r>
      <w:r>
        <w:rPr>
          <w:sz w:val="14"/>
          <w:szCs w:val="14"/>
          <w:color w:val="231F20"/>
          <w:spacing w:val="1"/>
        </w:rPr>
        <w:t>主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1"/>
        </w:rPr>
        <w:t>动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1"/>
        </w:rPr>
        <w:t>脉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1"/>
        </w:rPr>
        <w:t>腔 内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1"/>
        </w:rPr>
        <w:t>修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1"/>
        </w:rPr>
        <w:t>复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1"/>
        </w:rPr>
        <w:t>术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1"/>
        </w:rPr>
        <w:t>后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1"/>
        </w:rPr>
        <w:t>并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1"/>
        </w:rPr>
        <w:t>发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1"/>
        </w:rPr>
        <w:t>下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1"/>
        </w:rPr>
        <w:t>肢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1"/>
        </w:rPr>
        <w:t>缺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1"/>
        </w:rPr>
        <w:t>血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1"/>
        </w:rPr>
        <w:t>-</w:t>
      </w:r>
      <w:r>
        <w:rPr>
          <w:sz w:val="14"/>
          <w:szCs w:val="14"/>
          <w:color w:val="231F20"/>
          <w:spacing w:val="1"/>
        </w:rPr>
        <w:t>再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1"/>
        </w:rPr>
        <w:t>灌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1"/>
        </w:rPr>
        <w:t>注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损伤患者的护理［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4"/>
          <w:szCs w:val="14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1"/>
        </w:rPr>
        <w:t>护理学杂志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1"/>
        </w:rPr>
        <w:t>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2022,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37</w:t>
      </w:r>
      <w:r>
        <w:rPr>
          <w:sz w:val="14"/>
          <w:szCs w:val="14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10</w:t>
      </w:r>
      <w:r>
        <w:rPr>
          <w:sz w:val="14"/>
          <w:szCs w:val="14"/>
          <w:color w:val="231F20"/>
          <w:spacing w:val="-1"/>
        </w:rPr>
        <w:t>）</w:t>
      </w:r>
      <w:r>
        <w:rPr>
          <w:sz w:val="15"/>
          <w:szCs w:val="15"/>
          <w:color w:val="231F20"/>
          <w:spacing w:val="-1"/>
        </w:rPr>
        <w:t>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37-39.</w:t>
      </w:r>
    </w:p>
    <w:p>
      <w:pPr>
        <w:pStyle w:val="BodyText"/>
        <w:ind w:left="522" w:right="56" w:hanging="522"/>
        <w:spacing w:before="44" w:line="223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3"/>
        </w:rPr>
        <w:t>［</w:t>
      </w:r>
      <w:r>
        <w:rPr>
          <w:sz w:val="15"/>
          <w:szCs w:val="15"/>
          <w:color w:val="231F20"/>
          <w:spacing w:val="3"/>
        </w:rPr>
        <w:t>32</w:t>
      </w:r>
      <w:r>
        <w:rPr>
          <w:sz w:val="14"/>
          <w:szCs w:val="14"/>
          <w:color w:val="231F20"/>
          <w:spacing w:val="3"/>
        </w:rPr>
        <w:t>］</w:t>
      </w:r>
      <w:r>
        <w:rPr>
          <w:sz w:val="14"/>
          <w:szCs w:val="14"/>
          <w:color w:val="231F20"/>
          <w:spacing w:val="46"/>
          <w:w w:val="102"/>
        </w:rPr>
        <w:t xml:space="preserve"> </w:t>
      </w:r>
      <w:r>
        <w:rPr>
          <w:sz w:val="14"/>
          <w:szCs w:val="14"/>
          <w:color w:val="231F20"/>
          <w:spacing w:val="3"/>
        </w:rPr>
        <w:t>徐欣</w:t>
      </w:r>
      <w:r>
        <w:rPr>
          <w:sz w:val="14"/>
          <w:szCs w:val="14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3"/>
        </w:rPr>
        <w:t>周思远</w:t>
      </w:r>
      <w:r>
        <w:rPr>
          <w:sz w:val="14"/>
          <w:szCs w:val="14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3"/>
        </w:rPr>
        <w:t>方刚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3"/>
        </w:rPr>
        <w:t>急性下肢动脉缺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3"/>
        </w:rPr>
        <w:t>血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3"/>
        </w:rPr>
        <w:t>的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3"/>
        </w:rPr>
        <w:t>治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3"/>
        </w:rPr>
        <w:t>疗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3"/>
        </w:rPr>
        <w:t>策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3"/>
        </w:rPr>
        <w:t>略［</w:t>
      </w:r>
      <w:r>
        <w:rPr>
          <w:sz w:val="15"/>
          <w:szCs w:val="15"/>
          <w:color w:val="231F20"/>
          <w:spacing w:val="3"/>
        </w:rPr>
        <w:t>J/</w:t>
      </w:r>
      <w:r>
        <w:rPr>
          <w:sz w:val="15"/>
          <w:szCs w:val="15"/>
          <w:color w:val="231F20"/>
        </w:rPr>
        <w:t>CD</w:t>
      </w:r>
      <w:r>
        <w:rPr>
          <w:sz w:val="14"/>
          <w:szCs w:val="14"/>
          <w:color w:val="231F20"/>
          <w:spacing w:val="3"/>
        </w:rPr>
        <w:t>］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中国血管外科杂志（电子版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3"/>
        </w:rPr>
        <w:t>）</w:t>
      </w:r>
      <w:r>
        <w:rPr>
          <w:sz w:val="15"/>
          <w:szCs w:val="15"/>
          <w:color w:val="231F20"/>
          <w:spacing w:val="-3"/>
        </w:rPr>
        <w:t>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3"/>
        </w:rPr>
        <w:t>2021,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13</w:t>
      </w:r>
      <w:r>
        <w:rPr>
          <w:sz w:val="14"/>
          <w:szCs w:val="14"/>
          <w:color w:val="231F20"/>
          <w:spacing w:val="-3"/>
        </w:rPr>
        <w:t>（</w:t>
      </w:r>
      <w:r>
        <w:rPr>
          <w:sz w:val="15"/>
          <w:szCs w:val="15"/>
          <w:color w:val="231F20"/>
          <w:spacing w:val="-3"/>
        </w:rPr>
        <w:t>1</w:t>
      </w:r>
      <w:r>
        <w:rPr>
          <w:sz w:val="14"/>
          <w:szCs w:val="14"/>
          <w:color w:val="231F20"/>
          <w:spacing w:val="-3"/>
        </w:rPr>
        <w:t>）</w:t>
      </w:r>
      <w:r>
        <w:rPr>
          <w:sz w:val="15"/>
          <w:szCs w:val="15"/>
          <w:color w:val="231F20"/>
          <w:spacing w:val="-3"/>
        </w:rPr>
        <w:t>: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13-20.</w:t>
      </w:r>
    </w:p>
    <w:p>
      <w:pPr>
        <w:pStyle w:val="BodyText"/>
        <w:ind w:left="452" w:right="53" w:hanging="452"/>
        <w:spacing w:before="37" w:line="231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0"/>
        </w:rPr>
        <w:t>［</w:t>
      </w:r>
      <w:r>
        <w:rPr>
          <w:sz w:val="15"/>
          <w:szCs w:val="15"/>
          <w:color w:val="231F20"/>
          <w:spacing w:val="10"/>
        </w:rPr>
        <w:t>33</w:t>
      </w:r>
      <w:r>
        <w:rPr>
          <w:sz w:val="14"/>
          <w:szCs w:val="14"/>
          <w:color w:val="231F20"/>
          <w:spacing w:val="10"/>
        </w:rPr>
        <w:t>］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10"/>
        </w:rPr>
        <w:t>樊威伟</w:t>
      </w:r>
      <w:r>
        <w:rPr>
          <w:sz w:val="14"/>
          <w:szCs w:val="14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10"/>
        </w:rPr>
        <w:t>张勉之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10"/>
        </w:rPr>
        <w:t>徐英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10"/>
        </w:rPr>
        <w:t>等</w:t>
      </w:r>
      <w:r>
        <w:rPr>
          <w:sz w:val="14"/>
          <w:szCs w:val="14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10"/>
        </w:rPr>
        <w:t>蓝趾综合征合</w:t>
      </w:r>
      <w:r>
        <w:rPr>
          <w:sz w:val="14"/>
          <w:szCs w:val="14"/>
          <w:color w:val="231F20"/>
          <w:spacing w:val="9"/>
        </w:rPr>
        <w:t>并慢性肾衰竭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9"/>
        </w:rPr>
        <w:t>1 </w:t>
      </w:r>
      <w:r>
        <w:rPr>
          <w:sz w:val="14"/>
          <w:szCs w:val="14"/>
          <w:color w:val="231F20"/>
          <w:spacing w:val="9"/>
        </w:rPr>
        <w:t>例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0"/>
        </w:rPr>
        <w:t>报告及文献复习［</w:t>
      </w:r>
      <w:r>
        <w:rPr>
          <w:sz w:val="15"/>
          <w:szCs w:val="15"/>
          <w:color w:val="231F20"/>
          <w:spacing w:val="10"/>
        </w:rPr>
        <w:t>J/</w:t>
      </w:r>
      <w:r>
        <w:rPr>
          <w:sz w:val="15"/>
          <w:szCs w:val="15"/>
          <w:color w:val="231F20"/>
        </w:rPr>
        <w:t>CD</w:t>
      </w:r>
      <w:r>
        <w:rPr>
          <w:sz w:val="14"/>
          <w:szCs w:val="14"/>
          <w:color w:val="231F20"/>
          <w:spacing w:val="10"/>
        </w:rPr>
        <w:t>］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4"/>
          <w:szCs w:val="14"/>
          <w:color w:val="231F20"/>
          <w:spacing w:val="10"/>
        </w:rPr>
        <w:t>中华肾病研究电子杂志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2021,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10</w:t>
      </w:r>
      <w:r>
        <w:rPr>
          <w:sz w:val="15"/>
          <w:szCs w:val="15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（</w:t>
      </w:r>
      <w:r>
        <w:rPr>
          <w:sz w:val="15"/>
          <w:szCs w:val="15"/>
          <w:color w:val="231F20"/>
          <w:spacing w:val="-7"/>
        </w:rPr>
        <w:t>1</w:t>
      </w:r>
      <w:r>
        <w:rPr>
          <w:sz w:val="14"/>
          <w:szCs w:val="14"/>
          <w:color w:val="231F20"/>
          <w:spacing w:val="-7"/>
        </w:rPr>
        <w:t>）</w:t>
      </w:r>
      <w:r>
        <w:rPr>
          <w:sz w:val="15"/>
          <w:szCs w:val="15"/>
          <w:color w:val="231F20"/>
          <w:spacing w:val="-7"/>
        </w:rPr>
        <w:t>: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7"/>
        </w:rPr>
        <w:t>51-53.</w:t>
      </w:r>
    </w:p>
    <w:p>
      <w:pPr>
        <w:pStyle w:val="BodyText"/>
        <w:ind w:left="509" w:right="58" w:hanging="509"/>
        <w:spacing w:before="46" w:line="222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0"/>
        </w:rPr>
        <w:t>［</w:t>
      </w:r>
      <w:r>
        <w:rPr>
          <w:sz w:val="15"/>
          <w:szCs w:val="15"/>
          <w:color w:val="231F20"/>
          <w:spacing w:val="10"/>
        </w:rPr>
        <w:t>34</w:t>
      </w:r>
      <w:r>
        <w:rPr>
          <w:sz w:val="14"/>
          <w:szCs w:val="14"/>
          <w:color w:val="231F20"/>
          <w:spacing w:val="10"/>
        </w:rPr>
        <w:t>］</w:t>
      </w:r>
      <w:r>
        <w:rPr>
          <w:sz w:val="14"/>
          <w:szCs w:val="14"/>
          <w:color w:val="231F20"/>
          <w:spacing w:val="41"/>
        </w:rPr>
        <w:t xml:space="preserve"> </w:t>
      </w:r>
      <w:r>
        <w:rPr>
          <w:sz w:val="14"/>
          <w:szCs w:val="14"/>
          <w:color w:val="231F20"/>
          <w:spacing w:val="10"/>
        </w:rPr>
        <w:t>刘浩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10"/>
        </w:rPr>
        <w:t>董智慧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10"/>
        </w:rPr>
        <w:t>符国伟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10"/>
        </w:rPr>
        <w:t>急性下肢缺血诊断和治疗［</w:t>
      </w:r>
      <w:r>
        <w:rPr>
          <w:sz w:val="15"/>
          <w:szCs w:val="15"/>
          <w:color w:val="231F20"/>
          <w:spacing w:val="10"/>
        </w:rPr>
        <w:t>J</w:t>
      </w:r>
      <w:r>
        <w:rPr>
          <w:sz w:val="14"/>
          <w:szCs w:val="14"/>
          <w:color w:val="231F20"/>
          <w:spacing w:val="10"/>
        </w:rPr>
        <w:t>］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41"/>
          <w:w w:val="102"/>
        </w:rPr>
        <w:t xml:space="preserve"> </w:t>
      </w:r>
      <w:r>
        <w:rPr>
          <w:sz w:val="14"/>
          <w:szCs w:val="14"/>
          <w:color w:val="231F20"/>
          <w:spacing w:val="10"/>
        </w:rPr>
        <w:t>中国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实用外科杂志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4"/>
        </w:rPr>
        <w:t>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4"/>
        </w:rPr>
        <w:t>2020,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40</w:t>
      </w:r>
      <w:r>
        <w:rPr>
          <w:sz w:val="14"/>
          <w:szCs w:val="14"/>
          <w:color w:val="231F20"/>
          <w:spacing w:val="-4"/>
        </w:rPr>
        <w:t>（</w:t>
      </w:r>
      <w:r>
        <w:rPr>
          <w:sz w:val="15"/>
          <w:szCs w:val="15"/>
          <w:color w:val="231F20"/>
          <w:spacing w:val="-4"/>
        </w:rPr>
        <w:t>12</w:t>
      </w:r>
      <w:r>
        <w:rPr>
          <w:sz w:val="14"/>
          <w:szCs w:val="14"/>
          <w:color w:val="231F20"/>
          <w:spacing w:val="-4"/>
        </w:rPr>
        <w:t>）</w:t>
      </w:r>
      <w:r>
        <w:rPr>
          <w:sz w:val="15"/>
          <w:szCs w:val="15"/>
          <w:color w:val="231F20"/>
          <w:spacing w:val="-4"/>
        </w:rPr>
        <w:t>: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1381-1384.</w:t>
      </w:r>
    </w:p>
    <w:p>
      <w:pPr>
        <w:pStyle w:val="BodyText"/>
        <w:ind w:left="454" w:right="59" w:hanging="454"/>
        <w:spacing w:before="45" w:line="21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1"/>
        </w:rPr>
        <w:t>［</w:t>
      </w:r>
      <w:r>
        <w:rPr>
          <w:sz w:val="15"/>
          <w:szCs w:val="15"/>
          <w:color w:val="231F20"/>
          <w:spacing w:val="11"/>
        </w:rPr>
        <w:t>35</w:t>
      </w:r>
      <w:r>
        <w:rPr>
          <w:sz w:val="14"/>
          <w:szCs w:val="14"/>
          <w:color w:val="231F20"/>
          <w:spacing w:val="11"/>
        </w:rPr>
        <w:t>］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11"/>
        </w:rPr>
        <w:t>王旭</w:t>
      </w:r>
      <w:r>
        <w:rPr>
          <w:sz w:val="14"/>
          <w:szCs w:val="14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11"/>
          <w:position w:val="-1"/>
        </w:rPr>
        <w:t>,</w:t>
      </w:r>
      <w:r>
        <w:rPr>
          <w:sz w:val="15"/>
          <w:szCs w:val="15"/>
          <w:color w:val="231F20"/>
          <w:spacing w:val="28"/>
          <w:w w:val="101"/>
          <w:position w:val="-1"/>
        </w:rPr>
        <w:t xml:space="preserve"> </w:t>
      </w:r>
      <w:r>
        <w:rPr>
          <w:sz w:val="14"/>
          <w:szCs w:val="14"/>
          <w:color w:val="231F20"/>
          <w:spacing w:val="11"/>
        </w:rPr>
        <w:t>罗冬平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11"/>
          <w:position w:val="-1"/>
        </w:rPr>
        <w:t>,</w:t>
      </w:r>
      <w:r>
        <w:rPr>
          <w:sz w:val="15"/>
          <w:szCs w:val="15"/>
          <w:color w:val="231F20"/>
          <w:spacing w:val="26"/>
          <w:position w:val="-1"/>
        </w:rPr>
        <w:t xml:space="preserve"> </w:t>
      </w:r>
      <w:r>
        <w:rPr>
          <w:sz w:val="14"/>
          <w:szCs w:val="14"/>
          <w:color w:val="231F20"/>
          <w:spacing w:val="11"/>
        </w:rPr>
        <w:t>郭晓凯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11"/>
          <w:position w:val="-1"/>
        </w:rPr>
        <w:t>,</w:t>
      </w:r>
      <w:r>
        <w:rPr>
          <w:sz w:val="15"/>
          <w:szCs w:val="15"/>
          <w:color w:val="231F20"/>
          <w:spacing w:val="27"/>
          <w:position w:val="-1"/>
        </w:rPr>
        <w:t xml:space="preserve"> </w:t>
      </w:r>
      <w:r>
        <w:rPr>
          <w:sz w:val="14"/>
          <w:szCs w:val="14"/>
          <w:color w:val="231F20"/>
          <w:spacing w:val="11"/>
        </w:rPr>
        <w:t>等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11"/>
          <w:position w:val="-1"/>
        </w:rPr>
        <w:t>.</w:t>
      </w:r>
      <w:r>
        <w:rPr>
          <w:sz w:val="15"/>
          <w:szCs w:val="15"/>
          <w:color w:val="231F20"/>
          <w:spacing w:val="38"/>
          <w:w w:val="101"/>
          <w:position w:val="-1"/>
        </w:rPr>
        <w:t xml:space="preserve"> </w:t>
      </w:r>
      <w:r>
        <w:rPr>
          <w:sz w:val="14"/>
          <w:szCs w:val="14"/>
          <w:color w:val="231F20"/>
          <w:spacing w:val="11"/>
        </w:rPr>
        <w:t>肾病患者碘对比剂应用共识解读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［</w:t>
      </w:r>
      <w:r>
        <w:rPr>
          <w:sz w:val="15"/>
          <w:szCs w:val="15"/>
          <w:color w:val="231F20"/>
          <w:spacing w:val="-5"/>
        </w:rPr>
        <w:t>J</w:t>
      </w:r>
      <w:r>
        <w:rPr>
          <w:sz w:val="14"/>
          <w:szCs w:val="14"/>
          <w:color w:val="231F20"/>
          <w:spacing w:val="-5"/>
        </w:rPr>
        <w:t>］</w:t>
      </w:r>
      <w:r>
        <w:rPr>
          <w:sz w:val="15"/>
          <w:szCs w:val="15"/>
          <w:color w:val="231F20"/>
          <w:spacing w:val="-5"/>
        </w:rPr>
        <w:t>.  </w:t>
      </w:r>
      <w:r>
        <w:rPr>
          <w:sz w:val="14"/>
          <w:szCs w:val="14"/>
          <w:color w:val="231F20"/>
          <w:spacing w:val="-5"/>
        </w:rPr>
        <w:t>中国血液净化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5"/>
        </w:rPr>
        <w:t>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5"/>
        </w:rPr>
        <w:t>2020,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19</w:t>
      </w:r>
      <w:r>
        <w:rPr>
          <w:sz w:val="14"/>
          <w:szCs w:val="14"/>
          <w:color w:val="231F20"/>
          <w:spacing w:val="-5"/>
        </w:rPr>
        <w:t>（</w:t>
      </w:r>
      <w:r>
        <w:rPr>
          <w:sz w:val="15"/>
          <w:szCs w:val="15"/>
          <w:color w:val="231F20"/>
          <w:spacing w:val="-5"/>
        </w:rPr>
        <w:t>11</w:t>
      </w:r>
      <w:r>
        <w:rPr>
          <w:sz w:val="14"/>
          <w:szCs w:val="14"/>
          <w:color w:val="231F20"/>
          <w:spacing w:val="-5"/>
        </w:rPr>
        <w:t>）</w:t>
      </w:r>
      <w:r>
        <w:rPr>
          <w:sz w:val="15"/>
          <w:szCs w:val="15"/>
          <w:color w:val="231F20"/>
          <w:spacing w:val="-5"/>
        </w:rPr>
        <w:t>: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5"/>
        </w:rPr>
        <w:t>775-778.</w:t>
      </w:r>
    </w:p>
    <w:p>
      <w:pPr>
        <w:pStyle w:val="BodyText"/>
        <w:ind w:left="502" w:right="57" w:hanging="503"/>
        <w:spacing w:before="44" w:line="233" w:lineRule="auto"/>
        <w:rPr>
          <w:sz w:val="15"/>
          <w:szCs w:val="15"/>
        </w:rPr>
      </w:pPr>
      <w:r>
        <w:rPr>
          <w:sz w:val="14"/>
          <w:szCs w:val="14"/>
          <w:color w:val="231F20"/>
        </w:rPr>
        <w:t>［</w:t>
      </w:r>
      <w:r>
        <w:rPr>
          <w:sz w:val="15"/>
          <w:szCs w:val="15"/>
          <w:color w:val="231F20"/>
        </w:rPr>
        <w:t>36</w:t>
      </w:r>
      <w:r>
        <w:rPr>
          <w:sz w:val="14"/>
          <w:szCs w:val="14"/>
          <w:color w:val="231F20"/>
        </w:rPr>
        <w:t>］  中 国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医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</w:rPr>
        <w:t>师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</w:rPr>
        <w:t>协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</w:rPr>
        <w:t>会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</w:rPr>
        <w:t>介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</w:rPr>
        <w:t>入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</w:rPr>
        <w:t>医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</w:rPr>
        <w:t>师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</w:rPr>
        <w:t>分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</w:rPr>
        <w:t>会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</w:rPr>
        <w:t>介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</w:rPr>
        <w:t>入 围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</w:rPr>
        <w:t>手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</w:rPr>
        <w:t>术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</w:rPr>
        <w:t>专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</w:rPr>
        <w:t>业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</w:rPr>
        <w:t>委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</w:rPr>
        <w:t>员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</w:rPr>
        <w:t>会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position w:val="-1"/>
        </w:rPr>
        <w:t>.</w:t>
      </w:r>
      <w:r>
        <w:rPr>
          <w:sz w:val="15"/>
          <w:szCs w:val="15"/>
          <w:color w:val="231F20"/>
          <w:spacing w:val="30"/>
          <w:w w:val="101"/>
          <w:position w:val="-1"/>
        </w:rPr>
        <w:t xml:space="preserve"> </w:t>
      </w:r>
      <w:r>
        <w:rPr>
          <w:sz w:val="14"/>
          <w:szCs w:val="14"/>
          <w:color w:val="231F20"/>
        </w:rPr>
        <w:t>介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</w:rPr>
        <w:t>入 </w:t>
      </w:r>
      <w:r>
        <w:rPr>
          <w:sz w:val="14"/>
          <w:szCs w:val="14"/>
          <w:color w:val="231F20"/>
          <w:spacing w:val="-3"/>
        </w:rPr>
        <w:t>护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3"/>
        </w:rPr>
        <w:t>理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3"/>
        </w:rPr>
        <w:t>实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3"/>
        </w:rPr>
        <w:t>践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3"/>
        </w:rPr>
        <w:t>指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-3"/>
        </w:rPr>
        <w:t>南（</w:t>
      </w:r>
      <w:r>
        <w:rPr>
          <w:sz w:val="15"/>
          <w:szCs w:val="15"/>
          <w:color w:val="231F20"/>
          <w:spacing w:val="-3"/>
        </w:rPr>
        <w:t>2019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版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16"/>
          <w:w w:val="59"/>
        </w:rPr>
        <w:t>）［</w:t>
      </w:r>
      <w:r>
        <w:rPr>
          <w:sz w:val="15"/>
          <w:szCs w:val="15"/>
          <w:color w:val="231F20"/>
          <w:spacing w:val="-3"/>
        </w:rPr>
        <w:t>M</w:t>
      </w:r>
      <w:r>
        <w:rPr>
          <w:sz w:val="14"/>
          <w:szCs w:val="14"/>
          <w:color w:val="231F20"/>
          <w:spacing w:val="-3"/>
        </w:rPr>
        <w:t>］</w:t>
      </w:r>
      <w:r>
        <w:rPr>
          <w:sz w:val="15"/>
          <w:szCs w:val="15"/>
          <w:color w:val="231F20"/>
          <w:spacing w:val="-3"/>
        </w:rPr>
        <w:t>.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4"/>
          <w:szCs w:val="14"/>
          <w:color w:val="231F20"/>
          <w:spacing w:val="-3"/>
        </w:rPr>
        <w:t>南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3"/>
        </w:rPr>
        <w:t>京</w:t>
      </w:r>
      <w:r>
        <w:rPr>
          <w:sz w:val="15"/>
          <w:szCs w:val="15"/>
          <w:color w:val="231F20"/>
          <w:spacing w:val="-3"/>
        </w:rPr>
        <w:t>: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东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3"/>
        </w:rPr>
        <w:t>南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3"/>
        </w:rPr>
        <w:t>大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3"/>
        </w:rPr>
        <w:t>学 出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3"/>
        </w:rPr>
        <w:t>版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3"/>
        </w:rPr>
        <w:t>社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3"/>
        </w:rPr>
        <w:t>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4"/>
        </w:rPr>
        <w:t>2019: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598.</w:t>
      </w:r>
    </w:p>
    <w:p>
      <w:pPr>
        <w:pStyle w:val="BodyText"/>
        <w:ind w:left="515" w:right="56" w:hanging="516"/>
        <w:spacing w:before="23" w:line="236" w:lineRule="auto"/>
        <w:rPr>
          <w:sz w:val="15"/>
          <w:szCs w:val="15"/>
        </w:rPr>
      </w:pPr>
      <w:r>
        <w:rPr>
          <w:sz w:val="14"/>
          <w:szCs w:val="14"/>
          <w:color w:val="231F20"/>
        </w:rPr>
        <w:t>［</w:t>
      </w:r>
      <w:r>
        <w:rPr>
          <w:sz w:val="15"/>
          <w:szCs w:val="15"/>
          <w:color w:val="231F20"/>
        </w:rPr>
        <w:t>37</w:t>
      </w:r>
      <w:r>
        <w:rPr>
          <w:sz w:val="14"/>
          <w:szCs w:val="14"/>
          <w:color w:val="231F20"/>
        </w:rPr>
        <w:t>］</w:t>
      </w:r>
      <w:r>
        <w:rPr>
          <w:sz w:val="14"/>
          <w:szCs w:val="14"/>
          <w:color w:val="231F20"/>
          <w:spacing w:val="49"/>
          <w:w w:val="102"/>
        </w:rPr>
        <w:t xml:space="preserve"> </w:t>
      </w:r>
      <w:r>
        <w:rPr>
          <w:sz w:val="14"/>
          <w:szCs w:val="14"/>
          <w:color w:val="231F20"/>
        </w:rPr>
        <w:t>金荣国</w:t>
      </w:r>
      <w:r>
        <w:rPr>
          <w:sz w:val="14"/>
          <w:szCs w:val="14"/>
          <w:color w:val="231F20"/>
          <w:spacing w:val="-22"/>
        </w:rPr>
        <w:t xml:space="preserve"> </w:t>
      </w:r>
      <w:r>
        <w:rPr>
          <w:sz w:val="15"/>
          <w:szCs w:val="15"/>
          <w:color w:val="231F20"/>
        </w:rPr>
        <w:t>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4"/>
          <w:szCs w:val="14"/>
          <w:color w:val="231F20"/>
        </w:rPr>
        <w:t>金松</w:t>
      </w:r>
      <w:r>
        <w:rPr>
          <w:sz w:val="14"/>
          <w:szCs w:val="14"/>
          <w:color w:val="231F20"/>
          <w:spacing w:val="-22"/>
        </w:rPr>
        <w:t xml:space="preserve"> </w:t>
      </w:r>
      <w:r>
        <w:rPr>
          <w:sz w:val="15"/>
          <w:szCs w:val="15"/>
          <w:color w:val="231F20"/>
        </w:rPr>
        <w:t>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4"/>
          <w:szCs w:val="14"/>
          <w:color w:val="231F20"/>
        </w:rPr>
        <w:t>赵晨光</w:t>
      </w:r>
      <w:r>
        <w:rPr>
          <w:sz w:val="14"/>
          <w:szCs w:val="14"/>
          <w:color w:val="231F20"/>
          <w:spacing w:val="-22"/>
        </w:rPr>
        <w:t xml:space="preserve"> </w:t>
      </w:r>
      <w:r>
        <w:rPr>
          <w:sz w:val="15"/>
          <w:szCs w:val="15"/>
          <w:color w:val="231F20"/>
        </w:rPr>
        <w:t>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4"/>
          <w:szCs w:val="14"/>
          <w:color w:val="231F20"/>
        </w:rPr>
        <w:t>等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AngioJet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4"/>
          <w:szCs w:val="14"/>
          <w:color w:val="231F20"/>
        </w:rPr>
        <w:t>机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</w:rPr>
        <w:t>械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</w:rPr>
        <w:t>吸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</w:rPr>
        <w:t>栓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</w:rPr>
        <w:t>系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</w:rPr>
        <w:t>统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</w:rPr>
        <w:t>临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</w:rPr>
        <w:t>床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</w:rPr>
        <w:t>应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</w:rPr>
        <w:t>用 </w:t>
      </w:r>
      <w:r>
        <w:rPr>
          <w:sz w:val="14"/>
          <w:szCs w:val="14"/>
          <w:color w:val="231F20"/>
          <w:spacing w:val="-5"/>
        </w:rPr>
        <w:t>的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5"/>
        </w:rPr>
        <w:t>研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5"/>
        </w:rPr>
        <w:t>究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5"/>
        </w:rPr>
        <w:t>进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5"/>
        </w:rPr>
        <w:t>展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5"/>
        </w:rPr>
        <w:t>［</w:t>
      </w:r>
      <w:r>
        <w:rPr>
          <w:sz w:val="15"/>
          <w:szCs w:val="15"/>
          <w:color w:val="231F20"/>
          <w:spacing w:val="-5"/>
        </w:rPr>
        <w:t>J</w:t>
      </w:r>
      <w:r>
        <w:rPr>
          <w:sz w:val="14"/>
          <w:szCs w:val="14"/>
          <w:color w:val="231F20"/>
          <w:spacing w:val="-5"/>
        </w:rPr>
        <w:t>］</w:t>
      </w:r>
      <w:r>
        <w:rPr>
          <w:sz w:val="15"/>
          <w:szCs w:val="15"/>
          <w:color w:val="231F20"/>
          <w:spacing w:val="-5"/>
        </w:rPr>
        <w:t>.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5"/>
        </w:rPr>
        <w:t>血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5"/>
        </w:rPr>
        <w:t>管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5"/>
        </w:rPr>
        <w:t>与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5"/>
        </w:rPr>
        <w:t>腔 内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5"/>
        </w:rPr>
        <w:t>血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5"/>
        </w:rPr>
        <w:t>管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5"/>
        </w:rPr>
        <w:t>外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5"/>
        </w:rPr>
        <w:t>科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5"/>
        </w:rPr>
        <w:t>杂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5"/>
        </w:rPr>
        <w:t>志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5"/>
        </w:rPr>
        <w:t>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5"/>
        </w:rPr>
        <w:t>2021,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5"/>
        </w:rPr>
        <w:t>7</w:t>
      </w:r>
      <w:r>
        <w:rPr>
          <w:sz w:val="14"/>
          <w:szCs w:val="14"/>
          <w:color w:val="231F20"/>
          <w:spacing w:val="-5"/>
        </w:rPr>
        <w:t>（</w:t>
      </w:r>
      <w:r>
        <w:rPr>
          <w:sz w:val="15"/>
          <w:szCs w:val="15"/>
          <w:color w:val="231F20"/>
          <w:spacing w:val="-5"/>
        </w:rPr>
        <w:t>10</w:t>
      </w:r>
      <w:r>
        <w:rPr>
          <w:sz w:val="14"/>
          <w:szCs w:val="14"/>
          <w:color w:val="231F20"/>
          <w:spacing w:val="-5"/>
        </w:rPr>
        <w:t>）</w:t>
      </w:r>
      <w:r>
        <w:rPr>
          <w:sz w:val="15"/>
          <w:szCs w:val="15"/>
          <w:color w:val="231F20"/>
          <w:spacing w:val="-5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1211-1214.</w:t>
      </w:r>
    </w:p>
    <w:p>
      <w:pPr>
        <w:pStyle w:val="BodyText"/>
        <w:ind w:left="452" w:right="53" w:hanging="452"/>
        <w:spacing w:before="14" w:line="232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38</w:t>
      </w:r>
      <w:r>
        <w:rPr>
          <w:sz w:val="14"/>
          <w:szCs w:val="14"/>
          <w:color w:val="231F20"/>
          <w:spacing w:val="-1"/>
        </w:rPr>
        <w:t>］</w:t>
      </w:r>
      <w:r>
        <w:rPr>
          <w:sz w:val="14"/>
          <w:szCs w:val="14"/>
          <w:color w:val="231F20"/>
          <w:spacing w:val="40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韩新强</w:t>
      </w:r>
      <w:r>
        <w:rPr>
          <w:sz w:val="14"/>
          <w:szCs w:val="14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"/>
        </w:rPr>
        <w:t>,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1"/>
        </w:rPr>
        <w:t>王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1"/>
        </w:rPr>
        <w:t>雪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1"/>
        </w:rPr>
        <w:t>敏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"/>
        </w:rPr>
        <w:t>,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1"/>
        </w:rPr>
        <w:t>马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1"/>
        </w:rPr>
        <w:t>超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"/>
        </w:rPr>
        <w:t>,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1"/>
        </w:rPr>
        <w:t>等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"/>
        </w:rPr>
        <w:t>Angiojet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1"/>
        </w:rPr>
        <w:t>机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2"/>
        </w:rPr>
        <w:t>械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2"/>
        </w:rPr>
        <w:t>血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2"/>
        </w:rPr>
        <w:t>栓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2"/>
        </w:rPr>
        <w:t>清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2"/>
        </w:rPr>
        <w:t>除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-2"/>
        </w:rPr>
        <w:t>术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2"/>
        </w:rPr>
        <w:t>后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2"/>
        </w:rPr>
        <w:t>血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2"/>
        </w:rPr>
        <w:t>红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蛋 白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2"/>
        </w:rPr>
        <w:t>尿 的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2"/>
        </w:rPr>
        <w:t>原 因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2"/>
        </w:rPr>
        <w:t>分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2"/>
        </w:rPr>
        <w:t>析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J</w:t>
      </w:r>
      <w:r>
        <w:rPr>
          <w:sz w:val="14"/>
          <w:szCs w:val="14"/>
          <w:color w:val="231F20"/>
          <w:spacing w:val="-2"/>
        </w:rPr>
        <w:t>］</w:t>
      </w:r>
      <w:r>
        <w:rPr>
          <w:sz w:val="15"/>
          <w:szCs w:val="15"/>
          <w:color w:val="231F20"/>
          <w:spacing w:val="-2"/>
        </w:rPr>
        <w:t>.  </w:t>
      </w:r>
      <w:r>
        <w:rPr>
          <w:sz w:val="14"/>
          <w:szCs w:val="14"/>
          <w:color w:val="231F20"/>
          <w:spacing w:val="-2"/>
        </w:rPr>
        <w:t>中 国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2"/>
        </w:rPr>
        <w:t>介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2"/>
        </w:rPr>
        <w:t>入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2"/>
        </w:rPr>
        <w:t>影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2"/>
        </w:rPr>
        <w:t>像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2"/>
        </w:rPr>
        <w:t>与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2"/>
        </w:rPr>
        <w:t>治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2"/>
        </w:rPr>
        <w:t>疗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2"/>
        </w:rPr>
        <w:t>学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2"/>
        </w:rPr>
        <w:t>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2"/>
        </w:rPr>
        <w:t>2017,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14</w:t>
      </w:r>
      <w:r>
        <w:rPr>
          <w:sz w:val="15"/>
          <w:szCs w:val="15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（</w:t>
      </w:r>
      <w:r>
        <w:rPr>
          <w:sz w:val="15"/>
          <w:szCs w:val="15"/>
          <w:color w:val="231F20"/>
          <w:spacing w:val="-7"/>
        </w:rPr>
        <w:t>4</w:t>
      </w:r>
      <w:r>
        <w:rPr>
          <w:sz w:val="14"/>
          <w:szCs w:val="14"/>
          <w:color w:val="231F20"/>
          <w:spacing w:val="-7"/>
        </w:rPr>
        <w:t>）</w:t>
      </w:r>
      <w:r>
        <w:rPr>
          <w:sz w:val="15"/>
          <w:szCs w:val="15"/>
          <w:color w:val="231F20"/>
          <w:spacing w:val="-7"/>
        </w:rPr>
        <w:t>: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218-221.</w:t>
      </w:r>
    </w:p>
    <w:p>
      <w:pPr>
        <w:pStyle w:val="BodyText"/>
        <w:ind w:left="502" w:right="56" w:hanging="503"/>
        <w:spacing w:before="35" w:line="226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"/>
        </w:rPr>
        <w:t>［</w:t>
      </w:r>
      <w:r>
        <w:rPr>
          <w:sz w:val="15"/>
          <w:szCs w:val="15"/>
          <w:color w:val="231F20"/>
          <w:spacing w:val="1"/>
        </w:rPr>
        <w:t>39</w:t>
      </w:r>
      <w:r>
        <w:rPr>
          <w:sz w:val="14"/>
          <w:szCs w:val="14"/>
          <w:color w:val="231F20"/>
          <w:spacing w:val="1"/>
        </w:rPr>
        <w:t>］</w:t>
      </w:r>
      <w:r>
        <w:rPr>
          <w:sz w:val="14"/>
          <w:szCs w:val="14"/>
          <w:color w:val="231F20"/>
          <w:spacing w:val="42"/>
        </w:rPr>
        <w:t xml:space="preserve"> </w:t>
      </w:r>
      <w:r>
        <w:rPr>
          <w:sz w:val="14"/>
          <w:szCs w:val="14"/>
          <w:color w:val="231F20"/>
          <w:spacing w:val="1"/>
        </w:rPr>
        <w:t>奚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1"/>
        </w:rPr>
        <w:t>志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1"/>
        </w:rPr>
        <w:t>宇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1"/>
          <w:position w:val="-1"/>
        </w:rPr>
        <w:t>,</w:t>
      </w:r>
      <w:r>
        <w:rPr>
          <w:sz w:val="15"/>
          <w:szCs w:val="15"/>
          <w:color w:val="231F20"/>
          <w:spacing w:val="34"/>
          <w:w w:val="101"/>
          <w:position w:val="-1"/>
        </w:rPr>
        <w:t xml:space="preserve"> </w:t>
      </w:r>
      <w:r>
        <w:rPr>
          <w:sz w:val="14"/>
          <w:szCs w:val="14"/>
          <w:color w:val="231F20"/>
          <w:spacing w:val="1"/>
        </w:rPr>
        <w:t>于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1"/>
        </w:rPr>
        <w:t>文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1"/>
        </w:rPr>
        <w:t>君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1"/>
          <w:position w:val="-1"/>
        </w:rPr>
        <w:t>,</w:t>
      </w:r>
      <w:r>
        <w:rPr>
          <w:sz w:val="15"/>
          <w:szCs w:val="15"/>
          <w:color w:val="231F20"/>
          <w:spacing w:val="37"/>
          <w:position w:val="-1"/>
        </w:rPr>
        <w:t xml:space="preserve"> </w:t>
      </w:r>
      <w:r>
        <w:rPr>
          <w:sz w:val="14"/>
          <w:szCs w:val="14"/>
          <w:color w:val="231F20"/>
          <w:spacing w:val="1"/>
        </w:rPr>
        <w:t>陈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1"/>
        </w:rPr>
        <w:t>光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1"/>
          <w:position w:val="-1"/>
        </w:rPr>
        <w:t>.</w:t>
      </w:r>
      <w:r>
        <w:rPr>
          <w:sz w:val="15"/>
          <w:szCs w:val="15"/>
          <w:color w:val="231F20"/>
          <w:spacing w:val="31"/>
          <w:w w:val="101"/>
          <w:position w:val="-1"/>
        </w:rPr>
        <w:t xml:space="preserve"> </w:t>
      </w:r>
      <w:r>
        <w:rPr>
          <w:sz w:val="14"/>
          <w:szCs w:val="14"/>
          <w:color w:val="231F20"/>
          <w:spacing w:val="1"/>
        </w:rPr>
        <w:t>老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1"/>
        </w:rPr>
        <w:t>年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1"/>
        </w:rPr>
        <w:t>下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1"/>
        </w:rPr>
        <w:t>肢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1"/>
        </w:rPr>
        <w:t>动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1"/>
        </w:rPr>
        <w:t>脉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</w:rPr>
        <w:t>缺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</w:rPr>
        <w:t>血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</w:rPr>
        <w:t>性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</w:rPr>
        <w:t>疾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</w:rPr>
        <w:t>病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</w:rPr>
        <w:t>病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</w:rPr>
        <w:t>人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</w:rPr>
        <w:t>经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</w:rPr>
        <w:t>股 </w:t>
      </w:r>
      <w:r>
        <w:rPr>
          <w:sz w:val="14"/>
          <w:szCs w:val="14"/>
          <w:color w:val="231F20"/>
          <w:spacing w:val="1"/>
        </w:rPr>
        <w:t>动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1"/>
        </w:rPr>
        <w:t>脉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1"/>
        </w:rPr>
        <w:t>置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1"/>
        </w:rPr>
        <w:t>管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1"/>
        </w:rPr>
        <w:t>溶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1"/>
        </w:rPr>
        <w:t>栓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1"/>
        </w:rPr>
        <w:t>术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1"/>
        </w:rPr>
        <w:t>后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1"/>
        </w:rPr>
        <w:t>并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1"/>
        </w:rPr>
        <w:t>发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1"/>
        </w:rPr>
        <w:t>症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1"/>
        </w:rPr>
        <w:t>相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1"/>
        </w:rPr>
        <w:t>关 因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1"/>
        </w:rPr>
        <w:t>素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1"/>
        </w:rPr>
        <w:t>分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1"/>
        </w:rPr>
        <w:t>析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1"/>
        </w:rPr>
        <w:t>［</w:t>
      </w:r>
      <w:r>
        <w:rPr>
          <w:sz w:val="15"/>
          <w:szCs w:val="15"/>
          <w:color w:val="231F20"/>
          <w:spacing w:val="1"/>
        </w:rPr>
        <w:t>J</w:t>
      </w:r>
      <w:r>
        <w:rPr>
          <w:sz w:val="14"/>
          <w:szCs w:val="14"/>
          <w:color w:val="231F20"/>
          <w:spacing w:val="1"/>
        </w:rPr>
        <w:t>］</w:t>
      </w:r>
      <w:r>
        <w:rPr>
          <w:sz w:val="15"/>
          <w:szCs w:val="15"/>
          <w:color w:val="231F20"/>
          <w:spacing w:val="1"/>
          <w:position w:val="-1"/>
        </w:rPr>
        <w:t>.</w:t>
      </w:r>
      <w:r>
        <w:rPr>
          <w:sz w:val="15"/>
          <w:szCs w:val="15"/>
          <w:color w:val="231F20"/>
          <w:spacing w:val="41"/>
          <w:position w:val="-1"/>
        </w:rPr>
        <w:t xml:space="preserve"> </w:t>
      </w:r>
      <w:r>
        <w:rPr>
          <w:sz w:val="14"/>
          <w:szCs w:val="14"/>
          <w:color w:val="231F20"/>
          <w:spacing w:val="1"/>
        </w:rPr>
        <w:t>护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1"/>
        </w:rPr>
        <w:t>理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1"/>
        </w:rPr>
        <w:t>研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1"/>
        </w:rPr>
        <w:t>究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1"/>
          <w:position w:val="-1"/>
        </w:rPr>
        <w:t>,</w:t>
      </w:r>
      <w:r>
        <w:rPr>
          <w:sz w:val="15"/>
          <w:szCs w:val="15"/>
          <w:color w:val="231F20"/>
          <w:position w:val="-1"/>
        </w:rPr>
        <w:t xml:space="preserve"> </w:t>
      </w:r>
      <w:r>
        <w:rPr>
          <w:sz w:val="15"/>
          <w:szCs w:val="15"/>
          <w:color w:val="231F20"/>
          <w:spacing w:val="-10"/>
        </w:rPr>
        <w:t>2020,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34</w:t>
      </w:r>
      <w:r>
        <w:rPr>
          <w:sz w:val="14"/>
          <w:szCs w:val="14"/>
          <w:color w:val="231F20"/>
          <w:spacing w:val="-10"/>
        </w:rPr>
        <w:t>（</w:t>
      </w:r>
      <w:r>
        <w:rPr>
          <w:sz w:val="15"/>
          <w:szCs w:val="15"/>
          <w:color w:val="231F20"/>
          <w:spacing w:val="-10"/>
        </w:rPr>
        <w:t>12</w:t>
      </w:r>
      <w:r>
        <w:rPr>
          <w:sz w:val="14"/>
          <w:szCs w:val="14"/>
          <w:color w:val="231F20"/>
          <w:spacing w:val="-10"/>
        </w:rPr>
        <w:t>）</w:t>
      </w:r>
      <w:r>
        <w:rPr>
          <w:sz w:val="15"/>
          <w:szCs w:val="15"/>
          <w:color w:val="231F20"/>
          <w:spacing w:val="-10"/>
        </w:rPr>
        <w:t>: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2241-2244.</w:t>
      </w:r>
    </w:p>
    <w:p>
      <w:pPr>
        <w:pStyle w:val="BodyText"/>
        <w:ind w:left="452" w:right="53" w:hanging="452"/>
        <w:spacing w:before="45" w:line="226" w:lineRule="auto"/>
        <w:rPr>
          <w:sz w:val="15"/>
          <w:szCs w:val="15"/>
        </w:rPr>
      </w:pPr>
      <w:r>
        <w:rPr>
          <w:sz w:val="14"/>
          <w:szCs w:val="14"/>
          <w:color w:val="231F20"/>
        </w:rPr>
        <w:t>［</w:t>
      </w:r>
      <w:r>
        <w:rPr>
          <w:sz w:val="15"/>
          <w:szCs w:val="15"/>
          <w:color w:val="231F20"/>
        </w:rPr>
        <w:t>40</w:t>
      </w:r>
      <w:r>
        <w:rPr>
          <w:sz w:val="14"/>
          <w:szCs w:val="14"/>
          <w:color w:val="231F20"/>
        </w:rPr>
        <w:t>］  国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</w:rPr>
        <w:t>际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</w:rPr>
        <w:t>血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</w:rPr>
        <w:t>管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</w:rPr>
        <w:t>联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</w:rPr>
        <w:t>盟 中 国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</w:rPr>
        <w:t>分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</w:rPr>
        <w:t>部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</w:rPr>
        <w:t>护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</w:rPr>
        <w:t>理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</w:rPr>
        <w:t>专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</w:rPr>
        <w:t>业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</w:rPr>
        <w:t>委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</w:rPr>
        <w:t>员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</w:rPr>
        <w:t>会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position w:val="-1"/>
        </w:rPr>
        <w:t>.</w:t>
      </w:r>
      <w:r>
        <w:rPr>
          <w:sz w:val="15"/>
          <w:szCs w:val="15"/>
          <w:color w:val="231F20"/>
          <w:spacing w:val="30"/>
          <w:w w:val="102"/>
          <w:position w:val="-1"/>
        </w:rPr>
        <w:t xml:space="preserve"> </w:t>
      </w:r>
      <w:r>
        <w:rPr>
          <w:sz w:val="14"/>
          <w:szCs w:val="14"/>
          <w:color w:val="231F20"/>
        </w:rPr>
        <w:t>周 围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</w:rPr>
        <w:t>血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</w:rPr>
        <w:t>管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</w:rPr>
        <w:t>血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</w:rPr>
        <w:t>栓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</w:rPr>
        <w:t>性 </w:t>
      </w:r>
      <w:r>
        <w:rPr>
          <w:sz w:val="14"/>
          <w:szCs w:val="14"/>
          <w:color w:val="231F20"/>
          <w:spacing w:val="10"/>
        </w:rPr>
        <w:t>疾病置管溶栓护理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10"/>
        </w:rPr>
        <w:t>专家共识［</w:t>
      </w:r>
      <w:r>
        <w:rPr>
          <w:sz w:val="15"/>
          <w:szCs w:val="15"/>
          <w:color w:val="231F20"/>
          <w:spacing w:val="10"/>
        </w:rPr>
        <w:t>J</w:t>
      </w:r>
      <w:r>
        <w:rPr>
          <w:sz w:val="14"/>
          <w:szCs w:val="14"/>
          <w:color w:val="231F20"/>
          <w:spacing w:val="10"/>
        </w:rPr>
        <w:t>］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10"/>
        </w:rPr>
        <w:t>介入放射学杂志</w:t>
      </w:r>
      <w:r>
        <w:rPr>
          <w:sz w:val="14"/>
          <w:szCs w:val="14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9"/>
        </w:rPr>
        <w:t>2022,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31</w:t>
      </w:r>
      <w:r>
        <w:rPr>
          <w:sz w:val="15"/>
          <w:szCs w:val="15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（</w:t>
      </w:r>
      <w:r>
        <w:rPr>
          <w:sz w:val="15"/>
          <w:szCs w:val="15"/>
          <w:color w:val="231F20"/>
          <w:spacing w:val="-8"/>
        </w:rPr>
        <w:t>11</w:t>
      </w:r>
      <w:r>
        <w:rPr>
          <w:sz w:val="14"/>
          <w:szCs w:val="14"/>
          <w:color w:val="231F20"/>
          <w:spacing w:val="-8"/>
        </w:rPr>
        <w:t>）</w:t>
      </w:r>
      <w:r>
        <w:rPr>
          <w:sz w:val="15"/>
          <w:szCs w:val="15"/>
          <w:color w:val="231F20"/>
          <w:spacing w:val="-8"/>
        </w:rPr>
        <w:t>: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1045-1051.</w:t>
      </w:r>
    </w:p>
    <w:p>
      <w:pPr>
        <w:pStyle w:val="BodyText"/>
        <w:ind w:left="452" w:right="53" w:hanging="452"/>
        <w:spacing w:before="35" w:line="22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"/>
        </w:rPr>
        <w:t>［</w:t>
      </w:r>
      <w:r>
        <w:rPr>
          <w:sz w:val="15"/>
          <w:szCs w:val="15"/>
          <w:color w:val="231F20"/>
          <w:spacing w:val="1"/>
        </w:rPr>
        <w:t>41</w:t>
      </w:r>
      <w:r>
        <w:rPr>
          <w:sz w:val="14"/>
          <w:szCs w:val="14"/>
          <w:color w:val="231F20"/>
          <w:spacing w:val="1"/>
        </w:rPr>
        <w:t>］  国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1"/>
        </w:rPr>
        <w:t>家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1"/>
        </w:rPr>
        <w:t>卫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1"/>
        </w:rPr>
        <w:t>生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1"/>
        </w:rPr>
        <w:t>健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1"/>
        </w:rPr>
        <w:t>康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1"/>
        </w:rPr>
        <w:t>委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1"/>
        </w:rPr>
        <w:t>办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1"/>
        </w:rPr>
        <w:t>公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1"/>
        </w:rPr>
        <w:t>厅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1"/>
        </w:rPr>
        <w:t>医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1"/>
        </w:rPr>
        <w:t>政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1"/>
        </w:rPr>
        <w:t>医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1"/>
        </w:rPr>
        <w:t>管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1"/>
        </w:rPr>
        <w:t>局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1"/>
          <w:position w:val="-1"/>
        </w:rPr>
        <w:t>.</w:t>
      </w:r>
      <w:r>
        <w:rPr>
          <w:sz w:val="15"/>
          <w:szCs w:val="15"/>
          <w:color w:val="231F20"/>
          <w:spacing w:val="32"/>
          <w:position w:val="-1"/>
        </w:rPr>
        <w:t xml:space="preserve"> </w:t>
      </w:r>
      <w:r>
        <w:rPr>
          <w:sz w:val="14"/>
          <w:szCs w:val="14"/>
          <w:color w:val="231F20"/>
          <w:spacing w:val="1"/>
        </w:rPr>
        <w:t>血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1"/>
        </w:rPr>
        <w:t>管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1"/>
        </w:rPr>
        <w:t>导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1"/>
        </w:rPr>
        <w:t>管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1"/>
        </w:rPr>
        <w:t>相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1"/>
        </w:rPr>
        <w:t>关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1"/>
        </w:rPr>
        <w:t>感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1"/>
        </w:rPr>
        <w:t>染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1"/>
        </w:rPr>
        <w:t>预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防与控制指南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3"/>
        </w:rPr>
        <w:t>（</w:t>
      </w:r>
      <w:r>
        <w:rPr>
          <w:sz w:val="15"/>
          <w:szCs w:val="15"/>
          <w:color w:val="231F20"/>
          <w:spacing w:val="3"/>
        </w:rPr>
        <w:t>2021 </w:t>
      </w:r>
      <w:r>
        <w:rPr>
          <w:sz w:val="14"/>
          <w:szCs w:val="14"/>
          <w:color w:val="231F20"/>
          <w:spacing w:val="3"/>
        </w:rPr>
        <w:t>版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16"/>
          <w:w w:val="61"/>
        </w:rPr>
        <w:t>）［</w:t>
      </w:r>
      <w:r>
        <w:rPr>
          <w:sz w:val="15"/>
          <w:szCs w:val="15"/>
          <w:color w:val="231F20"/>
          <w:spacing w:val="3"/>
        </w:rPr>
        <w:t>J</w:t>
      </w:r>
      <w:r>
        <w:rPr>
          <w:sz w:val="14"/>
          <w:szCs w:val="14"/>
          <w:color w:val="231F20"/>
          <w:spacing w:val="3"/>
        </w:rPr>
        <w:t>］</w:t>
      </w:r>
      <w:r>
        <w:rPr>
          <w:sz w:val="15"/>
          <w:szCs w:val="15"/>
          <w:color w:val="231F20"/>
          <w:spacing w:val="3"/>
        </w:rPr>
        <w:t>.  </w:t>
      </w:r>
      <w:r>
        <w:rPr>
          <w:sz w:val="14"/>
          <w:szCs w:val="14"/>
          <w:color w:val="231F20"/>
          <w:spacing w:val="3"/>
        </w:rPr>
        <w:t>中 国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3"/>
        </w:rPr>
        <w:t>感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3"/>
        </w:rPr>
        <w:t>染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3"/>
        </w:rPr>
        <w:t>控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3"/>
        </w:rPr>
        <w:t>制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3"/>
        </w:rPr>
        <w:t>杂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3"/>
        </w:rPr>
        <w:t>志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2021,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20</w:t>
      </w:r>
      <w:r>
        <w:rPr>
          <w:sz w:val="15"/>
          <w:szCs w:val="15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（</w:t>
      </w:r>
      <w:r>
        <w:rPr>
          <w:sz w:val="15"/>
          <w:szCs w:val="15"/>
          <w:color w:val="231F20"/>
          <w:spacing w:val="-7"/>
        </w:rPr>
        <w:t>4</w:t>
      </w:r>
      <w:r>
        <w:rPr>
          <w:sz w:val="14"/>
          <w:szCs w:val="14"/>
          <w:color w:val="231F20"/>
          <w:spacing w:val="-7"/>
        </w:rPr>
        <w:t>）</w:t>
      </w:r>
      <w:r>
        <w:rPr>
          <w:sz w:val="15"/>
          <w:szCs w:val="15"/>
          <w:color w:val="231F20"/>
          <w:spacing w:val="-7"/>
        </w:rPr>
        <w:t>: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387-388.</w:t>
      </w:r>
    </w:p>
    <w:p>
      <w:pPr>
        <w:pStyle w:val="BodyText"/>
        <w:ind w:left="502" w:right="56" w:hanging="502"/>
        <w:spacing w:before="57" w:line="235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42</w:t>
      </w:r>
      <w:r>
        <w:rPr>
          <w:sz w:val="14"/>
          <w:szCs w:val="14"/>
          <w:color w:val="231F20"/>
          <w:spacing w:val="-10"/>
        </w:rPr>
        <w:t>］  </w:t>
      </w:r>
      <w:r>
        <w:rPr>
          <w:sz w:val="15"/>
          <w:szCs w:val="15"/>
          <w:color w:val="231F20"/>
          <w:spacing w:val="-10"/>
        </w:rPr>
        <w:t>Practice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guidelines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for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central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venous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access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2020: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An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updated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report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1"/>
        </w:rPr>
        <w:t>by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American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Society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Anesthesiologis</w:t>
      </w:r>
      <w:r>
        <w:rPr>
          <w:sz w:val="15"/>
          <w:szCs w:val="15"/>
          <w:color w:val="231F20"/>
          <w:spacing w:val="-12"/>
        </w:rPr>
        <w:t>ts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Task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2"/>
        </w:rPr>
        <w:t>Force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on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Central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Venous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1"/>
        </w:rPr>
        <w:t>Access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Anesthe</w:t>
      </w:r>
      <w:r>
        <w:rPr>
          <w:sz w:val="15"/>
          <w:szCs w:val="15"/>
          <w:color w:val="231F20"/>
          <w:spacing w:val="-12"/>
        </w:rPr>
        <w:t>siology,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2020,  132</w:t>
      </w:r>
      <w:r>
        <w:rPr>
          <w:sz w:val="14"/>
          <w:szCs w:val="14"/>
          <w:color w:val="231F20"/>
          <w:spacing w:val="-12"/>
        </w:rPr>
        <w:t>（</w:t>
      </w:r>
      <w:r>
        <w:rPr>
          <w:sz w:val="15"/>
          <w:szCs w:val="15"/>
          <w:color w:val="231F20"/>
          <w:spacing w:val="-12"/>
        </w:rPr>
        <w:t>1</w:t>
      </w:r>
      <w:r>
        <w:rPr>
          <w:sz w:val="14"/>
          <w:szCs w:val="14"/>
          <w:color w:val="231F20"/>
          <w:spacing w:val="-12"/>
        </w:rPr>
        <w:t>）</w:t>
      </w:r>
      <w:r>
        <w:rPr>
          <w:sz w:val="15"/>
          <w:szCs w:val="15"/>
          <w:color w:val="231F20"/>
          <w:spacing w:val="-12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8-43.</w:t>
      </w:r>
    </w:p>
    <w:p>
      <w:pPr>
        <w:pStyle w:val="BodyText"/>
        <w:ind w:left="454" w:right="57" w:hanging="454"/>
        <w:spacing w:before="13" w:line="222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"/>
        </w:rPr>
        <w:t>［</w:t>
      </w:r>
      <w:r>
        <w:rPr>
          <w:sz w:val="15"/>
          <w:szCs w:val="15"/>
          <w:color w:val="231F20"/>
          <w:spacing w:val="1"/>
        </w:rPr>
        <w:t>43</w:t>
      </w:r>
      <w:r>
        <w:rPr>
          <w:sz w:val="14"/>
          <w:szCs w:val="14"/>
          <w:color w:val="231F20"/>
          <w:spacing w:val="1"/>
        </w:rPr>
        <w:t>］</w:t>
      </w:r>
      <w:r>
        <w:rPr>
          <w:sz w:val="14"/>
          <w:szCs w:val="14"/>
          <w:color w:val="231F20"/>
          <w:spacing w:val="40"/>
        </w:rPr>
        <w:t xml:space="preserve"> </w:t>
      </w:r>
      <w:r>
        <w:rPr>
          <w:sz w:val="14"/>
          <w:szCs w:val="14"/>
          <w:color w:val="231F20"/>
          <w:spacing w:val="1"/>
        </w:rPr>
        <w:t>金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1"/>
        </w:rPr>
        <w:t>淑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1"/>
        </w:rPr>
        <w:t>萍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1"/>
          <w:position w:val="-1"/>
        </w:rPr>
        <w:t>,</w:t>
      </w:r>
      <w:r>
        <w:rPr>
          <w:sz w:val="15"/>
          <w:szCs w:val="15"/>
          <w:color w:val="231F20"/>
          <w:spacing w:val="37"/>
          <w:w w:val="102"/>
          <w:position w:val="-1"/>
        </w:rPr>
        <w:t xml:space="preserve"> </w:t>
      </w:r>
      <w:r>
        <w:rPr>
          <w:sz w:val="14"/>
          <w:szCs w:val="14"/>
          <w:color w:val="231F20"/>
          <w:spacing w:val="1"/>
        </w:rPr>
        <w:t>王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1"/>
        </w:rPr>
        <w:t>殿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1"/>
        </w:rPr>
        <w:t>海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1"/>
          <w:position w:val="-1"/>
        </w:rPr>
        <w:t>,</w:t>
      </w:r>
      <w:r>
        <w:rPr>
          <w:sz w:val="15"/>
          <w:szCs w:val="15"/>
          <w:color w:val="231F20"/>
          <w:spacing w:val="37"/>
          <w:w w:val="101"/>
          <w:position w:val="-1"/>
        </w:rPr>
        <w:t xml:space="preserve"> </w:t>
      </w:r>
      <w:r>
        <w:rPr>
          <w:sz w:val="14"/>
          <w:szCs w:val="14"/>
          <w:color w:val="231F20"/>
          <w:spacing w:val="1"/>
        </w:rPr>
        <w:t>王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1"/>
        </w:rPr>
        <w:t>红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1"/>
        </w:rPr>
        <w:t>梅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1"/>
          <w:position w:val="-1"/>
        </w:rPr>
        <w:t>.</w:t>
      </w:r>
      <w:r>
        <w:rPr>
          <w:sz w:val="15"/>
          <w:szCs w:val="15"/>
          <w:color w:val="231F20"/>
          <w:spacing w:val="38"/>
          <w:position w:val="-1"/>
        </w:rPr>
        <w:t xml:space="preserve"> </w:t>
      </w:r>
      <w:r>
        <w:rPr>
          <w:sz w:val="14"/>
          <w:szCs w:val="14"/>
          <w:color w:val="231F20"/>
          <w:spacing w:val="1"/>
        </w:rPr>
        <w:t>尿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1"/>
        </w:rPr>
        <w:t>激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1"/>
        </w:rPr>
        <w:t>酶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1"/>
        </w:rPr>
        <w:t>所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1"/>
        </w:rPr>
        <w:t>致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1"/>
        </w:rPr>
        <w:t>过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1"/>
        </w:rPr>
        <w:t>敏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1"/>
        </w:rPr>
        <w:t>反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1"/>
        </w:rPr>
        <w:t>应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1"/>
        </w:rPr>
        <w:t>文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</w:rPr>
        <w:t>献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</w:rPr>
        <w:t>概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</w:rPr>
        <w:t>述 </w:t>
      </w:r>
      <w:r>
        <w:rPr>
          <w:sz w:val="14"/>
          <w:szCs w:val="14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J</w:t>
      </w:r>
      <w:r>
        <w:rPr>
          <w:sz w:val="14"/>
          <w:szCs w:val="14"/>
          <w:color w:val="231F20"/>
          <w:spacing w:val="-2"/>
        </w:rPr>
        <w:t>］</w:t>
      </w:r>
      <w:r>
        <w:rPr>
          <w:sz w:val="15"/>
          <w:szCs w:val="15"/>
          <w:color w:val="231F20"/>
          <w:spacing w:val="-2"/>
        </w:rPr>
        <w:t>.</w:t>
      </w:r>
      <w:r>
        <w:rPr>
          <w:sz w:val="15"/>
          <w:szCs w:val="15"/>
          <w:color w:val="231F20"/>
          <w:spacing w:val="57"/>
        </w:rPr>
        <w:t xml:space="preserve"> </w:t>
      </w:r>
      <w:r>
        <w:rPr>
          <w:sz w:val="14"/>
          <w:szCs w:val="14"/>
          <w:color w:val="231F20"/>
          <w:spacing w:val="-2"/>
        </w:rPr>
        <w:t>中国药物滥用防治杂志</w:t>
      </w:r>
      <w:r>
        <w:rPr>
          <w:sz w:val="14"/>
          <w:szCs w:val="14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2"/>
        </w:rPr>
        <w:t>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2"/>
        </w:rPr>
        <w:t>2017,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23</w:t>
      </w:r>
      <w:r>
        <w:rPr>
          <w:sz w:val="14"/>
          <w:szCs w:val="14"/>
          <w:color w:val="231F20"/>
          <w:spacing w:val="-2"/>
        </w:rPr>
        <w:t>（</w:t>
      </w:r>
      <w:r>
        <w:rPr>
          <w:sz w:val="15"/>
          <w:szCs w:val="15"/>
          <w:color w:val="231F20"/>
          <w:spacing w:val="-2"/>
        </w:rPr>
        <w:t>5</w:t>
      </w:r>
      <w:r>
        <w:rPr>
          <w:sz w:val="14"/>
          <w:szCs w:val="14"/>
          <w:color w:val="231F20"/>
          <w:spacing w:val="-2"/>
        </w:rPr>
        <w:t>）</w:t>
      </w:r>
      <w:r>
        <w:rPr>
          <w:sz w:val="15"/>
          <w:szCs w:val="15"/>
          <w:color w:val="231F20"/>
          <w:spacing w:val="-2"/>
        </w:rPr>
        <w:t>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305-306.</w:t>
      </w:r>
    </w:p>
    <w:p>
      <w:pPr>
        <w:pStyle w:val="BodyText"/>
        <w:spacing w:before="45" w:line="159" w:lineRule="auto"/>
        <w:jc w:val="right"/>
        <w:rPr>
          <w:sz w:val="14"/>
          <w:szCs w:val="14"/>
        </w:rPr>
      </w:pPr>
      <w:r>
        <w:rPr>
          <w:sz w:val="14"/>
          <w:szCs w:val="14"/>
          <w:color w:val="231F20"/>
        </w:rPr>
        <w:t>（收稿日期：</w:t>
      </w:r>
      <w:r>
        <w:rPr>
          <w:sz w:val="15"/>
          <w:szCs w:val="15"/>
          <w:color w:val="231F20"/>
        </w:rPr>
        <w:t>2023-01-05</w:t>
      </w:r>
      <w:r>
        <w:rPr>
          <w:sz w:val="14"/>
          <w:szCs w:val="14"/>
          <w:color w:val="231F20"/>
        </w:rPr>
        <w:t>）</w:t>
      </w:r>
    </w:p>
    <w:sectPr>
      <w:type w:val="continuous"/>
      <w:pgSz w:w="11905" w:h="16156"/>
      <w:pgMar w:top="1204" w:right="1078" w:bottom="400" w:left="407" w:header="891" w:footer="0" w:gutter="0"/>
      <w:cols w:equalWidth="0" w:num="2">
        <w:col w:w="5623" w:space="100"/>
        <w:col w:w="469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999999"/>
        <w:spacing w:val="12"/>
      </w:rPr>
      <w:t>(c)1994-2023</w:t>
    </w:r>
    <w:r>
      <w:rPr>
        <w:rFonts w:ascii="Arial" w:hAnsi="Arial" w:eastAsia="Arial" w:cs="Arial"/>
        <w:sz w:val="19"/>
        <w:szCs w:val="19"/>
        <w:color w:val="999999"/>
        <w:spacing w:val="35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   </w:t>
    </w:r>
    <w:r>
      <w:rPr>
        <w:rFonts w:ascii="Arial" w:hAnsi="Arial" w:eastAsia="Arial" w:cs="Arial"/>
        <w:sz w:val="19"/>
        <w:szCs w:val="19"/>
        <w:color w:val="999999"/>
      </w:rPr>
      <w:t>http</w:t>
    </w:r>
    <w:r>
      <w:rPr>
        <w:rFonts w:ascii="Arial" w:hAnsi="Arial" w:eastAsia="Arial" w:cs="Arial"/>
        <w:sz w:val="19"/>
        <w:szCs w:val="19"/>
        <w:color w:val="999999"/>
        <w:spacing w:val="12"/>
      </w:rPr>
      <w:t>://</w:t>
    </w:r>
    <w:r>
      <w:rPr>
        <w:rFonts w:ascii="Arial" w:hAnsi="Arial" w:eastAsia="Arial" w:cs="Arial"/>
        <w:sz w:val="19"/>
        <w:szCs w:val="19"/>
        <w:color w:val="999999"/>
      </w:rPr>
      <w:t>www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cnki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65"/>
      <w:spacing w:before="50" w:line="205" w:lineRule="auto"/>
      <w:rPr/>
    </w:pPr>
    <w:r>
      <w:pict>
        <v:shape id="WordPictureWatermark2" style="position:absolute;margin-left:20.4pt;margin-top:780.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56.9pt;margin-top:58.0158pt;mso-position-vertical-relative:page;mso-position-horizontal-relative:page;width:410.8pt;height:0.4pt;z-index:251659264;" o:allowincell="f" filled="false" strokecolor="#231F20" strokeweight="0.37pt" coordsize="8215,8" coordorigin="0,0" path="m0,3l8215,3e">
          <v:stroke joinstyle="miter" miterlimit="10"/>
        </v:shape>
      </w:pict>
    </w:r>
    <w:r>
      <w:rPr>
        <w:sz w:val="14"/>
        <w:szCs w:val="14"/>
        <w:color w:val="231F20"/>
        <w:spacing w:val="-8"/>
      </w:rPr>
      <w:t>《中国血管外科杂志（电子版）》</w:t>
    </w:r>
    <w:r>
      <w:rPr>
        <w:sz w:val="15"/>
        <w:szCs w:val="15"/>
        <w:color w:val="231F20"/>
        <w:spacing w:val="-8"/>
      </w:rPr>
      <w:t>2023 </w:t>
    </w:r>
    <w:r>
      <w:rPr>
        <w:sz w:val="14"/>
        <w:szCs w:val="14"/>
        <w:color w:val="231F20"/>
        <w:spacing w:val="-8"/>
        <w:position w:val="1"/>
      </w:rPr>
      <w:t>年</w:t>
    </w:r>
    <w:r>
      <w:rPr>
        <w:sz w:val="14"/>
        <w:szCs w:val="14"/>
        <w:color w:val="231F20"/>
        <w:spacing w:val="10"/>
        <w:position w:val="1"/>
      </w:rPr>
      <w:t xml:space="preserve"> </w:t>
    </w:r>
    <w:r>
      <w:rPr>
        <w:sz w:val="15"/>
        <w:szCs w:val="15"/>
        <w:color w:val="231F20"/>
        <w:spacing w:val="-8"/>
      </w:rPr>
      <w:t>3 </w:t>
    </w:r>
    <w:r>
      <w:rPr>
        <w:sz w:val="14"/>
        <w:szCs w:val="14"/>
        <w:color w:val="231F20"/>
        <w:spacing w:val="-8"/>
        <w:position w:val="1"/>
      </w:rPr>
      <w:t>月第</w:t>
    </w:r>
    <w:r>
      <w:rPr>
        <w:sz w:val="14"/>
        <w:szCs w:val="14"/>
        <w:color w:val="231F20"/>
        <w:spacing w:val="21"/>
        <w:position w:val="1"/>
      </w:rPr>
      <w:t xml:space="preserve"> </w:t>
    </w:r>
    <w:r>
      <w:rPr>
        <w:sz w:val="15"/>
        <w:szCs w:val="15"/>
        <w:color w:val="231F20"/>
        <w:spacing w:val="-8"/>
      </w:rPr>
      <w:t>15 </w:t>
    </w:r>
    <w:r>
      <w:rPr>
        <w:sz w:val="14"/>
        <w:szCs w:val="14"/>
        <w:color w:val="231F20"/>
        <w:spacing w:val="-8"/>
        <w:position w:val="1"/>
      </w:rPr>
      <w:t>卷第</w:t>
    </w:r>
    <w:r>
      <w:rPr>
        <w:sz w:val="14"/>
        <w:szCs w:val="14"/>
        <w:color w:val="231F20"/>
        <w:spacing w:val="21"/>
        <w:position w:val="1"/>
      </w:rPr>
      <w:t xml:space="preserve"> </w:t>
    </w:r>
    <w:r>
      <w:rPr>
        <w:sz w:val="15"/>
        <w:szCs w:val="15"/>
        <w:color w:val="231F20"/>
        <w:spacing w:val="-8"/>
      </w:rPr>
      <w:t>1 </w:t>
    </w:r>
    <w:r>
      <w:rPr>
        <w:sz w:val="14"/>
        <w:szCs w:val="14"/>
        <w:color w:val="231F20"/>
        <w:spacing w:val="-8"/>
        <w:position w:val="1"/>
      </w:rPr>
      <w:t>期</w:t>
    </w:r>
    <w:r>
      <w:rPr>
        <w:sz w:val="14"/>
        <w:szCs w:val="14"/>
        <w:color w:val="231F20"/>
        <w:spacing w:val="10"/>
        <w:w w:val="102"/>
        <w:position w:val="1"/>
      </w:rPr>
      <w:t xml:space="preserve"> </w:t>
    </w:r>
    <w:r>
      <w:rPr>
        <w:sz w:val="15"/>
        <w:szCs w:val="15"/>
        <w:color w:val="231F20"/>
        <w:spacing w:val="-8"/>
      </w:rPr>
      <w:t>Chin</w:t>
    </w:r>
    <w:r>
      <w:rPr>
        <w:sz w:val="15"/>
        <w:szCs w:val="15"/>
        <w:color w:val="231F20"/>
        <w:spacing w:val="8"/>
      </w:rPr>
      <w:t xml:space="preserve"> </w:t>
    </w:r>
    <w:r>
      <w:rPr>
        <w:sz w:val="15"/>
        <w:szCs w:val="15"/>
        <w:color w:val="231F20"/>
        <w:spacing w:val="-8"/>
      </w:rPr>
      <w:t>J</w:t>
    </w:r>
    <w:r>
      <w:rPr>
        <w:sz w:val="15"/>
        <w:szCs w:val="15"/>
        <w:color w:val="231F20"/>
        <w:spacing w:val="12"/>
        <w:w w:val="101"/>
      </w:rPr>
      <w:t xml:space="preserve"> </w:t>
    </w:r>
    <w:r>
      <w:rPr>
        <w:sz w:val="15"/>
        <w:szCs w:val="15"/>
        <w:color w:val="231F20"/>
        <w:spacing w:val="-8"/>
      </w:rPr>
      <w:t>Vasc</w:t>
    </w:r>
    <w:r>
      <w:rPr>
        <w:sz w:val="15"/>
        <w:szCs w:val="15"/>
        <w:color w:val="231F20"/>
        <w:spacing w:val="14"/>
      </w:rPr>
      <w:t xml:space="preserve"> </w:t>
    </w:r>
    <w:r>
      <w:rPr>
        <w:sz w:val="15"/>
        <w:szCs w:val="15"/>
        <w:color w:val="231F20"/>
        <w:spacing w:val="-8"/>
      </w:rPr>
      <w:t>Surg</w:t>
    </w:r>
    <w:r>
      <w:rPr>
        <w:sz w:val="14"/>
        <w:szCs w:val="14"/>
        <w:color w:val="231F20"/>
        <w:spacing w:val="-8"/>
      </w:rPr>
      <w:t>（</w:t>
    </w:r>
    <w:r>
      <w:rPr>
        <w:sz w:val="15"/>
        <w:szCs w:val="15"/>
        <w:color w:val="231F20"/>
        <w:spacing w:val="-8"/>
      </w:rPr>
      <w:t>Electronic</w:t>
    </w:r>
    <w:r>
      <w:rPr>
        <w:sz w:val="15"/>
        <w:szCs w:val="15"/>
        <w:color w:val="231F20"/>
        <w:spacing w:val="12"/>
      </w:rPr>
      <w:t xml:space="preserve"> </w:t>
    </w:r>
    <w:r>
      <w:rPr>
        <w:sz w:val="15"/>
        <w:szCs w:val="15"/>
        <w:color w:val="231F20"/>
        <w:spacing w:val="-8"/>
      </w:rPr>
      <w:t>Version</w:t>
    </w:r>
    <w:r>
      <w:rPr>
        <w:sz w:val="14"/>
        <w:szCs w:val="14"/>
        <w:color w:val="231F20"/>
        <w:spacing w:val="-28"/>
        <w:w w:val="85"/>
      </w:rPr>
      <w:t>），</w:t>
    </w:r>
    <w:r>
      <w:rPr>
        <w:sz w:val="15"/>
        <w:szCs w:val="15"/>
        <w:color w:val="231F20"/>
        <w:spacing w:val="-8"/>
      </w:rPr>
      <w:t>March</w:t>
    </w:r>
    <w:r>
      <w:rPr>
        <w:sz w:val="15"/>
        <w:szCs w:val="15"/>
        <w:color w:val="231F20"/>
        <w:spacing w:val="13"/>
        <w:w w:val="101"/>
      </w:rPr>
      <w:t xml:space="preserve"> </w:t>
    </w:r>
    <w:r>
      <w:rPr>
        <w:sz w:val="15"/>
        <w:szCs w:val="15"/>
        <w:color w:val="231F20"/>
        <w:spacing w:val="-8"/>
      </w:rPr>
      <w:t>2023</w:t>
    </w:r>
    <w:r>
      <w:rPr>
        <w:sz w:val="14"/>
        <w:szCs w:val="14"/>
        <w:color w:val="231F20"/>
        <w:spacing w:val="-8"/>
      </w:rPr>
      <w:t>，</w:t>
    </w:r>
    <w:r>
      <w:rPr>
        <w:sz w:val="15"/>
        <w:szCs w:val="15"/>
        <w:color w:val="231F20"/>
        <w:spacing w:val="-8"/>
      </w:rPr>
      <w:t>Vol．15</w:t>
    </w:r>
    <w:r>
      <w:rPr>
        <w:sz w:val="14"/>
        <w:szCs w:val="14"/>
        <w:color w:val="231F20"/>
        <w:spacing w:val="-8"/>
      </w:rPr>
      <w:t>，</w:t>
    </w:r>
    <w:r>
      <w:rPr>
        <w:sz w:val="15"/>
        <w:szCs w:val="15"/>
        <w:color w:val="231F20"/>
        <w:spacing w:val="-8"/>
      </w:rPr>
      <w:t>No．1                      </w:t>
    </w:r>
    <w:r>
      <w:rPr>
        <w:color w:val="231F20"/>
        <w:spacing w:val="-8"/>
        <w:position w:val="-3"/>
      </w:rPr>
      <w:t>·   </w:t>
    </w:r>
    <w:r>
      <w:rPr>
        <w:sz w:val="17"/>
        <w:szCs w:val="17"/>
        <w:color w:val="231F20"/>
        <w:spacing w:val="-8"/>
        <w:position w:val="-2"/>
      </w:rPr>
      <w:t>17</w:t>
    </w:r>
    <w:r>
      <w:rPr>
        <w:sz w:val="17"/>
        <w:szCs w:val="17"/>
        <w:color w:val="231F20"/>
        <w:spacing w:val="22"/>
        <w:position w:val="-2"/>
      </w:rPr>
      <w:t xml:space="preserve">  </w:t>
    </w:r>
    <w:r>
      <w:rPr>
        <w:color w:val="231F20"/>
        <w:spacing w:val="-8"/>
        <w:position w:val="-3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115"/>
      <w:spacing w:before="37" w:line="188" w:lineRule="auto"/>
      <w:rPr>
        <w:sz w:val="15"/>
        <w:szCs w:val="15"/>
      </w:rPr>
    </w:pPr>
    <w:r>
      <w:pict>
        <v:shape id="_x0000_s6" style="position:absolute;margin-left:129.4pt;margin-top:58.0158pt;mso-position-vertical-relative:page;mso-position-horizontal-relative:page;width:410.7pt;height:0.4pt;z-index:251661312;" o:allowincell="f" filled="false" strokecolor="#231F20" strokeweight="0.37pt" coordsize="8214,8" coordorigin="0,0" path="m0,3l8213,3e">
          <v:stroke joinstyle="miter" miterlimit="10"/>
        </v:shape>
      </w:pict>
    </w:r>
    <w:r>
      <w:pict>
        <v:shape id="_x0000_s8" style="position:absolute;margin-left:35.4774pt;margin-top:1.36363pt;mso-position-vertical-relative:text;mso-position-horizontal-relative:text;width:28.15pt;height:16.05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6" w:lineRule="auto"/>
                  <w:rPr/>
                </w:pPr>
                <w:r>
                  <w:rPr>
                    <w:color w:val="231F20"/>
                    <w:spacing w:val="-14"/>
                  </w:rPr>
                  <w:t>·</w:t>
                </w:r>
                <w:r>
                  <w:rPr>
                    <w:color w:val="231F20"/>
                    <w:spacing w:val="22"/>
                  </w:rPr>
                  <w:t xml:space="preserve">  </w:t>
                </w:r>
                <w:r>
                  <w:rPr>
                    <w:sz w:val="17"/>
                    <w:szCs w:val="17"/>
                    <w:color w:val="231F20"/>
                    <w:spacing w:val="-14"/>
                  </w:rPr>
                  <w:t>18</w:t>
                </w:r>
                <w:r>
                  <w:rPr>
                    <w:sz w:val="17"/>
                    <w:szCs w:val="17"/>
                    <w:color w:val="231F20"/>
                    <w:spacing w:val="20"/>
                    <w:w w:val="101"/>
                  </w:rPr>
                  <w:t xml:space="preserve">  </w:t>
                </w:r>
                <w:r>
                  <w:rPr>
                    <w:color w:val="231F20"/>
                    <w:spacing w:val="-14"/>
                  </w:rPr>
                  <w:t>·</w:t>
                </w:r>
              </w:p>
            </w:txbxContent>
          </v:textbox>
        </v:shape>
      </w:pict>
    </w:r>
    <w:r>
      <w:rPr>
        <w:sz w:val="14"/>
        <w:szCs w:val="14"/>
        <w:color w:val="231F20"/>
        <w:spacing w:val="-8"/>
      </w:rPr>
      <w:t>《中国血管外科杂志（电子版）》</w:t>
    </w:r>
    <w:r>
      <w:rPr>
        <w:sz w:val="15"/>
        <w:szCs w:val="15"/>
        <w:color w:val="231F20"/>
        <w:spacing w:val="-8"/>
      </w:rPr>
      <w:t>2023 </w:t>
    </w:r>
    <w:r>
      <w:rPr>
        <w:sz w:val="14"/>
        <w:szCs w:val="14"/>
        <w:color w:val="231F20"/>
        <w:spacing w:val="-9"/>
      </w:rPr>
      <w:t>年</w:t>
    </w:r>
    <w:r>
      <w:rPr>
        <w:sz w:val="14"/>
        <w:szCs w:val="14"/>
        <w:color w:val="231F20"/>
        <w:spacing w:val="11"/>
      </w:rPr>
      <w:t xml:space="preserve"> </w:t>
    </w:r>
    <w:r>
      <w:rPr>
        <w:sz w:val="15"/>
        <w:szCs w:val="15"/>
        <w:color w:val="231F20"/>
        <w:spacing w:val="-9"/>
      </w:rPr>
      <w:t>3 </w:t>
    </w:r>
    <w:r>
      <w:rPr>
        <w:sz w:val="14"/>
        <w:szCs w:val="14"/>
        <w:color w:val="231F20"/>
        <w:spacing w:val="-9"/>
      </w:rPr>
      <w:t>月第</w:t>
    </w:r>
    <w:r>
      <w:rPr>
        <w:sz w:val="14"/>
        <w:szCs w:val="14"/>
        <w:color w:val="231F20"/>
        <w:spacing w:val="21"/>
      </w:rPr>
      <w:t xml:space="preserve"> </w:t>
    </w:r>
    <w:r>
      <w:rPr>
        <w:sz w:val="15"/>
        <w:szCs w:val="15"/>
        <w:color w:val="231F20"/>
        <w:spacing w:val="-9"/>
      </w:rPr>
      <w:t>15 </w:t>
    </w:r>
    <w:r>
      <w:rPr>
        <w:sz w:val="14"/>
        <w:szCs w:val="14"/>
        <w:color w:val="231F20"/>
        <w:spacing w:val="-9"/>
      </w:rPr>
      <w:t>卷第</w:t>
    </w:r>
    <w:r>
      <w:rPr>
        <w:sz w:val="14"/>
        <w:szCs w:val="14"/>
        <w:color w:val="231F20"/>
        <w:spacing w:val="21"/>
      </w:rPr>
      <w:t xml:space="preserve"> </w:t>
    </w:r>
    <w:r>
      <w:rPr>
        <w:sz w:val="15"/>
        <w:szCs w:val="15"/>
        <w:color w:val="231F20"/>
        <w:spacing w:val="-9"/>
      </w:rPr>
      <w:t>1 </w:t>
    </w:r>
    <w:r>
      <w:rPr>
        <w:sz w:val="14"/>
        <w:szCs w:val="14"/>
        <w:color w:val="231F20"/>
        <w:spacing w:val="-9"/>
      </w:rPr>
      <w:t>期</w:t>
    </w:r>
    <w:r>
      <w:rPr>
        <w:sz w:val="14"/>
        <w:szCs w:val="14"/>
        <w:color w:val="231F20"/>
        <w:spacing w:val="10"/>
        <w:w w:val="101"/>
      </w:rPr>
      <w:t xml:space="preserve"> </w:t>
    </w:r>
    <w:r>
      <w:rPr>
        <w:sz w:val="15"/>
        <w:szCs w:val="15"/>
        <w:color w:val="231F20"/>
        <w:spacing w:val="-9"/>
      </w:rPr>
      <w:t>Chin</w:t>
    </w:r>
    <w:r>
      <w:rPr>
        <w:sz w:val="15"/>
        <w:szCs w:val="15"/>
        <w:color w:val="231F20"/>
        <w:spacing w:val="8"/>
      </w:rPr>
      <w:t xml:space="preserve"> </w:t>
    </w:r>
    <w:r>
      <w:rPr>
        <w:sz w:val="15"/>
        <w:szCs w:val="15"/>
        <w:color w:val="231F20"/>
        <w:spacing w:val="-9"/>
      </w:rPr>
      <w:t>J</w:t>
    </w:r>
    <w:r>
      <w:rPr>
        <w:sz w:val="15"/>
        <w:szCs w:val="15"/>
        <w:color w:val="231F20"/>
        <w:spacing w:val="12"/>
        <w:w w:val="101"/>
      </w:rPr>
      <w:t xml:space="preserve"> </w:t>
    </w:r>
    <w:r>
      <w:rPr>
        <w:sz w:val="15"/>
        <w:szCs w:val="15"/>
        <w:color w:val="231F20"/>
        <w:spacing w:val="-9"/>
      </w:rPr>
      <w:t>Vasc</w:t>
    </w:r>
    <w:r>
      <w:rPr>
        <w:sz w:val="15"/>
        <w:szCs w:val="15"/>
        <w:color w:val="231F20"/>
        <w:spacing w:val="14"/>
        <w:w w:val="101"/>
      </w:rPr>
      <w:t xml:space="preserve"> </w:t>
    </w:r>
    <w:r>
      <w:rPr>
        <w:sz w:val="15"/>
        <w:szCs w:val="15"/>
        <w:color w:val="231F20"/>
        <w:spacing w:val="-9"/>
      </w:rPr>
      <w:t>Surg</w:t>
    </w:r>
    <w:r>
      <w:rPr>
        <w:sz w:val="14"/>
        <w:szCs w:val="14"/>
        <w:color w:val="231F20"/>
        <w:spacing w:val="-9"/>
      </w:rPr>
      <w:t>（</w:t>
    </w:r>
    <w:r>
      <w:rPr>
        <w:sz w:val="15"/>
        <w:szCs w:val="15"/>
        <w:color w:val="231F20"/>
        <w:spacing w:val="-9"/>
      </w:rPr>
      <w:t>Electronic</w:t>
    </w:r>
    <w:r>
      <w:rPr>
        <w:sz w:val="15"/>
        <w:szCs w:val="15"/>
        <w:color w:val="231F20"/>
        <w:spacing w:val="11"/>
        <w:w w:val="102"/>
      </w:rPr>
      <w:t xml:space="preserve"> </w:t>
    </w:r>
    <w:r>
      <w:rPr>
        <w:sz w:val="15"/>
        <w:szCs w:val="15"/>
        <w:color w:val="231F20"/>
        <w:spacing w:val="-9"/>
      </w:rPr>
      <w:t>Version</w:t>
    </w:r>
    <w:r>
      <w:rPr>
        <w:sz w:val="14"/>
        <w:szCs w:val="14"/>
        <w:color w:val="231F20"/>
        <w:spacing w:val="-26"/>
        <w:w w:val="79"/>
      </w:rPr>
      <w:t>），</w:t>
    </w:r>
    <w:r>
      <w:rPr>
        <w:sz w:val="15"/>
        <w:szCs w:val="15"/>
        <w:color w:val="231F20"/>
        <w:spacing w:val="-9"/>
      </w:rPr>
      <w:t>March</w:t>
    </w:r>
    <w:r>
      <w:rPr>
        <w:sz w:val="15"/>
        <w:szCs w:val="15"/>
        <w:color w:val="231F20"/>
        <w:spacing w:val="13"/>
        <w:w w:val="101"/>
      </w:rPr>
      <w:t xml:space="preserve"> </w:t>
    </w:r>
    <w:r>
      <w:rPr>
        <w:sz w:val="15"/>
        <w:szCs w:val="15"/>
        <w:color w:val="231F20"/>
        <w:spacing w:val="-9"/>
      </w:rPr>
      <w:t>2023</w:t>
    </w:r>
    <w:r>
      <w:rPr>
        <w:sz w:val="14"/>
        <w:szCs w:val="14"/>
        <w:color w:val="231F20"/>
        <w:spacing w:val="-9"/>
      </w:rPr>
      <w:t>，</w:t>
    </w:r>
    <w:r>
      <w:rPr>
        <w:sz w:val="15"/>
        <w:szCs w:val="15"/>
        <w:color w:val="231F20"/>
        <w:spacing w:val="-9"/>
      </w:rPr>
      <w:t>Vol．15</w:t>
    </w:r>
    <w:r>
      <w:rPr>
        <w:sz w:val="14"/>
        <w:szCs w:val="14"/>
        <w:color w:val="231F20"/>
        <w:spacing w:val="-9"/>
      </w:rPr>
      <w:t>，</w:t>
    </w:r>
    <w:r>
      <w:rPr>
        <w:sz w:val="15"/>
        <w:szCs w:val="15"/>
        <w:color w:val="231F20"/>
        <w:spacing w:val="-9"/>
      </w:rPr>
      <w:t>No．1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65"/>
      <w:spacing w:before="50" w:line="205" w:lineRule="auto"/>
      <w:rPr/>
    </w:pPr>
    <w:r>
      <w:pict>
        <v:shape id="WordPictureWatermark52" style="position:absolute;margin-left:20.4pt;margin-top:780.4pt;mso-position-vertical-relative:page;mso-position-horizontal-relative:page;width:475.5pt;height:9.7pt;z-index:251662336;" o:allowincell="f" filled="false" stroked="false" type="#_x0000_t75">
          <v:imagedata o:title="" r:id="rId1"/>
        </v:shape>
      </w:pict>
    </w:r>
    <w:r>
      <w:pict>
        <v:shape id="_x0000_s54" style="position:absolute;margin-left:56.9pt;margin-top:58.0158pt;mso-position-vertical-relative:page;mso-position-horizontal-relative:page;width:410.8pt;height:0.4pt;z-index:251663360;" o:allowincell="f" filled="false" strokecolor="#231F20" strokeweight="0.37pt" coordsize="8215,8" coordorigin="0,0" path="m0,3l8215,3e">
          <v:stroke joinstyle="miter" miterlimit="10"/>
        </v:shape>
      </w:pict>
    </w:r>
    <w:r>
      <w:rPr>
        <w:sz w:val="14"/>
        <w:szCs w:val="14"/>
        <w:color w:val="231F20"/>
        <w:spacing w:val="-8"/>
      </w:rPr>
      <w:t>《中国血管外科杂志（电子版）》</w:t>
    </w:r>
    <w:r>
      <w:rPr>
        <w:sz w:val="15"/>
        <w:szCs w:val="15"/>
        <w:color w:val="231F20"/>
        <w:spacing w:val="-8"/>
      </w:rPr>
      <w:t>2023 </w:t>
    </w:r>
    <w:r>
      <w:rPr>
        <w:sz w:val="14"/>
        <w:szCs w:val="14"/>
        <w:color w:val="231F20"/>
        <w:spacing w:val="-8"/>
        <w:position w:val="1"/>
      </w:rPr>
      <w:t>年</w:t>
    </w:r>
    <w:r>
      <w:rPr>
        <w:sz w:val="14"/>
        <w:szCs w:val="14"/>
        <w:color w:val="231F20"/>
        <w:spacing w:val="12"/>
        <w:position w:val="1"/>
      </w:rPr>
      <w:t xml:space="preserve"> </w:t>
    </w:r>
    <w:r>
      <w:rPr>
        <w:sz w:val="15"/>
        <w:szCs w:val="15"/>
        <w:color w:val="231F20"/>
        <w:spacing w:val="-8"/>
      </w:rPr>
      <w:t>3 </w:t>
    </w:r>
    <w:r>
      <w:rPr>
        <w:sz w:val="14"/>
        <w:szCs w:val="14"/>
        <w:color w:val="231F20"/>
        <w:spacing w:val="-8"/>
        <w:position w:val="1"/>
      </w:rPr>
      <w:t>月第</w:t>
    </w:r>
    <w:r>
      <w:rPr>
        <w:sz w:val="14"/>
        <w:szCs w:val="14"/>
        <w:color w:val="231F20"/>
        <w:spacing w:val="21"/>
        <w:position w:val="1"/>
      </w:rPr>
      <w:t xml:space="preserve"> </w:t>
    </w:r>
    <w:r>
      <w:rPr>
        <w:sz w:val="15"/>
        <w:szCs w:val="15"/>
        <w:color w:val="231F20"/>
        <w:spacing w:val="-8"/>
      </w:rPr>
      <w:t>15 </w:t>
    </w:r>
    <w:r>
      <w:rPr>
        <w:sz w:val="14"/>
        <w:szCs w:val="14"/>
        <w:color w:val="231F20"/>
        <w:spacing w:val="-8"/>
        <w:position w:val="1"/>
      </w:rPr>
      <w:t>卷第</w:t>
    </w:r>
    <w:r>
      <w:rPr>
        <w:sz w:val="14"/>
        <w:szCs w:val="14"/>
        <w:color w:val="231F20"/>
        <w:spacing w:val="21"/>
        <w:position w:val="1"/>
      </w:rPr>
      <w:t xml:space="preserve"> </w:t>
    </w:r>
    <w:r>
      <w:rPr>
        <w:sz w:val="15"/>
        <w:szCs w:val="15"/>
        <w:color w:val="231F20"/>
        <w:spacing w:val="-8"/>
      </w:rPr>
      <w:t>1 </w:t>
    </w:r>
    <w:r>
      <w:rPr>
        <w:sz w:val="14"/>
        <w:szCs w:val="14"/>
        <w:color w:val="231F20"/>
        <w:spacing w:val="-8"/>
        <w:position w:val="1"/>
      </w:rPr>
      <w:t>期</w:t>
    </w:r>
    <w:r>
      <w:rPr>
        <w:sz w:val="14"/>
        <w:szCs w:val="14"/>
        <w:color w:val="231F20"/>
        <w:spacing w:val="10"/>
        <w:w w:val="102"/>
        <w:position w:val="1"/>
      </w:rPr>
      <w:t xml:space="preserve"> </w:t>
    </w:r>
    <w:r>
      <w:rPr>
        <w:sz w:val="15"/>
        <w:szCs w:val="15"/>
        <w:color w:val="231F20"/>
        <w:spacing w:val="-8"/>
      </w:rPr>
      <w:t>Chin</w:t>
    </w:r>
    <w:r>
      <w:rPr>
        <w:sz w:val="15"/>
        <w:szCs w:val="15"/>
        <w:color w:val="231F20"/>
        <w:spacing w:val="8"/>
      </w:rPr>
      <w:t xml:space="preserve"> </w:t>
    </w:r>
    <w:r>
      <w:rPr>
        <w:sz w:val="15"/>
        <w:szCs w:val="15"/>
        <w:color w:val="231F20"/>
        <w:spacing w:val="-8"/>
      </w:rPr>
      <w:t>J</w:t>
    </w:r>
    <w:r>
      <w:rPr>
        <w:sz w:val="15"/>
        <w:szCs w:val="15"/>
        <w:color w:val="231F20"/>
        <w:spacing w:val="12"/>
      </w:rPr>
      <w:t xml:space="preserve"> </w:t>
    </w:r>
    <w:r>
      <w:rPr>
        <w:sz w:val="15"/>
        <w:szCs w:val="15"/>
        <w:color w:val="231F20"/>
        <w:spacing w:val="-8"/>
      </w:rPr>
      <w:t>Vasc</w:t>
    </w:r>
    <w:r>
      <w:rPr>
        <w:sz w:val="15"/>
        <w:szCs w:val="15"/>
        <w:color w:val="231F20"/>
        <w:spacing w:val="14"/>
        <w:w w:val="101"/>
      </w:rPr>
      <w:t xml:space="preserve"> </w:t>
    </w:r>
    <w:r>
      <w:rPr>
        <w:sz w:val="15"/>
        <w:szCs w:val="15"/>
        <w:color w:val="231F20"/>
        <w:spacing w:val="-8"/>
      </w:rPr>
      <w:t>Surg</w:t>
    </w:r>
    <w:r>
      <w:rPr>
        <w:sz w:val="14"/>
        <w:szCs w:val="14"/>
        <w:color w:val="231F20"/>
        <w:spacing w:val="-8"/>
      </w:rPr>
      <w:t>（</w:t>
    </w:r>
    <w:r>
      <w:rPr>
        <w:sz w:val="15"/>
        <w:szCs w:val="15"/>
        <w:color w:val="231F20"/>
        <w:spacing w:val="-8"/>
      </w:rPr>
      <w:t>Electronic</w:t>
    </w:r>
    <w:r>
      <w:rPr>
        <w:sz w:val="15"/>
        <w:szCs w:val="15"/>
        <w:color w:val="231F20"/>
        <w:spacing w:val="12"/>
      </w:rPr>
      <w:t xml:space="preserve"> </w:t>
    </w:r>
    <w:r>
      <w:rPr>
        <w:sz w:val="15"/>
        <w:szCs w:val="15"/>
        <w:color w:val="231F20"/>
        <w:spacing w:val="-8"/>
      </w:rPr>
      <w:t>Version</w:t>
    </w:r>
    <w:r>
      <w:rPr>
        <w:sz w:val="14"/>
        <w:szCs w:val="14"/>
        <w:color w:val="231F20"/>
        <w:spacing w:val="-27"/>
        <w:w w:val="83"/>
      </w:rPr>
      <w:t>），</w:t>
    </w:r>
    <w:r>
      <w:rPr>
        <w:sz w:val="15"/>
        <w:szCs w:val="15"/>
        <w:color w:val="231F20"/>
        <w:spacing w:val="-8"/>
      </w:rPr>
      <w:t>March</w:t>
    </w:r>
    <w:r>
      <w:rPr>
        <w:sz w:val="15"/>
        <w:szCs w:val="15"/>
        <w:color w:val="231F20"/>
        <w:spacing w:val="13"/>
        <w:w w:val="101"/>
      </w:rPr>
      <w:t xml:space="preserve"> </w:t>
    </w:r>
    <w:r>
      <w:rPr>
        <w:sz w:val="15"/>
        <w:szCs w:val="15"/>
        <w:color w:val="231F20"/>
        <w:spacing w:val="-8"/>
      </w:rPr>
      <w:t>2023</w:t>
    </w:r>
    <w:r>
      <w:rPr>
        <w:sz w:val="14"/>
        <w:szCs w:val="14"/>
        <w:color w:val="231F20"/>
        <w:spacing w:val="-8"/>
      </w:rPr>
      <w:t>，</w:t>
    </w:r>
    <w:r>
      <w:rPr>
        <w:sz w:val="15"/>
        <w:szCs w:val="15"/>
        <w:color w:val="231F20"/>
        <w:spacing w:val="-8"/>
      </w:rPr>
      <w:t>Vol．15</w:t>
    </w:r>
    <w:r>
      <w:rPr>
        <w:sz w:val="14"/>
        <w:szCs w:val="14"/>
        <w:color w:val="231F20"/>
        <w:spacing w:val="-8"/>
      </w:rPr>
      <w:t>，</w:t>
    </w:r>
    <w:r>
      <w:rPr>
        <w:sz w:val="15"/>
        <w:szCs w:val="15"/>
        <w:color w:val="231F20"/>
        <w:spacing w:val="-8"/>
      </w:rPr>
      <w:t>No．1                      </w:t>
    </w:r>
    <w:r>
      <w:rPr>
        <w:color w:val="231F20"/>
        <w:spacing w:val="-8"/>
        <w:position w:val="-3"/>
      </w:rPr>
      <w:t>·   </w:t>
    </w:r>
    <w:r>
      <w:rPr>
        <w:sz w:val="17"/>
        <w:szCs w:val="17"/>
        <w:color w:val="231F20"/>
        <w:spacing w:val="-8"/>
        <w:position w:val="-2"/>
      </w:rPr>
      <w:t>19</w:t>
    </w:r>
    <w:r>
      <w:rPr>
        <w:sz w:val="17"/>
        <w:szCs w:val="17"/>
        <w:color w:val="231F20"/>
        <w:spacing w:val="23"/>
        <w:position w:val="-2"/>
      </w:rPr>
      <w:t xml:space="preserve">  </w:t>
    </w:r>
    <w:r>
      <w:rPr>
        <w:color w:val="231F20"/>
        <w:spacing w:val="-8"/>
        <w:position w:val="-3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115"/>
      <w:spacing w:before="37" w:line="188" w:lineRule="auto"/>
      <w:rPr>
        <w:sz w:val="15"/>
        <w:szCs w:val="15"/>
      </w:rPr>
    </w:pPr>
    <w:r>
      <w:pict>
        <v:shape id="WordPictureWatermark56" style="position:absolute;margin-left:20.4pt;margin-top:780.4pt;mso-position-vertical-relative:page;mso-position-horizontal-relative:page;width:475.5pt;height:9.7pt;z-index:251664384;" o:allowincell="f" filled="false" stroked="false" type="#_x0000_t75">
          <v:imagedata o:title="" r:id="rId1"/>
        </v:shape>
      </w:pict>
    </w:r>
    <w:r>
      <w:pict>
        <v:shape id="_x0000_s58" style="position:absolute;margin-left:129.4pt;margin-top:58.0158pt;mso-position-vertical-relative:page;mso-position-horizontal-relative:page;width:410.7pt;height:0.4pt;z-index:251666432;" o:allowincell="f" filled="false" strokecolor="#231F20" strokeweight="0.37pt" coordsize="8214,8" coordorigin="0,0" path="m0,3l8213,3e">
          <v:stroke joinstyle="miter" miterlimit="10"/>
        </v:shape>
      </w:pict>
    </w:r>
    <w:r>
      <w:pict>
        <v:shape id="_x0000_s60" style="position:absolute;margin-left:35.4774pt;margin-top:1.36363pt;mso-position-vertical-relative:text;mso-position-horizontal-relative:text;width:28.15pt;height:16pt;z-index:251665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6" w:lineRule="auto"/>
                  <w:rPr/>
                </w:pPr>
                <w:r>
                  <w:rPr>
                    <w:color w:val="231F20"/>
                    <w:spacing w:val="-10"/>
                  </w:rPr>
                  <w:t>·</w:t>
                </w:r>
                <w:r>
                  <w:rPr>
                    <w:color w:val="231F20"/>
                    <w:spacing w:val="15"/>
                  </w:rPr>
                  <w:t xml:space="preserve">  </w:t>
                </w:r>
                <w:r>
                  <w:rPr>
                    <w:sz w:val="17"/>
                    <w:szCs w:val="17"/>
                    <w:color w:val="231F20"/>
                    <w:spacing w:val="-10"/>
                  </w:rPr>
                  <w:t>20</w:t>
                </w:r>
                <w:r>
                  <w:rPr>
                    <w:sz w:val="17"/>
                    <w:szCs w:val="17"/>
                    <w:color w:val="231F20"/>
                    <w:spacing w:val="19"/>
                    <w:w w:val="101"/>
                  </w:rPr>
                  <w:t xml:space="preserve">  </w:t>
                </w:r>
                <w:r>
                  <w:rPr>
                    <w:color w:val="231F20"/>
                    <w:spacing w:val="-10"/>
                  </w:rPr>
                  <w:t>·</w:t>
                </w:r>
              </w:p>
            </w:txbxContent>
          </v:textbox>
        </v:shape>
      </w:pict>
    </w:r>
    <w:r>
      <w:rPr>
        <w:sz w:val="14"/>
        <w:szCs w:val="14"/>
        <w:color w:val="231F20"/>
        <w:spacing w:val="-8"/>
      </w:rPr>
      <w:t>《中国血管外科杂志（电子版）》</w:t>
    </w:r>
    <w:r>
      <w:rPr>
        <w:sz w:val="15"/>
        <w:szCs w:val="15"/>
        <w:color w:val="231F20"/>
        <w:spacing w:val="-8"/>
      </w:rPr>
      <w:t>2023 </w:t>
    </w:r>
    <w:r>
      <w:rPr>
        <w:sz w:val="14"/>
        <w:szCs w:val="14"/>
        <w:color w:val="231F20"/>
        <w:spacing w:val="-9"/>
      </w:rPr>
      <w:t>年</w:t>
    </w:r>
    <w:r>
      <w:rPr>
        <w:sz w:val="14"/>
        <w:szCs w:val="14"/>
        <w:color w:val="231F20"/>
        <w:spacing w:val="11"/>
      </w:rPr>
      <w:t xml:space="preserve"> </w:t>
    </w:r>
    <w:r>
      <w:rPr>
        <w:sz w:val="15"/>
        <w:szCs w:val="15"/>
        <w:color w:val="231F20"/>
        <w:spacing w:val="-9"/>
      </w:rPr>
      <w:t>3 </w:t>
    </w:r>
    <w:r>
      <w:rPr>
        <w:sz w:val="14"/>
        <w:szCs w:val="14"/>
        <w:color w:val="231F20"/>
        <w:spacing w:val="-9"/>
      </w:rPr>
      <w:t>月第</w:t>
    </w:r>
    <w:r>
      <w:rPr>
        <w:sz w:val="14"/>
        <w:szCs w:val="14"/>
        <w:color w:val="231F20"/>
        <w:spacing w:val="21"/>
      </w:rPr>
      <w:t xml:space="preserve"> </w:t>
    </w:r>
    <w:r>
      <w:rPr>
        <w:sz w:val="15"/>
        <w:szCs w:val="15"/>
        <w:color w:val="231F20"/>
        <w:spacing w:val="-9"/>
      </w:rPr>
      <w:t>15 </w:t>
    </w:r>
    <w:r>
      <w:rPr>
        <w:sz w:val="14"/>
        <w:szCs w:val="14"/>
        <w:color w:val="231F20"/>
        <w:spacing w:val="-9"/>
      </w:rPr>
      <w:t>卷第</w:t>
    </w:r>
    <w:r>
      <w:rPr>
        <w:sz w:val="14"/>
        <w:szCs w:val="14"/>
        <w:color w:val="231F20"/>
        <w:spacing w:val="21"/>
      </w:rPr>
      <w:t xml:space="preserve"> </w:t>
    </w:r>
    <w:r>
      <w:rPr>
        <w:sz w:val="15"/>
        <w:szCs w:val="15"/>
        <w:color w:val="231F20"/>
        <w:spacing w:val="-9"/>
      </w:rPr>
      <w:t>1 </w:t>
    </w:r>
    <w:r>
      <w:rPr>
        <w:sz w:val="14"/>
        <w:szCs w:val="14"/>
        <w:color w:val="231F20"/>
        <w:spacing w:val="-9"/>
      </w:rPr>
      <w:t>期</w:t>
    </w:r>
    <w:r>
      <w:rPr>
        <w:sz w:val="14"/>
        <w:szCs w:val="14"/>
        <w:color w:val="231F20"/>
        <w:spacing w:val="10"/>
        <w:w w:val="101"/>
      </w:rPr>
      <w:t xml:space="preserve"> </w:t>
    </w:r>
    <w:r>
      <w:rPr>
        <w:sz w:val="15"/>
        <w:szCs w:val="15"/>
        <w:color w:val="231F20"/>
        <w:spacing w:val="-9"/>
      </w:rPr>
      <w:t>Chin</w:t>
    </w:r>
    <w:r>
      <w:rPr>
        <w:sz w:val="15"/>
        <w:szCs w:val="15"/>
        <w:color w:val="231F20"/>
        <w:spacing w:val="8"/>
      </w:rPr>
      <w:t xml:space="preserve"> </w:t>
    </w:r>
    <w:r>
      <w:rPr>
        <w:sz w:val="15"/>
        <w:szCs w:val="15"/>
        <w:color w:val="231F20"/>
        <w:spacing w:val="-9"/>
      </w:rPr>
      <w:t>J</w:t>
    </w:r>
    <w:r>
      <w:rPr>
        <w:sz w:val="15"/>
        <w:szCs w:val="15"/>
        <w:color w:val="231F20"/>
        <w:spacing w:val="12"/>
        <w:w w:val="101"/>
      </w:rPr>
      <w:t xml:space="preserve"> </w:t>
    </w:r>
    <w:r>
      <w:rPr>
        <w:sz w:val="15"/>
        <w:szCs w:val="15"/>
        <w:color w:val="231F20"/>
        <w:spacing w:val="-9"/>
      </w:rPr>
      <w:t>Vasc</w:t>
    </w:r>
    <w:r>
      <w:rPr>
        <w:sz w:val="15"/>
        <w:szCs w:val="15"/>
        <w:color w:val="231F20"/>
        <w:spacing w:val="14"/>
        <w:w w:val="101"/>
      </w:rPr>
      <w:t xml:space="preserve"> </w:t>
    </w:r>
    <w:r>
      <w:rPr>
        <w:sz w:val="15"/>
        <w:szCs w:val="15"/>
        <w:color w:val="231F20"/>
        <w:spacing w:val="-9"/>
      </w:rPr>
      <w:t>Surg</w:t>
    </w:r>
    <w:r>
      <w:rPr>
        <w:sz w:val="14"/>
        <w:szCs w:val="14"/>
        <w:color w:val="231F20"/>
        <w:spacing w:val="-9"/>
      </w:rPr>
      <w:t>（</w:t>
    </w:r>
    <w:r>
      <w:rPr>
        <w:sz w:val="15"/>
        <w:szCs w:val="15"/>
        <w:color w:val="231F20"/>
        <w:spacing w:val="-9"/>
      </w:rPr>
      <w:t>Electronic</w:t>
    </w:r>
    <w:r>
      <w:rPr>
        <w:sz w:val="15"/>
        <w:szCs w:val="15"/>
        <w:color w:val="231F20"/>
        <w:spacing w:val="11"/>
        <w:w w:val="102"/>
      </w:rPr>
      <w:t xml:space="preserve"> </w:t>
    </w:r>
    <w:r>
      <w:rPr>
        <w:sz w:val="15"/>
        <w:szCs w:val="15"/>
        <w:color w:val="231F20"/>
        <w:spacing w:val="-9"/>
      </w:rPr>
      <w:t>Version</w:t>
    </w:r>
    <w:r>
      <w:rPr>
        <w:sz w:val="14"/>
        <w:szCs w:val="14"/>
        <w:color w:val="231F20"/>
        <w:spacing w:val="-26"/>
        <w:w w:val="79"/>
      </w:rPr>
      <w:t>），</w:t>
    </w:r>
    <w:r>
      <w:rPr>
        <w:sz w:val="15"/>
        <w:szCs w:val="15"/>
        <w:color w:val="231F20"/>
        <w:spacing w:val="-9"/>
      </w:rPr>
      <w:t>March</w:t>
    </w:r>
    <w:r>
      <w:rPr>
        <w:sz w:val="15"/>
        <w:szCs w:val="15"/>
        <w:color w:val="231F20"/>
        <w:spacing w:val="13"/>
        <w:w w:val="101"/>
      </w:rPr>
      <w:t xml:space="preserve"> </w:t>
    </w:r>
    <w:r>
      <w:rPr>
        <w:sz w:val="15"/>
        <w:szCs w:val="15"/>
        <w:color w:val="231F20"/>
        <w:spacing w:val="-9"/>
      </w:rPr>
      <w:t>2023</w:t>
    </w:r>
    <w:r>
      <w:rPr>
        <w:sz w:val="14"/>
        <w:szCs w:val="14"/>
        <w:color w:val="231F20"/>
        <w:spacing w:val="-9"/>
      </w:rPr>
      <w:t>，</w:t>
    </w:r>
    <w:r>
      <w:rPr>
        <w:sz w:val="15"/>
        <w:szCs w:val="15"/>
        <w:color w:val="231F20"/>
        <w:spacing w:val="-9"/>
      </w:rPr>
      <w:t>Vol．15</w:t>
    </w:r>
    <w:r>
      <w:rPr>
        <w:sz w:val="14"/>
        <w:szCs w:val="14"/>
        <w:color w:val="231F20"/>
        <w:spacing w:val="-9"/>
      </w:rPr>
      <w:t>，</w:t>
    </w:r>
    <w:r>
      <w:rPr>
        <w:sz w:val="15"/>
        <w:szCs w:val="15"/>
        <w:color w:val="231F20"/>
        <w:spacing w:val="-9"/>
      </w:rPr>
      <w:t>No．1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65"/>
      <w:spacing w:before="50" w:line="205" w:lineRule="auto"/>
      <w:rPr/>
    </w:pPr>
    <w:r>
      <w:pict>
        <v:shape id="WordPictureWatermark62" style="position:absolute;margin-left:20.4pt;margin-top:780.4pt;mso-position-vertical-relative:page;mso-position-horizontal-relative:page;width:475.5pt;height:9.7pt;z-index:251667456;" o:allowincell="f" filled="false" stroked="false" type="#_x0000_t75">
          <v:imagedata o:title="" r:id="rId1"/>
        </v:shape>
      </w:pict>
    </w:r>
    <w:r>
      <w:pict>
        <v:shape id="_x0000_s64" style="position:absolute;margin-left:56.9pt;margin-top:58.0158pt;mso-position-vertical-relative:page;mso-position-horizontal-relative:page;width:410.8pt;height:0.4pt;z-index:251668480;" o:allowincell="f" filled="false" strokecolor="#231F20" strokeweight="0.37pt" coordsize="8215,8" coordorigin="0,0" path="m0,3l8215,3e">
          <v:stroke joinstyle="miter" miterlimit="10"/>
        </v:shape>
      </w:pict>
    </w:r>
    <w:r>
      <w:rPr>
        <w:sz w:val="14"/>
        <w:szCs w:val="14"/>
        <w:color w:val="231F20"/>
        <w:spacing w:val="-7"/>
      </w:rPr>
      <w:t>《中国血管外科杂志（电子版）》</w:t>
    </w:r>
    <w:r>
      <w:rPr>
        <w:sz w:val="15"/>
        <w:szCs w:val="15"/>
        <w:color w:val="231F20"/>
        <w:spacing w:val="-7"/>
      </w:rPr>
      <w:t>2023 </w:t>
    </w:r>
    <w:r>
      <w:rPr>
        <w:sz w:val="14"/>
        <w:szCs w:val="14"/>
        <w:color w:val="231F20"/>
        <w:spacing w:val="-7"/>
        <w:position w:val="1"/>
      </w:rPr>
      <w:t>年</w:t>
    </w:r>
    <w:r>
      <w:rPr>
        <w:sz w:val="14"/>
        <w:szCs w:val="14"/>
        <w:color w:val="231F20"/>
        <w:spacing w:val="11"/>
        <w:position w:val="1"/>
      </w:rPr>
      <w:t xml:space="preserve"> </w:t>
    </w:r>
    <w:r>
      <w:rPr>
        <w:sz w:val="15"/>
        <w:szCs w:val="15"/>
        <w:color w:val="231F20"/>
        <w:spacing w:val="-7"/>
      </w:rPr>
      <w:t>3 </w:t>
    </w:r>
    <w:r>
      <w:rPr>
        <w:sz w:val="14"/>
        <w:szCs w:val="14"/>
        <w:color w:val="231F20"/>
        <w:spacing w:val="-7"/>
        <w:position w:val="1"/>
      </w:rPr>
      <w:t>月第</w:t>
    </w:r>
    <w:r>
      <w:rPr>
        <w:sz w:val="14"/>
        <w:szCs w:val="14"/>
        <w:color w:val="231F20"/>
        <w:spacing w:val="21"/>
        <w:position w:val="1"/>
      </w:rPr>
      <w:t xml:space="preserve"> </w:t>
    </w:r>
    <w:r>
      <w:rPr>
        <w:sz w:val="15"/>
        <w:szCs w:val="15"/>
        <w:color w:val="231F20"/>
        <w:spacing w:val="-7"/>
      </w:rPr>
      <w:t>15 </w:t>
    </w:r>
    <w:r>
      <w:rPr>
        <w:sz w:val="14"/>
        <w:szCs w:val="14"/>
        <w:color w:val="231F20"/>
        <w:spacing w:val="-7"/>
        <w:position w:val="1"/>
      </w:rPr>
      <w:t>卷第</w:t>
    </w:r>
    <w:r>
      <w:rPr>
        <w:sz w:val="14"/>
        <w:szCs w:val="14"/>
        <w:color w:val="231F20"/>
        <w:spacing w:val="21"/>
        <w:position w:val="1"/>
      </w:rPr>
      <w:t xml:space="preserve"> </w:t>
    </w:r>
    <w:r>
      <w:rPr>
        <w:sz w:val="15"/>
        <w:szCs w:val="15"/>
        <w:color w:val="231F20"/>
        <w:spacing w:val="-8"/>
      </w:rPr>
      <w:t>1 </w:t>
    </w:r>
    <w:r>
      <w:rPr>
        <w:sz w:val="14"/>
        <w:szCs w:val="14"/>
        <w:color w:val="231F20"/>
        <w:spacing w:val="-8"/>
        <w:position w:val="1"/>
      </w:rPr>
      <w:t>期</w:t>
    </w:r>
    <w:r>
      <w:rPr>
        <w:sz w:val="14"/>
        <w:szCs w:val="14"/>
        <w:color w:val="231F20"/>
        <w:spacing w:val="10"/>
        <w:w w:val="101"/>
        <w:position w:val="1"/>
      </w:rPr>
      <w:t xml:space="preserve"> </w:t>
    </w:r>
    <w:r>
      <w:rPr>
        <w:sz w:val="15"/>
        <w:szCs w:val="15"/>
        <w:color w:val="231F20"/>
        <w:spacing w:val="-8"/>
      </w:rPr>
      <w:t>Chin</w:t>
    </w:r>
    <w:r>
      <w:rPr>
        <w:sz w:val="15"/>
        <w:szCs w:val="15"/>
        <w:color w:val="231F20"/>
        <w:spacing w:val="8"/>
      </w:rPr>
      <w:t xml:space="preserve"> </w:t>
    </w:r>
    <w:r>
      <w:rPr>
        <w:sz w:val="15"/>
        <w:szCs w:val="15"/>
        <w:color w:val="231F20"/>
        <w:spacing w:val="-8"/>
      </w:rPr>
      <w:t>J</w:t>
    </w:r>
    <w:r>
      <w:rPr>
        <w:sz w:val="15"/>
        <w:szCs w:val="15"/>
        <w:color w:val="231F20"/>
        <w:spacing w:val="12"/>
        <w:w w:val="101"/>
      </w:rPr>
      <w:t xml:space="preserve"> </w:t>
    </w:r>
    <w:r>
      <w:rPr>
        <w:sz w:val="15"/>
        <w:szCs w:val="15"/>
        <w:color w:val="231F20"/>
        <w:spacing w:val="-8"/>
      </w:rPr>
      <w:t>Vasc</w:t>
    </w:r>
    <w:r>
      <w:rPr>
        <w:sz w:val="15"/>
        <w:szCs w:val="15"/>
        <w:color w:val="231F20"/>
        <w:spacing w:val="14"/>
      </w:rPr>
      <w:t xml:space="preserve"> </w:t>
    </w:r>
    <w:r>
      <w:rPr>
        <w:sz w:val="15"/>
        <w:szCs w:val="15"/>
        <w:color w:val="231F20"/>
        <w:spacing w:val="-8"/>
      </w:rPr>
      <w:t>Surg</w:t>
    </w:r>
    <w:r>
      <w:rPr>
        <w:sz w:val="14"/>
        <w:szCs w:val="14"/>
        <w:color w:val="231F20"/>
        <w:spacing w:val="-8"/>
      </w:rPr>
      <w:t>（</w:t>
    </w:r>
    <w:r>
      <w:rPr>
        <w:sz w:val="15"/>
        <w:szCs w:val="15"/>
        <w:color w:val="231F20"/>
        <w:spacing w:val="-8"/>
      </w:rPr>
      <w:t>Electronic</w:t>
    </w:r>
    <w:r>
      <w:rPr>
        <w:sz w:val="15"/>
        <w:szCs w:val="15"/>
        <w:color w:val="231F20"/>
        <w:spacing w:val="12"/>
      </w:rPr>
      <w:t xml:space="preserve"> </w:t>
    </w:r>
    <w:r>
      <w:rPr>
        <w:sz w:val="15"/>
        <w:szCs w:val="15"/>
        <w:color w:val="231F20"/>
        <w:spacing w:val="-8"/>
      </w:rPr>
      <w:t>Version</w:t>
    </w:r>
    <w:r>
      <w:rPr>
        <w:sz w:val="14"/>
        <w:szCs w:val="14"/>
        <w:color w:val="231F20"/>
        <w:spacing w:val="-26"/>
        <w:w w:val="79"/>
      </w:rPr>
      <w:t>），</w:t>
    </w:r>
    <w:r>
      <w:rPr>
        <w:sz w:val="15"/>
        <w:szCs w:val="15"/>
        <w:color w:val="231F20"/>
        <w:spacing w:val="-8"/>
      </w:rPr>
      <w:t>March</w:t>
    </w:r>
    <w:r>
      <w:rPr>
        <w:sz w:val="15"/>
        <w:szCs w:val="15"/>
        <w:color w:val="231F20"/>
        <w:spacing w:val="13"/>
        <w:w w:val="102"/>
      </w:rPr>
      <w:t xml:space="preserve"> </w:t>
    </w:r>
    <w:r>
      <w:rPr>
        <w:sz w:val="15"/>
        <w:szCs w:val="15"/>
        <w:color w:val="231F20"/>
        <w:spacing w:val="-8"/>
      </w:rPr>
      <w:t>2023</w:t>
    </w:r>
    <w:r>
      <w:rPr>
        <w:sz w:val="14"/>
        <w:szCs w:val="14"/>
        <w:color w:val="231F20"/>
        <w:spacing w:val="-8"/>
      </w:rPr>
      <w:t>，</w:t>
    </w:r>
    <w:r>
      <w:rPr>
        <w:sz w:val="15"/>
        <w:szCs w:val="15"/>
        <w:color w:val="231F20"/>
        <w:spacing w:val="-8"/>
      </w:rPr>
      <w:t>Vol．15</w:t>
    </w:r>
    <w:r>
      <w:rPr>
        <w:sz w:val="14"/>
        <w:szCs w:val="14"/>
        <w:color w:val="231F20"/>
        <w:spacing w:val="-8"/>
      </w:rPr>
      <w:t>，</w:t>
    </w:r>
    <w:r>
      <w:rPr>
        <w:sz w:val="15"/>
        <w:szCs w:val="15"/>
        <w:color w:val="231F20"/>
        <w:spacing w:val="-8"/>
      </w:rPr>
      <w:t>No．1                      </w:t>
    </w:r>
    <w:r>
      <w:rPr>
        <w:color w:val="231F20"/>
        <w:spacing w:val="-8"/>
        <w:position w:val="-3"/>
      </w:rPr>
      <w:t>·   </w:t>
    </w:r>
    <w:r>
      <w:rPr>
        <w:sz w:val="17"/>
        <w:szCs w:val="17"/>
        <w:color w:val="231F20"/>
        <w:spacing w:val="-8"/>
        <w:position w:val="-2"/>
      </w:rPr>
      <w:t>21   </w:t>
    </w:r>
    <w:r>
      <w:rPr>
        <w:color w:val="231F20"/>
        <w:spacing w:val="-8"/>
        <w:position w:val="-3"/>
      </w:rPr>
      <w:t>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4"/>
      <w:spacing w:before="37" w:line="188" w:lineRule="auto"/>
      <w:jc w:val="right"/>
      <w:rPr>
        <w:sz w:val="15"/>
        <w:szCs w:val="15"/>
      </w:rPr>
    </w:pPr>
    <w:r>
      <w:pict>
        <v:shape id="WordPictureWatermark66" style="position:absolute;margin-left:20.4pt;margin-top:780.4pt;mso-position-vertical-relative:page;mso-position-horizontal-relative:page;width:475.5pt;height:9.7pt;z-index:251670528;" o:allowincell="f" filled="false" stroked="false" type="#_x0000_t75">
          <v:imagedata o:title="" r:id="rId1"/>
        </v:shape>
      </w:pict>
    </w:r>
    <w:r>
      <w:pict>
        <v:shape id="_x0000_s68" style="position:absolute;margin-left:129.4pt;margin-top:58.0158pt;mso-position-vertical-relative:page;mso-position-horizontal-relative:page;width:410.7pt;height:0.4pt;z-index:251672576;" o:allowincell="f" filled="false" strokecolor="#231F20" strokeweight="0.37pt" coordsize="8214,8" coordorigin="0,0" path="m0,3l8213,3e">
          <v:stroke joinstyle="miter" miterlimit="10"/>
        </v:shape>
      </w:pict>
    </w:r>
    <w:r>
      <w:pict>
        <v:shape id="_x0000_s70" style="position:absolute;margin-left:35.4774pt;margin-top:1.36363pt;mso-position-vertical-relative:text;mso-position-horizontal-relative:text;width:28.15pt;height:16.15pt;z-index:251671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8" w:lineRule="auto"/>
                  <w:rPr/>
                </w:pPr>
                <w:r>
                  <w:rPr>
                    <w:color w:val="231F20"/>
                    <w:spacing w:val="-10"/>
                  </w:rPr>
                  <w:t>·</w:t>
                </w:r>
                <w:r>
                  <w:rPr>
                    <w:color w:val="231F20"/>
                    <w:spacing w:val="15"/>
                  </w:rPr>
                  <w:t xml:space="preserve">  </w:t>
                </w:r>
                <w:r>
                  <w:rPr>
                    <w:sz w:val="17"/>
                    <w:szCs w:val="17"/>
                    <w:color w:val="231F20"/>
                    <w:spacing w:val="-10"/>
                  </w:rPr>
                  <w:t>22</w:t>
                </w:r>
                <w:r>
                  <w:rPr>
                    <w:sz w:val="17"/>
                    <w:szCs w:val="17"/>
                    <w:color w:val="231F20"/>
                    <w:spacing w:val="19"/>
                    <w:w w:val="101"/>
                  </w:rPr>
                  <w:t xml:space="preserve">  </w:t>
                </w:r>
                <w:r>
                  <w:rPr>
                    <w:color w:val="231F20"/>
                    <w:spacing w:val="-10"/>
                  </w:rPr>
                  <w:t>·</w:t>
                </w:r>
              </w:p>
            </w:txbxContent>
          </v:textbox>
        </v:shape>
      </w:pict>
    </w:r>
    <w:r>
      <w:rPr>
        <w:sz w:val="14"/>
        <w:szCs w:val="14"/>
        <w:color w:val="231F20"/>
        <w:spacing w:val="-8"/>
      </w:rPr>
      <w:t>《中国血管外科杂志（电子版）》</w:t>
    </w:r>
    <w:r>
      <w:rPr>
        <w:sz w:val="15"/>
        <w:szCs w:val="15"/>
        <w:color w:val="231F20"/>
        <w:spacing w:val="-8"/>
      </w:rPr>
      <w:t>2023 </w:t>
    </w:r>
    <w:r>
      <w:rPr>
        <w:sz w:val="14"/>
        <w:szCs w:val="14"/>
        <w:color w:val="231F20"/>
        <w:spacing w:val="-9"/>
      </w:rPr>
      <w:t>年</w:t>
    </w:r>
    <w:r>
      <w:rPr>
        <w:sz w:val="14"/>
        <w:szCs w:val="14"/>
        <w:color w:val="231F20"/>
        <w:spacing w:val="11"/>
      </w:rPr>
      <w:t xml:space="preserve"> </w:t>
    </w:r>
    <w:r>
      <w:rPr>
        <w:sz w:val="15"/>
        <w:szCs w:val="15"/>
        <w:color w:val="231F20"/>
        <w:spacing w:val="-9"/>
      </w:rPr>
      <w:t>3 </w:t>
    </w:r>
    <w:r>
      <w:rPr>
        <w:sz w:val="14"/>
        <w:szCs w:val="14"/>
        <w:color w:val="231F20"/>
        <w:spacing w:val="-9"/>
      </w:rPr>
      <w:t>月第</w:t>
    </w:r>
    <w:r>
      <w:rPr>
        <w:sz w:val="14"/>
        <w:szCs w:val="14"/>
        <w:color w:val="231F20"/>
        <w:spacing w:val="21"/>
      </w:rPr>
      <w:t xml:space="preserve"> </w:t>
    </w:r>
    <w:r>
      <w:rPr>
        <w:sz w:val="15"/>
        <w:szCs w:val="15"/>
        <w:color w:val="231F20"/>
        <w:spacing w:val="-9"/>
      </w:rPr>
      <w:t>15 </w:t>
    </w:r>
    <w:r>
      <w:rPr>
        <w:sz w:val="14"/>
        <w:szCs w:val="14"/>
        <w:color w:val="231F20"/>
        <w:spacing w:val="-9"/>
      </w:rPr>
      <w:t>卷第</w:t>
    </w:r>
    <w:r>
      <w:rPr>
        <w:sz w:val="14"/>
        <w:szCs w:val="14"/>
        <w:color w:val="231F20"/>
        <w:spacing w:val="21"/>
      </w:rPr>
      <w:t xml:space="preserve"> </w:t>
    </w:r>
    <w:r>
      <w:rPr>
        <w:sz w:val="15"/>
        <w:szCs w:val="15"/>
        <w:color w:val="231F20"/>
        <w:spacing w:val="-9"/>
      </w:rPr>
      <w:t>1 </w:t>
    </w:r>
    <w:r>
      <w:rPr>
        <w:sz w:val="14"/>
        <w:szCs w:val="14"/>
        <w:color w:val="231F20"/>
        <w:spacing w:val="-9"/>
      </w:rPr>
      <w:t>期</w:t>
    </w:r>
    <w:r>
      <w:rPr>
        <w:sz w:val="14"/>
        <w:szCs w:val="14"/>
        <w:color w:val="231F20"/>
        <w:spacing w:val="10"/>
        <w:w w:val="101"/>
      </w:rPr>
      <w:t xml:space="preserve"> </w:t>
    </w:r>
    <w:r>
      <w:rPr>
        <w:sz w:val="15"/>
        <w:szCs w:val="15"/>
        <w:color w:val="231F20"/>
        <w:spacing w:val="-9"/>
      </w:rPr>
      <w:t>Chin</w:t>
    </w:r>
    <w:r>
      <w:rPr>
        <w:sz w:val="15"/>
        <w:szCs w:val="15"/>
        <w:color w:val="231F20"/>
        <w:spacing w:val="8"/>
      </w:rPr>
      <w:t xml:space="preserve"> </w:t>
    </w:r>
    <w:r>
      <w:rPr>
        <w:sz w:val="15"/>
        <w:szCs w:val="15"/>
        <w:color w:val="231F20"/>
        <w:spacing w:val="-9"/>
      </w:rPr>
      <w:t>J</w:t>
    </w:r>
    <w:r>
      <w:rPr>
        <w:sz w:val="15"/>
        <w:szCs w:val="15"/>
        <w:color w:val="231F20"/>
        <w:spacing w:val="12"/>
        <w:w w:val="101"/>
      </w:rPr>
      <w:t xml:space="preserve"> </w:t>
    </w:r>
    <w:r>
      <w:rPr>
        <w:sz w:val="15"/>
        <w:szCs w:val="15"/>
        <w:color w:val="231F20"/>
        <w:spacing w:val="-9"/>
      </w:rPr>
      <w:t>Vasc</w:t>
    </w:r>
    <w:r>
      <w:rPr>
        <w:sz w:val="15"/>
        <w:szCs w:val="15"/>
        <w:color w:val="231F20"/>
        <w:spacing w:val="14"/>
        <w:w w:val="101"/>
      </w:rPr>
      <w:t xml:space="preserve"> </w:t>
    </w:r>
    <w:r>
      <w:rPr>
        <w:sz w:val="15"/>
        <w:szCs w:val="15"/>
        <w:color w:val="231F20"/>
        <w:spacing w:val="-9"/>
      </w:rPr>
      <w:t>Surg</w:t>
    </w:r>
    <w:r>
      <w:rPr>
        <w:sz w:val="14"/>
        <w:szCs w:val="14"/>
        <w:color w:val="231F20"/>
        <w:spacing w:val="-9"/>
      </w:rPr>
      <w:t>（</w:t>
    </w:r>
    <w:r>
      <w:rPr>
        <w:sz w:val="15"/>
        <w:szCs w:val="15"/>
        <w:color w:val="231F20"/>
        <w:spacing w:val="-9"/>
      </w:rPr>
      <w:t>Electronic</w:t>
    </w:r>
    <w:r>
      <w:rPr>
        <w:sz w:val="15"/>
        <w:szCs w:val="15"/>
        <w:color w:val="231F20"/>
        <w:spacing w:val="11"/>
        <w:w w:val="102"/>
      </w:rPr>
      <w:t xml:space="preserve"> </w:t>
    </w:r>
    <w:r>
      <w:rPr>
        <w:sz w:val="15"/>
        <w:szCs w:val="15"/>
        <w:color w:val="231F20"/>
        <w:spacing w:val="-9"/>
      </w:rPr>
      <w:t>Version</w:t>
    </w:r>
    <w:r>
      <w:rPr>
        <w:sz w:val="14"/>
        <w:szCs w:val="14"/>
        <w:color w:val="231F20"/>
        <w:spacing w:val="-26"/>
        <w:w w:val="79"/>
      </w:rPr>
      <w:t>），</w:t>
    </w:r>
    <w:r>
      <w:rPr>
        <w:sz w:val="15"/>
        <w:szCs w:val="15"/>
        <w:color w:val="231F20"/>
        <w:spacing w:val="-9"/>
      </w:rPr>
      <w:t>March</w:t>
    </w:r>
    <w:r>
      <w:rPr>
        <w:sz w:val="15"/>
        <w:szCs w:val="15"/>
        <w:color w:val="231F20"/>
        <w:spacing w:val="13"/>
        <w:w w:val="101"/>
      </w:rPr>
      <w:t xml:space="preserve"> </w:t>
    </w:r>
    <w:r>
      <w:rPr>
        <w:sz w:val="15"/>
        <w:szCs w:val="15"/>
        <w:color w:val="231F20"/>
        <w:spacing w:val="-9"/>
      </w:rPr>
      <w:t>2023</w:t>
    </w:r>
    <w:r>
      <w:rPr>
        <w:sz w:val="14"/>
        <w:szCs w:val="14"/>
        <w:color w:val="231F20"/>
        <w:spacing w:val="-9"/>
      </w:rPr>
      <w:t>，</w:t>
    </w:r>
    <w:r>
      <w:rPr>
        <w:sz w:val="15"/>
        <w:szCs w:val="15"/>
        <w:color w:val="231F20"/>
        <w:spacing w:val="-9"/>
      </w:rPr>
      <w:t>Vol．15</w:t>
    </w:r>
    <w:r>
      <w:rPr>
        <w:sz w:val="14"/>
        <w:szCs w:val="14"/>
        <w:color w:val="231F20"/>
        <w:spacing w:val="-9"/>
      </w:rPr>
      <w:t>，</w:t>
    </w:r>
    <w:r>
      <w:rPr>
        <w:sz w:val="15"/>
        <w:szCs w:val="15"/>
        <w:color w:val="231F20"/>
        <w:spacing w:val="-9"/>
      </w:rPr>
      <w:t>No．1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footer" Target="footer1.xml"/><Relationship Id="rId38" Type="http://schemas.openxmlformats.org/officeDocument/2006/relationships/fontTable" Target="fontTable.xml"/><Relationship Id="rId37" Type="http://schemas.openxmlformats.org/officeDocument/2006/relationships/styles" Target="styles.xml"/><Relationship Id="rId36" Type="http://schemas.openxmlformats.org/officeDocument/2006/relationships/settings" Target="settings.xml"/><Relationship Id="rId35" Type="http://schemas.openxmlformats.org/officeDocument/2006/relationships/header" Target="header6.xml"/><Relationship Id="rId34" Type="http://schemas.openxmlformats.org/officeDocument/2006/relationships/header" Target="header5.xml"/><Relationship Id="rId33" Type="http://schemas.openxmlformats.org/officeDocument/2006/relationships/header" Target="header4.xml"/><Relationship Id="rId32" Type="http://schemas.openxmlformats.org/officeDocument/2006/relationships/footer" Target="footer2.xml"/><Relationship Id="rId31" Type="http://schemas.openxmlformats.org/officeDocument/2006/relationships/header" Target="header3.xml"/><Relationship Id="rId30" Type="http://schemas.openxmlformats.org/officeDocument/2006/relationships/image" Target="media/image28.png"/><Relationship Id="rId3" Type="http://schemas.openxmlformats.org/officeDocument/2006/relationships/header" Target="header2.xml"/><Relationship Id="rId29" Type="http://schemas.openxmlformats.org/officeDocument/2006/relationships/image" Target="media/image27.png"/><Relationship Id="rId28" Type="http://schemas.openxmlformats.org/officeDocument/2006/relationships/image" Target="media/image26.png"/><Relationship Id="rId27" Type="http://schemas.openxmlformats.org/officeDocument/2006/relationships/image" Target="media/image25.pn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2.png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3999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2023-05-09T16:48:49Z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2025-10-29T09:37:12</vt:filetime>
  </property>
</Properties>
</file>