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17"/>
        <w:spacing w:before="74" w:line="220" w:lineRule="auto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1145095</wp:posOffset>
            </wp:positionH>
            <wp:positionV relativeFrom="page">
              <wp:posOffset>916533</wp:posOffset>
            </wp:positionV>
            <wp:extent cx="761899" cy="105531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899" cy="105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中国中西医结合杂志</w:t>
      </w:r>
    </w:p>
    <w:p>
      <w:pPr>
        <w:ind w:left="1398" w:right="2319" w:firstLine="7"/>
        <w:spacing w:before="125" w:line="34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>Chinese Journal of Integrated Traditional 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>Western Medicine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ISSN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1003-5370,CN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11-278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7/R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88" w:line="226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6"/>
        </w:rPr>
        <w:t>《中国中西医结合杂志》网络首发论文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65" w:line="220" w:lineRule="auto"/>
        <w:rPr>
          <w:sz w:val="20"/>
          <w:szCs w:val="20"/>
        </w:rPr>
      </w:pPr>
      <w:r>
        <w:pict>
          <v:shape id="_x0000_s2" style="position:absolute;margin-left:43.202pt;margin-top:7.28475pt;mso-position-vertical-relative:text;mso-position-horizontal-relative:text;width:326.65pt;height:330pt;z-index:251658240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rPr>
          <w:sz w:val="20"/>
          <w:szCs w:val="20"/>
        </w:rPr>
        <w:t>题目：          新型冠状病毒感染后全程中西医心肺康复专家共识</w:t>
      </w:r>
    </w:p>
    <w:p>
      <w:pPr>
        <w:pStyle w:val="BodyText"/>
        <w:ind w:left="22"/>
        <w:spacing w:before="73" w:line="219" w:lineRule="auto"/>
        <w:rPr>
          <w:sz w:val="20"/>
          <w:szCs w:val="20"/>
        </w:rPr>
      </w:pPr>
      <w:r>
        <w:rPr>
          <w:sz w:val="20"/>
          <w:szCs w:val="20"/>
        </w:rPr>
        <w:t>作者：          中国医师协会中西医结合分会心脏康复专家委员会，世界中医药学会联合会</w:t>
      </w:r>
    </w:p>
    <w:p>
      <w:pPr>
        <w:pStyle w:val="BodyText"/>
        <w:ind w:left="1648"/>
        <w:spacing w:before="74" w:line="21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心脏康复专业委员会</w:t>
      </w:r>
    </w:p>
    <w:p>
      <w:pPr>
        <w:pStyle w:val="BodyText"/>
        <w:ind w:left="28"/>
        <w:spacing w:before="75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2"/>
        </w:rPr>
        <w:t>收稿日期：</w:t>
      </w:r>
      <w:r>
        <w:rPr>
          <w:sz w:val="20"/>
          <w:szCs w:val="20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2023-02-02</w:t>
      </w:r>
    </w:p>
    <w:p>
      <w:pPr>
        <w:pStyle w:val="BodyText"/>
        <w:ind w:left="37"/>
        <w:spacing w:before="73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2"/>
        </w:rPr>
        <w:t>网络首发日期：</w:t>
      </w:r>
      <w:r>
        <w:rPr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2023-04-10</w:t>
      </w:r>
    </w:p>
    <w:p>
      <w:pPr>
        <w:pStyle w:val="BodyText"/>
        <w:ind w:left="36"/>
        <w:spacing w:before="73" w:line="219" w:lineRule="auto"/>
        <w:rPr>
          <w:sz w:val="20"/>
          <w:szCs w:val="20"/>
        </w:rPr>
      </w:pPr>
      <w:r>
        <w:rPr>
          <w:sz w:val="20"/>
          <w:szCs w:val="20"/>
        </w:rPr>
        <w:t>引用格式：      中国医师协会中西医结合分会心脏康复专家委员会，世界中医药学会</w:t>
      </w:r>
      <w:r>
        <w:rPr>
          <w:sz w:val="20"/>
          <w:szCs w:val="20"/>
          <w:spacing w:val="-1"/>
        </w:rPr>
        <w:t>联合会</w:t>
      </w:r>
    </w:p>
    <w:p>
      <w:pPr>
        <w:pStyle w:val="BodyText"/>
        <w:ind w:left="1649" w:right="345" w:hanging="1"/>
        <w:spacing w:before="74" w:line="28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1"/>
        </w:rPr>
        <w:t>心脏康复专业委员会．新型冠状病毒感染后全程中西医心肺康复专家共识</w:t>
      </w:r>
      <w:r>
        <w:rPr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[J/OL]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3"/>
        </w:rPr>
        <w:t>．中国中西医结合杂志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3"/>
        </w:rPr>
        <w:t>.</w:t>
      </w:r>
    </w:p>
    <w:p>
      <w:pPr>
        <w:ind w:left="1635"/>
        <w:spacing w:before="35" w:line="190" w:lineRule="auto"/>
        <w:rPr>
          <w:rFonts w:ascii="Times New Roman" w:hAnsi="Times New Roman" w:eastAsia="Times New Roman" w:cs="Times New Roman"/>
          <w:sz w:val="20"/>
          <w:szCs w:val="20"/>
        </w:rPr>
      </w:pPr>
      <w:hyperlink w:history="true" r:id="rId2">
        <w:r>
          <w:rPr>
            <w:rFonts w:ascii="Times New Roman" w:hAnsi="Times New Roman" w:eastAsia="Times New Roman" w:cs="Times New Roman"/>
            <w:sz w:val="20"/>
            <w:szCs w:val="20"/>
          </w:rPr>
          <w:t>https://kns.cnki.net/kcms/detail/11.2787.r.</w:t>
        </w:r>
        <w:r>
          <w:rPr>
            <w:rFonts w:ascii="Times New Roman" w:hAnsi="Times New Roman" w:eastAsia="Times New Roman" w:cs="Times New Roman"/>
            <w:sz w:val="20"/>
            <w:szCs w:val="20"/>
            <w:spacing w:val="-1"/>
          </w:rPr>
          <w:t>20230407.1036.006.html</w:t>
        </w:r>
      </w:hyperlink>
    </w:p>
    <w:p>
      <w:pPr>
        <w:ind w:firstLine="17"/>
        <w:spacing w:before="69" w:line="1200" w:lineRule="exact"/>
        <w:rPr/>
      </w:pPr>
      <w:r>
        <w:rPr>
          <w:position w:val="-23"/>
        </w:rPr>
        <w:drawing>
          <wp:inline distT="0" distB="0" distL="0" distR="0">
            <wp:extent cx="761995" cy="76199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95" cy="76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49"/>
        <w:spacing w:before="1" w:line="409" w:lineRule="exact"/>
        <w:rPr/>
      </w:pPr>
      <w:r>
        <w:rPr>
          <w:position w:val="-8"/>
        </w:rPr>
        <w:drawing>
          <wp:inline distT="0" distB="0" distL="0" distR="0">
            <wp:extent cx="1008875" cy="25984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875" cy="25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"/>
        <w:spacing w:before="106" w:line="39" w:lineRule="exact"/>
        <w:rPr/>
      </w:pPr>
      <w:r>
        <w:rPr/>
        <w:drawing>
          <wp:inline distT="0" distB="0" distL="0" distR="0">
            <wp:extent cx="5315640" cy="2528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5640" cy="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4" w:firstLine="375"/>
        <w:spacing w:before="48" w:line="320" w:lineRule="auto"/>
        <w:rPr/>
      </w:pPr>
      <w:r>
        <w:rPr>
          <w:b/>
          <w:bCs/>
          <w:spacing w:val="-1"/>
        </w:rPr>
        <w:t>网络首发</w:t>
      </w:r>
      <w:r>
        <w:rPr>
          <w:spacing w:val="-1"/>
        </w:rPr>
        <w:t>：在编辑部工作流程中，稿件从录用到出版要经历录用定稿、排版定稿、整期汇编定稿等阶</w:t>
      </w:r>
      <w:r>
        <w:rPr>
          <w:spacing w:val="15"/>
        </w:rPr>
        <w:t xml:space="preserve"> </w:t>
      </w:r>
      <w:r>
        <w:rPr/>
        <w:t>段。录用定稿指内容已经确定，且通过同行评议、主编终审同意刊用的稿件。排版定稿指</w:t>
      </w:r>
      <w:r>
        <w:rPr>
          <w:spacing w:val="-1"/>
        </w:rPr>
        <w:t>录用定稿按照期</w:t>
      </w:r>
      <w:r>
        <w:rPr/>
        <w:t xml:space="preserve"> </w:t>
      </w:r>
      <w:r>
        <w:rPr/>
        <w:t>刊特定版式（包括网络呈现版式）排版后的稿件，可暂不确定出版年、卷、期和页码。整</w:t>
      </w:r>
      <w:r>
        <w:rPr>
          <w:spacing w:val="-1"/>
        </w:rPr>
        <w:t>期汇编定稿指出</w:t>
      </w:r>
      <w:r>
        <w:rPr/>
        <w:t xml:space="preserve"> </w:t>
      </w:r>
      <w:r>
        <w:rPr>
          <w:spacing w:val="-4"/>
        </w:rPr>
        <w:t>版年、卷、期、页码均已确定的印刷或数字出版的整期汇编</w:t>
      </w:r>
      <w:r>
        <w:rPr>
          <w:spacing w:val="-5"/>
        </w:rPr>
        <w:t>稿件。录用定稿网络首发稿件内容必须符合《出</w:t>
      </w:r>
      <w:r>
        <w:rPr/>
        <w:t xml:space="preserve">  </w:t>
      </w:r>
      <w:r>
        <w:rPr/>
        <w:t>版管理条例》和《期刊出版管理规定》的有关规定；学术研究成果具有创新性、科学性和</w:t>
      </w:r>
      <w:r>
        <w:rPr>
          <w:spacing w:val="-1"/>
        </w:rPr>
        <w:t>先进性，符合编</w:t>
      </w:r>
      <w:r>
        <w:rPr/>
        <w:t xml:space="preserve"> </w:t>
      </w:r>
      <w:r>
        <w:rPr>
          <w:spacing w:val="-1"/>
        </w:rPr>
        <w:t>辑部对刊文的录用要求，不存在学术不端行为及其他侵权行为；稿件内容应基本符合国家有关书刊编辑、</w:t>
      </w:r>
      <w:r>
        <w:rPr>
          <w:spacing w:val="6"/>
        </w:rPr>
        <w:t xml:space="preserve">  </w:t>
      </w:r>
      <w:r>
        <w:rPr>
          <w:spacing w:val="-1"/>
        </w:rPr>
        <w:t>出版的技术标准，正确使用和统一规范语言文字、符号、数字、外文字母、法定计量单位及地图标注等。</w:t>
      </w:r>
      <w:r>
        <w:rPr>
          <w:spacing w:val="6"/>
        </w:rPr>
        <w:t xml:space="preserve">  </w:t>
      </w:r>
      <w:r>
        <w:rPr>
          <w:spacing w:val="-3"/>
        </w:rPr>
        <w:t>为确保录用定稿网络首发的严肃性，录用定稿一经发布，不得修改论文题目、作者、机构名称和学术内容，</w:t>
      </w:r>
      <w:r>
        <w:rPr>
          <w:spacing w:val="5"/>
        </w:rPr>
        <w:t xml:space="preserve"> </w:t>
      </w:r>
      <w:r>
        <w:rPr>
          <w:spacing w:val="-2"/>
        </w:rPr>
        <w:t>只可基于编辑规范进行少量文字的修改。</w:t>
      </w:r>
    </w:p>
    <w:p>
      <w:pPr>
        <w:pStyle w:val="BodyText"/>
        <w:ind w:left="55" w:right="48" w:firstLine="379"/>
        <w:spacing w:before="4" w:line="320" w:lineRule="auto"/>
        <w:jc w:val="both"/>
        <w:rPr/>
      </w:pPr>
      <w:r>
        <w:rPr>
          <w:b/>
          <w:bCs/>
          <w:spacing w:val="-1"/>
        </w:rPr>
        <w:t>出版确认</w:t>
      </w:r>
      <w:r>
        <w:rPr>
          <w:spacing w:val="-1"/>
        </w:rPr>
        <w:t>：纸质期刊编辑部通过与《中国学术期刊（光盘版）》电子杂志社有限公司签约，在《中国</w:t>
      </w:r>
      <w:r>
        <w:rPr>
          <w:spacing w:val="10"/>
        </w:rPr>
        <w:t xml:space="preserve"> </w:t>
      </w:r>
      <w:r>
        <w:rPr>
          <w:spacing w:val="-4"/>
        </w:rPr>
        <w:t>学术期刊（网络版）》出版传播平台上创办与纸质期刊内容一致的网络版，以单篇或整期出版形式，在印刷</w:t>
      </w:r>
      <w:r>
        <w:rPr>
          <w:spacing w:val="2"/>
        </w:rPr>
        <w:t xml:space="preserve"> </w:t>
      </w:r>
      <w:r>
        <w:rPr>
          <w:spacing w:val="-4"/>
        </w:rPr>
        <w:t>出版之前刊发论文的录用定稿、排版定稿、整期汇编定稿。因为《中国学术期刊（网络版）》是国家新闻出</w:t>
      </w:r>
      <w:r>
        <w:rPr>
          <w:spacing w:val="2"/>
        </w:rPr>
        <w:t xml:space="preserve"> </w:t>
      </w:r>
      <w:r>
        <w:rPr>
          <w:spacing w:val="-1"/>
        </w:rPr>
        <w:t>版广电总局批准的网络连续型出版物（</w:t>
      </w:r>
      <w:r>
        <w:rPr>
          <w:rFonts w:ascii="Times New Roman" w:hAnsi="Times New Roman" w:eastAsia="Times New Roman" w:cs="Times New Roman"/>
          <w:spacing w:val="-1"/>
        </w:rPr>
        <w:t>ISSN 2096-4188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CN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11-6037/Z</w:t>
      </w:r>
      <w:r>
        <w:rPr>
          <w:spacing w:val="-47"/>
          <w:w w:val="98"/>
        </w:rPr>
        <w:t>），</w:t>
      </w:r>
      <w:r>
        <w:rPr>
          <w:spacing w:val="-1"/>
        </w:rPr>
        <w:t>所以签约期刊的网络版上网络首</w:t>
      </w:r>
      <w:r>
        <w:rPr/>
        <w:t xml:space="preserve"> </w:t>
      </w:r>
      <w:r>
        <w:rPr>
          <w:spacing w:val="-4"/>
        </w:rPr>
        <w:t>发论文视为正式出版。</w:t>
      </w:r>
    </w:p>
    <w:p>
      <w:pPr>
        <w:spacing w:line="320" w:lineRule="auto"/>
        <w:sectPr>
          <w:pgSz w:w="11907" w:h="16839"/>
          <w:pgMar w:top="1431" w:right="1740" w:bottom="0" w:left="1785" w:header="0" w:footer="0" w:gutter="0"/>
        </w:sectPr>
        <w:rPr/>
      </w:pPr>
    </w:p>
    <w:p>
      <w:pPr>
        <w:spacing w:before="49" w:line="18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TSong" w:hAnsi="STSong" w:eastAsia="STSong" w:cs="STSong"/>
          <w:sz w:val="18"/>
          <w:szCs w:val="18"/>
          <w:spacing w:val="-2"/>
        </w:rPr>
        <w:t>网络首发时间：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2023-04-10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13:48:55</w:t>
      </w:r>
    </w:p>
    <w:p>
      <w:pPr>
        <w:spacing w:line="20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TSong" w:hAnsi="STSong" w:eastAsia="STSong" w:cs="STSong"/>
          <w:sz w:val="18"/>
          <w:szCs w:val="18"/>
          <w:color w:val="0765AB"/>
        </w:rPr>
        <w:t>网络首发地址：</w:t>
      </w:r>
      <w:hyperlink w:history="true" r:id="rId2">
        <w:r>
          <w:rPr>
            <w:rFonts w:ascii="Times New Roman" w:hAnsi="Times New Roman" w:eastAsia="Times New Roman" w:cs="Times New Roman"/>
            <w:sz w:val="18"/>
            <w:szCs w:val="18"/>
            <w:color w:val="0765AB"/>
          </w:rPr>
          <w:t>https://kns.cnki.net/kcms/detail/11.2787.r.</w:t>
        </w:r>
        <w:r>
          <w:rPr>
            <w:rFonts w:ascii="Times New Roman" w:hAnsi="Times New Roman" w:eastAsia="Times New Roman" w:cs="Times New Roman"/>
            <w:sz w:val="18"/>
            <w:szCs w:val="18"/>
            <w:color w:val="0765AB"/>
            <w:spacing w:val="-1"/>
          </w:rPr>
          <w:t>20230407.1036.006.html</w:t>
        </w:r>
      </w:hyperlink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51" w:line="222" w:lineRule="exact"/>
        <w:rPr>
          <w:sz w:val="15"/>
          <w:szCs w:val="15"/>
        </w:rPr>
      </w:pPr>
      <w:r>
        <w:pict>
          <v:shape id="_x0000_s8" style="position:absolute;margin-left:422.399pt;margin-top:14.016pt;mso-position-vertical-relative:text;mso-position-horizontal-relative:text;width:118pt;height:0.35pt;z-index:251661312;" filled="false" strokecolor="#231F20" strokeweight="0.30pt" coordsize="2360,6" coordorigin="0,0" path="m0,3l2359,3e">
            <v:stroke joinstyle="miter" miterlimit="10"/>
          </v:shape>
        </w:pict>
      </w:r>
      <w:r>
        <w:rPr>
          <w:rFonts w:ascii="Arial" w:hAnsi="Arial" w:eastAsia="Arial" w:cs="Arial"/>
          <w:sz w:val="9"/>
          <w:szCs w:val="9"/>
          <w:color w:val="231F20"/>
          <w:spacing w:val="-2"/>
          <w:position w:val="2"/>
        </w:rPr>
        <w:t>•        </w:t>
      </w:r>
      <w:r>
        <w:rPr>
          <w:rFonts w:ascii="Arial" w:hAnsi="Arial" w:eastAsia="Arial" w:cs="Arial"/>
          <w:color w:val="231F20"/>
          <w:spacing w:val="-10"/>
          <w:position w:val="1"/>
        </w:rPr>
        <w:t>1    </w:t>
      </w:r>
      <w:r>
        <w:rPr>
          <w:rFonts w:ascii="Arial" w:hAnsi="Arial" w:eastAsia="Arial" w:cs="Arial"/>
          <w:sz w:val="9"/>
          <w:szCs w:val="9"/>
          <w:color w:val="231F20"/>
          <w:spacing w:val="7"/>
          <w:position w:val="2"/>
        </w:rPr>
        <w:t>•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2"/>
        </w:rPr>
        <w:t xml:space="preserve">                          </w:t>
      </w:r>
      <w:r>
        <w:rPr>
          <w:rFonts w:ascii="Arial" w:hAnsi="Arial" w:eastAsia="Arial" w:cs="Arial"/>
          <w:sz w:val="9"/>
          <w:szCs w:val="9"/>
          <w:color w:val="231F20"/>
          <w:position w:val="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color w:val="231F20"/>
          <w:position w:val="1"/>
        </w:rPr>
        <w:t>CJITWM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  <w:position w:val="1"/>
        </w:rPr>
        <w:t xml:space="preserve"> </w:t>
      </w:r>
      <w:r>
        <w:rPr>
          <w:sz w:val="15"/>
          <w:szCs w:val="15"/>
          <w:color w:val="231F20"/>
          <w:spacing w:val="7"/>
          <w:position w:val="1"/>
        </w:rPr>
        <w:t>中国中西医结合杂志</w:t>
      </w:r>
    </w:p>
    <w:p>
      <w:pPr>
        <w:ind w:left="829"/>
        <w:spacing w:before="318" w:line="23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35"/>
          <w:position w:val="2"/>
        </w:rPr>
        <w:t>•</w:t>
      </w:r>
      <w:r>
        <w:rPr>
          <w:rFonts w:ascii="Arial" w:hAnsi="Arial" w:eastAsia="Arial" w:cs="Arial"/>
          <w:sz w:val="16"/>
          <w:szCs w:val="16"/>
          <w:color w:val="231F20"/>
          <w:spacing w:val="2"/>
          <w:position w:val="2"/>
        </w:rPr>
        <w:t xml:space="preserve">    </w:t>
      </w:r>
      <w:r>
        <w:rPr>
          <w:rFonts w:ascii="KaiTi" w:hAnsi="KaiTi" w:eastAsia="KaiTi" w:cs="KaiTi"/>
          <w:sz w:val="30"/>
          <w:szCs w:val="30"/>
          <w:color w:val="231F20"/>
          <w:spacing w:val="35"/>
        </w:rPr>
        <w:t>专家共识</w:t>
      </w:r>
      <w:r>
        <w:rPr>
          <w:rFonts w:ascii="KaiTi" w:hAnsi="KaiTi" w:eastAsia="KaiTi" w:cs="KaiTi"/>
          <w:sz w:val="30"/>
          <w:szCs w:val="3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35"/>
          <w:position w:val="2"/>
        </w:rPr>
        <w:t>•</w:t>
      </w:r>
    </w:p>
    <w:p>
      <w:pPr>
        <w:pStyle w:val="BodyText"/>
        <w:ind w:left="1133"/>
        <w:spacing w:before="276" w:line="532" w:lineRule="exact"/>
        <w:rPr>
          <w:sz w:val="40"/>
          <w:szCs w:val="40"/>
        </w:rPr>
      </w:pPr>
      <w:r>
        <w:rPr>
          <w:sz w:val="40"/>
          <w:szCs w:val="40"/>
          <w:color w:val="231F20"/>
          <w:spacing w:val="18"/>
          <w:position w:val="1"/>
        </w:rPr>
        <w:t>新型冠状病毒感染后全程中西医心肺康复专家共识</w:t>
      </w:r>
    </w:p>
    <w:p>
      <w:pPr>
        <w:ind w:left="3455"/>
        <w:spacing w:before="309" w:line="23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2"/>
        </w:rPr>
        <w:t>中国医师协会中西医结合分会心脏康复专家委员会</w:t>
      </w:r>
    </w:p>
    <w:p>
      <w:pPr>
        <w:ind w:left="3738"/>
        <w:spacing w:before="48" w:line="23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1"/>
        </w:rPr>
        <w:t>世界中医药学会联合会心脏康复专业委员会</w:t>
      </w:r>
    </w:p>
    <w:p>
      <w:pPr>
        <w:spacing w:before="78"/>
        <w:rPr/>
      </w:pPr>
      <w:r/>
    </w:p>
    <w:p>
      <w:pPr>
        <w:sectPr>
          <w:headerReference w:type="default" r:id="rId6"/>
          <w:pgSz w:w="12246" w:h="16498"/>
          <w:pgMar w:top="1" w:right="906" w:bottom="0" w:left="421" w:header="0" w:footer="0" w:gutter="0"/>
          <w:cols w:equalWidth="0" w:num="1">
            <w:col w:w="10919" w:space="0"/>
          </w:cols>
        </w:sectPr>
        <w:rPr/>
      </w:pPr>
    </w:p>
    <w:p>
      <w:pPr>
        <w:pStyle w:val="BodyText"/>
        <w:ind w:left="658" w:right="243" w:firstLine="466"/>
        <w:spacing w:before="63" w:line="276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自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2019 </w:t>
      </w:r>
      <w:r>
        <w:rPr>
          <w:sz w:val="21"/>
          <w:szCs w:val="21"/>
          <w:color w:val="231F20"/>
          <w:spacing w:val="1"/>
        </w:rPr>
        <w:t>年底，新型冠状（简称新冠）病毒在全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"/>
        </w:rPr>
        <w:t>球大规模流行开始直到近期我国疫情管控措施逐步放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1"/>
        </w:rPr>
        <w:t>开，疫情防控工作的重心已从“防感染”转向“保健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1"/>
        </w:rPr>
        <w:t>康、防重症”，为减轻新冠病毒感染患者存在的一系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列症状，减少长新冠综合征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9"/>
        </w:rPr>
        <w:t>[1]</w:t>
      </w:r>
      <w:r>
        <w:rPr>
          <w:sz w:val="21"/>
          <w:szCs w:val="21"/>
          <w:color w:val="231F20"/>
          <w:spacing w:val="-2"/>
        </w:rPr>
        <w:t>患者数及症状持续时间，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1"/>
        </w:rPr>
        <w:t>尽快恢复心肺适能，回归社会生活，中国医师协会中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"/>
        </w:rPr>
        <w:t>西医结合分会心脏康复专家委员会、世界中医药学会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"/>
        </w:rPr>
        <w:t>联合会心脏康复专业委员会，组织相关专家制</w:t>
      </w:r>
      <w:r>
        <w:rPr>
          <w:sz w:val="21"/>
          <w:szCs w:val="21"/>
          <w:color w:val="231F20"/>
        </w:rPr>
        <w:t>定了本  </w:t>
      </w:r>
      <w:r>
        <w:rPr>
          <w:sz w:val="21"/>
          <w:szCs w:val="21"/>
          <w:color w:val="231F20"/>
        </w:rPr>
        <w:t>共识，共识的主要内容包括以下部分</w:t>
      </w:r>
      <w:r>
        <w:rPr>
          <w:sz w:val="21"/>
          <w:szCs w:val="21"/>
          <w:color w:val="231F20"/>
          <w:spacing w:val="-44"/>
          <w:w w:val="78"/>
        </w:rPr>
        <w:t>：（</w:t>
      </w:r>
      <w:r>
        <w:rPr>
          <w:sz w:val="21"/>
          <w:szCs w:val="21"/>
          <w:color w:val="231F20"/>
          <w:spacing w:val="-5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</w:rPr>
        <w:t>）新冠病毒  </w:t>
      </w:r>
      <w:r>
        <w:rPr>
          <w:sz w:val="21"/>
          <w:szCs w:val="21"/>
          <w:color w:val="231F20"/>
          <w:spacing w:val="-4"/>
        </w:rPr>
        <w:t>感染后住院Ⅰ期的中西医心肺康复，包括对象、目</w:t>
      </w:r>
      <w:r>
        <w:rPr>
          <w:sz w:val="21"/>
          <w:szCs w:val="21"/>
          <w:color w:val="231F20"/>
          <w:spacing w:val="-5"/>
        </w:rPr>
        <w:t>标、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禁忌症、介入时机及终止标准、流程、内容、</w:t>
      </w:r>
      <w:r>
        <w:rPr>
          <w:sz w:val="21"/>
          <w:szCs w:val="21"/>
          <w:color w:val="231F20"/>
        </w:rPr>
        <w:t>出院标  </w:t>
      </w:r>
      <w:r>
        <w:rPr>
          <w:sz w:val="21"/>
          <w:szCs w:val="21"/>
          <w:color w:val="231F20"/>
          <w:spacing w:val="5"/>
        </w:rPr>
        <w:t>准及不良事件的处理方案</w:t>
      </w:r>
      <w:r>
        <w:rPr>
          <w:sz w:val="21"/>
          <w:szCs w:val="21"/>
          <w:color w:val="231F20"/>
          <w:spacing w:val="-39"/>
          <w:w w:val="69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2</w:t>
      </w:r>
      <w:r>
        <w:rPr>
          <w:sz w:val="21"/>
          <w:szCs w:val="21"/>
          <w:color w:val="231F20"/>
          <w:spacing w:val="5"/>
        </w:rPr>
        <w:t>）新冠病毒感染后门诊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13"/>
        </w:rPr>
        <w:t>早期(Ⅱ期）及长新冠(Ⅲ期）的中西医心肺康复；</w:t>
      </w:r>
    </w:p>
    <w:p>
      <w:pPr>
        <w:pStyle w:val="BodyText"/>
        <w:ind w:left="660" w:right="336" w:hanging="118"/>
        <w:spacing w:before="3" w:line="278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</w:rPr>
        <w:t>（</w:t>
      </w:r>
      <w:r>
        <w:rPr>
          <w:rFonts w:ascii="Arial" w:hAnsi="Arial" w:eastAsia="Arial" w:cs="Arial"/>
          <w:sz w:val="21"/>
          <w:szCs w:val="21"/>
          <w:color w:val="231F20"/>
        </w:rPr>
        <w:t>3</w:t>
      </w:r>
      <w:r>
        <w:rPr>
          <w:sz w:val="21"/>
          <w:szCs w:val="21"/>
          <w:color w:val="231F20"/>
        </w:rPr>
        <w:t>）新冠病毒感染后特殊人群的运动康复要点及注意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</w:rPr>
        <w:t>事项，供各位专家、同行、中西医结合心肺康复从业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6"/>
        </w:rPr>
        <w:t>者参考。</w:t>
      </w:r>
    </w:p>
    <w:p>
      <w:pPr>
        <w:pStyle w:val="BodyText"/>
        <w:ind w:left="1104"/>
        <w:spacing w:before="35" w:line="210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9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13"/>
        </w:rPr>
        <w:t xml:space="preserve">   </w:t>
      </w:r>
      <w:r>
        <w:rPr>
          <w:sz w:val="21"/>
          <w:szCs w:val="21"/>
          <w:color w:val="231F20"/>
          <w:spacing w:val="-9"/>
        </w:rPr>
        <w:t>方法</w:t>
      </w:r>
    </w:p>
    <w:p>
      <w:pPr>
        <w:pStyle w:val="BodyText"/>
        <w:ind w:left="660" w:right="327" w:firstLine="443"/>
        <w:spacing w:before="71" w:line="266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5"/>
        </w:rPr>
        <w:t>1.1</w:t>
      </w:r>
      <w:r>
        <w:rPr>
          <w:rFonts w:ascii="Arial" w:hAnsi="Arial" w:eastAsia="Arial" w:cs="Arial"/>
          <w:sz w:val="21"/>
          <w:szCs w:val="21"/>
          <w:color w:val="231F20"/>
          <w:spacing w:val="18"/>
        </w:rPr>
        <w:t xml:space="preserve">   </w:t>
      </w:r>
      <w:r>
        <w:rPr>
          <w:sz w:val="21"/>
          <w:szCs w:val="21"/>
          <w:color w:val="231F20"/>
          <w:spacing w:val="5"/>
        </w:rPr>
        <w:t>推荐意见工作组  推荐意见工作组分为推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荐意见制订组、证据评价组和专家共识组。制订组负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1"/>
        </w:rPr>
        <w:t>责确定推荐意见主题和范围，指导证据评价组进行证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据总结，撰写推荐意见。证据评价组负责相关证据的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1"/>
        </w:rPr>
        <w:t>检索，评价和总结。专家共识组负责对初拟的推荐意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4"/>
        </w:rPr>
        <w:t>见达成共识。</w:t>
      </w:r>
    </w:p>
    <w:p>
      <w:pPr>
        <w:pStyle w:val="BodyText"/>
        <w:ind w:left="659" w:right="328" w:firstLine="444"/>
        <w:spacing w:before="74" w:line="245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5"/>
        </w:rPr>
        <w:t>1.2</w:t>
      </w:r>
      <w:r>
        <w:rPr>
          <w:rFonts w:ascii="Arial" w:hAnsi="Arial" w:eastAsia="Arial" w:cs="Arial"/>
          <w:sz w:val="21"/>
          <w:szCs w:val="21"/>
          <w:color w:val="231F20"/>
          <w:spacing w:val="18"/>
        </w:rPr>
        <w:t xml:space="preserve">   </w:t>
      </w:r>
      <w:r>
        <w:rPr>
          <w:sz w:val="21"/>
          <w:szCs w:val="21"/>
          <w:color w:val="231F20"/>
          <w:spacing w:val="5"/>
        </w:rPr>
        <w:t>文献检索  本推荐意见纳入与新冠病毒感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染、心脏康复和呼吸康复相关的指南。</w:t>
      </w:r>
    </w:p>
    <w:p>
      <w:pPr>
        <w:pStyle w:val="BodyText"/>
        <w:ind w:left="660" w:right="328" w:firstLine="443"/>
        <w:spacing w:before="28" w:line="270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5"/>
        </w:rPr>
        <w:t>1.3</w:t>
      </w:r>
      <w:r>
        <w:rPr>
          <w:rFonts w:ascii="Arial" w:hAnsi="Arial" w:eastAsia="Arial" w:cs="Arial"/>
          <w:sz w:val="21"/>
          <w:szCs w:val="21"/>
          <w:color w:val="231F20"/>
          <w:spacing w:val="18"/>
        </w:rPr>
        <w:t xml:space="preserve">   </w:t>
      </w:r>
      <w:r>
        <w:rPr>
          <w:sz w:val="21"/>
          <w:szCs w:val="21"/>
          <w:color w:val="231F20"/>
          <w:spacing w:val="5"/>
        </w:rPr>
        <w:t>文献筛选和证据总结  证据评价组人员按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"/>
        </w:rPr>
        <w:t>照纳入和排除标准使用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Endnote</w:t>
      </w:r>
      <w:r>
        <w:rPr>
          <w:rFonts w:ascii="Arial" w:hAnsi="Arial" w:eastAsia="Arial" w:cs="Arial"/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X</w:t>
      </w:r>
      <w:r>
        <w:rPr>
          <w:rFonts w:ascii="Arial" w:hAnsi="Arial" w:eastAsia="Arial" w:cs="Arial"/>
          <w:sz w:val="21"/>
          <w:szCs w:val="21"/>
          <w:color w:val="231F20"/>
          <w:spacing w:val="2"/>
        </w:rPr>
        <w:t>9 </w:t>
      </w:r>
      <w:r>
        <w:rPr>
          <w:sz w:val="21"/>
          <w:szCs w:val="21"/>
          <w:color w:val="231F20"/>
          <w:spacing w:val="2"/>
        </w:rPr>
        <w:t>文献管理软件独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立进行文献筛选，并依据不同康复主题对纳入文献的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-3"/>
        </w:rPr>
        <w:t>结果进行分类总结。</w:t>
      </w:r>
    </w:p>
    <w:p>
      <w:pPr>
        <w:pStyle w:val="BodyText"/>
        <w:ind w:left="659" w:right="324" w:firstLine="444"/>
        <w:spacing w:before="73" w:line="268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15"/>
        </w:rPr>
        <w:t>1.4   </w:t>
      </w:r>
      <w:r>
        <w:rPr>
          <w:sz w:val="21"/>
          <w:szCs w:val="21"/>
          <w:color w:val="231F20"/>
          <w:spacing w:val="15"/>
        </w:rPr>
        <w:t>质量评价  证据评价组人员采用指南研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3"/>
        </w:rPr>
        <w:t>究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-3"/>
        </w:rPr>
        <w:t>与</w:t>
      </w:r>
      <w:r>
        <w:rPr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-3"/>
        </w:rPr>
        <w:t>评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3"/>
        </w:rPr>
        <w:t>估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3"/>
        </w:rPr>
        <w:t>系</w:t>
      </w:r>
      <w:r>
        <w:rPr>
          <w:sz w:val="21"/>
          <w:szCs w:val="21"/>
          <w:color w:val="231F20"/>
          <w:spacing w:val="-39"/>
        </w:rPr>
        <w:t xml:space="preserve"> </w:t>
      </w:r>
      <w:r>
        <w:rPr>
          <w:sz w:val="21"/>
          <w:szCs w:val="21"/>
          <w:color w:val="231F20"/>
          <w:spacing w:val="-3"/>
        </w:rPr>
        <w:t>统 Ⅱ（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the</w:t>
      </w:r>
      <w:r>
        <w:rPr>
          <w:rFonts w:ascii="Arial" w:hAnsi="Arial" w:eastAsia="Arial" w:cs="Arial"/>
          <w:sz w:val="21"/>
          <w:szCs w:val="21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appraisal</w:t>
      </w:r>
      <w:r>
        <w:rPr>
          <w:rFonts w:ascii="Arial" w:hAnsi="Arial" w:eastAsia="Arial" w:cs="Arial"/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of</w:t>
      </w:r>
      <w:r>
        <w:rPr>
          <w:rFonts w:ascii="Arial" w:hAnsi="Arial" w:eastAsia="Arial" w:cs="Arial"/>
          <w:sz w:val="21"/>
          <w:szCs w:val="21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guidelines</w:t>
      </w:r>
      <w:r>
        <w:rPr>
          <w:rFonts w:ascii="Arial" w:hAnsi="Arial" w:eastAsia="Arial" w:cs="Arial"/>
          <w:sz w:val="21"/>
          <w:szCs w:val="21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for</w:t>
      </w:r>
      <w:r>
        <w:rPr>
          <w:rFonts w:ascii="Arial" w:hAnsi="Arial" w:eastAsia="Arial" w:cs="Arial"/>
          <w:sz w:val="21"/>
          <w:szCs w:val="21"/>
          <w:color w:val="231F20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research</w:t>
      </w:r>
      <w:r>
        <w:rPr>
          <w:rFonts w:ascii="Arial" w:hAnsi="Arial" w:eastAsia="Arial" w:cs="Arial"/>
          <w:sz w:val="21"/>
          <w:szCs w:val="21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&amp;</w:t>
      </w:r>
      <w:r>
        <w:rPr>
          <w:rFonts w:ascii="Arial" w:hAnsi="Arial" w:eastAsia="Arial" w:cs="Arial"/>
          <w:sz w:val="21"/>
          <w:szCs w:val="21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evaluation</w:t>
      </w:r>
      <w:r>
        <w:rPr>
          <w:sz w:val="21"/>
          <w:szCs w:val="21"/>
          <w:color w:val="231F20"/>
          <w:spacing w:val="4"/>
        </w:rPr>
        <w:t>，</w:t>
      </w:r>
      <w:r>
        <w:rPr>
          <w:rFonts w:ascii="Arial" w:hAnsi="Arial" w:eastAsia="Arial" w:cs="Arial"/>
          <w:sz w:val="21"/>
          <w:szCs w:val="21"/>
          <w:color w:val="231F20"/>
        </w:rPr>
        <w:t>AGREE</w:t>
      </w:r>
      <w:r>
        <w:rPr>
          <w:rFonts w:ascii="Arial" w:hAnsi="Arial" w:eastAsia="Arial" w:cs="Arial"/>
          <w:sz w:val="21"/>
          <w:szCs w:val="21"/>
          <w:color w:val="231F20"/>
          <w:spacing w:val="50"/>
          <w:w w:val="101"/>
        </w:rPr>
        <w:t xml:space="preserve"> </w:t>
      </w:r>
      <w:r>
        <w:rPr>
          <w:sz w:val="21"/>
          <w:szCs w:val="21"/>
          <w:color w:val="231F20"/>
          <w:spacing w:val="4"/>
        </w:rPr>
        <w:t>Ⅱ) </w:t>
      </w:r>
      <w:r>
        <w:rPr>
          <w:rFonts w:ascii="Arial" w:hAnsi="Arial" w:eastAsia="Arial" w:cs="Arial"/>
          <w:sz w:val="12"/>
          <w:szCs w:val="12"/>
          <w:color w:val="231F20"/>
          <w:spacing w:val="4"/>
          <w:position w:val="9"/>
        </w:rPr>
        <w:t>[2]</w:t>
      </w:r>
      <w:r>
        <w:rPr>
          <w:rFonts w:ascii="Arial" w:hAnsi="Arial" w:eastAsia="Arial" w:cs="Arial"/>
          <w:sz w:val="12"/>
          <w:szCs w:val="12"/>
          <w:color w:val="231F20"/>
          <w:spacing w:val="27"/>
          <w:w w:val="102"/>
          <w:position w:val="9"/>
        </w:rPr>
        <w:t xml:space="preserve"> </w:t>
      </w:r>
      <w:r>
        <w:rPr>
          <w:sz w:val="21"/>
          <w:szCs w:val="21"/>
          <w:color w:val="231F20"/>
          <w:spacing w:val="4"/>
        </w:rPr>
        <w:t>工具对纳入</w:t>
      </w:r>
    </w:p>
    <w:p>
      <w:pPr>
        <w:spacing w:line="441" w:lineRule="auto"/>
        <w:rPr>
          <w:rFonts w:ascii="Arial"/>
          <w:sz w:val="21"/>
        </w:rPr>
      </w:pPr>
      <w:r>
        <w:pict>
          <v:shape id="_x0000_s10" style="position:absolute;margin-left:32.9553pt;margin-top:15.4307pt;mso-position-vertical-relative:text;mso-position-horizontal-relative:text;width:119.8pt;height:0.35pt;z-index:251660288;" filled="false" strokecolor="#231F20" strokeweight="0.30pt" coordsize="2396,6" coordorigin="0,0" path="m0,3l2395,3e">
            <v:stroke joinstyle="miter" miterlimit="4"/>
          </v:shape>
        </w:pict>
      </w:r>
      <w:r/>
    </w:p>
    <w:p>
      <w:pPr>
        <w:pStyle w:val="BodyText"/>
        <w:ind w:left="662" w:right="327" w:firstLine="320"/>
        <w:spacing w:before="52" w:line="323" w:lineRule="auto"/>
        <w:rPr>
          <w:rFonts w:ascii="Arial" w:hAnsi="Arial" w:eastAsia="Arial" w:cs="Arial"/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通讯作者：徐丹苹，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Tel</w:t>
      </w:r>
      <w:r>
        <w:rPr>
          <w:sz w:val="16"/>
          <w:szCs w:val="16"/>
          <w:color w:val="231F20"/>
          <w:spacing w:val="-12"/>
        </w:rPr>
        <w:t>：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0755-83982222</w:t>
      </w:r>
      <w:r>
        <w:rPr>
          <w:sz w:val="16"/>
          <w:szCs w:val="16"/>
          <w:color w:val="231F20"/>
          <w:spacing w:val="-12"/>
        </w:rPr>
        <w:t>，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E-ma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il</w:t>
      </w:r>
      <w:r>
        <w:rPr>
          <w:sz w:val="16"/>
          <w:szCs w:val="16"/>
          <w:color w:val="231F20"/>
          <w:spacing w:val="-13"/>
        </w:rPr>
        <w:t>：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xudanping@hotmail.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com</w:t>
      </w:r>
    </w:p>
    <w:p>
      <w:pPr>
        <w:pStyle w:val="BodyText"/>
        <w:ind w:left="991"/>
        <w:spacing w:line="219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DOI</w:t>
      </w:r>
      <w:r>
        <w:rPr>
          <w:sz w:val="16"/>
          <w:szCs w:val="16"/>
          <w:color w:val="231F20"/>
          <w:spacing w:val="-1"/>
          <w:position w:val="2"/>
        </w:rPr>
        <w:t>：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10.</w:t>
      </w:r>
      <w:r>
        <w:rPr>
          <w:rFonts w:ascii="Arial" w:hAnsi="Arial" w:eastAsia="Arial" w:cs="Arial"/>
          <w:sz w:val="16"/>
          <w:szCs w:val="16"/>
          <w:color w:val="231F20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2"/>
        </w:rPr>
        <w:t>7661/j. cjim. 20230314.114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/>
        <w:spacing w:before="98" w:line="209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的指南进行方法学质量的评价。</w:t>
      </w:r>
    </w:p>
    <w:p>
      <w:pPr>
        <w:pStyle w:val="BodyText"/>
        <w:ind w:right="114" w:firstLine="445"/>
        <w:spacing w:before="35" w:line="285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</w:rPr>
        <w:t>1.5   </w:t>
      </w:r>
      <w:r>
        <w:rPr>
          <w:sz w:val="21"/>
          <w:szCs w:val="21"/>
          <w:color w:val="231F20"/>
          <w:spacing w:val="-2"/>
        </w:rPr>
        <w:t>推荐意见产生和共识  推荐意见制订组基于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9"/>
        </w:rPr>
        <w:t>证据总结和质量评价结果，结合现有相关推荐意见，初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8"/>
        </w:rPr>
        <w:t>拟康复推荐意见。推荐意见移送专家共识组，专家共识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-9"/>
        </w:rPr>
        <w:t>组通过专题讨论会达成共识，确定最终的推荐意见。</w:t>
      </w:r>
    </w:p>
    <w:p>
      <w:pPr>
        <w:pStyle w:val="BodyText"/>
        <w:ind w:left="428"/>
        <w:spacing w:line="215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</w:rPr>
        <w:t>2</w:t>
      </w:r>
      <w:r>
        <w:rPr>
          <w:rFonts w:ascii="Arial" w:hAnsi="Arial" w:eastAsia="Arial" w:cs="Arial"/>
          <w:sz w:val="21"/>
          <w:szCs w:val="21"/>
          <w:color w:val="231F20"/>
          <w:spacing w:val="13"/>
        </w:rPr>
        <w:t xml:space="preserve">   </w:t>
      </w:r>
      <w:r>
        <w:rPr>
          <w:sz w:val="21"/>
          <w:szCs w:val="21"/>
          <w:color w:val="231F20"/>
          <w:spacing w:val="-1"/>
        </w:rPr>
        <w:t>住院Ⅰ期的中西医心肺康复</w:t>
      </w:r>
    </w:p>
    <w:p>
      <w:pPr>
        <w:pStyle w:val="BodyText"/>
        <w:ind w:left="428"/>
        <w:spacing w:before="70" w:line="215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</w:rPr>
        <w:t>2.1</w:t>
      </w:r>
      <w:r>
        <w:rPr>
          <w:rFonts w:ascii="Arial" w:hAnsi="Arial" w:eastAsia="Arial" w:cs="Arial"/>
          <w:sz w:val="21"/>
          <w:szCs w:val="21"/>
          <w:color w:val="231F20"/>
          <w:spacing w:val="12"/>
        </w:rPr>
        <w:t xml:space="preserve">   </w:t>
      </w:r>
      <w:r>
        <w:rPr>
          <w:sz w:val="21"/>
          <w:szCs w:val="21"/>
          <w:color w:val="231F20"/>
          <w:spacing w:val="-1"/>
        </w:rPr>
        <w:t>康复对象及目标</w:t>
      </w:r>
    </w:p>
    <w:p>
      <w:pPr>
        <w:pStyle w:val="BodyText"/>
        <w:ind w:right="29" w:firstLine="427"/>
        <w:spacing w:before="70" w:line="268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2"/>
        </w:rPr>
        <w:t>2.1.1</w:t>
      </w:r>
      <w:r>
        <w:rPr>
          <w:rFonts w:ascii="Arial" w:hAnsi="Arial" w:eastAsia="Arial" w:cs="Arial"/>
          <w:sz w:val="21"/>
          <w:szCs w:val="21"/>
          <w:color w:val="231F20"/>
          <w:spacing w:val="14"/>
        </w:rPr>
        <w:t xml:space="preserve">   </w:t>
      </w:r>
      <w:r>
        <w:rPr>
          <w:sz w:val="21"/>
          <w:szCs w:val="21"/>
          <w:color w:val="231F20"/>
          <w:spacing w:val="2"/>
        </w:rPr>
        <w:t>康复对象  符合国家卫生健康委办公厅、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1"/>
        </w:rPr>
        <w:t>国家中医药管理局办公室《新型冠状病毒感染</w:t>
      </w:r>
      <w:r>
        <w:rPr>
          <w:sz w:val="21"/>
          <w:szCs w:val="21"/>
          <w:color w:val="231F20"/>
        </w:rPr>
        <w:t>诊疗方  </w:t>
      </w:r>
      <w:r>
        <w:rPr>
          <w:sz w:val="21"/>
          <w:szCs w:val="21"/>
          <w:color w:val="231F20"/>
          <w:spacing w:val="-7"/>
        </w:rPr>
        <w:t>案（试行第十版）》</w:t>
      </w:r>
      <w:r>
        <w:rPr>
          <w:rFonts w:ascii="Arial" w:hAnsi="Arial" w:eastAsia="Arial" w:cs="Arial"/>
          <w:sz w:val="12"/>
          <w:szCs w:val="12"/>
          <w:color w:val="231F20"/>
          <w:spacing w:val="-7"/>
          <w:position w:val="9"/>
        </w:rPr>
        <w:t>[3]</w:t>
      </w:r>
      <w:r>
        <w:rPr>
          <w:rFonts w:ascii="Arial" w:hAnsi="Arial" w:eastAsia="Arial" w:cs="Arial"/>
          <w:sz w:val="12"/>
          <w:szCs w:val="12"/>
          <w:color w:val="231F20"/>
          <w:spacing w:val="36"/>
          <w:w w:val="101"/>
          <w:position w:val="9"/>
        </w:rPr>
        <w:t xml:space="preserve"> </w:t>
      </w:r>
      <w:r>
        <w:rPr>
          <w:sz w:val="21"/>
          <w:szCs w:val="21"/>
          <w:color w:val="231F20"/>
          <w:spacing w:val="-7"/>
        </w:rPr>
        <w:t>确诊病例的诊断标准，在院且符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5"/>
        </w:rPr>
        <w:t>合康复介入指征，无相关禁忌症的重型及危重型患者。</w:t>
      </w:r>
    </w:p>
    <w:p>
      <w:pPr>
        <w:pStyle w:val="BodyText"/>
        <w:ind w:right="46" w:firstLine="427"/>
        <w:spacing w:before="35" w:line="266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10"/>
        </w:rPr>
        <w:t>2.1.2</w:t>
      </w:r>
      <w:r>
        <w:rPr>
          <w:rFonts w:ascii="Arial" w:hAnsi="Arial" w:eastAsia="Arial" w:cs="Arial"/>
          <w:sz w:val="21"/>
          <w:szCs w:val="21"/>
          <w:color w:val="231F20"/>
          <w:spacing w:val="19"/>
        </w:rPr>
        <w:t xml:space="preserve">   </w:t>
      </w:r>
      <w:r>
        <w:rPr>
          <w:sz w:val="21"/>
          <w:szCs w:val="21"/>
          <w:color w:val="231F20"/>
          <w:spacing w:val="10"/>
        </w:rPr>
        <w:t>康复目标  缩短急性期患者住</w:t>
      </w:r>
      <w:r>
        <w:rPr>
          <w:sz w:val="21"/>
          <w:szCs w:val="21"/>
          <w:color w:val="231F20"/>
          <w:spacing w:val="9"/>
        </w:rPr>
        <w:t>院天数，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1"/>
        </w:rPr>
        <w:t>缓解症状，减少并发症；促进患者生理与心理的全面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3"/>
        </w:rPr>
        <w:t>康复，早日回归社会生活。</w:t>
      </w:r>
    </w:p>
    <w:p>
      <w:pPr>
        <w:pStyle w:val="BodyText"/>
        <w:ind w:left="428"/>
        <w:spacing w:before="36" w:line="27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position w:val="1"/>
        </w:rPr>
        <w:t>2.2     </w:t>
      </w:r>
      <w:r>
        <w:rPr>
          <w:sz w:val="21"/>
          <w:szCs w:val="21"/>
          <w:color w:val="231F20"/>
          <w:position w:val="1"/>
        </w:rPr>
        <w:t>Ⅰ期康复相对禁忌证</w:t>
      </w:r>
      <w:r>
        <w:rPr>
          <w:sz w:val="21"/>
          <w:szCs w:val="21"/>
          <w:color w:val="231F20"/>
          <w:spacing w:val="-23"/>
          <w:position w:val="1"/>
        </w:rPr>
        <w:t xml:space="preserve"> </w:t>
      </w:r>
      <w:r>
        <w:rPr>
          <w:sz w:val="21"/>
          <w:szCs w:val="21"/>
          <w:color w:val="231F20"/>
          <w:position w:val="1"/>
        </w:rPr>
        <w:t>（</w:t>
      </w:r>
      <w:r>
        <w:rPr>
          <w:sz w:val="21"/>
          <w:szCs w:val="21"/>
          <w:color w:val="231F20"/>
          <w:spacing w:val="-55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position w:val="1"/>
        </w:rPr>
        <w:t>1 </w:t>
      </w:r>
      <w:r>
        <w:rPr>
          <w:sz w:val="21"/>
          <w:szCs w:val="21"/>
          <w:color w:val="231F20"/>
          <w:position w:val="1"/>
        </w:rPr>
        <w:t>）安</w:t>
      </w:r>
      <w:r>
        <w:rPr>
          <w:sz w:val="21"/>
          <w:szCs w:val="21"/>
          <w:color w:val="231F20"/>
          <w:spacing w:val="-1"/>
          <w:position w:val="1"/>
        </w:rPr>
        <w:t>静时心率</w:t>
      </w:r>
      <w:r>
        <w:rPr>
          <w:sz w:val="21"/>
          <w:szCs w:val="21"/>
          <w:color w:val="231F20"/>
          <w:spacing w:val="-33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  <w:position w:val="1"/>
        </w:rPr>
        <w:t>&gt;</w:t>
      </w:r>
    </w:p>
    <w:p>
      <w:pPr>
        <w:pStyle w:val="BodyText"/>
        <w:ind w:firstLine="20"/>
        <w:spacing w:before="8" w:line="268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4"/>
        </w:rPr>
        <w:t>120 </w:t>
      </w:r>
      <w:r>
        <w:rPr>
          <w:sz w:val="21"/>
          <w:szCs w:val="21"/>
          <w:color w:val="231F20"/>
          <w:spacing w:val="-4"/>
        </w:rPr>
        <w:t>次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4"/>
        </w:rPr>
        <w:t>/ </w:t>
      </w:r>
      <w:r>
        <w:rPr>
          <w:sz w:val="21"/>
          <w:szCs w:val="21"/>
          <w:color w:val="231F20"/>
          <w:spacing w:val="-4"/>
        </w:rPr>
        <w:t>分，或呼吸频率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4"/>
        </w:rPr>
        <w:t>&gt;30 </w:t>
      </w:r>
      <w:r>
        <w:rPr>
          <w:sz w:val="21"/>
          <w:szCs w:val="21"/>
          <w:color w:val="231F20"/>
          <w:spacing w:val="-4"/>
        </w:rPr>
        <w:t>次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4"/>
        </w:rPr>
        <w:t>/ </w:t>
      </w:r>
      <w:r>
        <w:rPr>
          <w:sz w:val="21"/>
          <w:szCs w:val="21"/>
          <w:color w:val="231F20"/>
          <w:spacing w:val="-4"/>
        </w:rPr>
        <w:t>分，或血氧饱和度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≤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90%</w:t>
      </w:r>
      <w:r>
        <w:rPr>
          <w:sz w:val="21"/>
          <w:szCs w:val="21"/>
          <w:color w:val="231F20"/>
          <w:spacing w:val="-29"/>
          <w:w w:val="51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2</w:t>
      </w:r>
      <w:r>
        <w:rPr>
          <w:sz w:val="21"/>
          <w:szCs w:val="21"/>
          <w:color w:val="231F20"/>
          <w:spacing w:val="-1"/>
        </w:rPr>
        <w:t>）运动前评估收缩压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&gt;180 mmHg </w:t>
      </w:r>
      <w:r>
        <w:rPr>
          <w:sz w:val="21"/>
          <w:szCs w:val="21"/>
          <w:color w:val="231F20"/>
          <w:spacing w:val="-1"/>
        </w:rPr>
        <w:t>或舒张压</w:t>
      </w:r>
      <w:r>
        <w:rPr>
          <w:sz w:val="21"/>
          <w:szCs w:val="21"/>
          <w:color w:val="231F20"/>
          <w:spacing w:val="-40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&gt;</w:t>
      </w:r>
      <w:r>
        <w:rPr>
          <w:rFonts w:ascii="Arial" w:hAnsi="Arial" w:eastAsia="Arial" w:cs="Arial"/>
          <w:sz w:val="21"/>
          <w:szCs w:val="21"/>
          <w:color w:val="231F20"/>
        </w:rPr>
        <w:t xml:space="preserve">   </w:t>
      </w:r>
      <w:r>
        <w:rPr>
          <w:rFonts w:ascii="Arial" w:hAnsi="Arial" w:eastAsia="Arial" w:cs="Arial"/>
          <w:sz w:val="21"/>
          <w:szCs w:val="21"/>
          <w:color w:val="231F20"/>
          <w:spacing w:val="-5"/>
        </w:rPr>
        <w:t>110</w:t>
      </w:r>
      <w:r>
        <w:rPr>
          <w:rFonts w:ascii="Arial" w:hAnsi="Arial" w:eastAsia="Arial" w:cs="Arial"/>
          <w:sz w:val="21"/>
          <w:szCs w:val="21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5"/>
        </w:rPr>
        <w:t>mmHg</w:t>
      </w:r>
      <w:r>
        <w:rPr>
          <w:sz w:val="21"/>
          <w:szCs w:val="21"/>
          <w:color w:val="231F20"/>
          <w:spacing w:val="-41"/>
          <w:w w:val="73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5"/>
        </w:rPr>
        <w:t>3</w:t>
      </w:r>
      <w:r>
        <w:rPr>
          <w:sz w:val="21"/>
          <w:szCs w:val="21"/>
          <w:color w:val="231F20"/>
          <w:spacing w:val="-5"/>
        </w:rPr>
        <w:t>）</w:t>
      </w:r>
      <w:r>
        <w:rPr>
          <w:rFonts w:ascii="Arial" w:hAnsi="Arial" w:eastAsia="Arial" w:cs="Arial"/>
          <w:sz w:val="21"/>
          <w:szCs w:val="21"/>
          <w:color w:val="231F20"/>
          <w:spacing w:val="-5"/>
        </w:rPr>
        <w:t>72</w:t>
      </w:r>
      <w:r>
        <w:rPr>
          <w:rFonts w:ascii="Arial" w:hAnsi="Arial" w:eastAsia="Arial" w:cs="Arial"/>
          <w:sz w:val="21"/>
          <w:szCs w:val="21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5"/>
        </w:rPr>
        <w:t>h</w:t>
      </w:r>
      <w:r>
        <w:rPr>
          <w:rFonts w:ascii="Arial" w:hAnsi="Arial" w:eastAsia="Arial" w:cs="Arial"/>
          <w:sz w:val="21"/>
          <w:szCs w:val="21"/>
          <w:color w:val="231F20"/>
          <w:spacing w:val="20"/>
          <w:w w:val="101"/>
        </w:rPr>
        <w:t xml:space="preserve"> </w:t>
      </w:r>
      <w:r>
        <w:rPr>
          <w:sz w:val="21"/>
          <w:szCs w:val="21"/>
          <w:color w:val="231F20"/>
          <w:spacing w:val="-5"/>
        </w:rPr>
        <w:t>内体重变化 ±</w:t>
      </w:r>
      <w:r>
        <w:rPr>
          <w:sz w:val="21"/>
          <w:szCs w:val="21"/>
          <w:color w:val="231F20"/>
          <w:spacing w:val="-8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5"/>
        </w:rPr>
        <w:t>1.</w:t>
      </w:r>
      <w:r>
        <w:rPr>
          <w:rFonts w:ascii="Arial" w:hAnsi="Arial" w:eastAsia="Arial" w:cs="Arial"/>
          <w:sz w:val="21"/>
          <w:szCs w:val="21"/>
          <w:color w:val="231F20"/>
          <w:spacing w:val="-6"/>
        </w:rPr>
        <w:t>8</w:t>
      </w:r>
      <w:r>
        <w:rPr>
          <w:rFonts w:ascii="Arial" w:hAnsi="Arial" w:eastAsia="Arial" w:cs="Arial"/>
          <w:sz w:val="21"/>
          <w:szCs w:val="21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6"/>
        </w:rPr>
        <w:t>kg</w:t>
      </w:r>
      <w:r>
        <w:rPr>
          <w:rFonts w:ascii="Arial" w:hAnsi="Arial" w:eastAsia="Arial" w:cs="Arial"/>
          <w:sz w:val="21"/>
          <w:szCs w:val="21"/>
          <w:color w:val="231F20"/>
          <w:spacing w:val="15"/>
          <w:w w:val="101"/>
        </w:rPr>
        <w:t xml:space="preserve"> </w:t>
      </w:r>
      <w:r>
        <w:rPr>
          <w:sz w:val="21"/>
          <w:szCs w:val="21"/>
          <w:color w:val="231F20"/>
          <w:spacing w:val="-6"/>
        </w:rPr>
        <w:t>以上</w:t>
      </w:r>
      <w:r>
        <w:rPr>
          <w:sz w:val="21"/>
          <w:szCs w:val="21"/>
          <w:color w:val="231F20"/>
          <w:spacing w:val="-41"/>
          <w:w w:val="73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6"/>
        </w:rPr>
        <w:t>4</w:t>
      </w:r>
      <w:r>
        <w:rPr>
          <w:sz w:val="21"/>
          <w:szCs w:val="21"/>
          <w:color w:val="231F20"/>
          <w:spacing w:val="-6"/>
        </w:rPr>
        <w:t>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5"/>
        </w:rPr>
        <w:t>血糖不稳定或合并酮症酸中毒</w:t>
      </w:r>
      <w:r>
        <w:rPr>
          <w:sz w:val="21"/>
          <w:szCs w:val="21"/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5</w:t>
      </w:r>
      <w:r>
        <w:rPr>
          <w:sz w:val="21"/>
          <w:szCs w:val="21"/>
          <w:color w:val="231F20"/>
          <w:spacing w:val="5"/>
        </w:rPr>
        <w:t>）安静时心电图上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可以明确观察到有新的缺血改变、不稳定性心绞痛正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10"/>
        </w:rPr>
        <w:t>在发作、导致血流动力学不稳定的恶性心律失常患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1"/>
        </w:rPr>
        <w:t>者</w:t>
      </w:r>
      <w:r>
        <w:rPr>
          <w:sz w:val="21"/>
          <w:szCs w:val="21"/>
          <w:color w:val="231F20"/>
          <w:spacing w:val="-33"/>
          <w:w w:val="59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6</w:t>
      </w:r>
      <w:r>
        <w:rPr>
          <w:sz w:val="21"/>
          <w:szCs w:val="21"/>
          <w:color w:val="231F20"/>
          <w:spacing w:val="1"/>
        </w:rPr>
        <w:t>）确诊或疑似的脱离型大动脉肿瘤、夹层术前、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感染性休克及脓毒血症、重度瓣膜病变手术前、心力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1"/>
        </w:rPr>
        <w:t>衰竭急性期、疑似或确诊为心肌炎的患者</w:t>
      </w:r>
      <w:r>
        <w:rPr>
          <w:sz w:val="21"/>
          <w:szCs w:val="21"/>
          <w:color w:val="231F20"/>
          <w:spacing w:val="-53"/>
          <w:w w:val="95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7</w:t>
      </w:r>
      <w:r>
        <w:rPr>
          <w:sz w:val="21"/>
          <w:szCs w:val="21"/>
          <w:color w:val="231F20"/>
          <w:spacing w:val="1"/>
        </w:rPr>
        <w:t>）运动  </w:t>
      </w:r>
      <w:r>
        <w:rPr>
          <w:sz w:val="21"/>
          <w:szCs w:val="21"/>
          <w:color w:val="231F20"/>
          <w:spacing w:val="1"/>
        </w:rPr>
        <w:t>可导致恶化的神经系统、骨骼肌肉系统或风湿性</w:t>
      </w:r>
      <w:r>
        <w:rPr>
          <w:sz w:val="21"/>
          <w:szCs w:val="21"/>
          <w:color w:val="231F20"/>
        </w:rPr>
        <w:t>疾病  </w:t>
      </w:r>
      <w:r>
        <w:rPr>
          <w:sz w:val="21"/>
          <w:szCs w:val="21"/>
          <w:color w:val="231F20"/>
          <w:spacing w:val="-4"/>
        </w:rPr>
        <w:t>患者</w:t>
      </w:r>
      <w:r>
        <w:rPr>
          <w:sz w:val="21"/>
          <w:szCs w:val="21"/>
          <w:color w:val="231F20"/>
          <w:spacing w:val="-54"/>
          <w:w w:val="97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4"/>
        </w:rPr>
        <w:t>8</w:t>
      </w:r>
      <w:r>
        <w:rPr>
          <w:sz w:val="21"/>
          <w:szCs w:val="21"/>
          <w:color w:val="231F20"/>
          <w:spacing w:val="-4"/>
        </w:rPr>
        <w:t>）患者不愿配合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4"/>
          <w:position w:val="9"/>
        </w:rPr>
        <w:t>[4]</w:t>
      </w:r>
      <w:r>
        <w:rPr>
          <w:sz w:val="21"/>
          <w:szCs w:val="21"/>
          <w:color w:val="231F20"/>
          <w:spacing w:val="-4"/>
        </w:rPr>
        <w:t>。</w:t>
      </w:r>
    </w:p>
    <w:p>
      <w:pPr>
        <w:pStyle w:val="BodyText"/>
        <w:ind w:left="1" w:right="114" w:firstLine="427"/>
        <w:spacing w:before="2" w:line="276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6"/>
        </w:rPr>
        <w:t>2.3</w:t>
      </w:r>
      <w:r>
        <w:rPr>
          <w:rFonts w:ascii="Arial" w:hAnsi="Arial" w:eastAsia="Arial" w:cs="Arial"/>
          <w:sz w:val="21"/>
          <w:szCs w:val="21"/>
          <w:color w:val="231F20"/>
          <w:spacing w:val="16"/>
          <w:w w:val="101"/>
        </w:rPr>
        <w:t xml:space="preserve">   </w:t>
      </w:r>
      <w:r>
        <w:rPr>
          <w:sz w:val="21"/>
          <w:szCs w:val="21"/>
          <w:color w:val="231F20"/>
          <w:spacing w:val="6"/>
        </w:rPr>
        <w:t>介入时机及终止标准  介入前必须先对患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者全身整体功能状态进行全面评估，符合介入标准的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</w:rPr>
        <w:t>患者应尽早开始治疗，不符合介入标准的患者应每天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2"/>
        </w:rPr>
        <w:t>进行复评，直至满足介入标准。</w:t>
      </w:r>
    </w:p>
    <w:p>
      <w:pPr>
        <w:pStyle w:val="BodyText"/>
        <w:ind w:left="428"/>
        <w:spacing w:line="286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  <w:position w:val="1"/>
        </w:rPr>
        <w:t>2.3.1</w:t>
      </w:r>
      <w:r>
        <w:rPr>
          <w:rFonts w:ascii="Arial" w:hAnsi="Arial" w:eastAsia="Arial" w:cs="Arial"/>
          <w:sz w:val="21"/>
          <w:szCs w:val="21"/>
          <w:color w:val="231F20"/>
          <w:spacing w:val="12"/>
          <w:position w:val="1"/>
        </w:rPr>
        <w:t xml:space="preserve">   </w:t>
      </w:r>
      <w:r>
        <w:rPr>
          <w:sz w:val="21"/>
          <w:szCs w:val="21"/>
          <w:color w:val="231F20"/>
          <w:spacing w:val="-1"/>
          <w:position w:val="1"/>
        </w:rPr>
        <w:t>介入时机</w:t>
      </w:r>
    </w:p>
    <w:p>
      <w:pPr>
        <w:pStyle w:val="BodyText"/>
        <w:ind w:right="113" w:firstLine="427"/>
        <w:spacing w:before="25" w:line="232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4"/>
        </w:rPr>
        <w:t>2.3.1.1    </w:t>
      </w:r>
      <w:r>
        <w:rPr>
          <w:sz w:val="21"/>
          <w:szCs w:val="21"/>
          <w:color w:val="231F20"/>
          <w:spacing w:val="-4"/>
        </w:rPr>
        <w:t>总原则</w:t>
      </w:r>
      <w:r>
        <w:rPr>
          <w:sz w:val="21"/>
          <w:szCs w:val="21"/>
          <w:color w:val="231F20"/>
          <w:spacing w:val="-6"/>
        </w:rPr>
        <w:t xml:space="preserve"> </w:t>
      </w:r>
      <w:r>
        <w:rPr>
          <w:sz w:val="21"/>
          <w:szCs w:val="21"/>
          <w:color w:val="231F20"/>
          <w:spacing w:val="-4"/>
        </w:rPr>
        <w:t>（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4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4"/>
        </w:rPr>
        <w:t>）入院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4"/>
        </w:rPr>
        <w:t>24~48</w:t>
      </w:r>
      <w:r>
        <w:rPr>
          <w:rFonts w:ascii="Arial" w:hAnsi="Arial" w:eastAsia="Arial" w:cs="Arial"/>
          <w:sz w:val="21"/>
          <w:szCs w:val="21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4"/>
        </w:rPr>
        <w:t>h</w:t>
      </w:r>
      <w:r>
        <w:rPr>
          <w:sz w:val="21"/>
          <w:szCs w:val="21"/>
          <w:color w:val="231F20"/>
          <w:spacing w:val="-4"/>
        </w:rPr>
        <w:t>，生命体征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8"/>
        </w:rPr>
        <w:t>平稳，血流动力学及呼吸功能稳定后</w:t>
      </w:r>
      <w:r>
        <w:rPr>
          <w:sz w:val="21"/>
          <w:szCs w:val="21"/>
          <w:color w:val="231F20"/>
          <w:spacing w:val="-47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8"/>
        </w:rPr>
        <w:t>2</w:t>
      </w:r>
      <w:r>
        <w:rPr>
          <w:sz w:val="21"/>
          <w:szCs w:val="21"/>
          <w:color w:val="231F20"/>
          <w:spacing w:val="-8"/>
        </w:rPr>
        <w:t>）</w:t>
      </w:r>
      <w:r>
        <w:rPr>
          <w:rFonts w:ascii="Arial" w:hAnsi="Arial" w:eastAsia="Arial" w:cs="Arial"/>
          <w:sz w:val="21"/>
          <w:szCs w:val="21"/>
          <w:color w:val="231F20"/>
          <w:spacing w:val="-8"/>
        </w:rPr>
        <w:t>40 </w:t>
      </w:r>
      <w:r>
        <w:rPr>
          <w:sz w:val="21"/>
          <w:szCs w:val="21"/>
          <w:color w:val="231F20"/>
          <w:spacing w:val="-8"/>
        </w:rPr>
        <w:t>次</w:t>
      </w:r>
      <w:r>
        <w:rPr>
          <w:sz w:val="21"/>
          <w:szCs w:val="21"/>
          <w:color w:val="231F20"/>
          <w:spacing w:val="-60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8"/>
        </w:rPr>
        <w:t>/ </w:t>
      </w:r>
      <w:r>
        <w:rPr>
          <w:sz w:val="21"/>
          <w:szCs w:val="21"/>
          <w:color w:val="231F20"/>
          <w:spacing w:val="-8"/>
        </w:rPr>
        <w:t>分</w:t>
      </w:r>
      <w:r>
        <w:rPr>
          <w:sz w:val="21"/>
          <w:szCs w:val="21"/>
          <w:color w:val="231F20"/>
          <w:spacing w:val="-50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8"/>
        </w:rPr>
        <w:t>&lt;</w:t>
      </w:r>
      <w:r>
        <w:rPr>
          <w:rFonts w:ascii="Arial" w:hAnsi="Arial" w:eastAsia="Arial" w:cs="Arial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心率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&lt;120 </w:t>
      </w:r>
      <w:r>
        <w:rPr>
          <w:sz w:val="21"/>
          <w:szCs w:val="21"/>
          <w:color w:val="231F20"/>
          <w:spacing w:val="-2"/>
        </w:rPr>
        <w:t>次</w:t>
      </w:r>
      <w:r>
        <w:rPr>
          <w:sz w:val="21"/>
          <w:szCs w:val="21"/>
          <w:color w:val="231F20"/>
          <w:spacing w:val="-6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/ </w:t>
      </w:r>
      <w:r>
        <w:rPr>
          <w:sz w:val="21"/>
          <w:szCs w:val="21"/>
          <w:color w:val="231F20"/>
          <w:spacing w:val="-2"/>
        </w:rPr>
        <w:t>分</w:t>
      </w:r>
      <w:r>
        <w:rPr>
          <w:sz w:val="21"/>
          <w:szCs w:val="21"/>
          <w:color w:val="231F20"/>
          <w:spacing w:val="-24"/>
          <w:w w:val="43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3</w:t>
      </w:r>
      <w:r>
        <w:rPr>
          <w:sz w:val="21"/>
          <w:szCs w:val="21"/>
          <w:color w:val="231F20"/>
          <w:spacing w:val="-2"/>
        </w:rPr>
        <w:t>）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90 mmHg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≤</w:t>
      </w:r>
      <w:r>
        <w:rPr>
          <w:sz w:val="21"/>
          <w:szCs w:val="21"/>
          <w:color w:val="231F20"/>
          <w:spacing w:val="-2"/>
        </w:rPr>
        <w:t>收缩压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≤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80 mmHg</w:t>
      </w:r>
      <w:r>
        <w:rPr>
          <w:rFonts w:ascii="Arial" w:hAnsi="Arial" w:eastAsia="Arial" w:cs="Arial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"/>
        </w:rPr>
        <w:t>或（和）舒张压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≤</w:t>
      </w:r>
      <w:r>
        <w:rPr>
          <w:rFonts w:ascii="Arial" w:hAnsi="Arial" w:eastAsia="Arial" w:cs="Arial"/>
          <w:sz w:val="21"/>
          <w:szCs w:val="21"/>
          <w:color w:val="231F20"/>
          <w:spacing w:val="2"/>
        </w:rPr>
        <w:t>110</w:t>
      </w:r>
      <w:r>
        <w:rPr>
          <w:rFonts w:ascii="Arial" w:hAnsi="Arial" w:eastAsia="Arial" w:cs="Arial"/>
          <w:sz w:val="21"/>
          <w:szCs w:val="21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mmHg</w:t>
      </w:r>
      <w:r>
        <w:rPr>
          <w:sz w:val="21"/>
          <w:szCs w:val="21"/>
          <w:color w:val="231F20"/>
          <w:spacing w:val="2"/>
        </w:rPr>
        <w:t>，</w:t>
      </w:r>
      <w:r>
        <w:rPr>
          <w:rFonts w:ascii="Arial" w:hAnsi="Arial" w:eastAsia="Arial" w:cs="Arial"/>
          <w:sz w:val="21"/>
          <w:szCs w:val="21"/>
          <w:color w:val="231F20"/>
          <w:spacing w:val="2"/>
        </w:rPr>
        <w:t>65</w:t>
      </w:r>
      <w:r>
        <w:rPr>
          <w:rFonts w:ascii="Arial" w:hAnsi="Arial" w:eastAsia="Arial" w:cs="Arial"/>
          <w:sz w:val="21"/>
          <w:szCs w:val="21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mmHg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≤</w:t>
      </w:r>
      <w:r>
        <w:rPr>
          <w:sz w:val="21"/>
          <w:szCs w:val="21"/>
          <w:color w:val="231F20"/>
          <w:spacing w:val="2"/>
        </w:rPr>
        <w:t>平均动脉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≤</w:t>
      </w:r>
      <w:r>
        <w:rPr>
          <w:rFonts w:ascii="Arial" w:hAnsi="Arial" w:eastAsia="Arial" w:cs="Arial"/>
          <w:sz w:val="21"/>
          <w:szCs w:val="21"/>
          <w:color w:val="231F20"/>
          <w:spacing w:val="9"/>
        </w:rPr>
        <w:t>110</w:t>
      </w:r>
      <w:r>
        <w:rPr>
          <w:rFonts w:ascii="Arial" w:hAnsi="Arial" w:eastAsia="Arial" w:cs="Arial"/>
          <w:sz w:val="21"/>
          <w:szCs w:val="21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mmHg</w:t>
      </w:r>
      <w:r>
        <w:rPr>
          <w:sz w:val="21"/>
          <w:szCs w:val="21"/>
          <w:color w:val="231F20"/>
          <w:spacing w:val="-39"/>
          <w:w w:val="70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9"/>
        </w:rPr>
        <w:t>4</w:t>
      </w:r>
      <w:r>
        <w:rPr>
          <w:sz w:val="21"/>
          <w:szCs w:val="21"/>
          <w:color w:val="231F20"/>
          <w:spacing w:val="9"/>
        </w:rPr>
        <w:t>）呼</w:t>
      </w:r>
      <w:r>
        <w:rPr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color w:val="231F20"/>
          <w:spacing w:val="9"/>
        </w:rPr>
        <w:t>吸频率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≤</w:t>
      </w:r>
      <w:r>
        <w:rPr>
          <w:rFonts w:ascii="Arial" w:hAnsi="Arial" w:eastAsia="Arial" w:cs="Arial"/>
          <w:sz w:val="21"/>
          <w:szCs w:val="21"/>
          <w:color w:val="231F20"/>
          <w:spacing w:val="9"/>
        </w:rPr>
        <w:t>40 </w:t>
      </w:r>
      <w:r>
        <w:rPr>
          <w:sz w:val="21"/>
          <w:szCs w:val="21"/>
          <w:color w:val="231F20"/>
          <w:spacing w:val="9"/>
        </w:rPr>
        <w:t>次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9"/>
        </w:rPr>
        <w:t>/ </w:t>
      </w:r>
      <w:r>
        <w:rPr>
          <w:sz w:val="21"/>
          <w:szCs w:val="21"/>
          <w:color w:val="231F20"/>
          <w:spacing w:val="9"/>
        </w:rPr>
        <w:t>分（</w:t>
      </w:r>
      <w:r>
        <w:rPr>
          <w:rFonts w:ascii="Arial" w:hAnsi="Arial" w:eastAsia="Arial" w:cs="Arial"/>
          <w:sz w:val="21"/>
          <w:szCs w:val="21"/>
          <w:color w:val="231F20"/>
          <w:spacing w:val="9"/>
        </w:rPr>
        <w:t>5</w:t>
      </w:r>
      <w:r>
        <w:rPr>
          <w:sz w:val="21"/>
          <w:szCs w:val="21"/>
          <w:color w:val="231F20"/>
          <w:spacing w:val="9"/>
        </w:rPr>
        <w:t>）血</w:t>
      </w:r>
    </w:p>
    <w:p>
      <w:pPr>
        <w:spacing w:line="232" w:lineRule="auto"/>
        <w:sectPr>
          <w:type w:val="continuous"/>
          <w:pgSz w:w="12246" w:h="16498"/>
          <w:pgMar w:top="1" w:right="906" w:bottom="0" w:left="421" w:header="0" w:footer="0" w:gutter="0"/>
          <w:cols w:equalWidth="0" w:num="2">
            <w:col w:w="5846" w:space="100"/>
            <w:col w:w="4973" w:space="0"/>
          </w:cols>
        </w:sectPr>
        <w:rPr>
          <w:sz w:val="21"/>
          <w:szCs w:val="21"/>
        </w:rPr>
      </w:pPr>
    </w:p>
    <w:p>
      <w:pPr>
        <w:spacing w:line="188" w:lineRule="exact"/>
        <w:rPr/>
      </w:pPr>
      <w:r/>
    </w:p>
    <w:p>
      <w:pPr>
        <w:spacing w:line="188" w:lineRule="exact"/>
        <w:sectPr>
          <w:headerReference w:type="default" r:id="rId7"/>
          <w:pgSz w:w="12246" w:h="16498"/>
          <w:pgMar w:top="1360" w:right="992" w:bottom="0" w:left="906" w:header="1073" w:footer="0" w:gutter="0"/>
          <w:cols w:equalWidth="0" w:num="1">
            <w:col w:w="10347" w:space="0"/>
          </w:cols>
        </w:sectPr>
        <w:rPr/>
      </w:pPr>
    </w:p>
    <w:p>
      <w:pPr>
        <w:pStyle w:val="BodyText"/>
        <w:ind w:left="118" w:right="243" w:firstLine="4"/>
        <w:spacing w:before="56" w:line="25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氧饱和度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≥</w:t>
      </w:r>
      <w:r>
        <w:rPr>
          <w:rFonts w:ascii="Arial" w:hAnsi="Arial" w:eastAsia="Arial" w:cs="Arial"/>
          <w:sz w:val="21"/>
          <w:szCs w:val="21"/>
          <w:color w:val="231F20"/>
          <w:spacing w:val="10"/>
        </w:rPr>
        <w:t>93%</w:t>
      </w:r>
      <w:r>
        <w:rPr>
          <w:sz w:val="21"/>
          <w:szCs w:val="21"/>
          <w:color w:val="231F20"/>
          <w:spacing w:val="10"/>
        </w:rPr>
        <w:t>，氧合指数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≥</w:t>
      </w:r>
      <w:r>
        <w:rPr>
          <w:rFonts w:ascii="Arial" w:hAnsi="Arial" w:eastAsia="Arial" w:cs="Arial"/>
          <w:sz w:val="21"/>
          <w:szCs w:val="21"/>
          <w:color w:val="231F20"/>
          <w:spacing w:val="10"/>
        </w:rPr>
        <w:t>150</w:t>
      </w:r>
      <w:r>
        <w:rPr>
          <w:rFonts w:ascii="Arial" w:hAnsi="Arial" w:eastAsia="Arial" w:cs="Arial"/>
          <w:sz w:val="21"/>
          <w:szCs w:val="21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mmHg</w:t>
      </w:r>
      <w:r>
        <w:rPr>
          <w:sz w:val="21"/>
          <w:szCs w:val="21"/>
          <w:color w:val="231F20"/>
          <w:spacing w:val="-37"/>
          <w:w w:val="66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0"/>
        </w:rPr>
        <w:t>6</w:t>
      </w:r>
      <w:r>
        <w:rPr>
          <w:sz w:val="21"/>
          <w:szCs w:val="21"/>
          <w:color w:val="231F20"/>
          <w:spacing w:val="10"/>
        </w:rPr>
        <w:t>）无新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"/>
        </w:rPr>
        <w:t>发的心律失常和心肌缺血、无呼吸机人机对抗、无不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-3"/>
        </w:rPr>
        <w:t>安全的气道隐患，无不稳定的四肢和脊柱骨折等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9"/>
        </w:rPr>
        <w:t>[5</w:t>
      </w:r>
      <w:r>
        <w:rPr>
          <w:sz w:val="12"/>
          <w:szCs w:val="12"/>
          <w:color w:val="231F20"/>
          <w:spacing w:val="-3"/>
          <w:position w:val="9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9"/>
        </w:rPr>
        <w:t>6]</w:t>
      </w:r>
      <w:r>
        <w:rPr>
          <w:sz w:val="21"/>
          <w:szCs w:val="21"/>
          <w:color w:val="231F20"/>
          <w:spacing w:val="-3"/>
        </w:rPr>
        <w:t>。</w:t>
      </w:r>
    </w:p>
    <w:p>
      <w:pPr>
        <w:pStyle w:val="BodyText"/>
        <w:ind w:left="117" w:right="325" w:firstLine="427"/>
        <w:spacing w:line="267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</w:rPr>
        <w:t>2.3.1.2    </w:t>
      </w:r>
      <w:r>
        <w:rPr>
          <w:sz w:val="21"/>
          <w:szCs w:val="21"/>
          <w:color w:val="231F20"/>
          <w:spacing w:val="-1"/>
        </w:rPr>
        <w:t>中医治疗介入时机  满足介入时机总原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1"/>
        </w:rPr>
        <w:t>则即可介入中医治疗，内容包含中药治疗、中医适宜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6"/>
        </w:rPr>
        <w:t>技术等。</w:t>
      </w:r>
    </w:p>
    <w:p>
      <w:pPr>
        <w:pStyle w:val="BodyText"/>
        <w:ind w:left="117" w:right="240" w:firstLine="427"/>
        <w:spacing w:before="32" w:line="267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</w:rPr>
        <w:t>2.3.1.3</w:t>
      </w:r>
      <w:r>
        <w:rPr>
          <w:rFonts w:ascii="Arial" w:hAnsi="Arial" w:eastAsia="Arial" w:cs="Arial"/>
          <w:sz w:val="21"/>
          <w:szCs w:val="21"/>
          <w:color w:val="231F20"/>
          <w:spacing w:val="13"/>
        </w:rPr>
        <w:t xml:space="preserve">   </w:t>
      </w:r>
      <w:r>
        <w:rPr>
          <w:sz w:val="21"/>
          <w:szCs w:val="21"/>
          <w:color w:val="231F20"/>
        </w:rPr>
        <w:t>被动活动介入时机  满足介入时机总原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-4"/>
        </w:rPr>
        <w:t>则即可介入被动活动，内容包含体位管理、气道</w:t>
      </w:r>
      <w:r>
        <w:rPr>
          <w:sz w:val="21"/>
          <w:szCs w:val="21"/>
          <w:color w:val="231F20"/>
          <w:spacing w:val="-5"/>
        </w:rPr>
        <w:t>廓清、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被动关节活动、呼吸肌手法松解、物理因子</w:t>
      </w:r>
      <w:r>
        <w:rPr>
          <w:sz w:val="21"/>
          <w:szCs w:val="21"/>
          <w:color w:val="231F20"/>
          <w:spacing w:val="-2"/>
        </w:rPr>
        <w:t>治疗等。</w:t>
      </w:r>
    </w:p>
    <w:p>
      <w:pPr>
        <w:pStyle w:val="BodyText"/>
        <w:ind w:left="118" w:right="256" w:firstLine="427"/>
        <w:spacing w:before="29" w:line="255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</w:rPr>
        <w:t>2.3.1.4</w:t>
      </w:r>
      <w:r>
        <w:rPr>
          <w:rFonts w:ascii="Arial" w:hAnsi="Arial" w:eastAsia="Arial" w:cs="Arial"/>
          <w:sz w:val="21"/>
          <w:szCs w:val="21"/>
          <w:color w:val="231F20"/>
          <w:spacing w:val="18"/>
          <w:w w:val="101"/>
        </w:rPr>
        <w:t xml:space="preserve">   </w:t>
      </w:r>
      <w:r>
        <w:rPr>
          <w:sz w:val="21"/>
          <w:szCs w:val="21"/>
          <w:color w:val="231F20"/>
          <w:spacing w:val="-1"/>
        </w:rPr>
        <w:t>主动运动介入时机  床旁活动期，重症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和危重症患者康复治疗建议以床上和床边活动为主，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</w:rPr>
        <w:t>可介入主动呼吸训练，不建议进行早期的全身力量训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sz w:val="21"/>
          <w:szCs w:val="21"/>
          <w:color w:val="231F20"/>
          <w:spacing w:val="1"/>
        </w:rPr>
        <w:t>练。内容包含：呼吸训练、体位转移、平衡训练、柔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</w:rPr>
        <w:t>韧性训练、床旁被动踏车等。介入时机</w:t>
      </w:r>
      <w:r>
        <w:rPr>
          <w:sz w:val="21"/>
          <w:szCs w:val="21"/>
          <w:color w:val="231F20"/>
          <w:spacing w:val="-44"/>
          <w:w w:val="78"/>
        </w:rPr>
        <w:t>：（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</w:rPr>
        <w:t>）满足介 </w:t>
      </w:r>
      <w:r>
        <w:rPr>
          <w:sz w:val="21"/>
          <w:szCs w:val="21"/>
          <w:color w:val="231F20"/>
          <w:spacing w:val="13"/>
        </w:rPr>
        <w:t>入时机总原则</w:t>
      </w:r>
      <w:r>
        <w:rPr>
          <w:sz w:val="21"/>
          <w:szCs w:val="21"/>
          <w:color w:val="231F20"/>
          <w:spacing w:val="-37"/>
          <w:w w:val="66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3"/>
        </w:rPr>
        <w:t>2</w:t>
      </w:r>
      <w:r>
        <w:rPr>
          <w:sz w:val="21"/>
          <w:szCs w:val="21"/>
          <w:color w:val="231F20"/>
          <w:spacing w:val="13"/>
        </w:rPr>
        <w:t>）心率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≤</w:t>
      </w:r>
      <w:r>
        <w:rPr>
          <w:rFonts w:ascii="Arial" w:hAnsi="Arial" w:eastAsia="Arial" w:cs="Arial"/>
          <w:sz w:val="21"/>
          <w:szCs w:val="21"/>
          <w:color w:val="231F20"/>
          <w:spacing w:val="13"/>
        </w:rPr>
        <w:t>100 </w:t>
      </w:r>
      <w:r>
        <w:rPr>
          <w:sz w:val="21"/>
          <w:szCs w:val="21"/>
          <w:color w:val="231F20"/>
          <w:spacing w:val="13"/>
        </w:rPr>
        <w:t>次</w:t>
      </w:r>
      <w:r>
        <w:rPr>
          <w:sz w:val="21"/>
          <w:szCs w:val="21"/>
          <w:color w:val="231F20"/>
          <w:spacing w:val="-4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3"/>
        </w:rPr>
        <w:t>/ </w:t>
      </w:r>
      <w:r>
        <w:rPr>
          <w:sz w:val="21"/>
          <w:szCs w:val="21"/>
          <w:color w:val="231F20"/>
          <w:spacing w:val="13"/>
        </w:rPr>
        <w:t>分</w:t>
      </w:r>
      <w:r>
        <w:rPr>
          <w:sz w:val="21"/>
          <w:szCs w:val="21"/>
          <w:color w:val="231F20"/>
          <w:spacing w:val="-37"/>
          <w:w w:val="66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3"/>
        </w:rPr>
        <w:t>3</w:t>
      </w:r>
      <w:r>
        <w:rPr>
          <w:sz w:val="21"/>
          <w:szCs w:val="21"/>
          <w:color w:val="231F20"/>
          <w:spacing w:val="13"/>
        </w:rPr>
        <w:t>）呼吸频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8"/>
        </w:rPr>
        <w:t>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≤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>30 </w:t>
      </w:r>
      <w:r>
        <w:rPr>
          <w:sz w:val="21"/>
          <w:szCs w:val="21"/>
          <w:color w:val="231F20"/>
          <w:spacing w:val="8"/>
        </w:rPr>
        <w:t>次</w:t>
      </w:r>
      <w:r>
        <w:rPr>
          <w:sz w:val="21"/>
          <w:szCs w:val="21"/>
          <w:color w:val="231F20"/>
          <w:spacing w:val="-4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>/ </w:t>
      </w:r>
      <w:r>
        <w:rPr>
          <w:sz w:val="21"/>
          <w:szCs w:val="21"/>
          <w:color w:val="231F20"/>
          <w:spacing w:val="8"/>
        </w:rPr>
        <w:t>分</w:t>
      </w:r>
      <w:r>
        <w:rPr>
          <w:sz w:val="21"/>
          <w:szCs w:val="21"/>
          <w:color w:val="231F20"/>
          <w:spacing w:val="-37"/>
          <w:w w:val="66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>4</w:t>
      </w:r>
      <w:r>
        <w:rPr>
          <w:sz w:val="21"/>
          <w:szCs w:val="21"/>
          <w:color w:val="231F20"/>
          <w:spacing w:val="8"/>
        </w:rPr>
        <w:t>）血氧饱和度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≥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>93%</w:t>
      </w:r>
      <w:r>
        <w:rPr>
          <w:sz w:val="21"/>
          <w:szCs w:val="21"/>
          <w:color w:val="231F20"/>
          <w:spacing w:val="8"/>
        </w:rPr>
        <w:t>，氧合指</w:t>
      </w:r>
      <w:r>
        <w:rPr>
          <w:sz w:val="21"/>
          <w:szCs w:val="21"/>
          <w:color w:val="231F20"/>
          <w:spacing w:val="7"/>
        </w:rPr>
        <w:t>数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7"/>
        </w:rPr>
        <w:t>&gt;</w:t>
      </w:r>
      <w:r>
        <w:rPr>
          <w:rFonts w:ascii="Arial" w:hAnsi="Arial" w:eastAsia="Arial" w:cs="Arial"/>
          <w:sz w:val="21"/>
          <w:szCs w:val="21"/>
          <w:color w:val="231F20"/>
        </w:rPr>
        <w:t xml:space="preserve">  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200</w:t>
      </w:r>
      <w:r>
        <w:rPr>
          <w:rFonts w:ascii="Arial" w:hAnsi="Arial" w:eastAsia="Arial" w:cs="Arial"/>
          <w:sz w:val="21"/>
          <w:szCs w:val="21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mmHg</w:t>
      </w:r>
      <w:r>
        <w:rPr>
          <w:sz w:val="21"/>
          <w:szCs w:val="21"/>
          <w:color w:val="231F20"/>
          <w:spacing w:val="-3"/>
        </w:rPr>
        <w:t>。</w:t>
      </w:r>
    </w:p>
    <w:p>
      <w:pPr>
        <w:pStyle w:val="BodyText"/>
        <w:ind w:left="117" w:right="240" w:firstLine="427"/>
        <w:spacing w:before="46" w:line="254" w:lineRule="auto"/>
        <w:jc w:val="both"/>
        <w:rPr>
          <w:sz w:val="21"/>
          <w:szCs w:val="21"/>
        </w:rPr>
      </w:pPr>
      <w:r>
        <w:pict>
          <v:shape id="_x0000_s14" style="position:absolute;margin-left:87.1779pt;margin-top:-113.731pt;mso-position-vertical-relative:text;mso-position-horizontal-relative:text;width:326.65pt;height:330pt;z-index:251662336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pict>
          <v:shape id="_x0000_s16" style="position:absolute;margin-left:87.1779pt;margin-top:-113.731pt;mso-position-vertical-relative:text;mso-position-horizontal-relative:text;width:326.65pt;height:330pt;z-index:251663360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rPr>
          <w:sz w:val="21"/>
          <w:szCs w:val="21"/>
          <w:color w:val="231F20"/>
          <w:spacing w:val="-14"/>
        </w:rPr>
        <w:t>离床活动期，内容包含：四肢肌力训练、有阻踏车、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1"/>
        </w:rPr>
        <w:t>步行训练、中医导引术等。介入时机</w:t>
      </w:r>
      <w:r>
        <w:rPr>
          <w:sz w:val="21"/>
          <w:szCs w:val="21"/>
          <w:color w:val="231F20"/>
          <w:spacing w:val="-45"/>
          <w:w w:val="81"/>
        </w:rPr>
        <w:t>：（</w:t>
      </w:r>
      <w:r>
        <w:rPr>
          <w:sz w:val="21"/>
          <w:szCs w:val="21"/>
          <w:color w:val="231F20"/>
          <w:spacing w:val="-5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1</w:t>
      </w:r>
      <w:r>
        <w:rPr>
          <w:sz w:val="21"/>
          <w:szCs w:val="21"/>
          <w:color w:val="231F20"/>
          <w:spacing w:val="1"/>
        </w:rPr>
        <w:t>）能够耐受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6"/>
        </w:rPr>
        <w:t>床旁活动期的活动</w:t>
      </w:r>
      <w:r>
        <w:rPr>
          <w:sz w:val="21"/>
          <w:szCs w:val="21"/>
          <w:color w:val="231F20"/>
          <w:spacing w:val="-35"/>
          <w:w w:val="63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6"/>
        </w:rPr>
        <w:t>2</w:t>
      </w:r>
      <w:r>
        <w:rPr>
          <w:sz w:val="21"/>
          <w:szCs w:val="21"/>
          <w:color w:val="231F20"/>
          <w:spacing w:val="6"/>
        </w:rPr>
        <w:t>）生命体征稳定，需氧量不再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5"/>
        </w:rPr>
        <w:t>增加</w:t>
      </w:r>
      <w:r>
        <w:rPr>
          <w:sz w:val="21"/>
          <w:szCs w:val="21"/>
          <w:color w:val="231F20"/>
          <w:spacing w:val="-36"/>
          <w:w w:val="65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3</w:t>
      </w:r>
      <w:r>
        <w:rPr>
          <w:sz w:val="21"/>
          <w:szCs w:val="21"/>
          <w:color w:val="231F20"/>
          <w:spacing w:val="5"/>
        </w:rPr>
        <w:t>）可完成床上翻身、卧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- </w:t>
      </w:r>
      <w:r>
        <w:rPr>
          <w:sz w:val="21"/>
          <w:szCs w:val="21"/>
          <w:color w:val="231F20"/>
          <w:spacing w:val="5"/>
        </w:rPr>
        <w:t>坐</w:t>
      </w:r>
      <w:r>
        <w:rPr>
          <w:sz w:val="21"/>
          <w:szCs w:val="21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- </w:t>
      </w:r>
      <w:r>
        <w:rPr>
          <w:sz w:val="21"/>
          <w:szCs w:val="21"/>
          <w:color w:val="231F20"/>
          <w:spacing w:val="5"/>
        </w:rPr>
        <w:t>站转移，能够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8"/>
        </w:rPr>
        <w:t>完成静态及动态平衡</w:t>
      </w:r>
      <w:r>
        <w:rPr>
          <w:sz w:val="21"/>
          <w:szCs w:val="21"/>
          <w:color w:val="231F20"/>
          <w:spacing w:val="-49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8"/>
        </w:rPr>
        <w:t>4</w:t>
      </w:r>
      <w:r>
        <w:rPr>
          <w:sz w:val="21"/>
          <w:szCs w:val="21"/>
          <w:color w:val="231F20"/>
          <w:spacing w:val="-8"/>
        </w:rPr>
        <w:t>）徒手肌力评定分级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8"/>
        </w:rPr>
        <w:t>&gt;4 </w:t>
      </w:r>
      <w:r>
        <w:rPr>
          <w:sz w:val="21"/>
          <w:szCs w:val="21"/>
          <w:color w:val="231F20"/>
          <w:spacing w:val="-8"/>
        </w:rPr>
        <w:t>级。</w:t>
      </w:r>
    </w:p>
    <w:p>
      <w:pPr>
        <w:pStyle w:val="BodyText"/>
        <w:ind w:left="121" w:right="254" w:firstLine="423"/>
        <w:spacing w:before="1" w:line="276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11"/>
        </w:rPr>
        <w:t>2.3.2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 xml:space="preserve">    </w:t>
      </w:r>
      <w:r>
        <w:rPr>
          <w:sz w:val="21"/>
          <w:szCs w:val="21"/>
          <w:color w:val="231F20"/>
          <w:spacing w:val="11"/>
        </w:rPr>
        <w:t>运动终止标准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  <w:spacing w:val="11"/>
        </w:rPr>
        <w:t>（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1"/>
        </w:rPr>
        <w:t>1 </w:t>
      </w:r>
      <w:r>
        <w:rPr>
          <w:sz w:val="21"/>
          <w:szCs w:val="21"/>
          <w:color w:val="231F20"/>
          <w:spacing w:val="11"/>
        </w:rPr>
        <w:t>）生命体征明显波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动，有可能进一步恶化危及生命时宜停止康复治疗；</w:t>
      </w:r>
    </w:p>
    <w:p>
      <w:pPr>
        <w:pStyle w:val="BodyText"/>
        <w:ind w:left="118" w:right="240" w:hanging="119"/>
        <w:spacing w:before="3" w:line="272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（</w:t>
      </w:r>
      <w:r>
        <w:rPr>
          <w:rFonts w:ascii="Arial" w:hAnsi="Arial" w:eastAsia="Arial" w:cs="Arial"/>
          <w:sz w:val="21"/>
          <w:szCs w:val="21"/>
          <w:color w:val="231F20"/>
          <w:spacing w:val="6"/>
        </w:rPr>
        <w:t>2</w:t>
      </w:r>
      <w:r>
        <w:rPr>
          <w:sz w:val="21"/>
          <w:szCs w:val="21"/>
          <w:color w:val="231F20"/>
          <w:spacing w:val="6"/>
        </w:rPr>
        <w:t>）心率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6"/>
        </w:rPr>
        <w:t>&lt;40 </w:t>
      </w:r>
      <w:r>
        <w:rPr>
          <w:sz w:val="21"/>
          <w:szCs w:val="21"/>
          <w:color w:val="231F20"/>
          <w:spacing w:val="6"/>
        </w:rPr>
        <w:t>次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6"/>
        </w:rPr>
        <w:t>/ </w:t>
      </w:r>
      <w:r>
        <w:rPr>
          <w:sz w:val="21"/>
          <w:szCs w:val="21"/>
          <w:color w:val="231F20"/>
          <w:spacing w:val="6"/>
        </w:rPr>
        <w:t>分或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6"/>
        </w:rPr>
        <w:t>&gt;120 </w:t>
      </w:r>
      <w:r>
        <w:rPr>
          <w:sz w:val="21"/>
          <w:szCs w:val="21"/>
          <w:color w:val="231F20"/>
          <w:spacing w:val="6"/>
        </w:rPr>
        <w:t>次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/ </w:t>
      </w:r>
      <w:r>
        <w:rPr>
          <w:sz w:val="21"/>
          <w:szCs w:val="21"/>
          <w:color w:val="231F20"/>
          <w:spacing w:val="5"/>
        </w:rPr>
        <w:t>分</w:t>
      </w:r>
      <w:r>
        <w:rPr>
          <w:sz w:val="21"/>
          <w:szCs w:val="21"/>
          <w:color w:val="231F20"/>
          <w:spacing w:val="-37"/>
          <w:w w:val="66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3</w:t>
      </w:r>
      <w:r>
        <w:rPr>
          <w:sz w:val="21"/>
          <w:szCs w:val="21"/>
          <w:color w:val="231F20"/>
          <w:spacing w:val="5"/>
        </w:rPr>
        <w:t>）收缩压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&lt;</w:t>
      </w:r>
      <w:r>
        <w:rPr>
          <w:rFonts w:ascii="Arial" w:hAnsi="Arial" w:eastAsia="Arial" w:cs="Arial"/>
          <w:sz w:val="21"/>
          <w:szCs w:val="21"/>
          <w:color w:val="231F20"/>
        </w:rPr>
        <w:t xml:space="preserve">  </w:t>
      </w:r>
      <w:r>
        <w:rPr>
          <w:rFonts w:ascii="Arial" w:hAnsi="Arial" w:eastAsia="Arial" w:cs="Arial"/>
          <w:sz w:val="21"/>
          <w:szCs w:val="21"/>
          <w:color w:val="231F20"/>
        </w:rPr>
        <w:t>90</w:t>
      </w:r>
      <w:r>
        <w:rPr>
          <w:rFonts w:ascii="Arial" w:hAnsi="Arial" w:eastAsia="Arial" w:cs="Arial"/>
          <w:sz w:val="21"/>
          <w:szCs w:val="21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mmHg </w:t>
      </w:r>
      <w:r>
        <w:rPr>
          <w:sz w:val="21"/>
          <w:szCs w:val="21"/>
          <w:color w:val="231F20"/>
        </w:rPr>
        <w:t>或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&gt;180</w:t>
      </w:r>
      <w:r>
        <w:rPr>
          <w:rFonts w:ascii="Arial" w:hAnsi="Arial" w:eastAsia="Arial" w:cs="Arial"/>
          <w:sz w:val="21"/>
          <w:szCs w:val="21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mmHg</w:t>
      </w:r>
      <w:r>
        <w:rPr>
          <w:sz w:val="21"/>
          <w:szCs w:val="21"/>
          <w:color w:val="231F20"/>
        </w:rPr>
        <w:t>，平均动</w:t>
      </w:r>
      <w:r>
        <w:rPr>
          <w:sz w:val="21"/>
          <w:szCs w:val="21"/>
          <w:color w:val="231F20"/>
          <w:spacing w:val="-1"/>
        </w:rPr>
        <w:t>脉压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&lt;65</w:t>
      </w:r>
      <w:r>
        <w:rPr>
          <w:rFonts w:ascii="Arial" w:hAnsi="Arial" w:eastAsia="Arial" w:cs="Arial"/>
          <w:sz w:val="21"/>
          <w:szCs w:val="21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mmHg</w:t>
      </w:r>
      <w:r>
        <w:rPr>
          <w:rFonts w:ascii="Arial" w:hAnsi="Arial" w:eastAsia="Arial" w:cs="Arial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2"/>
        </w:rPr>
        <w:t>或</w:t>
      </w:r>
      <w:r>
        <w:rPr>
          <w:sz w:val="21"/>
          <w:szCs w:val="21"/>
          <w:color w:val="231F20"/>
          <w:spacing w:val="-3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2"/>
        </w:rPr>
        <w:t>&gt;110</w:t>
      </w:r>
      <w:r>
        <w:rPr>
          <w:rFonts w:ascii="Arial" w:hAnsi="Arial" w:eastAsia="Arial" w:cs="Arial"/>
          <w:sz w:val="21"/>
          <w:szCs w:val="21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mmHg</w:t>
      </w:r>
      <w:r>
        <w:rPr>
          <w:sz w:val="21"/>
          <w:szCs w:val="21"/>
          <w:color w:val="231F20"/>
          <w:spacing w:val="2"/>
        </w:rPr>
        <w:t>，或较基线值变化超过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2"/>
        </w:rPr>
        <w:t>20%</w:t>
      </w:r>
      <w:r>
        <w:rPr>
          <w:sz w:val="21"/>
          <w:szCs w:val="21"/>
          <w:color w:val="231F20"/>
          <w:spacing w:val="-39"/>
          <w:w w:val="70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2"/>
        </w:rPr>
        <w:t>4</w:t>
      </w:r>
      <w:r>
        <w:rPr>
          <w:sz w:val="21"/>
          <w:szCs w:val="21"/>
          <w:color w:val="231F20"/>
          <w:spacing w:val="2"/>
        </w:rPr>
        <w:t>）呼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7"/>
        </w:rPr>
        <w:t>吸频率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7"/>
        </w:rPr>
        <w:t>&gt;40 </w:t>
      </w:r>
      <w:r>
        <w:rPr>
          <w:sz w:val="21"/>
          <w:szCs w:val="21"/>
          <w:color w:val="231F20"/>
          <w:spacing w:val="7"/>
        </w:rPr>
        <w:t>次</w:t>
      </w:r>
      <w:r>
        <w:rPr>
          <w:sz w:val="21"/>
          <w:szCs w:val="21"/>
          <w:color w:val="231F20"/>
          <w:spacing w:val="-4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7"/>
        </w:rPr>
        <w:t>/ </w:t>
      </w:r>
      <w:r>
        <w:rPr>
          <w:sz w:val="21"/>
          <w:szCs w:val="21"/>
          <w:color w:val="231F20"/>
          <w:spacing w:val="7"/>
        </w:rPr>
        <w:t>分</w:t>
      </w:r>
      <w:r>
        <w:rPr>
          <w:sz w:val="21"/>
          <w:szCs w:val="21"/>
          <w:color w:val="231F20"/>
          <w:spacing w:val="-39"/>
          <w:w w:val="69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7"/>
        </w:rPr>
        <w:t>5</w:t>
      </w:r>
      <w:r>
        <w:rPr>
          <w:sz w:val="21"/>
          <w:szCs w:val="21"/>
          <w:color w:val="231F20"/>
          <w:spacing w:val="7"/>
        </w:rPr>
        <w:t>）血氧饱和度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7"/>
        </w:rPr>
        <w:t>&lt;90%</w:t>
      </w:r>
      <w:r>
        <w:rPr>
          <w:sz w:val="21"/>
          <w:szCs w:val="21"/>
          <w:color w:val="231F20"/>
          <w:spacing w:val="-39"/>
          <w:w w:val="69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7"/>
        </w:rPr>
        <w:t>6</w:t>
      </w:r>
      <w:r>
        <w:rPr>
          <w:sz w:val="21"/>
          <w:szCs w:val="21"/>
          <w:color w:val="231F20"/>
          <w:spacing w:val="7"/>
        </w:rPr>
        <w:t>）新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4"/>
        </w:rPr>
        <w:t>发的心律失常和心肌缺血、意识状态变差、</w:t>
      </w:r>
      <w:r>
        <w:rPr>
          <w:sz w:val="21"/>
          <w:szCs w:val="21"/>
          <w:color w:val="231F20"/>
          <w:spacing w:val="-5"/>
        </w:rPr>
        <w:t>烦躁不安、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84" w:firstLine="2"/>
        <w:spacing w:before="97" w:line="27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患者自觉心悸、呼吸困难或气短加重、疲劳乏力</w:t>
      </w:r>
      <w:r>
        <w:rPr>
          <w:sz w:val="21"/>
          <w:szCs w:val="21"/>
          <w:color w:val="231F20"/>
        </w:rPr>
        <w:t>不能 </w:t>
      </w:r>
      <w:r>
        <w:rPr>
          <w:sz w:val="21"/>
          <w:szCs w:val="21"/>
          <w:color w:val="231F20"/>
          <w:spacing w:val="-2"/>
          <w:position w:val="-2"/>
        </w:rPr>
        <w:t>耐受等</w:t>
      </w:r>
      <w:r>
        <w:rPr>
          <w:sz w:val="21"/>
          <w:szCs w:val="21"/>
          <w:color w:val="231F20"/>
          <w:spacing w:val="-39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7"/>
        </w:rPr>
        <w:t>[4]</w:t>
      </w:r>
      <w:r>
        <w:rPr>
          <w:sz w:val="21"/>
          <w:szCs w:val="21"/>
          <w:color w:val="231F20"/>
          <w:spacing w:val="-2"/>
          <w:position w:val="-2"/>
        </w:rPr>
        <w:t>。</w:t>
      </w:r>
    </w:p>
    <w:p>
      <w:pPr>
        <w:pStyle w:val="BodyText"/>
        <w:ind w:left="431"/>
        <w:spacing w:before="10" w:line="277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4"/>
          <w:position w:val="1"/>
        </w:rPr>
        <w:t>2.4</w:t>
      </w:r>
      <w:r>
        <w:rPr>
          <w:rFonts w:ascii="Arial" w:hAnsi="Arial" w:eastAsia="Arial" w:cs="Arial"/>
          <w:sz w:val="21"/>
          <w:szCs w:val="21"/>
          <w:color w:val="231F20"/>
          <w:spacing w:val="16"/>
          <w:w w:val="101"/>
          <w:position w:val="1"/>
        </w:rPr>
        <w:t xml:space="preserve">   </w:t>
      </w:r>
      <w:r>
        <w:rPr>
          <w:sz w:val="21"/>
          <w:szCs w:val="21"/>
          <w:color w:val="231F20"/>
          <w:spacing w:val="-4"/>
          <w:position w:val="1"/>
        </w:rPr>
        <w:t>康复流程（图</w:t>
      </w:r>
      <w:r>
        <w:rPr>
          <w:sz w:val="21"/>
          <w:szCs w:val="21"/>
          <w:color w:val="231F20"/>
          <w:spacing w:val="-29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4"/>
          <w:position w:val="1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2"/>
          <w:position w:val="1"/>
        </w:rPr>
        <w:t xml:space="preserve"> </w:t>
      </w:r>
      <w:r>
        <w:rPr>
          <w:sz w:val="21"/>
          <w:szCs w:val="21"/>
          <w:color w:val="231F20"/>
          <w:spacing w:val="-4"/>
          <w:position w:val="1"/>
        </w:rPr>
        <w:t>）</w:t>
      </w:r>
      <w:r>
        <w:rPr>
          <w:sz w:val="21"/>
          <w:szCs w:val="21"/>
          <w:color w:val="231F20"/>
          <w:spacing w:val="-19"/>
          <w:position w:val="1"/>
        </w:rPr>
        <w:t xml:space="preserve"> </w:t>
      </w:r>
      <w:r>
        <w:rPr>
          <w:sz w:val="21"/>
          <w:szCs w:val="21"/>
          <w:color w:val="231F20"/>
          <w:spacing w:val="-4"/>
          <w:position w:val="1"/>
        </w:rPr>
        <w:t>具体内容见图</w:t>
      </w:r>
      <w:r>
        <w:rPr>
          <w:sz w:val="21"/>
          <w:szCs w:val="21"/>
          <w:color w:val="231F20"/>
          <w:spacing w:val="-30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4"/>
          <w:position w:val="1"/>
        </w:rPr>
        <w:t>1</w:t>
      </w:r>
      <w:r>
        <w:rPr>
          <w:sz w:val="21"/>
          <w:szCs w:val="21"/>
          <w:color w:val="231F20"/>
          <w:spacing w:val="-4"/>
          <w:position w:val="1"/>
        </w:rPr>
        <w:t>。</w:t>
      </w:r>
    </w:p>
    <w:p>
      <w:pPr>
        <w:pStyle w:val="BodyText"/>
        <w:ind w:left="431"/>
        <w:spacing w:line="286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  <w:position w:val="1"/>
        </w:rPr>
        <w:t>2.5</w:t>
      </w:r>
      <w:r>
        <w:rPr>
          <w:rFonts w:ascii="Arial" w:hAnsi="Arial" w:eastAsia="Arial" w:cs="Arial"/>
          <w:sz w:val="21"/>
          <w:szCs w:val="21"/>
          <w:color w:val="231F20"/>
          <w:spacing w:val="12"/>
          <w:position w:val="1"/>
        </w:rPr>
        <w:t xml:space="preserve">   </w:t>
      </w:r>
      <w:r>
        <w:rPr>
          <w:sz w:val="21"/>
          <w:szCs w:val="21"/>
          <w:color w:val="231F20"/>
          <w:spacing w:val="-1"/>
          <w:position w:val="1"/>
        </w:rPr>
        <w:t>康复评估阶段</w:t>
      </w:r>
    </w:p>
    <w:p>
      <w:pPr>
        <w:pStyle w:val="BodyText"/>
        <w:spacing w:before="27" w:line="287" w:lineRule="exact"/>
        <w:jc w:val="righ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5"/>
          <w:position w:val="1"/>
        </w:rPr>
        <w:t>2.5.1   </w:t>
      </w:r>
      <w:r>
        <w:rPr>
          <w:sz w:val="21"/>
          <w:szCs w:val="21"/>
          <w:color w:val="231F20"/>
          <w:spacing w:val="-5"/>
          <w:position w:val="1"/>
        </w:rPr>
        <w:t>康复评估内容（表</w:t>
      </w:r>
      <w:r>
        <w:rPr>
          <w:rFonts w:ascii="Arial" w:hAnsi="Arial" w:eastAsia="Arial" w:cs="Arial"/>
          <w:sz w:val="21"/>
          <w:szCs w:val="21"/>
          <w:color w:val="231F20"/>
          <w:spacing w:val="-5"/>
          <w:position w:val="1"/>
        </w:rPr>
        <w:t>1</w:t>
      </w:r>
      <w:r>
        <w:rPr>
          <w:sz w:val="21"/>
          <w:szCs w:val="21"/>
          <w:color w:val="231F20"/>
          <w:spacing w:val="-5"/>
          <w:position w:val="1"/>
        </w:rPr>
        <w:t>） 具体内容见表</w:t>
      </w:r>
      <w:r>
        <w:rPr>
          <w:rFonts w:ascii="Arial" w:hAnsi="Arial" w:eastAsia="Arial" w:cs="Arial"/>
          <w:sz w:val="21"/>
          <w:szCs w:val="21"/>
          <w:color w:val="231F20"/>
          <w:spacing w:val="-5"/>
          <w:position w:val="1"/>
        </w:rPr>
        <w:t>1</w:t>
      </w:r>
      <w:r>
        <w:rPr>
          <w:rFonts w:ascii="Arial" w:hAnsi="Arial" w:eastAsia="Arial" w:cs="Arial"/>
          <w:sz w:val="12"/>
          <w:szCs w:val="12"/>
          <w:color w:val="231F20"/>
          <w:spacing w:val="-5"/>
          <w:position w:val="10"/>
        </w:rPr>
        <w:t>[4</w:t>
      </w:r>
      <w:r>
        <w:rPr>
          <w:sz w:val="12"/>
          <w:szCs w:val="12"/>
          <w:color w:val="231F20"/>
          <w:spacing w:val="-5"/>
          <w:position w:val="10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5"/>
          <w:position w:val="10"/>
        </w:rPr>
        <w:t>7]</w:t>
      </w:r>
      <w:r>
        <w:rPr>
          <w:sz w:val="21"/>
          <w:szCs w:val="21"/>
          <w:color w:val="231F20"/>
          <w:spacing w:val="-5"/>
          <w:position w:val="1"/>
        </w:rPr>
        <w:t>。</w:t>
      </w:r>
    </w:p>
    <w:p>
      <w:pPr>
        <w:pStyle w:val="BodyText"/>
        <w:ind w:left="5" w:right="84" w:firstLine="425"/>
        <w:spacing w:before="28" w:line="262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4"/>
        </w:rPr>
        <w:t>2.5.2</w:t>
      </w:r>
      <w:r>
        <w:rPr>
          <w:rFonts w:ascii="Arial" w:hAnsi="Arial" w:eastAsia="Arial" w:cs="Arial"/>
          <w:sz w:val="21"/>
          <w:szCs w:val="21"/>
          <w:color w:val="231F20"/>
          <w:spacing w:val="16"/>
        </w:rPr>
        <w:t xml:space="preserve">   </w:t>
      </w:r>
      <w:r>
        <w:rPr>
          <w:sz w:val="21"/>
          <w:szCs w:val="21"/>
          <w:color w:val="231F20"/>
          <w:spacing w:val="4"/>
        </w:rPr>
        <w:t>运动康复危险分层（表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2</w:t>
      </w:r>
      <w:r>
        <w:rPr>
          <w:sz w:val="21"/>
          <w:szCs w:val="21"/>
          <w:color w:val="231F20"/>
          <w:spacing w:val="4"/>
        </w:rPr>
        <w:t>） 具体内</w:t>
      </w:r>
      <w:r>
        <w:rPr>
          <w:sz w:val="21"/>
          <w:szCs w:val="21"/>
          <w:color w:val="231F20"/>
          <w:spacing w:val="3"/>
        </w:rPr>
        <w:t>容见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  <w:position w:val="-4"/>
        </w:rPr>
        <w:t>表</w:t>
      </w:r>
      <w:r>
        <w:rPr>
          <w:sz w:val="21"/>
          <w:szCs w:val="21"/>
          <w:color w:val="231F20"/>
          <w:spacing w:val="-46"/>
          <w:position w:val="-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  <w:position w:val="-4"/>
        </w:rPr>
        <w:t>2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5"/>
        </w:rPr>
        <w:t>[8]</w:t>
      </w:r>
      <w:r>
        <w:rPr>
          <w:sz w:val="21"/>
          <w:szCs w:val="21"/>
          <w:color w:val="231F20"/>
          <w:spacing w:val="-1"/>
          <w:position w:val="-4"/>
        </w:rPr>
        <w:t>。</w:t>
      </w:r>
    </w:p>
    <w:p>
      <w:pPr>
        <w:pStyle w:val="BodyText"/>
        <w:spacing w:before="22" w:line="297" w:lineRule="exact"/>
        <w:jc w:val="righ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0"/>
          <w:position w:val="1"/>
        </w:rPr>
        <w:t>2.6</w:t>
      </w:r>
      <w:r>
        <w:rPr>
          <w:rFonts w:ascii="Arial" w:hAnsi="Arial" w:eastAsia="Arial" w:cs="Arial"/>
          <w:sz w:val="21"/>
          <w:szCs w:val="21"/>
          <w:color w:val="231F20"/>
          <w:spacing w:val="10"/>
          <w:position w:val="1"/>
        </w:rPr>
        <w:t xml:space="preserve">   </w:t>
      </w:r>
      <w:r>
        <w:rPr>
          <w:sz w:val="21"/>
          <w:szCs w:val="21"/>
          <w:color w:val="231F20"/>
          <w:spacing w:val="-10"/>
          <w:position w:val="1"/>
        </w:rPr>
        <w:t>康复治疗内容（表</w:t>
      </w:r>
      <w:r>
        <w:rPr>
          <w:sz w:val="21"/>
          <w:szCs w:val="21"/>
          <w:color w:val="231F20"/>
          <w:spacing w:val="-44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0"/>
          <w:position w:val="1"/>
        </w:rPr>
        <w:t>3</w:t>
      </w:r>
      <w:r>
        <w:rPr>
          <w:sz w:val="21"/>
          <w:szCs w:val="21"/>
          <w:color w:val="231F20"/>
          <w:spacing w:val="-10"/>
          <w:position w:val="1"/>
        </w:rPr>
        <w:t>） 具体内容见表</w:t>
      </w:r>
      <w:r>
        <w:rPr>
          <w:sz w:val="21"/>
          <w:szCs w:val="21"/>
          <w:color w:val="231F20"/>
          <w:spacing w:val="-49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0"/>
          <w:position w:val="1"/>
        </w:rPr>
        <w:t>3</w:t>
      </w:r>
      <w:r>
        <w:rPr>
          <w:rFonts w:ascii="Arial" w:hAnsi="Arial" w:eastAsia="Arial" w:cs="Arial"/>
          <w:sz w:val="12"/>
          <w:szCs w:val="12"/>
          <w:color w:val="231F20"/>
          <w:spacing w:val="-10"/>
          <w:position w:val="10"/>
        </w:rPr>
        <w:t>[3</w:t>
      </w:r>
      <w:r>
        <w:rPr>
          <w:sz w:val="12"/>
          <w:szCs w:val="12"/>
          <w:color w:val="231F20"/>
          <w:spacing w:val="-10"/>
          <w:position w:val="10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11"/>
          <w:position w:val="10"/>
        </w:rPr>
        <w:t>4</w:t>
      </w:r>
      <w:r>
        <w:rPr>
          <w:sz w:val="12"/>
          <w:szCs w:val="12"/>
          <w:color w:val="231F20"/>
          <w:spacing w:val="-11"/>
          <w:position w:val="10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11"/>
          <w:position w:val="10"/>
        </w:rPr>
        <w:t>6]</w:t>
      </w:r>
      <w:r>
        <w:rPr>
          <w:sz w:val="21"/>
          <w:szCs w:val="21"/>
          <w:color w:val="231F20"/>
          <w:spacing w:val="-26"/>
          <w:position w:val="1"/>
        </w:rPr>
        <w:t>。</w:t>
      </w:r>
    </w:p>
    <w:p>
      <w:pPr>
        <w:pStyle w:val="BodyText"/>
        <w:ind w:left="5" w:firstLine="425"/>
        <w:spacing w:before="65" w:line="246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</w:rPr>
        <w:t>2.7</w:t>
      </w:r>
      <w:r>
        <w:rPr>
          <w:rFonts w:ascii="Arial" w:hAnsi="Arial" w:eastAsia="Arial" w:cs="Arial"/>
          <w:sz w:val="21"/>
          <w:szCs w:val="21"/>
          <w:color w:val="231F20"/>
          <w:spacing w:val="17"/>
          <w:w w:val="101"/>
        </w:rPr>
        <w:t xml:space="preserve">   </w:t>
      </w:r>
      <w:r>
        <w:rPr>
          <w:sz w:val="21"/>
          <w:szCs w:val="21"/>
          <w:color w:val="231F20"/>
          <w:spacing w:val="-1"/>
        </w:rPr>
        <w:t>康复方案（图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2</w:t>
      </w:r>
      <w:r>
        <w:rPr>
          <w:sz w:val="21"/>
          <w:szCs w:val="21"/>
          <w:color w:val="231F20"/>
          <w:spacing w:val="-1"/>
        </w:rPr>
        <w:t>、表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4</w:t>
      </w:r>
      <w:r>
        <w:rPr>
          <w:sz w:val="21"/>
          <w:szCs w:val="21"/>
          <w:color w:val="231F20"/>
          <w:spacing w:val="-1"/>
        </w:rPr>
        <w:t>） 具体内容见图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2</w:t>
      </w:r>
      <w:r>
        <w:rPr>
          <w:sz w:val="21"/>
          <w:szCs w:val="21"/>
          <w:color w:val="231F20"/>
          <w:spacing w:val="-1"/>
        </w:rPr>
        <w:t>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表</w:t>
      </w:r>
      <w:r>
        <w:rPr>
          <w:sz w:val="21"/>
          <w:szCs w:val="21"/>
          <w:color w:val="231F20"/>
          <w:spacing w:val="-50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4</w:t>
      </w:r>
      <w:r>
        <w:rPr>
          <w:sz w:val="21"/>
          <w:szCs w:val="21"/>
          <w:color w:val="231F20"/>
          <w:spacing w:val="-3"/>
        </w:rPr>
        <w:t>。</w:t>
      </w:r>
    </w:p>
    <w:p>
      <w:pPr>
        <w:spacing w:before="211" w:line="4336" w:lineRule="exact"/>
        <w:rPr/>
      </w:pPr>
      <w:r>
        <w:rPr>
          <w:position w:val="-86"/>
        </w:rPr>
        <w:drawing>
          <wp:inline distT="0" distB="0" distL="0" distR="0">
            <wp:extent cx="3086989" cy="275350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6989" cy="27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76"/>
        <w:spacing w:before="172" w:line="183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</w:rPr>
        <w:t>图 </w:t>
      </w:r>
      <w:r>
        <w:rPr>
          <w:rFonts w:ascii="Arial" w:hAnsi="Arial" w:eastAsia="Arial" w:cs="Arial"/>
          <w:color w:val="231F20"/>
        </w:rPr>
        <w:t>2   </w:t>
      </w:r>
      <w:r>
        <w:rPr>
          <w:color w:val="231F20"/>
        </w:rPr>
        <w:t>新冠病毒感染后住院Ⅰ期中西医康复方案</w:t>
      </w:r>
    </w:p>
    <w:p>
      <w:pPr>
        <w:pStyle w:val="BodyText"/>
        <w:ind w:left="1" w:right="84" w:firstLine="429"/>
        <w:spacing w:before="163" w:line="285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27"/>
        </w:rPr>
        <w:t>2.7.1</w:t>
      </w:r>
      <w:r>
        <w:rPr>
          <w:rFonts w:ascii="Arial" w:hAnsi="Arial" w:eastAsia="Arial" w:cs="Arial"/>
          <w:sz w:val="21"/>
          <w:szCs w:val="21"/>
          <w:color w:val="231F20"/>
          <w:spacing w:val="9"/>
        </w:rPr>
        <w:t xml:space="preserve">    </w:t>
      </w:r>
      <w:r>
        <w:rPr>
          <w:sz w:val="21"/>
          <w:szCs w:val="21"/>
          <w:color w:val="231F20"/>
          <w:spacing w:val="27"/>
        </w:rPr>
        <w:t>未进行运动耐力评估患者的运动建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1"/>
        </w:rPr>
        <w:t>议  对于未进行运动耐力评估而直接进行心脏康复的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"/>
        </w:rPr>
        <w:t>患者，应保守地安排运动程序，同时密切监测。</w:t>
      </w:r>
      <w:r>
        <w:rPr>
          <w:sz w:val="21"/>
          <w:szCs w:val="21"/>
          <w:color w:val="231F20"/>
        </w:rPr>
        <w:t>初始</w:t>
      </w:r>
    </w:p>
    <w:p>
      <w:pPr>
        <w:spacing w:line="285" w:lineRule="auto"/>
        <w:sectPr>
          <w:type w:val="continuous"/>
          <w:pgSz w:w="12246" w:h="16498"/>
          <w:pgMar w:top="1360" w:right="992" w:bottom="0" w:left="906" w:header="1073" w:footer="0" w:gutter="0"/>
          <w:cols w:equalWidth="0" w:num="2">
            <w:col w:w="5301" w:space="100"/>
            <w:col w:w="4946" w:space="0"/>
          </w:cols>
        </w:sectPr>
        <w:rPr>
          <w:sz w:val="21"/>
          <w:szCs w:val="21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shape id="_x0000_s18" style="position:absolute;margin-left:50.0976pt;margin-top:1.21686pt;mso-position-vertical-relative:text;mso-position-horizontal-relative:text;width:121pt;height:132.4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2"/>
                    <w:spacing w:before="20" w:line="213" w:lineRule="auto"/>
                    <w:rPr/>
                  </w:pPr>
                  <w:r>
                    <w:rPr>
                      <w:color w:val="231F20"/>
                      <w:spacing w:val="-1"/>
                    </w:rPr>
                    <w:t>入院康复评估阶段</w:t>
                  </w:r>
                </w:p>
                <w:p>
                  <w:pPr>
                    <w:pStyle w:val="BodyText"/>
                    <w:ind w:left="972"/>
                    <w:spacing w:before="188" w:line="21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患者入院</w:t>
                  </w:r>
                </w:p>
                <w:p>
                  <w:pPr>
                    <w:spacing w:line="3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675"/>
                    <w:spacing w:before="42" w:line="21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9"/>
                    </w:rPr>
                    <w:t>护士：基本资料收集</w:t>
                  </w:r>
                </w:p>
                <w:p>
                  <w:pPr>
                    <w:spacing w:line="3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98"/>
                    <w:spacing w:before="42" w:line="215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14"/>
                    </w:rPr>
                    <w:t>医师：病史资料收集（包括初步评估</w:t>
                  </w:r>
                  <w:r>
                    <w:rPr>
                      <w:sz w:val="13"/>
                      <w:szCs w:val="13"/>
                      <w:color w:val="231F20"/>
                      <w:spacing w:val="-7"/>
                    </w:rPr>
                    <w:t>），</w:t>
                  </w:r>
                </w:p>
                <w:p>
                  <w:pPr>
                    <w:pStyle w:val="BodyText"/>
                    <w:ind w:left="963"/>
                    <w:spacing w:before="30" w:line="21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开具医嘱</w:t>
                  </w:r>
                </w:p>
                <w:p>
                  <w:pPr>
                    <w:spacing w:line="3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43" w:line="174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  <w:position w:val="1"/>
                    </w:rPr>
                    <w:t>康复治疗师：进一步康复综合评定，心理治</w:t>
                  </w:r>
                </w:p>
                <w:p>
                  <w:pPr>
                    <w:pStyle w:val="BodyText"/>
                    <w:ind w:left="20"/>
                    <w:spacing w:before="4" w:line="174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7"/>
                      <w:position w:val="1"/>
                    </w:rPr>
                    <w:t>疗师：心理功能评估营养师，营养状况评估</w:t>
                  </w:r>
                </w:p>
              </w:txbxContent>
            </v:textbox>
          </v:shape>
        </w:pict>
      </w:r>
      <w:r>
        <w:pict>
          <v:shape id="_x0000_s20" style="position:absolute;margin-left:198.315pt;margin-top:1.33386pt;mso-position-vertical-relative:text;mso-position-horizontal-relative:text;width:124.55pt;height:193.1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9"/>
                    <w:spacing w:before="20" w:line="212" w:lineRule="auto"/>
                    <w:rPr/>
                  </w:pPr>
                  <w:r>
                    <w:rPr>
                      <w:color w:val="231F20"/>
                      <w:spacing w:val="-1"/>
                    </w:rPr>
                    <w:t>患者住院期间治疗阶段</w:t>
                  </w:r>
                </w:p>
                <w:p>
                  <w:pPr>
                    <w:pStyle w:val="BodyText"/>
                    <w:ind w:left="303" w:right="318" w:firstLine="8"/>
                    <w:spacing w:before="184" w:line="267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6"/>
                    </w:rPr>
                    <w:t>医师：制订患者的康复目标和治疗</w:t>
                  </w:r>
                  <w:r>
                    <w:rPr>
                      <w:sz w:val="13"/>
                      <w:szCs w:val="13"/>
                      <w:color w:val="231F20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计划，并下达康复医嘱</w:t>
                  </w:r>
                </w:p>
                <w:p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8" w:right="20"/>
                    <w:spacing w:before="43" w:line="248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12"/>
                    </w:rPr>
                    <w:t>康复治疗师：实施肺康复、运动训练和物理治</w:t>
                  </w:r>
                  <w:r>
                    <w:rPr>
                      <w:sz w:val="13"/>
                      <w:szCs w:val="13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3"/>
                      <w:szCs w:val="13"/>
                      <w:color w:val="231F20"/>
                      <w:spacing w:val="-15"/>
                    </w:rPr>
                    <w:t>疗，护士：负责临床日常康复护理及康复宜教，</w:t>
                  </w:r>
                  <w:r>
                    <w:rPr>
                      <w:sz w:val="13"/>
                      <w:szCs w:val="13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-12"/>
                    </w:rPr>
                    <w:t>进行理疗，心理治疗师：心理咨询与指导，营</w:t>
                  </w:r>
                  <w:r>
                    <w:rPr>
                      <w:sz w:val="13"/>
                      <w:szCs w:val="13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3"/>
                      <w:szCs w:val="13"/>
                      <w:color w:val="231F20"/>
                      <w:spacing w:val="-7"/>
                    </w:rPr>
                    <w:t>养师：制订营养支持方案以及营养指导</w:t>
                  </w:r>
                </w:p>
                <w:p>
                  <w:pPr>
                    <w:spacing w:line="33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 w:right="43" w:hanging="2"/>
                    <w:spacing w:before="43" w:line="267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3"/>
                    </w:rPr>
                    <w:t>医师：评估患者阶段性康复目标的完成情况</w:t>
                  </w:r>
                  <w:r>
                    <w:rPr>
                      <w:sz w:val="13"/>
                      <w:szCs w:val="13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-10"/>
                    </w:rPr>
                    <w:t>以及康复治疗效果，确认继续或调整康复方案</w:t>
                  </w:r>
                </w:p>
                <w:p>
                  <w:pPr>
                    <w:spacing w:line="3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668"/>
                    <w:spacing w:before="43" w:line="217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维持或调整康复方案</w:t>
                  </w:r>
                </w:p>
                <w:p>
                  <w:pPr>
                    <w:spacing w:line="3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2" w:right="72" w:firstLine="5"/>
                    <w:spacing w:before="42" w:line="24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6"/>
                    </w:rPr>
                    <w:t>医师：评估忠者康复目标完成情况以及是否</w:t>
                  </w:r>
                  <w:r>
                    <w:rPr>
                      <w:sz w:val="13"/>
                      <w:szCs w:val="13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可以出院</w:t>
                  </w:r>
                </w:p>
              </w:txbxContent>
            </v:textbox>
          </v:shape>
        </w:pict>
      </w:r>
      <w:r>
        <w:pict>
          <v:shape id="_x0000_s22" style="position:absolute;margin-left:358.245pt;margin-top:1.21686pt;mso-position-vertical-relative:text;mso-position-horizontal-relative:text;width:99.95pt;height:96.3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07"/>
                    <w:spacing w:before="20" w:line="438" w:lineRule="auto"/>
                    <w:rPr>
                      <w:sz w:val="13"/>
                      <w:szCs w:val="13"/>
                    </w:rPr>
                  </w:pPr>
                  <w:r>
                    <w:rPr>
                      <w:color w:val="231F20"/>
                      <w:spacing w:val="-1"/>
                    </w:rPr>
                    <w:t>患者出院及康复指导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sz w:val="13"/>
                      <w:szCs w:val="13"/>
                      <w:color w:val="231F20"/>
                      <w:spacing w:val="-8"/>
                    </w:rPr>
                    <w:t>医师：开具出院医嘱，办理出院手续</w:t>
                  </w:r>
                </w:p>
                <w:p>
                  <w:pPr>
                    <w:pStyle w:val="BodyText"/>
                    <w:ind w:left="495"/>
                    <w:spacing w:before="226" w:line="217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9"/>
                    </w:rPr>
                    <w:t>护士：出院健康教育</w:t>
                  </w:r>
                </w:p>
                <w:p>
                  <w:pPr>
                    <w:spacing w:line="3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34" w:right="359" w:hanging="109"/>
                    <w:spacing w:before="42" w:line="26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9"/>
                    </w:rPr>
                    <w:t>患者：转至门诊继续康</w:t>
                  </w:r>
                  <w:r>
                    <w:rPr>
                      <w:sz w:val="13"/>
                      <w:szCs w:val="13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复治疗，定期复诊</w:t>
                  </w:r>
                </w:p>
              </w:txbxContent>
            </v:textbox>
          </v:shape>
        </w:pict>
      </w:r>
      <w:r/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576407</wp:posOffset>
            </wp:positionH>
            <wp:positionV relativeFrom="paragraph">
              <wp:posOffset>67075</wp:posOffset>
            </wp:positionV>
            <wp:extent cx="5347499" cy="227009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7499" cy="2270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0" w:lineRule="auto"/>
        <w:rPr>
          <w:rFonts w:ascii="Arial"/>
          <w:sz w:val="21"/>
        </w:rPr>
      </w:pPr>
      <w:r>
        <w:pict>
          <v:shape id="_x0000_s24" style="position:absolute;margin-left:110.54pt;margin-top:8.87067pt;mso-position-vertical-relative:text;mso-position-horizontal-relative:text;width:0.4pt;height:10.15pt;z-index:251665408;" filled="false" strokecolor="#231F20" strokeweight="0.36pt" coordsize="8,202" coordorigin="0,0" path="m3,0l3,202e">
            <v:stroke joinstyle="miter" miterlimit="4"/>
          </v:shape>
        </w:pict>
      </w:r>
      <w:r>
        <w:pict>
          <v:shape id="_x0000_s26" style="position:absolute;margin-left:409.324pt;margin-top:8.87067pt;mso-position-vertical-relative:text;mso-position-horizontal-relative:text;width:0.4pt;height:10.15pt;z-index:251672576;" filled="false" strokecolor="#231F20" strokeweight="0.36pt" coordsize="8,202" coordorigin="0,0" path="m3,0l3,202e">
            <v:stroke joinstyle="miter" miterlimit="4"/>
          </v:shape>
        </w:pict>
      </w:r>
      <w:r/>
    </w:p>
    <w:p>
      <w:pPr>
        <w:spacing w:line="250" w:lineRule="auto"/>
        <w:rPr>
          <w:rFonts w:ascii="Arial"/>
          <w:sz w:val="21"/>
        </w:rPr>
      </w:pPr>
      <w:r>
        <w:pict>
          <v:shape id="_x0000_s28" style="position:absolute;margin-left:259.737pt;margin-top:4.1698pt;mso-position-vertical-relative:text;mso-position-horizontal-relative:text;width:0.4pt;height:10.15pt;z-index:251667456;" filled="false" strokecolor="#231F20" strokeweight="0.36pt" coordsize="8,202" coordorigin="0,0" path="m3,0l3,202e">
            <v:stroke joinstyle="miter" miterlimit="4"/>
          </v:shape>
        </w:pict>
      </w:r>
      <w:r/>
    </w:p>
    <w:p>
      <w:pPr>
        <w:spacing w:line="250" w:lineRule="auto"/>
        <w:rPr>
          <w:rFonts w:ascii="Arial"/>
          <w:sz w:val="21"/>
        </w:rPr>
      </w:pPr>
      <w:r>
        <w:pict>
          <v:shape id="_x0000_s30" style="position:absolute;margin-left:110.54pt;margin-top:12.0142pt;mso-position-vertical-relative:text;mso-position-horizontal-relative:text;width:0.4pt;height:10.15pt;z-index:251664384;" filled="false" strokecolor="#231F20" strokeweight="0.36pt" coordsize="8,202" coordorigin="0,0" path="m3,0l3,202e">
            <v:stroke joinstyle="miter" miterlimit="4"/>
          </v:shape>
        </w:pict>
      </w:r>
      <w:r>
        <w:pict>
          <v:shape id="_x0000_s32" style="position:absolute;margin-left:409.713pt;margin-top:12.1438pt;mso-position-vertical-relative:text;mso-position-horizontal-relative:text;width:0.4pt;height:10.15pt;z-index:251668480;" filled="false" strokecolor="#231F20" strokeweight="0.36pt" coordsize="8,202" coordorigin="0,0" path="m3,0l3,202e">
            <v:stroke joinstyle="miter" miterlimit="4"/>
          </v:shape>
        </w:pict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pict>
          <v:shape id="_x0000_s34" style="position:absolute;margin-left:110.54pt;margin-top:10.5987pt;mso-position-vertical-relative:text;mso-position-horizontal-relative:text;width:0.4pt;height:10.15pt;z-index:251666432;" filled="false" strokecolor="#231F20" strokeweight="0.36pt" coordsize="8,202" coordorigin="0,0" path="m3,0l3,202e">
            <v:stroke joinstyle="miter" miterlimit="4"/>
          </v:shape>
        </w:pict>
      </w:r>
      <w:r>
        <w:pict>
          <v:shape id="_x0000_s36" style="position:absolute;margin-left:259.737pt;margin-top:7.79247pt;mso-position-vertical-relative:text;mso-position-horizontal-relative:text;width:0.4pt;height:10.15pt;z-index:251669504;" filled="false" strokecolor="#231F20" strokeweight="0.36pt" coordsize="8,202" coordorigin="0,0" path="m3,0l3,202e">
            <v:stroke joinstyle="miter" miterlimit="4"/>
          </v:shape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pict>
          <v:shape id="_x0000_s38" style="position:absolute;margin-left:259.737pt;margin-top:6.22598pt;mso-position-vertical-relative:text;mso-position-horizontal-relative:text;width:0.4pt;height:10.15pt;z-index:251671552;" filled="false" strokecolor="#231F20" strokeweight="0.36pt" coordsize="8,202" coordorigin="0,0" path="m3,0l3,202e">
            <v:stroke joinstyle="miter" miterlimit="4"/>
          </v:shape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pict>
          <v:shape id="_x0000_s40" style="position:absolute;margin-left:259.737pt;margin-top:9.29305pt;mso-position-vertical-relative:text;mso-position-horizontal-relative:text;width:0.4pt;height:10.15pt;z-index:251670528;" filled="false" strokecolor="#231F20" strokeweight="0.36pt" coordsize="8,202" coordorigin="0,0" path="m3,0l3,202e">
            <v:stroke joinstyle="miter" miterlimit="4"/>
          </v:shape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063"/>
        <w:spacing w:before="77" w:line="175" w:lineRule="exact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2"/>
          <w:position w:val="-1"/>
        </w:rPr>
        <w:t>图 </w:t>
      </w:r>
      <w:r>
        <w:rPr>
          <w:rFonts w:ascii="Arial" w:hAnsi="Arial" w:eastAsia="Arial" w:cs="Arial"/>
          <w:color w:val="231F20"/>
          <w:spacing w:val="-2"/>
          <w:position w:val="-1"/>
        </w:rPr>
        <w:t>1</w:t>
      </w:r>
      <w:r>
        <w:rPr>
          <w:rFonts w:ascii="Arial" w:hAnsi="Arial" w:eastAsia="Arial" w:cs="Arial"/>
          <w:color w:val="231F20"/>
          <w:spacing w:val="16"/>
          <w:w w:val="101"/>
          <w:position w:val="-1"/>
        </w:rPr>
        <w:t xml:space="preserve">   </w:t>
      </w:r>
      <w:r>
        <w:rPr>
          <w:color w:val="231F20"/>
          <w:spacing w:val="-2"/>
          <w:position w:val="-1"/>
        </w:rPr>
        <w:t>新冠病毒感染后住院Ⅰ期的中西医心肺康复流程</w:t>
      </w:r>
    </w:p>
    <w:p>
      <w:pPr>
        <w:spacing w:line="175" w:lineRule="exact"/>
        <w:sectPr>
          <w:type w:val="continuous"/>
          <w:pgSz w:w="12246" w:h="16498"/>
          <w:pgMar w:top="1360" w:right="992" w:bottom="0" w:left="906" w:header="1073" w:footer="0" w:gutter="0"/>
          <w:cols w:equalWidth="0" w:num="1">
            <w:col w:w="10347" w:space="0"/>
          </w:cols>
        </w:sectPr>
        <w:rPr/>
      </w:pPr>
    </w:p>
    <w:p>
      <w:pPr>
        <w:pStyle w:val="BodyText"/>
        <w:ind w:left="3297"/>
        <w:spacing w:before="287" w:line="189" w:lineRule="auto"/>
        <w:outlineLvl w:val="0"/>
        <w:rPr/>
      </w:pPr>
      <w:r>
        <w:pict>
          <v:shape id="_x0000_s46" style="position:absolute;margin-left:443.302pt;margin-top:66.3356pt;mso-position-vertical-relative:page;mso-position-horizontal-relative:page;width:118pt;height:0.35pt;z-index:251677696;" o:allowincell="f" filled="false" strokecolor="#231F20" strokeweight="0.30pt" coordsize="2360,6" coordorigin="0,0" path="m0,3l2359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color w:val="231F20"/>
          <w:spacing w:val="-1"/>
        </w:rPr>
        <w:t>表 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rFonts w:ascii="Arial" w:hAnsi="Arial" w:eastAsia="Arial" w:cs="Arial"/>
          <w:color w:val="231F20"/>
          <w:spacing w:val="11"/>
        </w:rPr>
        <w:t xml:space="preserve">   </w:t>
      </w:r>
      <w:r>
        <w:rPr>
          <w:color w:val="231F20"/>
          <w:spacing w:val="-1"/>
        </w:rPr>
        <w:t>新冠病毒感染后住院Ⅰ期康复评估内容</w:t>
      </w:r>
    </w:p>
    <w:tbl>
      <w:tblPr>
        <w:tblStyle w:val="TableNormal"/>
        <w:tblW w:w="101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80"/>
        <w:gridCol w:w="8894"/>
      </w:tblGrid>
      <w:tr>
        <w:trPr>
          <w:trHeight w:val="275" w:hRule="atLeast"/>
        </w:trPr>
        <w:tc>
          <w:tcPr>
            <w:tcW w:w="128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"/>
              <w:spacing w:before="61" w:line="204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tcW w:w="889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717"/>
              <w:spacing w:before="58" w:line="210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</w:tr>
      <w:tr>
        <w:trPr>
          <w:trHeight w:val="243" w:hRule="atLeast"/>
        </w:trPr>
        <w:tc>
          <w:tcPr>
            <w:tcW w:w="12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26" w:line="212" w:lineRule="auto"/>
              <w:rPr/>
            </w:pPr>
            <w:r>
              <w:rPr>
                <w:color w:val="231F20"/>
                <w:spacing w:val="-1"/>
              </w:rPr>
              <w:t>一般情况评估</w:t>
            </w:r>
          </w:p>
        </w:tc>
        <w:tc>
          <w:tcPr>
            <w:tcW w:w="88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0"/>
              <w:spacing w:before="25" w:line="215" w:lineRule="auto"/>
              <w:rPr/>
            </w:pPr>
            <w:r>
              <w:rPr>
                <w:color w:val="231F20"/>
                <w:spacing w:val="-1"/>
              </w:rPr>
              <w:t>病史与体格检查、实验室检查、影像学检查</w:t>
            </w:r>
          </w:p>
        </w:tc>
      </w:tr>
      <w:tr>
        <w:trPr>
          <w:trHeight w:val="564" w:hRule="atLeast"/>
        </w:trPr>
        <w:tc>
          <w:tcPr>
            <w:tcW w:w="1280" w:type="dxa"/>
            <w:vAlign w:val="top"/>
          </w:tcPr>
          <w:p>
            <w:pPr>
              <w:pStyle w:val="TableText"/>
              <w:ind w:left="30"/>
              <w:spacing w:before="67" w:line="212" w:lineRule="auto"/>
              <w:rPr/>
            </w:pPr>
            <w:r>
              <w:rPr>
                <w:color w:val="231F20"/>
                <w:spacing w:val="-1"/>
              </w:rPr>
              <w:t>症状评估</w:t>
            </w:r>
          </w:p>
        </w:tc>
        <w:tc>
          <w:tcPr>
            <w:tcW w:w="8894" w:type="dxa"/>
            <w:vAlign w:val="top"/>
          </w:tcPr>
          <w:p>
            <w:pPr>
              <w:pStyle w:val="TableText"/>
              <w:ind w:left="139"/>
              <w:spacing w:before="67" w:line="212" w:lineRule="auto"/>
              <w:rPr/>
            </w:pPr>
            <w:r>
              <w:rPr>
                <w:color w:val="231F20"/>
                <w:spacing w:val="-1"/>
              </w:rPr>
              <w:t>肺功能评定：气道通畅状况评估、肺通气功</w:t>
            </w:r>
            <w:r>
              <w:rPr>
                <w:color w:val="231F20"/>
                <w:spacing w:val="-2"/>
              </w:rPr>
              <w:t>能评估、气道换气功能评估</w:t>
            </w:r>
          </w:p>
          <w:p>
            <w:pPr>
              <w:pStyle w:val="TableText"/>
              <w:ind w:left="149"/>
              <w:spacing w:before="100" w:line="211" w:lineRule="auto"/>
              <w:rPr/>
            </w:pPr>
            <w:r>
              <w:rPr>
                <w:color w:val="231F20"/>
                <w:spacing w:val="-3"/>
              </w:rPr>
              <w:t>呼吸肌功能评定：呼吸肌力量、呼吸肌耐力</w:t>
            </w:r>
          </w:p>
        </w:tc>
      </w:tr>
      <w:tr>
        <w:trPr>
          <w:trHeight w:val="980" w:hRule="atLeast"/>
        </w:trPr>
        <w:tc>
          <w:tcPr>
            <w:tcW w:w="1280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52" w:line="212" w:lineRule="auto"/>
              <w:rPr/>
            </w:pPr>
            <w:r>
              <w:rPr>
                <w:color w:val="231F20"/>
                <w:spacing w:val="-1"/>
              </w:rPr>
              <w:t>需氧评估</w:t>
            </w:r>
          </w:p>
        </w:tc>
        <w:tc>
          <w:tcPr>
            <w:tcW w:w="8894" w:type="dxa"/>
            <w:vAlign w:val="top"/>
          </w:tcPr>
          <w:p>
            <w:pPr>
              <w:pStyle w:val="TableText"/>
              <w:ind w:left="1219" w:right="117" w:hanging="1070"/>
              <w:spacing w:before="68" w:line="223" w:lineRule="auto"/>
              <w:rPr/>
            </w:pPr>
            <w:r>
              <w:rPr>
                <w:color w:val="231F20"/>
              </w:rPr>
              <w:t>呼吸困难评估</w:t>
            </w:r>
            <w:r>
              <w:rPr>
                <w:color w:val="231F20"/>
                <w:spacing w:val="-34"/>
                <w:w w:val="79"/>
              </w:rPr>
              <w:t>：（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1 </w:t>
            </w:r>
            <w:r>
              <w:rPr>
                <w:color w:val="231F20"/>
              </w:rPr>
              <w:t>）主观量表评估包括改良</w:t>
            </w:r>
            <w:r>
              <w:rPr>
                <w:color w:val="231F20"/>
                <w:spacing w:val="-1"/>
              </w:rPr>
              <w:t>呼吸困难量表、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Borg </w:t>
            </w:r>
            <w:r>
              <w:rPr>
                <w:color w:val="231F20"/>
                <w:spacing w:val="-1"/>
              </w:rPr>
              <w:t>呼吸评分、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Borg</w:t>
            </w:r>
            <w:r>
              <w:rPr>
                <w:rFonts w:ascii="Arial" w:hAnsi="Arial" w:eastAsia="Arial" w:cs="Arial"/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自感劳累分级、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SGRQ </w:t>
            </w:r>
            <w:r>
              <w:rPr>
                <w:color w:val="231F20"/>
                <w:spacing w:val="-1"/>
              </w:rPr>
              <w:t>等</w:t>
            </w:r>
            <w:r>
              <w:rPr>
                <w:color w:val="231F20"/>
                <w:spacing w:val="-34"/>
                <w:w w:val="79"/>
              </w:rPr>
              <w:t>；（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2</w:t>
            </w:r>
            <w:r>
              <w:rPr>
                <w:color w:val="231F20"/>
                <w:spacing w:val="-1"/>
              </w:rPr>
              <w:t>）客观仪器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评估包括动脉血气分析、肺功能检查等</w:t>
            </w:r>
          </w:p>
          <w:p>
            <w:pPr>
              <w:pStyle w:val="TableText"/>
              <w:ind w:left="142" w:right="5227" w:firstLine="10"/>
              <w:spacing w:before="31" w:line="279" w:lineRule="auto"/>
              <w:rPr/>
            </w:pPr>
            <w:r>
              <w:rPr>
                <w:color w:val="231F20"/>
                <w:spacing w:val="-2"/>
              </w:rPr>
              <w:t>咳嗽与咳痰能力评估：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Leicester </w:t>
            </w:r>
            <w:r>
              <w:rPr>
                <w:color w:val="231F20"/>
                <w:spacing w:val="-2"/>
              </w:rPr>
              <w:t>咳嗽</w:t>
            </w:r>
            <w:r>
              <w:rPr>
                <w:color w:val="231F20"/>
                <w:spacing w:val="-3"/>
              </w:rPr>
              <w:t>问卷、痰液量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动脉血气分析、血氧饱和度计</w:t>
            </w:r>
          </w:p>
        </w:tc>
      </w:tr>
      <w:tr>
        <w:trPr>
          <w:trHeight w:val="290" w:hRule="atLeast"/>
        </w:trPr>
        <w:tc>
          <w:tcPr>
            <w:tcW w:w="1280" w:type="dxa"/>
            <w:vAlign w:val="top"/>
          </w:tcPr>
          <w:p>
            <w:pPr>
              <w:pStyle w:val="TableText"/>
              <w:ind w:left="32"/>
              <w:spacing w:before="75" w:line="210" w:lineRule="auto"/>
              <w:rPr/>
            </w:pPr>
            <w:r>
              <w:rPr>
                <w:color w:val="231F20"/>
                <w:spacing w:val="-1"/>
              </w:rPr>
              <w:t>运动能力评定</w:t>
            </w:r>
          </w:p>
        </w:tc>
        <w:tc>
          <w:tcPr>
            <w:tcW w:w="8894" w:type="dxa"/>
            <w:vAlign w:val="top"/>
          </w:tcPr>
          <w:p>
            <w:pPr>
              <w:pStyle w:val="TableText"/>
              <w:ind w:left="141"/>
              <w:spacing w:before="72" w:line="211" w:lineRule="auto"/>
              <w:rPr/>
            </w:pPr>
            <w:r>
              <w:rPr>
                <w:color w:val="231F20"/>
              </w:rPr>
              <w:t>肢体活动功能评定、肌力评定、肌张力评定、关节活动度检测、</w:t>
            </w:r>
            <w:r>
              <w:rPr>
                <w:rFonts w:ascii="Arial" w:hAnsi="Arial" w:eastAsia="Arial" w:cs="Arial"/>
                <w:color w:val="231F20"/>
              </w:rPr>
              <w:t>Ber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g </w:t>
            </w:r>
            <w:r>
              <w:rPr>
                <w:color w:val="231F20"/>
                <w:spacing w:val="-1"/>
              </w:rPr>
              <w:t>平衡功能评估等</w:t>
            </w:r>
          </w:p>
        </w:tc>
      </w:tr>
      <w:tr>
        <w:trPr>
          <w:trHeight w:val="275" w:hRule="atLeast"/>
        </w:trPr>
        <w:tc>
          <w:tcPr>
            <w:tcW w:w="1280" w:type="dxa"/>
            <w:vAlign w:val="top"/>
          </w:tcPr>
          <w:p>
            <w:pPr>
              <w:pStyle w:val="TableText"/>
              <w:ind w:left="33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心血管功能评定</w:t>
            </w:r>
          </w:p>
        </w:tc>
        <w:tc>
          <w:tcPr>
            <w:tcW w:w="8894" w:type="dxa"/>
            <w:vAlign w:val="top"/>
          </w:tcPr>
          <w:p>
            <w:pPr>
              <w:pStyle w:val="TableText"/>
              <w:ind w:left="140"/>
              <w:spacing w:before="67" w:line="212" w:lineRule="auto"/>
              <w:rPr/>
            </w:pPr>
            <w:r>
              <w:rPr>
                <w:color w:val="231F20"/>
                <w:spacing w:val="-1"/>
              </w:rPr>
              <w:t>静息血流动力学评估、被动抬腿负荷试验</w:t>
            </w:r>
          </w:p>
        </w:tc>
      </w:tr>
      <w:tr>
        <w:trPr>
          <w:trHeight w:val="282" w:hRule="atLeast"/>
        </w:trPr>
        <w:tc>
          <w:tcPr>
            <w:tcW w:w="1280" w:type="dxa"/>
            <w:vAlign w:val="top"/>
          </w:tcPr>
          <w:p>
            <w:pPr>
              <w:pStyle w:val="TableText"/>
              <w:ind w:left="38"/>
              <w:spacing w:before="75" w:line="212" w:lineRule="auto"/>
              <w:rPr/>
            </w:pPr>
            <w:r>
              <w:rPr>
                <w:color w:val="231F20"/>
                <w:spacing w:val="-2"/>
              </w:rPr>
              <w:t>营养状况评估</w:t>
            </w:r>
          </w:p>
        </w:tc>
        <w:tc>
          <w:tcPr>
            <w:tcW w:w="8894" w:type="dxa"/>
            <w:vAlign w:val="top"/>
          </w:tcPr>
          <w:p>
            <w:pPr>
              <w:pStyle w:val="TableText"/>
              <w:ind w:left="147"/>
              <w:spacing w:before="44" w:line="219" w:lineRule="exact"/>
              <w:rPr>
                <w:rFonts w:ascii="Arial" w:hAnsi="Arial" w:eastAsia="Arial" w:cs="Arial"/>
              </w:rPr>
            </w:pPr>
            <w:r>
              <w:rPr>
                <w:color w:val="231F20"/>
                <w:spacing w:val="-2"/>
                <w:position w:val="1"/>
              </w:rPr>
              <w:t>营养风险筛查表</w:t>
            </w:r>
            <w:r>
              <w:rPr>
                <w:color w:val="231F20"/>
                <w:spacing w:val="-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2002</w:t>
            </w:r>
          </w:p>
        </w:tc>
      </w:tr>
      <w:tr>
        <w:trPr>
          <w:trHeight w:val="456" w:hRule="atLeast"/>
        </w:trPr>
        <w:tc>
          <w:tcPr>
            <w:tcW w:w="128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"/>
              <w:spacing w:before="77" w:line="212" w:lineRule="auto"/>
              <w:rPr/>
            </w:pPr>
            <w:r>
              <w:rPr>
                <w:color w:val="231F20"/>
                <w:spacing w:val="-1"/>
              </w:rPr>
              <w:t>精神心理评估</w:t>
            </w:r>
          </w:p>
        </w:tc>
        <w:tc>
          <w:tcPr>
            <w:tcW w:w="889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7" w:right="48" w:hanging="6"/>
              <w:spacing w:before="45" w:line="231" w:lineRule="auto"/>
              <w:rPr/>
            </w:pPr>
            <w:r>
              <w:rPr>
                <w:color w:val="231F20"/>
                <w:spacing w:val="-2"/>
              </w:rPr>
              <w:t>焦虑自评量表、抑郁自评量表、汉密尔顿焦虑量表、汉密尔顿抑郁量表、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GAD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-7 </w:t>
            </w:r>
            <w:r>
              <w:rPr>
                <w:color w:val="231F20"/>
                <w:spacing w:val="-3"/>
              </w:rPr>
              <w:t>广泛性焦虑量表、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PHQ-9 </w:t>
            </w:r>
            <w:r>
              <w:rPr>
                <w:color w:val="231F20"/>
                <w:spacing w:val="-3"/>
              </w:rPr>
              <w:t>抑郁症筛查量表、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匹茨堡睡眠质量指数等</w:t>
            </w:r>
          </w:p>
        </w:tc>
      </w:tr>
    </w:tbl>
    <w:p>
      <w:pPr>
        <w:pStyle w:val="BodyText"/>
        <w:ind w:left="326"/>
        <w:spacing w:before="56" w:line="22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注：圣乔治医院呼吸问题调查问卷（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St George's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respirato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ry questionnaire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2"/>
        </w:rPr>
        <w:t>，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SGRQ</w:t>
      </w:r>
      <w:r>
        <w:rPr>
          <w:sz w:val="16"/>
          <w:szCs w:val="16"/>
          <w:color w:val="231F20"/>
          <w:spacing w:val="-2"/>
        </w:rPr>
        <w:t>）</w:t>
      </w:r>
    </w:p>
    <w:p>
      <w:pPr>
        <w:pStyle w:val="BodyText"/>
        <w:ind w:left="4107"/>
        <w:spacing w:before="158" w:line="189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表 </w:t>
      </w:r>
      <w:r>
        <w:rPr>
          <w:rFonts w:ascii="Arial" w:hAnsi="Arial" w:eastAsia="Arial" w:cs="Arial"/>
          <w:color w:val="231F20"/>
          <w:spacing w:val="-2"/>
        </w:rPr>
        <w:t>2</w:t>
      </w:r>
      <w:r>
        <w:rPr>
          <w:rFonts w:ascii="Arial" w:hAnsi="Arial" w:eastAsia="Arial" w:cs="Arial"/>
          <w:color w:val="231F20"/>
          <w:spacing w:val="12"/>
        </w:rPr>
        <w:t xml:space="preserve">   </w:t>
      </w:r>
      <w:r>
        <w:rPr>
          <w:color w:val="231F20"/>
          <w:spacing w:val="-2"/>
        </w:rPr>
        <w:t>运动康复危险分层</w:t>
      </w:r>
    </w:p>
    <w:tbl>
      <w:tblPr>
        <w:tblStyle w:val="TableNormal"/>
        <w:tblW w:w="1013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18"/>
        <w:gridCol w:w="681"/>
        <w:gridCol w:w="2605"/>
        <w:gridCol w:w="2829"/>
      </w:tblGrid>
      <w:tr>
        <w:trPr>
          <w:trHeight w:val="275" w:hRule="atLeast"/>
        </w:trPr>
        <w:tc>
          <w:tcPr>
            <w:tcW w:w="401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31"/>
              <w:spacing w:before="202" w:line="204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tcW w:w="6115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741"/>
              <w:spacing w:before="57" w:line="212" w:lineRule="auto"/>
              <w:rPr/>
            </w:pPr>
            <w:r>
              <w:rPr>
                <w:color w:val="231F20"/>
                <w:spacing w:val="-1"/>
              </w:rPr>
              <w:t>危险分层</w:t>
            </w:r>
          </w:p>
        </w:tc>
      </w:tr>
      <w:tr>
        <w:trPr>
          <w:trHeight w:val="278" w:hRule="atLeast"/>
        </w:trPr>
        <w:tc>
          <w:tcPr>
            <w:tcW w:w="401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20"/>
              <w:spacing w:before="61" w:line="211" w:lineRule="auto"/>
              <w:rPr/>
            </w:pPr>
            <w:r>
              <w:rPr>
                <w:color w:val="231F20"/>
                <w:spacing w:val="-1"/>
              </w:rPr>
              <w:t>低危</w:t>
            </w:r>
          </w:p>
        </w:tc>
        <w:tc>
          <w:tcPr>
            <w:tcW w:w="26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168"/>
              <w:spacing w:before="61" w:line="211" w:lineRule="auto"/>
              <w:rPr/>
            </w:pPr>
            <w:r>
              <w:rPr>
                <w:color w:val="231F20"/>
                <w:spacing w:val="-5"/>
              </w:rPr>
              <w:t>中危</w:t>
            </w:r>
          </w:p>
        </w:tc>
        <w:tc>
          <w:tcPr>
            <w:tcW w:w="282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262"/>
              <w:spacing w:before="60" w:line="212" w:lineRule="auto"/>
              <w:rPr/>
            </w:pPr>
            <w:r>
              <w:rPr>
                <w:color w:val="231F20"/>
                <w:spacing w:val="-2"/>
              </w:rPr>
              <w:t>高危</w:t>
            </w:r>
          </w:p>
        </w:tc>
      </w:tr>
      <w:tr>
        <w:trPr>
          <w:trHeight w:val="369" w:hRule="atLeast"/>
        </w:trPr>
        <w:tc>
          <w:tcPr>
            <w:tcW w:w="40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28" w:line="211" w:lineRule="auto"/>
              <w:rPr/>
            </w:pPr>
            <w:r>
              <w:rPr>
                <w:color w:val="231F20"/>
                <w:spacing w:val="-1"/>
              </w:rPr>
              <w:t>运动试验指标</w:t>
            </w:r>
            <w:r>
              <w:rPr>
                <w:color w:val="231F20"/>
                <w:spacing w:val="9"/>
              </w:rPr>
              <w:t xml:space="preserve">     </w:t>
            </w:r>
            <w:r>
              <w:rPr>
                <w:color w:val="231F20"/>
                <w:spacing w:val="-1"/>
              </w:rPr>
              <w:t>心绞痛</w:t>
            </w:r>
          </w:p>
        </w:tc>
        <w:tc>
          <w:tcPr>
            <w:tcW w:w="6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"/>
              <w:spacing w:before="34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6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2" w:right="115" w:firstLine="3"/>
              <w:spacing w:line="207" w:lineRule="auto"/>
              <w:rPr>
                <w:rFonts w:ascii="Arial" w:hAnsi="Arial" w:eastAsia="Arial" w:cs="Arial"/>
              </w:rPr>
            </w:pPr>
            <w:r>
              <w:rPr>
                <w:color w:val="231F20"/>
                <w:spacing w:val="8"/>
              </w:rPr>
              <w:t>可在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8"/>
              </w:rPr>
              <w:t>&gt;5.0</w:t>
            </w:r>
            <w:r>
              <w:rPr>
                <w:rFonts w:ascii="Arial" w:hAnsi="Arial" w:eastAsia="Arial" w:cs="Arial"/>
                <w:color w:val="231F20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METs</w:t>
            </w:r>
            <w:r>
              <w:rPr>
                <w:rFonts w:ascii="Arial" w:hAnsi="Arial" w:eastAsia="Arial" w:cs="Arial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8"/>
              </w:rPr>
              <w:t>活动时出现，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但心电图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ST </w:t>
            </w:r>
            <w:r>
              <w:rPr>
                <w:color w:val="231F20"/>
                <w:spacing w:val="-2"/>
              </w:rPr>
              <w:t>段下移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&lt;2 mm</w:t>
            </w:r>
          </w:p>
        </w:tc>
        <w:tc>
          <w:tcPr>
            <w:tcW w:w="28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7" w:hanging="6"/>
              <w:spacing w:line="207" w:lineRule="auto"/>
              <w:rPr/>
            </w:pPr>
            <w:r>
              <w:rPr>
                <w:rFonts w:ascii="Arial" w:hAnsi="Arial" w:eastAsia="Arial" w:cs="Arial"/>
                <w:color w:val="231F20"/>
                <w:spacing w:val="1"/>
              </w:rPr>
              <w:t>&lt;5.0</w:t>
            </w:r>
            <w:r>
              <w:rPr>
                <w:rFonts w:ascii="Arial" w:hAnsi="Arial" w:eastAsia="Arial" w:cs="Arial"/>
                <w:color w:val="231F20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METs</w:t>
            </w:r>
            <w:r>
              <w:rPr>
                <w:rFonts w:ascii="Arial" w:hAnsi="Arial" w:eastAsia="Arial" w:cs="Arial"/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的低水平运动或恢复期间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出现</w:t>
            </w:r>
          </w:p>
        </w:tc>
      </w:tr>
      <w:tr>
        <w:trPr>
          <w:trHeight w:val="366" w:hRule="atLeast"/>
        </w:trPr>
        <w:tc>
          <w:tcPr>
            <w:tcW w:w="4018" w:type="dxa"/>
            <w:vAlign w:val="top"/>
          </w:tcPr>
          <w:p>
            <w:pPr>
              <w:pStyle w:val="TableText"/>
              <w:ind w:left="1431"/>
              <w:spacing w:before="34" w:line="213" w:lineRule="auto"/>
              <w:rPr/>
            </w:pPr>
            <w:r>
              <w:rPr>
                <w:color w:val="231F20"/>
                <w:spacing w:val="-1"/>
              </w:rPr>
              <w:t>无症状但心电图有心肌缺血改变</w:t>
            </w:r>
          </w:p>
        </w:tc>
        <w:tc>
          <w:tcPr>
            <w:tcW w:w="681" w:type="dxa"/>
            <w:vAlign w:val="top"/>
          </w:tcPr>
          <w:p>
            <w:pPr>
              <w:pStyle w:val="TableText"/>
              <w:ind w:left="30"/>
              <w:spacing w:before="41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86"/>
              <w:spacing w:before="32" w:line="211" w:lineRule="auto"/>
              <w:rPr/>
            </w:pPr>
            <w:r>
              <w:rPr>
                <w:color w:val="231F20"/>
                <w:spacing w:val="14"/>
              </w:rPr>
              <w:t>可出现，但心电图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ST</w:t>
            </w:r>
            <w:r>
              <w:rPr>
                <w:rFonts w:ascii="Arial" w:hAnsi="Arial" w:eastAsia="Arial" w:cs="Arial"/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14"/>
              </w:rPr>
              <w:t>段下移</w:t>
            </w:r>
          </w:p>
          <w:p>
            <w:pPr>
              <w:ind w:left="189"/>
              <w:spacing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&lt;2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mm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175"/>
              <w:spacing w:before="27" w:line="214" w:lineRule="auto"/>
              <w:rPr>
                <w:rFonts w:ascii="Arial" w:hAnsi="Arial" w:eastAsia="Arial" w:cs="Arial"/>
              </w:rPr>
            </w:pPr>
            <w:r>
              <w:rPr>
                <w:color w:val="231F20"/>
                <w:spacing w:val="2"/>
              </w:rPr>
              <w:t>有，心电图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ST</w:t>
            </w:r>
            <w:r>
              <w:rPr>
                <w:rFonts w:ascii="Arial" w:hAnsi="Arial" w:eastAsia="Arial" w:cs="Arial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段下移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≥</w:t>
            </w:r>
            <w:r>
              <w:rPr>
                <w:rFonts w:ascii="Arial" w:hAnsi="Arial" w:eastAsia="Arial" w:cs="Arial"/>
                <w:color w:val="231F20"/>
                <w:spacing w:val="2"/>
              </w:rPr>
              <w:t>2 </w:t>
            </w:r>
            <w:r>
              <w:rPr>
                <w:rFonts w:ascii="Arial" w:hAnsi="Arial" w:eastAsia="Arial" w:cs="Arial"/>
                <w:color w:val="231F20"/>
              </w:rPr>
              <w:t>mm</w:t>
            </w:r>
          </w:p>
        </w:tc>
      </w:tr>
      <w:tr>
        <w:trPr>
          <w:trHeight w:val="260" w:hRule="atLeast"/>
        </w:trPr>
        <w:tc>
          <w:tcPr>
            <w:tcW w:w="4018" w:type="dxa"/>
            <w:vAlign w:val="top"/>
          </w:tcPr>
          <w:p>
            <w:pPr>
              <w:pStyle w:val="TableText"/>
              <w:ind w:left="1431"/>
              <w:spacing w:before="42" w:line="239" w:lineRule="auto"/>
              <w:rPr/>
            </w:pPr>
            <w:r>
              <w:rPr>
                <w:color w:val="231F20"/>
                <w:spacing w:val="-9"/>
              </w:rPr>
              <w:t>其他明显不适症状，如气促、头晕等</w:t>
            </w:r>
          </w:p>
        </w:tc>
        <w:tc>
          <w:tcPr>
            <w:tcW w:w="681" w:type="dxa"/>
            <w:vAlign w:val="top"/>
          </w:tcPr>
          <w:p>
            <w:pPr>
              <w:pStyle w:val="TableText"/>
              <w:ind w:left="30"/>
              <w:spacing w:before="52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86"/>
              <w:spacing w:before="14" w:line="219" w:lineRule="exact"/>
              <w:rPr/>
            </w:pPr>
            <w:r>
              <w:rPr>
                <w:color w:val="231F20"/>
                <w:spacing w:val="-3"/>
                <w:position w:val="1"/>
              </w:rPr>
              <w:t>可在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&gt;5.0</w:t>
            </w:r>
            <w:r>
              <w:rPr>
                <w:rFonts w:ascii="Arial" w:hAnsi="Arial" w:eastAsia="Arial" w:cs="Arial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METs </w:t>
            </w:r>
            <w:r>
              <w:rPr>
                <w:color w:val="231F20"/>
                <w:spacing w:val="-3"/>
                <w:position w:val="1"/>
              </w:rPr>
              <w:t>活动时出现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spacing w:before="14" w:line="219" w:lineRule="exact"/>
              <w:jc w:val="right"/>
              <w:rPr/>
            </w:pPr>
            <w:r>
              <w:rPr>
                <w:rFonts w:ascii="Arial" w:hAnsi="Arial" w:eastAsia="Arial" w:cs="Arial"/>
                <w:color w:val="231F20"/>
                <w:spacing w:val="-14"/>
                <w:position w:val="1"/>
              </w:rPr>
              <w:t>&lt;</w:t>
            </w:r>
            <w:r>
              <w:rPr>
                <w:rFonts w:ascii="Arial" w:hAnsi="Arial" w:eastAsia="Arial" w:cs="Arial"/>
                <w:color w:val="231F20"/>
                <w:spacing w:val="-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4"/>
                <w:position w:val="1"/>
              </w:rPr>
              <w:t>5.0</w:t>
            </w:r>
            <w:r>
              <w:rPr>
                <w:rFonts w:ascii="Arial" w:hAnsi="Arial" w:eastAsia="Arial" w:cs="Arial"/>
                <w:color w:val="231F20"/>
                <w:spacing w:val="-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4"/>
                <w:position w:val="1"/>
              </w:rPr>
              <w:t>ME</w:t>
            </w:r>
            <w:r>
              <w:rPr>
                <w:rFonts w:ascii="Arial" w:hAnsi="Arial" w:eastAsia="Arial" w:cs="Arial"/>
                <w:color w:val="231F20"/>
                <w:spacing w:val="-13"/>
                <w:position w:val="1"/>
              </w:rPr>
              <w:t>Ts </w:t>
            </w:r>
            <w:r>
              <w:rPr>
                <w:color w:val="231F20"/>
                <w:spacing w:val="-13"/>
                <w:position w:val="1"/>
              </w:rPr>
              <w:t>的低水平运动或恢复期间出</w:t>
            </w:r>
            <w:r>
              <w:rPr>
                <w:color w:val="231F20"/>
                <w:spacing w:val="-7"/>
                <w:position w:val="1"/>
              </w:rPr>
              <w:t>现</w:t>
            </w:r>
          </w:p>
        </w:tc>
      </w:tr>
      <w:tr>
        <w:trPr>
          <w:trHeight w:val="281" w:hRule="atLeast"/>
        </w:trPr>
        <w:tc>
          <w:tcPr>
            <w:tcW w:w="4018" w:type="dxa"/>
            <w:vAlign w:val="top"/>
          </w:tcPr>
          <w:p>
            <w:pPr>
              <w:pStyle w:val="TableText"/>
              <w:ind w:left="1436"/>
              <w:spacing w:before="69" w:line="211" w:lineRule="auto"/>
              <w:rPr/>
            </w:pPr>
            <w:r>
              <w:rPr>
                <w:color w:val="231F20"/>
                <w:spacing w:val="-1"/>
              </w:rPr>
              <w:t>复杂室性心律失常</w:t>
            </w:r>
          </w:p>
        </w:tc>
        <w:tc>
          <w:tcPr>
            <w:tcW w:w="681" w:type="dxa"/>
            <w:vAlign w:val="top"/>
          </w:tcPr>
          <w:p>
            <w:pPr>
              <w:pStyle w:val="TableText"/>
              <w:ind w:left="30"/>
              <w:spacing w:before="75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82"/>
              <w:spacing w:before="75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175"/>
              <w:spacing w:before="71" w:line="208" w:lineRule="auto"/>
              <w:rPr/>
            </w:pPr>
            <w:r>
              <w:rPr>
                <w:color w:val="231F20"/>
              </w:rPr>
              <w:t>有</w:t>
            </w:r>
          </w:p>
        </w:tc>
      </w:tr>
      <w:tr>
        <w:trPr>
          <w:trHeight w:val="410" w:hRule="atLeast"/>
        </w:trPr>
        <w:tc>
          <w:tcPr>
            <w:tcW w:w="4018" w:type="dxa"/>
            <w:vAlign w:val="top"/>
          </w:tcPr>
          <w:p>
            <w:pPr>
              <w:pStyle w:val="TableText"/>
              <w:ind w:left="1444" w:right="177" w:hanging="11"/>
              <w:spacing w:before="72" w:line="189" w:lineRule="auto"/>
              <w:rPr/>
            </w:pPr>
            <w:r>
              <w:rPr>
                <w:color w:val="231F20"/>
              </w:rPr>
              <w:t>血流动力学反应（随着运动负荷量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的增加，心率增快、收缩压增高）</w:t>
            </w:r>
          </w:p>
        </w:tc>
        <w:tc>
          <w:tcPr>
            <w:tcW w:w="681" w:type="dxa"/>
            <w:vAlign w:val="top"/>
          </w:tcPr>
          <w:p>
            <w:pPr>
              <w:pStyle w:val="TableText"/>
              <w:ind w:left="32"/>
              <w:spacing w:before="73" w:line="211" w:lineRule="auto"/>
              <w:rPr/>
            </w:pPr>
            <w:r>
              <w:rPr>
                <w:color w:val="231F20"/>
                <w:spacing w:val="-2"/>
              </w:rPr>
              <w:t>正常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85"/>
              <w:spacing w:before="73" w:line="211" w:lineRule="auto"/>
              <w:rPr/>
            </w:pPr>
            <w:r>
              <w:rPr>
                <w:color w:val="231F20"/>
                <w:spacing w:val="-2"/>
              </w:rPr>
              <w:t>正常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175" w:firstLine="1"/>
              <w:spacing w:before="72" w:line="189" w:lineRule="auto"/>
              <w:rPr/>
            </w:pPr>
            <w:r>
              <w:rPr>
                <w:color w:val="231F20"/>
                <w:spacing w:val="5"/>
              </w:rPr>
              <w:t>异常，包括随着运动负荷量的增加心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率变时功能不良或收缩压下降</w:t>
            </w:r>
          </w:p>
        </w:tc>
      </w:tr>
      <w:tr>
        <w:trPr>
          <w:trHeight w:val="249" w:hRule="atLeast"/>
        </w:trPr>
        <w:tc>
          <w:tcPr>
            <w:tcW w:w="4018" w:type="dxa"/>
            <w:vAlign w:val="top"/>
          </w:tcPr>
          <w:p>
            <w:pPr>
              <w:pStyle w:val="TableText"/>
              <w:ind w:left="1435"/>
              <w:spacing w:before="35" w:line="235" w:lineRule="auto"/>
              <w:rPr/>
            </w:pPr>
            <w:r>
              <w:rPr>
                <w:color w:val="231F20"/>
                <w:spacing w:val="-2"/>
              </w:rPr>
              <w:t>功能储备（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METs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681" w:type="dxa"/>
            <w:vAlign w:val="top"/>
          </w:tcPr>
          <w:p>
            <w:pPr>
              <w:ind w:left="54"/>
              <w:spacing w:before="30" w:line="18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7"/>
              </w:rPr>
              <w:t>≥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>7</w:t>
            </w:r>
          </w:p>
        </w:tc>
        <w:tc>
          <w:tcPr>
            <w:tcW w:w="2605" w:type="dxa"/>
            <w:vAlign w:val="top"/>
          </w:tcPr>
          <w:p>
            <w:pPr>
              <w:ind w:left="187"/>
              <w:spacing w:before="7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1"/>
              </w:rPr>
              <w:t>5.0~7.0</w:t>
            </w:r>
          </w:p>
        </w:tc>
        <w:tc>
          <w:tcPr>
            <w:tcW w:w="2829" w:type="dxa"/>
            <w:vAlign w:val="top"/>
          </w:tcPr>
          <w:p>
            <w:pPr>
              <w:ind w:left="197"/>
              <w:spacing w:before="7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3"/>
              </w:rPr>
              <w:t>≤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</w:rPr>
              <w:t>5.0</w:t>
            </w:r>
          </w:p>
        </w:tc>
      </w:tr>
      <w:tr>
        <w:trPr>
          <w:trHeight w:val="283" w:hRule="atLeast"/>
        </w:trPr>
        <w:tc>
          <w:tcPr>
            <w:tcW w:w="4018" w:type="dxa"/>
            <w:vAlign w:val="top"/>
          </w:tcPr>
          <w:p>
            <w:pPr>
              <w:pStyle w:val="TableText"/>
              <w:ind w:left="32"/>
              <w:spacing w:before="73" w:line="213" w:lineRule="auto"/>
              <w:rPr/>
            </w:pPr>
            <w:r>
              <w:rPr>
                <w:color w:val="231F20"/>
                <w:spacing w:val="-1"/>
              </w:rPr>
              <w:t>非运动试验指标</w:t>
            </w:r>
            <w:r>
              <w:rPr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1"/>
              </w:rPr>
              <w:t>左心室射血分数</w:t>
            </w:r>
          </w:p>
        </w:tc>
        <w:tc>
          <w:tcPr>
            <w:tcW w:w="681" w:type="dxa"/>
            <w:vAlign w:val="top"/>
          </w:tcPr>
          <w:p>
            <w:pPr>
              <w:ind w:left="54"/>
              <w:spacing w:before="41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3"/>
              </w:rPr>
              <w:t>≥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</w:rPr>
              <w:t>50%</w:t>
            </w:r>
          </w:p>
        </w:tc>
        <w:tc>
          <w:tcPr>
            <w:tcW w:w="2605" w:type="dxa"/>
            <w:vAlign w:val="top"/>
          </w:tcPr>
          <w:p>
            <w:pPr>
              <w:ind w:left="182"/>
              <w:spacing w:before="41" w:line="21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1"/>
              </w:rPr>
              <w:t>40%~50%</w:t>
            </w:r>
          </w:p>
        </w:tc>
        <w:tc>
          <w:tcPr>
            <w:tcW w:w="2829" w:type="dxa"/>
            <w:vAlign w:val="top"/>
          </w:tcPr>
          <w:p>
            <w:pPr>
              <w:ind w:left="181"/>
              <w:spacing w:before="41" w:line="21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  <w:position w:val="1"/>
              </w:rPr>
              <w:t>&lt;40%</w:t>
            </w:r>
          </w:p>
        </w:tc>
      </w:tr>
      <w:tr>
        <w:trPr>
          <w:trHeight w:val="282" w:hRule="atLeast"/>
        </w:trPr>
        <w:tc>
          <w:tcPr>
            <w:tcW w:w="4018" w:type="dxa"/>
            <w:vAlign w:val="top"/>
          </w:tcPr>
          <w:p>
            <w:pPr>
              <w:pStyle w:val="TableText"/>
              <w:ind w:left="1429"/>
              <w:spacing w:before="74" w:line="212" w:lineRule="auto"/>
              <w:rPr/>
            </w:pPr>
            <w:r>
              <w:rPr>
                <w:color w:val="231F20"/>
                <w:spacing w:val="-1"/>
              </w:rPr>
              <w:t>猝死史或猝死</w:t>
            </w:r>
          </w:p>
        </w:tc>
        <w:tc>
          <w:tcPr>
            <w:tcW w:w="681" w:type="dxa"/>
            <w:vAlign w:val="top"/>
          </w:tcPr>
          <w:p>
            <w:pPr>
              <w:pStyle w:val="TableText"/>
              <w:ind w:left="30"/>
              <w:spacing w:before="80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82"/>
              <w:spacing w:before="80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175"/>
              <w:spacing w:before="75" w:line="208" w:lineRule="auto"/>
              <w:rPr/>
            </w:pPr>
            <w:r>
              <w:rPr>
                <w:color w:val="231F20"/>
              </w:rPr>
              <w:t>有</w:t>
            </w:r>
          </w:p>
        </w:tc>
      </w:tr>
      <w:tr>
        <w:trPr>
          <w:trHeight w:val="282" w:hRule="atLeast"/>
        </w:trPr>
        <w:tc>
          <w:tcPr>
            <w:tcW w:w="4018" w:type="dxa"/>
            <w:vAlign w:val="top"/>
          </w:tcPr>
          <w:p>
            <w:pPr>
              <w:pStyle w:val="TableText"/>
              <w:ind w:left="1432"/>
              <w:spacing w:before="75" w:line="210" w:lineRule="auto"/>
              <w:rPr/>
            </w:pPr>
            <w:r>
              <w:rPr>
                <w:color w:val="231F20"/>
                <w:spacing w:val="-1"/>
              </w:rPr>
              <w:t>静息时复杂室性心律失常</w:t>
            </w:r>
          </w:p>
        </w:tc>
        <w:tc>
          <w:tcPr>
            <w:tcW w:w="681" w:type="dxa"/>
            <w:vAlign w:val="top"/>
          </w:tcPr>
          <w:p>
            <w:pPr>
              <w:pStyle w:val="TableText"/>
              <w:ind w:left="30"/>
              <w:spacing w:before="81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82"/>
              <w:spacing w:before="81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175"/>
              <w:spacing w:before="77" w:line="208" w:lineRule="auto"/>
              <w:rPr/>
            </w:pPr>
            <w:r>
              <w:rPr>
                <w:color w:val="231F20"/>
              </w:rPr>
              <w:t>有</w:t>
            </w:r>
          </w:p>
        </w:tc>
      </w:tr>
      <w:tr>
        <w:trPr>
          <w:trHeight w:val="283" w:hRule="atLeast"/>
        </w:trPr>
        <w:tc>
          <w:tcPr>
            <w:tcW w:w="4018" w:type="dxa"/>
            <w:vAlign w:val="top"/>
          </w:tcPr>
          <w:p>
            <w:pPr>
              <w:pStyle w:val="TableText"/>
              <w:ind w:left="1434"/>
              <w:spacing w:before="77" w:line="211" w:lineRule="auto"/>
              <w:rPr/>
            </w:pPr>
            <w:r>
              <w:rPr>
                <w:color w:val="231F20"/>
                <w:spacing w:val="-1"/>
              </w:rPr>
              <w:t>心肌梗死或再血管化并发症</w:t>
            </w:r>
          </w:p>
        </w:tc>
        <w:tc>
          <w:tcPr>
            <w:tcW w:w="681" w:type="dxa"/>
            <w:vAlign w:val="top"/>
          </w:tcPr>
          <w:p>
            <w:pPr>
              <w:pStyle w:val="TableText"/>
              <w:ind w:left="30"/>
              <w:spacing w:before="83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82"/>
              <w:spacing w:before="83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175"/>
              <w:spacing w:before="78" w:line="208" w:lineRule="auto"/>
              <w:rPr/>
            </w:pPr>
            <w:r>
              <w:rPr>
                <w:color w:val="231F20"/>
              </w:rPr>
              <w:t>有</w:t>
            </w:r>
          </w:p>
        </w:tc>
      </w:tr>
      <w:tr>
        <w:trPr>
          <w:trHeight w:val="282" w:hRule="atLeast"/>
        </w:trPr>
        <w:tc>
          <w:tcPr>
            <w:tcW w:w="4018" w:type="dxa"/>
            <w:vAlign w:val="top"/>
          </w:tcPr>
          <w:p>
            <w:pPr>
              <w:pStyle w:val="TableText"/>
              <w:ind w:left="1434"/>
              <w:spacing w:before="78" w:line="211" w:lineRule="auto"/>
              <w:rPr/>
            </w:pPr>
            <w:r>
              <w:rPr>
                <w:color w:val="231F20"/>
                <w:spacing w:val="-1"/>
              </w:rPr>
              <w:t>心肌梗死或再血管化后心肌缺血</w:t>
            </w:r>
          </w:p>
        </w:tc>
        <w:tc>
          <w:tcPr>
            <w:tcW w:w="681" w:type="dxa"/>
            <w:vAlign w:val="top"/>
          </w:tcPr>
          <w:p>
            <w:pPr>
              <w:pStyle w:val="TableText"/>
              <w:ind w:left="30"/>
              <w:spacing w:before="83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82"/>
              <w:spacing w:before="83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175"/>
              <w:spacing w:before="79" w:line="208" w:lineRule="auto"/>
              <w:rPr/>
            </w:pPr>
            <w:r>
              <w:rPr>
                <w:color w:val="231F20"/>
              </w:rPr>
              <w:t>有</w:t>
            </w:r>
          </w:p>
        </w:tc>
      </w:tr>
      <w:tr>
        <w:trPr>
          <w:trHeight w:val="282" w:hRule="atLeast"/>
        </w:trPr>
        <w:tc>
          <w:tcPr>
            <w:tcW w:w="4018" w:type="dxa"/>
            <w:vAlign w:val="top"/>
          </w:tcPr>
          <w:p>
            <w:pPr>
              <w:pStyle w:val="TableText"/>
              <w:ind w:left="1432"/>
              <w:spacing w:before="78" w:line="211" w:lineRule="auto"/>
              <w:rPr/>
            </w:pPr>
            <w:r>
              <w:rPr>
                <w:color w:val="231F20"/>
                <w:spacing w:val="-1"/>
              </w:rPr>
              <w:t>充血性心力衰竭</w:t>
            </w:r>
          </w:p>
        </w:tc>
        <w:tc>
          <w:tcPr>
            <w:tcW w:w="681" w:type="dxa"/>
            <w:vAlign w:val="top"/>
          </w:tcPr>
          <w:p>
            <w:pPr>
              <w:pStyle w:val="TableText"/>
              <w:ind w:left="30"/>
              <w:spacing w:before="84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82"/>
              <w:spacing w:before="84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175"/>
              <w:spacing w:before="80" w:line="208" w:lineRule="auto"/>
              <w:rPr/>
            </w:pPr>
            <w:r>
              <w:rPr>
                <w:color w:val="231F20"/>
              </w:rPr>
              <w:t>有</w:t>
            </w:r>
          </w:p>
        </w:tc>
      </w:tr>
      <w:tr>
        <w:trPr>
          <w:trHeight w:val="325" w:hRule="atLeast"/>
        </w:trPr>
        <w:tc>
          <w:tcPr>
            <w:tcW w:w="401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41"/>
              <w:spacing w:before="79" w:line="213" w:lineRule="auto"/>
              <w:rPr/>
            </w:pPr>
            <w:r>
              <w:rPr>
                <w:color w:val="231F20"/>
                <w:spacing w:val="-3"/>
              </w:rPr>
              <w:t>临床抑郁</w:t>
            </w:r>
          </w:p>
        </w:tc>
        <w:tc>
          <w:tcPr>
            <w:tcW w:w="6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"/>
              <w:spacing w:before="86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60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2"/>
              <w:spacing w:before="86" w:line="199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tcW w:w="282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5"/>
              <w:spacing w:before="82" w:line="208" w:lineRule="auto"/>
              <w:rPr/>
            </w:pPr>
            <w:r>
              <w:rPr>
                <w:color w:val="231F20"/>
              </w:rPr>
              <w:t>有</w:t>
            </w:r>
          </w:p>
        </w:tc>
      </w:tr>
    </w:tbl>
    <w:p>
      <w:pPr>
        <w:pStyle w:val="BodyText"/>
        <w:ind w:left="326"/>
        <w:spacing w:before="56" w:line="22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注：低危条目中所有项目均满足为低危；高危条目中有一项满</w:t>
      </w:r>
      <w:r>
        <w:rPr>
          <w:sz w:val="16"/>
          <w:szCs w:val="16"/>
          <w:color w:val="231F20"/>
          <w:spacing w:val="-3"/>
        </w:rPr>
        <w:t>足即为高危；代谢当量（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metabolic equivalants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3"/>
        </w:rPr>
        <w:t>，</w:t>
      </w:r>
      <w:r>
        <w:rPr>
          <w:rFonts w:ascii="Arial" w:hAnsi="Arial" w:eastAsia="Arial" w:cs="Arial"/>
          <w:sz w:val="16"/>
          <w:szCs w:val="16"/>
          <w:color w:val="231F20"/>
          <w:spacing w:val="-3"/>
        </w:rPr>
        <w:t>METs</w:t>
      </w:r>
      <w:r>
        <w:rPr>
          <w:sz w:val="16"/>
          <w:szCs w:val="16"/>
          <w:color w:val="231F20"/>
          <w:spacing w:val="-3"/>
        </w:rPr>
        <w:t>）</w:t>
      </w:r>
    </w:p>
    <w:p>
      <w:pPr>
        <w:pStyle w:val="BodyText"/>
        <w:ind w:left="3272"/>
        <w:spacing w:before="117" w:line="209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表 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rFonts w:ascii="Arial" w:hAnsi="Arial" w:eastAsia="Arial" w:cs="Arial"/>
          <w:color w:val="231F20"/>
          <w:spacing w:val="8"/>
        </w:rPr>
        <w:t xml:space="preserve">    </w:t>
      </w:r>
      <w:r>
        <w:rPr>
          <w:color w:val="231F20"/>
          <w:spacing w:val="-1"/>
        </w:rPr>
        <w:t>新冠病毒感染后住院Ⅰ期康复治疗内容</w:t>
      </w:r>
    </w:p>
    <w:tbl>
      <w:tblPr>
        <w:tblStyle w:val="TableNormal"/>
        <w:tblW w:w="1013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4"/>
        <w:gridCol w:w="8899"/>
      </w:tblGrid>
      <w:tr>
        <w:trPr>
          <w:trHeight w:val="275" w:hRule="atLeast"/>
        </w:trPr>
        <w:tc>
          <w:tcPr>
            <w:tcW w:w="123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"/>
              <w:spacing w:before="61" w:line="204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tcW w:w="889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756"/>
              <w:spacing w:before="58" w:line="210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</w:tr>
      <w:tr>
        <w:trPr>
          <w:trHeight w:val="276" w:hRule="atLeast"/>
        </w:trPr>
        <w:tc>
          <w:tcPr>
            <w:tcW w:w="12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62" w:line="212" w:lineRule="auto"/>
              <w:rPr/>
            </w:pPr>
            <w:r>
              <w:rPr>
                <w:color w:val="231F20"/>
                <w:spacing w:val="-1"/>
              </w:rPr>
              <w:t>一般治疗</w:t>
            </w:r>
          </w:p>
        </w:tc>
        <w:tc>
          <w:tcPr>
            <w:tcW w:w="88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6"/>
              <w:spacing w:before="58" w:line="215" w:lineRule="auto"/>
              <w:rPr/>
            </w:pPr>
            <w:r>
              <w:rPr>
                <w:color w:val="231F20"/>
                <w:spacing w:val="-1"/>
              </w:rPr>
              <w:t>生命体征监测、药物治疗等</w:t>
            </w:r>
          </w:p>
        </w:tc>
      </w:tr>
      <w:tr>
        <w:trPr>
          <w:trHeight w:val="1130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2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支持治疗</w:t>
            </w:r>
          </w:p>
        </w:tc>
        <w:tc>
          <w:tcPr>
            <w:tcW w:w="8899" w:type="dxa"/>
            <w:vAlign w:val="top"/>
          </w:tcPr>
          <w:p>
            <w:pPr>
              <w:pStyle w:val="TableText"/>
              <w:ind w:left="103"/>
              <w:spacing w:before="66" w:line="215" w:lineRule="auto"/>
              <w:rPr/>
            </w:pPr>
            <w:r>
              <w:rPr>
                <w:color w:val="231F20"/>
                <w:spacing w:val="-3"/>
              </w:rPr>
              <w:t>呼吸支持：氧疗、气道管理、体外膜肺氧合</w:t>
            </w:r>
          </w:p>
          <w:p>
            <w:pPr>
              <w:pStyle w:val="TableText"/>
              <w:ind w:left="93"/>
              <w:spacing w:before="95" w:line="213" w:lineRule="exact"/>
              <w:rPr/>
            </w:pPr>
            <w:r>
              <w:rPr>
                <w:color w:val="231F20"/>
                <w:spacing w:val="-2"/>
                <w:position w:val="1"/>
              </w:rPr>
              <w:t>循环支持：合理使用血管活性药物，必要时进行血流动力学监测</w:t>
            </w:r>
          </w:p>
          <w:p>
            <w:pPr>
              <w:pStyle w:val="TableText"/>
              <w:ind w:left="93"/>
              <w:spacing w:before="70" w:line="212" w:lineRule="exact"/>
              <w:rPr/>
            </w:pPr>
            <w:r>
              <w:rPr>
                <w:color w:val="231F20"/>
                <w:spacing w:val="-2"/>
                <w:position w:val="1"/>
              </w:rPr>
              <w:t>合并急性肾损伤时：纠正病因，必要时可采用连续性肾替代治疗</w:t>
            </w:r>
          </w:p>
          <w:p>
            <w:pPr>
              <w:pStyle w:val="TableText"/>
              <w:ind w:left="101"/>
              <w:spacing w:before="75" w:line="211" w:lineRule="auto"/>
              <w:rPr/>
            </w:pPr>
            <w:r>
              <w:rPr>
                <w:color w:val="231F20"/>
                <w:spacing w:val="-3"/>
              </w:rPr>
              <w:t>营养支持：食物、肠内营养、肠外营养</w:t>
            </w:r>
          </w:p>
        </w:tc>
      </w:tr>
      <w:tr>
        <w:trPr>
          <w:trHeight w:val="279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0"/>
              <w:spacing w:before="73" w:line="212" w:lineRule="auto"/>
              <w:rPr/>
            </w:pPr>
            <w:r>
              <w:rPr>
                <w:color w:val="231F20"/>
                <w:spacing w:val="-1"/>
              </w:rPr>
              <w:t>雾化治疗</w:t>
            </w:r>
          </w:p>
        </w:tc>
        <w:tc>
          <w:tcPr>
            <w:tcW w:w="8899" w:type="dxa"/>
            <w:vAlign w:val="top"/>
          </w:tcPr>
          <w:p>
            <w:pPr>
              <w:pStyle w:val="TableText"/>
              <w:ind w:left="94"/>
              <w:spacing w:before="68" w:line="231" w:lineRule="auto"/>
              <w:rPr/>
            </w:pPr>
            <w:r>
              <w:rPr>
                <w:color w:val="231F20"/>
              </w:rPr>
              <w:t>建议在雾化吸入支气管舒张剂后，在吸氧下实</w:t>
            </w:r>
            <w:r>
              <w:rPr>
                <w:color w:val="231F20"/>
                <w:spacing w:val="-1"/>
              </w:rPr>
              <w:t>施康复运动</w:t>
            </w:r>
          </w:p>
        </w:tc>
      </w:tr>
      <w:tr>
        <w:trPr>
          <w:trHeight w:val="286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1"/>
              <w:spacing w:before="74" w:line="214" w:lineRule="auto"/>
              <w:rPr/>
            </w:pPr>
            <w:r>
              <w:rPr>
                <w:color w:val="231F20"/>
                <w:spacing w:val="-1"/>
              </w:rPr>
              <w:t>体位管理</w:t>
            </w:r>
          </w:p>
        </w:tc>
        <w:tc>
          <w:tcPr>
            <w:tcW w:w="8899" w:type="dxa"/>
            <w:vAlign w:val="top"/>
          </w:tcPr>
          <w:p>
            <w:pPr>
              <w:pStyle w:val="TableText"/>
              <w:ind w:left="91"/>
              <w:spacing w:before="37" w:line="223" w:lineRule="exact"/>
              <w:rPr/>
            </w:pPr>
            <w:r>
              <w:rPr>
                <w:color w:val="231F20"/>
                <w:spacing w:val="-2"/>
                <w:position w:val="1"/>
              </w:rPr>
              <w:t>俯卧位通气</w:t>
            </w:r>
            <w:r>
              <w:rPr>
                <w:color w:val="231F20"/>
                <w:spacing w:val="-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2"/>
                <w:position w:val="8"/>
              </w:rPr>
              <w:t>[ 9 ]</w:t>
            </w:r>
            <w:r>
              <w:rPr>
                <w:color w:val="231F20"/>
                <w:spacing w:val="-2"/>
                <w:position w:val="1"/>
              </w:rPr>
              <w:t>：清醒俯卧位、经典俯卧位、大侧卧位</w:t>
            </w:r>
          </w:p>
        </w:tc>
      </w:tr>
      <w:tr>
        <w:trPr>
          <w:trHeight w:val="284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0"/>
              <w:spacing w:before="73" w:line="215" w:lineRule="auto"/>
              <w:rPr/>
            </w:pPr>
            <w:r>
              <w:rPr>
                <w:color w:val="231F20"/>
                <w:spacing w:val="-1"/>
              </w:rPr>
              <w:t>气道廓清</w:t>
            </w:r>
          </w:p>
        </w:tc>
        <w:tc>
          <w:tcPr>
            <w:tcW w:w="8899" w:type="dxa"/>
            <w:vAlign w:val="top"/>
          </w:tcPr>
          <w:p>
            <w:pPr>
              <w:pStyle w:val="TableText"/>
              <w:ind w:left="100"/>
              <w:spacing w:before="71" w:line="234" w:lineRule="auto"/>
              <w:rPr/>
            </w:pPr>
            <w:r>
              <w:rPr>
                <w:color w:val="231F20"/>
              </w:rPr>
              <w:t>主动循环呼吸技术、自主引流、胸部扣拍、体位引流、振</w:t>
            </w:r>
            <w:r>
              <w:rPr>
                <w:color w:val="231F20"/>
                <w:spacing w:val="-1"/>
              </w:rPr>
              <w:t>荡呼吸正压、咳嗽训练等</w:t>
            </w:r>
          </w:p>
        </w:tc>
      </w:tr>
      <w:tr>
        <w:trPr>
          <w:trHeight w:val="281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40"/>
              <w:spacing w:before="74" w:line="211" w:lineRule="auto"/>
              <w:rPr/>
            </w:pPr>
            <w:r>
              <w:rPr>
                <w:color w:val="231F20"/>
                <w:spacing w:val="-2"/>
              </w:rPr>
              <w:t>呼吸功能训练</w:t>
            </w:r>
          </w:p>
        </w:tc>
        <w:tc>
          <w:tcPr>
            <w:tcW w:w="8899" w:type="dxa"/>
            <w:vAlign w:val="top"/>
          </w:tcPr>
          <w:p>
            <w:pPr>
              <w:pStyle w:val="TableText"/>
              <w:ind w:left="124"/>
              <w:spacing w:before="74" w:line="211" w:lineRule="auto"/>
              <w:rPr/>
            </w:pPr>
            <w:r>
              <w:rPr>
                <w:color w:val="231F20"/>
                <w:spacing w:val="-3"/>
              </w:rPr>
              <w:t>自主呼吸训练、抗阻呼吸训练</w:t>
            </w:r>
          </w:p>
        </w:tc>
      </w:tr>
      <w:tr>
        <w:trPr>
          <w:trHeight w:val="282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40"/>
              <w:spacing w:before="78" w:line="209" w:lineRule="auto"/>
              <w:rPr/>
            </w:pPr>
            <w:r>
              <w:rPr>
                <w:color w:val="231F20"/>
                <w:spacing w:val="-2"/>
              </w:rPr>
              <w:t>呼吸肌手法松解</w:t>
            </w:r>
          </w:p>
        </w:tc>
        <w:tc>
          <w:tcPr>
            <w:tcW w:w="8899" w:type="dxa"/>
            <w:vAlign w:val="top"/>
          </w:tcPr>
          <w:p>
            <w:pPr>
              <w:pStyle w:val="TableText"/>
              <w:ind w:left="107"/>
              <w:spacing w:before="76" w:line="214" w:lineRule="auto"/>
              <w:rPr/>
            </w:pPr>
            <w:r>
              <w:rPr>
                <w:color w:val="231F20"/>
                <w:spacing w:val="-2"/>
              </w:rPr>
              <w:t>以吸气肌为主、呼气肌为辅</w:t>
            </w:r>
          </w:p>
        </w:tc>
      </w:tr>
      <w:tr>
        <w:trPr>
          <w:trHeight w:val="282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2"/>
              <w:spacing w:before="78" w:line="211" w:lineRule="auto"/>
              <w:rPr/>
            </w:pPr>
            <w:r>
              <w:rPr>
                <w:color w:val="231F20"/>
                <w:spacing w:val="-1"/>
              </w:rPr>
              <w:t>运动疗法</w:t>
            </w:r>
          </w:p>
        </w:tc>
        <w:tc>
          <w:tcPr>
            <w:tcW w:w="8899" w:type="dxa"/>
            <w:vAlign w:val="top"/>
          </w:tcPr>
          <w:p>
            <w:pPr>
              <w:pStyle w:val="TableText"/>
              <w:ind w:left="94"/>
              <w:spacing w:before="75" w:line="215" w:lineRule="auto"/>
              <w:rPr/>
            </w:pPr>
            <w:r>
              <w:rPr>
                <w:color w:val="231F20"/>
              </w:rPr>
              <w:t>被动关节活动、主动运动（肌力训练、平衡训练、体位转移训练、柔韧性训练、步行训练等）</w:t>
            </w:r>
          </w:p>
        </w:tc>
      </w:tr>
      <w:tr>
        <w:trPr>
          <w:trHeight w:val="285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3"/>
              <w:spacing w:before="79" w:line="211" w:lineRule="auto"/>
              <w:rPr/>
            </w:pPr>
            <w:r>
              <w:rPr>
                <w:color w:val="231F20"/>
                <w:spacing w:val="-1"/>
              </w:rPr>
              <w:t>物理因子疗法</w:t>
            </w:r>
          </w:p>
        </w:tc>
        <w:tc>
          <w:tcPr>
            <w:tcW w:w="8899" w:type="dxa"/>
            <w:vAlign w:val="top"/>
          </w:tcPr>
          <w:p>
            <w:pPr>
              <w:pStyle w:val="TableText"/>
              <w:ind w:left="94"/>
              <w:spacing w:before="75" w:line="230" w:lineRule="auto"/>
              <w:rPr/>
            </w:pPr>
            <w:r>
              <w:rPr>
                <w:color w:val="231F20"/>
                <w:spacing w:val="-1"/>
              </w:rPr>
              <w:t>体外膈肌起搏、超激光排痰等</w:t>
            </w:r>
          </w:p>
        </w:tc>
      </w:tr>
      <w:tr>
        <w:trPr>
          <w:trHeight w:val="281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47"/>
              <w:spacing w:before="78" w:line="209" w:lineRule="auto"/>
              <w:rPr/>
            </w:pPr>
            <w:r>
              <w:rPr>
                <w:color w:val="231F20"/>
                <w:spacing w:val="-3"/>
              </w:rPr>
              <w:t>中医适宜技术</w:t>
            </w:r>
          </w:p>
        </w:tc>
        <w:tc>
          <w:tcPr>
            <w:tcW w:w="8899" w:type="dxa"/>
            <w:vAlign w:val="top"/>
          </w:tcPr>
          <w:p>
            <w:pPr>
              <w:pStyle w:val="TableText"/>
              <w:ind w:left="95"/>
              <w:spacing w:before="77" w:line="212" w:lineRule="auto"/>
              <w:rPr/>
            </w:pPr>
            <w:r>
              <w:rPr>
                <w:color w:val="231F20"/>
              </w:rPr>
              <w:t>针刺、精灸、刺络放血、推拿、火龙罐、火熨术、耳穴压豆、皮内针、穴位贴敷、中药超导、中药</w:t>
            </w:r>
            <w:r>
              <w:rPr>
                <w:color w:val="231F20"/>
                <w:spacing w:val="-1"/>
              </w:rPr>
              <w:t>封包、香囊等</w:t>
            </w:r>
          </w:p>
        </w:tc>
      </w:tr>
      <w:tr>
        <w:trPr>
          <w:trHeight w:val="291" w:hRule="atLeast"/>
        </w:trPr>
        <w:tc>
          <w:tcPr>
            <w:tcW w:w="123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"/>
              <w:spacing w:before="81" w:line="212" w:lineRule="auto"/>
              <w:rPr/>
            </w:pPr>
            <w:r>
              <w:rPr>
                <w:color w:val="231F20"/>
                <w:spacing w:val="-1"/>
              </w:rPr>
              <w:t>心理及睡眠治疗</w:t>
            </w:r>
          </w:p>
        </w:tc>
        <w:tc>
          <w:tcPr>
            <w:tcW w:w="889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1"/>
              <w:spacing w:before="80" w:line="211" w:lineRule="auto"/>
              <w:rPr/>
            </w:pPr>
            <w:r>
              <w:rPr>
                <w:color w:val="231F20"/>
                <w:spacing w:val="-1"/>
              </w:rPr>
              <w:t>认知行为疗法、睡眠卫生教育、情志疗法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0"/>
          <w:pgSz w:w="12246" w:h="16498"/>
          <w:pgMar w:top="1350" w:right="994" w:bottom="0" w:left="1077" w:header="1073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107"/>
        <w:spacing w:before="287" w:line="189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表 </w:t>
      </w:r>
      <w:r>
        <w:rPr>
          <w:rFonts w:ascii="Arial" w:hAnsi="Arial" w:eastAsia="Arial" w:cs="Arial"/>
          <w:color w:val="231F20"/>
          <w:spacing w:val="-5"/>
        </w:rPr>
        <w:t>4</w:t>
      </w:r>
      <w:r>
        <w:rPr>
          <w:rFonts w:ascii="Arial" w:hAnsi="Arial" w:eastAsia="Arial" w:cs="Arial"/>
          <w:color w:val="231F20"/>
          <w:spacing w:val="6"/>
        </w:rPr>
        <w:t xml:space="preserve">    </w:t>
      </w:r>
      <w:r>
        <w:rPr>
          <w:color w:val="231F20"/>
          <w:spacing w:val="-5"/>
        </w:rPr>
        <w:t>日常生活活动处方</w:t>
      </w:r>
    </w:p>
    <w:tbl>
      <w:tblPr>
        <w:tblStyle w:val="TableNormal"/>
        <w:tblW w:w="1014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4"/>
        <w:gridCol w:w="1395"/>
        <w:gridCol w:w="2465"/>
        <w:gridCol w:w="5254"/>
      </w:tblGrid>
      <w:tr>
        <w:trPr>
          <w:trHeight w:val="274" w:hRule="atLeast"/>
        </w:trPr>
        <w:tc>
          <w:tcPr>
            <w:tcW w:w="103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"/>
              <w:spacing w:before="61" w:line="204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tcW w:w="139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"/>
              <w:spacing w:before="57" w:line="213" w:lineRule="auto"/>
              <w:rPr/>
            </w:pPr>
            <w:r>
              <w:rPr>
                <w:color w:val="231F20"/>
                <w:spacing w:val="-2"/>
              </w:rPr>
              <w:t>卧床状态</w:t>
            </w:r>
          </w:p>
        </w:tc>
        <w:tc>
          <w:tcPr>
            <w:tcW w:w="246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4"/>
              <w:spacing w:before="57" w:line="213" w:lineRule="auto"/>
              <w:rPr/>
            </w:pPr>
            <w:r>
              <w:rPr>
                <w:color w:val="231F20"/>
                <w:spacing w:val="-1"/>
              </w:rPr>
              <w:t>床边活动</w:t>
            </w:r>
          </w:p>
        </w:tc>
        <w:tc>
          <w:tcPr>
            <w:tcW w:w="525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1"/>
              <w:spacing w:before="57" w:line="213" w:lineRule="auto"/>
              <w:rPr/>
            </w:pPr>
            <w:r>
              <w:rPr>
                <w:color w:val="231F20"/>
                <w:spacing w:val="-1"/>
              </w:rPr>
              <w:t>离床活动</w:t>
            </w:r>
          </w:p>
        </w:tc>
      </w:tr>
      <w:tr>
        <w:trPr>
          <w:trHeight w:val="423" w:hRule="atLeast"/>
        </w:trPr>
        <w:tc>
          <w:tcPr>
            <w:tcW w:w="1034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65"/>
              <w:spacing w:before="29" w:line="211" w:lineRule="auto"/>
              <w:rPr/>
            </w:pPr>
            <w:r>
              <w:rPr>
                <w:color w:val="231F20"/>
                <w:spacing w:val="-6"/>
              </w:rPr>
              <w:t>日常生活活动</w:t>
            </w:r>
          </w:p>
        </w:tc>
        <w:tc>
          <w:tcPr>
            <w:tcW w:w="13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30" w:line="208" w:lineRule="auto"/>
              <w:rPr/>
            </w:pPr>
            <w:r>
              <w:rPr>
                <w:color w:val="231F20"/>
                <w:spacing w:val="-2"/>
              </w:rPr>
              <w:t>步行</w:t>
            </w:r>
          </w:p>
        </w:tc>
        <w:tc>
          <w:tcPr>
            <w:tcW w:w="2465" w:type="dxa"/>
            <w:vAlign w:val="top"/>
            <w:tcBorders>
              <w:top w:val="single" w:color="231F20" w:sz="2" w:space="0"/>
            </w:tcBorders>
          </w:tcPr>
          <w:p>
            <w:pPr>
              <w:ind w:left="70"/>
              <w:spacing w:line="215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1"/>
              </w:rPr>
              <w:t>/</w:t>
            </w:r>
          </w:p>
        </w:tc>
        <w:tc>
          <w:tcPr>
            <w:tcW w:w="52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9" w:right="191" w:firstLine="1"/>
              <w:spacing w:before="24" w:line="224" w:lineRule="auto"/>
              <w:rPr/>
            </w:pPr>
            <w:r>
              <w:rPr>
                <w:color w:val="231F20"/>
                <w:spacing w:val="1"/>
              </w:rPr>
              <w:t>床周小范围活动，必要时选择轮椅活动并 独</w:t>
            </w:r>
            <w:r>
              <w:rPr>
                <w:color w:val="231F20"/>
              </w:rPr>
              <w:t>立步行，必要时需要监护 </w:t>
            </w:r>
            <w:r>
              <w:rPr>
                <w:color w:val="231F20"/>
                <w:spacing w:val="-1"/>
              </w:rPr>
              <w:t>需要监护</w:t>
            </w:r>
          </w:p>
        </w:tc>
      </w:tr>
      <w:tr>
        <w:trPr>
          <w:trHeight w:val="266" w:hRule="atLeast"/>
        </w:trPr>
        <w:tc>
          <w:tcPr>
            <w:tcW w:w="10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5" w:type="dxa"/>
            <w:vAlign w:val="top"/>
          </w:tcPr>
          <w:p>
            <w:pPr>
              <w:pStyle w:val="TableText"/>
              <w:ind w:left="58"/>
              <w:spacing w:before="56" w:line="210" w:lineRule="auto"/>
              <w:rPr/>
            </w:pPr>
            <w:r>
              <w:rPr>
                <w:color w:val="231F20"/>
                <w:spacing w:val="-2"/>
              </w:rPr>
              <w:t>如厕</w:t>
            </w:r>
          </w:p>
        </w:tc>
        <w:tc>
          <w:tcPr>
            <w:tcW w:w="2465" w:type="dxa"/>
            <w:vAlign w:val="top"/>
          </w:tcPr>
          <w:p>
            <w:pPr>
              <w:pStyle w:val="TableText"/>
              <w:ind w:left="74"/>
              <w:spacing w:before="52" w:line="235" w:lineRule="auto"/>
              <w:rPr/>
            </w:pPr>
            <w:r>
              <w:rPr>
                <w:color w:val="231F20"/>
                <w:spacing w:val="-1"/>
              </w:rPr>
              <w:t>床上执行，可采取导尿、便盆等</w:t>
            </w:r>
          </w:p>
        </w:tc>
        <w:tc>
          <w:tcPr>
            <w:tcW w:w="5254" w:type="dxa"/>
            <w:vAlign w:val="top"/>
          </w:tcPr>
          <w:p>
            <w:pPr>
              <w:pStyle w:val="TableText"/>
              <w:ind w:left="163"/>
              <w:spacing w:before="56" w:line="209" w:lineRule="auto"/>
              <w:rPr/>
            </w:pPr>
            <w:r>
              <w:rPr>
                <w:color w:val="231F20"/>
                <w:spacing w:val="-1"/>
              </w:rPr>
              <w:t>坐轮椅去卫生间</w:t>
            </w:r>
            <w:r>
              <w:rPr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步行去卫生间</w:t>
            </w:r>
          </w:p>
        </w:tc>
      </w:tr>
      <w:tr>
        <w:trPr>
          <w:trHeight w:val="282" w:hRule="atLeast"/>
        </w:trPr>
        <w:tc>
          <w:tcPr>
            <w:tcW w:w="10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5" w:type="dxa"/>
            <w:vAlign w:val="top"/>
          </w:tcPr>
          <w:p>
            <w:pPr>
              <w:pStyle w:val="TableText"/>
              <w:ind w:left="56"/>
              <w:spacing w:before="75" w:line="211" w:lineRule="auto"/>
              <w:rPr/>
            </w:pPr>
            <w:r>
              <w:rPr>
                <w:color w:val="231F20"/>
                <w:spacing w:val="-1"/>
              </w:rPr>
              <w:t>洗漱</w:t>
            </w:r>
          </w:p>
        </w:tc>
        <w:tc>
          <w:tcPr>
            <w:tcW w:w="2465" w:type="dxa"/>
            <w:vAlign w:val="top"/>
          </w:tcPr>
          <w:p>
            <w:pPr>
              <w:pStyle w:val="TableText"/>
              <w:ind w:left="74"/>
              <w:spacing w:before="72" w:line="213" w:lineRule="auto"/>
              <w:rPr/>
            </w:pPr>
            <w:r>
              <w:rPr>
                <w:color w:val="231F20"/>
                <w:spacing w:val="-1"/>
              </w:rPr>
              <w:t>床上执行</w:t>
            </w:r>
          </w:p>
        </w:tc>
        <w:tc>
          <w:tcPr>
            <w:tcW w:w="5254" w:type="dxa"/>
            <w:vAlign w:val="top"/>
          </w:tcPr>
          <w:p>
            <w:pPr>
              <w:pStyle w:val="TableText"/>
              <w:ind w:left="163"/>
              <w:spacing w:before="74" w:line="209" w:lineRule="auto"/>
              <w:rPr/>
            </w:pPr>
            <w:r>
              <w:rPr>
                <w:color w:val="231F20"/>
                <w:spacing w:val="-1"/>
              </w:rPr>
              <w:t>坐轮椅去卫生间</w:t>
            </w:r>
            <w:r>
              <w:rPr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步行去卫生间</w:t>
            </w:r>
          </w:p>
        </w:tc>
      </w:tr>
      <w:tr>
        <w:trPr>
          <w:trHeight w:val="280" w:hRule="atLeast"/>
        </w:trPr>
        <w:tc>
          <w:tcPr>
            <w:tcW w:w="10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5" w:type="dxa"/>
            <w:vAlign w:val="top"/>
          </w:tcPr>
          <w:p>
            <w:pPr>
              <w:pStyle w:val="TableText"/>
              <w:ind w:left="57"/>
              <w:spacing w:before="75" w:line="211" w:lineRule="auto"/>
              <w:rPr/>
            </w:pPr>
            <w:r>
              <w:rPr>
                <w:color w:val="231F20"/>
                <w:spacing w:val="-2"/>
              </w:rPr>
              <w:t>穿衣</w:t>
            </w:r>
          </w:p>
        </w:tc>
        <w:tc>
          <w:tcPr>
            <w:tcW w:w="2465" w:type="dxa"/>
            <w:vAlign w:val="top"/>
          </w:tcPr>
          <w:p>
            <w:pPr>
              <w:pStyle w:val="TableText"/>
              <w:ind w:left="73"/>
              <w:spacing w:before="75" w:line="211" w:lineRule="auto"/>
              <w:rPr/>
            </w:pPr>
            <w:r>
              <w:rPr>
                <w:color w:val="231F20"/>
                <w:spacing w:val="-1"/>
              </w:rPr>
              <w:t>辅助下穿衣</w:t>
            </w:r>
          </w:p>
        </w:tc>
        <w:tc>
          <w:tcPr>
            <w:tcW w:w="5254" w:type="dxa"/>
            <w:vAlign w:val="top"/>
          </w:tcPr>
          <w:p>
            <w:pPr>
              <w:pStyle w:val="TableText"/>
              <w:ind w:left="160"/>
              <w:spacing w:before="75" w:line="211" w:lineRule="auto"/>
              <w:rPr/>
            </w:pPr>
            <w:r>
              <w:rPr>
                <w:color w:val="231F20"/>
                <w:spacing w:val="1"/>
              </w:rPr>
              <w:t>部分辅助下穿衣              </w:t>
            </w:r>
            <w:r>
              <w:rPr>
                <w:color w:val="231F20"/>
              </w:rPr>
              <w:t xml:space="preserve">         无辅助下穿衣</w:t>
            </w:r>
          </w:p>
        </w:tc>
      </w:tr>
      <w:tr>
        <w:trPr>
          <w:trHeight w:val="290" w:hRule="atLeast"/>
        </w:trPr>
        <w:tc>
          <w:tcPr>
            <w:tcW w:w="103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"/>
              <w:spacing w:before="77" w:line="212" w:lineRule="auto"/>
              <w:rPr/>
            </w:pPr>
            <w:r>
              <w:rPr>
                <w:color w:val="231F20"/>
                <w:spacing w:val="-1"/>
              </w:rPr>
              <w:t>推荐活动</w:t>
            </w:r>
          </w:p>
        </w:tc>
        <w:tc>
          <w:tcPr>
            <w:tcW w:w="139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6"/>
              <w:spacing w:before="74" w:line="237" w:lineRule="auto"/>
              <w:rPr/>
            </w:pPr>
            <w:r>
              <w:rPr>
                <w:color w:val="231F20"/>
                <w:spacing w:val="-1"/>
              </w:rPr>
              <w:t>充足的睡眠及休息</w:t>
            </w:r>
          </w:p>
        </w:tc>
        <w:tc>
          <w:tcPr>
            <w:tcW w:w="246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2"/>
              <w:spacing w:before="78" w:line="211" w:lineRule="auto"/>
              <w:rPr/>
            </w:pPr>
            <w:r>
              <w:rPr>
                <w:color w:val="231F20"/>
                <w:spacing w:val="-1"/>
              </w:rPr>
              <w:t>尽可能多的时间坐</w:t>
            </w:r>
          </w:p>
        </w:tc>
        <w:tc>
          <w:tcPr>
            <w:tcW w:w="525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9"/>
              <w:spacing w:before="78" w:line="210" w:lineRule="auto"/>
              <w:rPr/>
            </w:pPr>
            <w:r>
              <w:rPr>
                <w:color w:val="231F20"/>
                <w:spacing w:val="-1"/>
              </w:rPr>
              <w:t>尽可能多的步行及抗阻训练</w:t>
            </w:r>
          </w:p>
        </w:tc>
      </w:tr>
    </w:tbl>
    <w:p>
      <w:pPr>
        <w:spacing w:line="180" w:lineRule="exact"/>
        <w:rPr>
          <w:rFonts w:ascii="Arial"/>
          <w:sz w:val="15"/>
        </w:rPr>
      </w:pPr>
      <w:r/>
    </w:p>
    <w:p>
      <w:pPr>
        <w:spacing w:line="180" w:lineRule="exact"/>
        <w:sectPr>
          <w:headerReference w:type="default" r:id="rId11"/>
          <w:pgSz w:w="12246" w:h="16498"/>
          <w:pgMar w:top="1350" w:right="845" w:bottom="0" w:left="1020" w:header="1073" w:footer="0" w:gutter="0"/>
          <w:cols w:equalWidth="0" w:num="1">
            <w:col w:w="10380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pStyle w:val="BodyText"/>
        <w:ind w:left="3" w:right="246" w:firstLine="1"/>
        <w:spacing w:before="82" w:line="26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运动强度可以根据心脏事件和患者评估结果来确定。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5"/>
        </w:rPr>
        <w:t>监测应包括症状和体征、</w:t>
      </w:r>
      <w:r>
        <w:rPr>
          <w:rFonts w:ascii="Arial" w:hAnsi="Arial" w:eastAsia="Arial" w:cs="Arial"/>
          <w:sz w:val="21"/>
          <w:szCs w:val="21"/>
          <w:color w:val="231F20"/>
        </w:rPr>
        <w:t>Borg</w:t>
      </w:r>
      <w:r>
        <w:rPr>
          <w:rFonts w:ascii="Arial" w:hAnsi="Arial" w:eastAsia="Arial" w:cs="Arial"/>
          <w:sz w:val="21"/>
          <w:szCs w:val="21"/>
          <w:color w:val="231F20"/>
          <w:spacing w:val="50"/>
        </w:rPr>
        <w:t xml:space="preserve"> </w:t>
      </w:r>
      <w:r>
        <w:rPr>
          <w:sz w:val="21"/>
          <w:szCs w:val="21"/>
          <w:color w:val="231F20"/>
          <w:spacing w:val="5"/>
        </w:rPr>
        <w:t>自感劳累分级、心率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"/>
        </w:rPr>
        <w:t>和过度运动的指征。在运动期间和运动后，应根据其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4"/>
        </w:rPr>
        <w:t>对运动的正常反应，以及有无出现异常体征或症状，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1"/>
          <w:position w:val="-1"/>
        </w:rPr>
        <w:t>进行个体化运动治疗</w:t>
      </w:r>
      <w:r>
        <w:rPr>
          <w:sz w:val="21"/>
          <w:szCs w:val="21"/>
          <w:color w:val="231F20"/>
          <w:spacing w:val="-34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8"/>
        </w:rPr>
        <w:t>[10]</w:t>
      </w:r>
      <w:r>
        <w:rPr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4" w:right="243" w:firstLine="425"/>
        <w:spacing w:before="2" w:line="277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1"/>
        </w:rPr>
        <w:t>一种建立初始运动强度的方法是从</w:t>
      </w:r>
      <w:r>
        <w:rPr>
          <w:sz w:val="21"/>
          <w:szCs w:val="21"/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1"/>
        </w:rPr>
        <w:t>2~3</w:t>
      </w:r>
      <w:r>
        <w:rPr>
          <w:rFonts w:ascii="Arial" w:hAnsi="Arial" w:eastAsia="Arial" w:cs="Arial"/>
          <w:sz w:val="21"/>
          <w:szCs w:val="21"/>
          <w:color w:val="231F20"/>
          <w:spacing w:val="51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METs  </w:t>
      </w:r>
      <w:r>
        <w:rPr>
          <w:sz w:val="21"/>
          <w:szCs w:val="21"/>
          <w:color w:val="231F20"/>
          <w:spacing w:val="10"/>
        </w:rPr>
        <w:t>开始，观察心率、血压和包括疲劳在内的其他生理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15"/>
        </w:rPr>
        <w:t>反应。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Borg</w:t>
      </w:r>
      <w:r>
        <w:rPr>
          <w:rFonts w:ascii="Arial" w:hAnsi="Arial" w:eastAsia="Arial" w:cs="Arial"/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15"/>
        </w:rPr>
        <w:t>评分有助于确定患者对运动负荷的耐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受性，建议范围为 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11~14 </w:t>
      </w:r>
      <w:r>
        <w:rPr>
          <w:sz w:val="21"/>
          <w:szCs w:val="21"/>
          <w:color w:val="231F20"/>
          <w:spacing w:val="4"/>
        </w:rPr>
        <w:t>分。另一个常用的起始点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是静息心率增加</w:t>
      </w:r>
      <w:r>
        <w:rPr>
          <w:sz w:val="21"/>
          <w:szCs w:val="21"/>
          <w:color w:val="231F20"/>
          <w:spacing w:val="-3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9"/>
        </w:rPr>
        <w:t>20~30 </w:t>
      </w:r>
      <w:r>
        <w:rPr>
          <w:sz w:val="21"/>
          <w:szCs w:val="21"/>
          <w:color w:val="231F20"/>
          <w:spacing w:val="9"/>
        </w:rPr>
        <w:t>次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9"/>
        </w:rPr>
        <w:t>/</w:t>
      </w:r>
      <w:r>
        <w:rPr>
          <w:rFonts w:ascii="Arial" w:hAnsi="Arial" w:eastAsia="Arial" w:cs="Arial"/>
          <w:sz w:val="21"/>
          <w:szCs w:val="21"/>
          <w:color w:val="231F20"/>
        </w:rPr>
        <w:t>min</w:t>
      </w:r>
      <w:r>
        <w:rPr>
          <w:sz w:val="21"/>
          <w:szCs w:val="21"/>
          <w:color w:val="231F20"/>
          <w:spacing w:val="9"/>
        </w:rPr>
        <w:t>，应该注意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METs</w:t>
      </w:r>
      <w:r>
        <w:rPr>
          <w:sz w:val="21"/>
          <w:szCs w:val="21"/>
          <w:color w:val="231F20"/>
          <w:spacing w:val="9"/>
        </w:rPr>
        <w:t>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8"/>
        </w:rPr>
        <w:t>心率或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Borg</w:t>
      </w:r>
      <w:r>
        <w:rPr>
          <w:rFonts w:ascii="Arial" w:hAnsi="Arial" w:eastAsia="Arial" w:cs="Arial"/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18"/>
        </w:rPr>
        <w:t>评分，每一种方法均存在个体差异。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0"/>
        </w:rPr>
        <w:t>如果患者仍无症状，在医师的指导下，可逐渐增加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4"/>
        </w:rPr>
        <w:t>患者运动训练强度。</w:t>
      </w:r>
    </w:p>
    <w:p>
      <w:pPr>
        <w:pStyle w:val="BodyText"/>
        <w:ind w:left="6" w:right="260" w:firstLine="424"/>
        <w:spacing w:before="28" w:line="257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6"/>
        </w:rPr>
        <w:t>2.7.2</w:t>
      </w:r>
      <w:r>
        <w:rPr>
          <w:rFonts w:ascii="Arial" w:hAnsi="Arial" w:eastAsia="Arial" w:cs="Arial"/>
          <w:sz w:val="21"/>
          <w:szCs w:val="21"/>
          <w:color w:val="231F20"/>
          <w:spacing w:val="22"/>
        </w:rPr>
        <w:t xml:space="preserve">   </w:t>
      </w:r>
      <w:r>
        <w:rPr>
          <w:sz w:val="21"/>
          <w:szCs w:val="21"/>
          <w:color w:val="231F20"/>
          <w:spacing w:val="6"/>
        </w:rPr>
        <w:t>康复监护  康复训练过程中，实时佩戴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4"/>
        </w:rPr>
        <w:t>心电监护，若生命体征明显波动，达到终止标准时，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宜停止康复治疗。</w:t>
      </w:r>
    </w:p>
    <w:p>
      <w:pPr>
        <w:pStyle w:val="BodyText"/>
        <w:ind w:left="6" w:right="328" w:firstLine="424"/>
        <w:spacing w:before="30" w:line="264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</w:rPr>
        <w:t>2.7.3</w:t>
      </w:r>
      <w:r>
        <w:rPr>
          <w:rFonts w:ascii="Arial" w:hAnsi="Arial" w:eastAsia="Arial" w:cs="Arial"/>
          <w:sz w:val="21"/>
          <w:szCs w:val="21"/>
          <w:color w:val="231F20"/>
          <w:spacing w:val="18"/>
        </w:rPr>
        <w:t xml:space="preserve">   </w:t>
      </w:r>
      <w:r>
        <w:rPr>
          <w:sz w:val="21"/>
          <w:szCs w:val="21"/>
          <w:color w:val="231F20"/>
          <w:spacing w:val="-2"/>
        </w:rPr>
        <w:t>卧床状态期的康复治疗  康复重点：提高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心肺耐力，避免骨骼肌萎缩、预防误吸。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8"/>
        <w:spacing w:before="39" w:line="286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4"/>
          <w:position w:val="1"/>
        </w:rPr>
        <w:t>2.7.3.1   </w:t>
      </w:r>
      <w:r>
        <w:rPr>
          <w:sz w:val="21"/>
          <w:szCs w:val="21"/>
          <w:color w:val="231F20"/>
          <w:spacing w:val="-4"/>
          <w:position w:val="1"/>
        </w:rPr>
        <w:t>康复治疗处方（表</w:t>
      </w:r>
      <w:r>
        <w:rPr>
          <w:sz w:val="21"/>
          <w:szCs w:val="21"/>
          <w:color w:val="231F20"/>
          <w:spacing w:val="-24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4"/>
          <w:position w:val="1"/>
        </w:rPr>
        <w:t>5</w:t>
      </w:r>
      <w:r>
        <w:rPr>
          <w:sz w:val="21"/>
          <w:szCs w:val="21"/>
          <w:color w:val="231F20"/>
          <w:spacing w:val="-4"/>
          <w:position w:val="1"/>
        </w:rPr>
        <w:t>） 具体内容见表</w:t>
      </w:r>
      <w:r>
        <w:rPr>
          <w:sz w:val="21"/>
          <w:szCs w:val="21"/>
          <w:color w:val="231F20"/>
          <w:spacing w:val="-48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4"/>
          <w:position w:val="1"/>
        </w:rPr>
        <w:t>5</w:t>
      </w:r>
      <w:r>
        <w:rPr>
          <w:sz w:val="21"/>
          <w:szCs w:val="21"/>
          <w:color w:val="231F20"/>
          <w:spacing w:val="-4"/>
          <w:position w:val="1"/>
        </w:rPr>
        <w:t>。</w:t>
      </w:r>
    </w:p>
    <w:p>
      <w:pPr>
        <w:pStyle w:val="BodyText"/>
        <w:ind w:right="147" w:firstLine="428"/>
        <w:spacing w:before="27" w:line="268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</w:rPr>
        <w:t>2.7.3.2    </w:t>
      </w:r>
      <w:r>
        <w:rPr>
          <w:sz w:val="21"/>
          <w:szCs w:val="21"/>
          <w:color w:val="231F20"/>
        </w:rPr>
        <w:t>中医适宜技术</w:t>
      </w:r>
      <w:r>
        <w:rPr>
          <w:sz w:val="21"/>
          <w:szCs w:val="21"/>
          <w:color w:val="231F20"/>
          <w:spacing w:val="-21"/>
        </w:rPr>
        <w:t xml:space="preserve"> </w:t>
      </w:r>
      <w:r>
        <w:rPr>
          <w:sz w:val="21"/>
          <w:szCs w:val="21"/>
          <w:color w:val="231F20"/>
        </w:rPr>
        <w:t>（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</w:rPr>
        <w:t>）针刺，穴位包括： </w:t>
      </w:r>
      <w:r>
        <w:rPr>
          <w:sz w:val="21"/>
          <w:szCs w:val="21"/>
          <w:color w:val="231F20"/>
          <w:spacing w:val="-4"/>
        </w:rPr>
        <w:t>百会、印堂、素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髎</w:t>
      </w:r>
      <w:r>
        <w:rPr>
          <w:sz w:val="21"/>
          <w:szCs w:val="21"/>
          <w:color w:val="231F20"/>
          <w:spacing w:val="-4"/>
        </w:rPr>
        <w:t>、廉泉、风池、翳风、天窗、尺</w:t>
      </w:r>
      <w:r>
        <w:rPr>
          <w:sz w:val="21"/>
          <w:szCs w:val="21"/>
          <w:color w:val="231F20"/>
          <w:spacing w:val="-5"/>
        </w:rPr>
        <w:t>泽、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1"/>
        </w:rPr>
        <w:t>孔最、太溪、照海</w:t>
      </w:r>
      <w:r>
        <w:rPr>
          <w:sz w:val="21"/>
          <w:szCs w:val="21"/>
          <w:color w:val="231F20"/>
          <w:spacing w:val="-51"/>
          <w:w w:val="91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11"/>
        </w:rPr>
        <w:t>2</w:t>
      </w:r>
      <w:r>
        <w:rPr>
          <w:sz w:val="21"/>
          <w:szCs w:val="21"/>
          <w:color w:val="231F20"/>
          <w:spacing w:val="-11"/>
        </w:rPr>
        <w:t>）精灸，</w:t>
      </w:r>
      <w:r>
        <w:rPr>
          <w:rFonts w:ascii="Arial" w:hAnsi="Arial" w:eastAsia="Arial" w:cs="Arial"/>
          <w:sz w:val="21"/>
          <w:szCs w:val="21"/>
          <w:color w:val="231F20"/>
          <w:spacing w:val="-11"/>
        </w:rPr>
        <w:t>A </w:t>
      </w:r>
      <w:r>
        <w:rPr>
          <w:sz w:val="21"/>
          <w:szCs w:val="21"/>
          <w:color w:val="231F20"/>
          <w:spacing w:val="-11"/>
        </w:rPr>
        <w:t>方案穴位包括：定喘、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1"/>
        </w:rPr>
        <w:t>肺俞、至阳、四花穴、脾俞、膀胱俞；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B </w:t>
      </w:r>
      <w:r>
        <w:rPr>
          <w:sz w:val="21"/>
          <w:szCs w:val="21"/>
          <w:color w:val="231F20"/>
          <w:spacing w:val="1"/>
        </w:rPr>
        <w:t>方案穴位包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4"/>
        </w:rPr>
        <w:t>括：中府、天突、膻中、中脘、气海、大横、足三</w:t>
      </w:r>
      <w:r>
        <w:rPr>
          <w:sz w:val="21"/>
          <w:szCs w:val="21"/>
          <w:color w:val="231F20"/>
          <w:spacing w:val="-5"/>
        </w:rPr>
        <w:t>里、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丘墟、太渊、涌泉各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5"/>
        </w:rPr>
        <w:t>3~5 </w:t>
      </w:r>
      <w:r>
        <w:rPr>
          <w:sz w:val="21"/>
          <w:szCs w:val="21"/>
          <w:color w:val="231F20"/>
          <w:spacing w:val="-5"/>
        </w:rPr>
        <w:t>壮，两方案交替</w:t>
      </w:r>
      <w:r>
        <w:rPr>
          <w:sz w:val="21"/>
          <w:szCs w:val="21"/>
          <w:color w:val="231F20"/>
          <w:spacing w:val="-49"/>
          <w:w w:val="8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5"/>
        </w:rPr>
        <w:t>3</w:t>
      </w:r>
      <w:r>
        <w:rPr>
          <w:sz w:val="21"/>
          <w:szCs w:val="21"/>
          <w:color w:val="231F20"/>
          <w:spacing w:val="-5"/>
        </w:rPr>
        <w:t>）推拿，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可一指禅推大椎、定喘、膏肓、肺俞、脾俞、肾俞等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5"/>
        </w:rPr>
        <w:t>穴，直推背部督脉，横擦肩背部至腰骶部</w:t>
      </w:r>
      <w:r>
        <w:rPr>
          <w:sz w:val="21"/>
          <w:szCs w:val="21"/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4</w:t>
      </w:r>
      <w:r>
        <w:rPr>
          <w:sz w:val="21"/>
          <w:szCs w:val="21"/>
          <w:color w:val="231F20"/>
          <w:spacing w:val="5"/>
        </w:rPr>
        <w:t>）特色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-1"/>
        </w:rPr>
        <w:t>外治法，腹部脐周采用温通罐疗法，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2 </w:t>
      </w:r>
      <w:r>
        <w:rPr>
          <w:sz w:val="21"/>
          <w:szCs w:val="21"/>
          <w:color w:val="231F20"/>
          <w:spacing w:val="-1"/>
        </w:rPr>
        <w:t>次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/ </w:t>
      </w:r>
      <w:r>
        <w:rPr>
          <w:sz w:val="21"/>
          <w:szCs w:val="21"/>
          <w:color w:val="231F20"/>
          <w:spacing w:val="-1"/>
        </w:rPr>
        <w:t>天。</w:t>
      </w:r>
    </w:p>
    <w:p>
      <w:pPr>
        <w:pStyle w:val="BodyText"/>
        <w:ind w:left="5" w:right="231" w:firstLine="423"/>
        <w:spacing w:before="26" w:line="260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7"/>
        </w:rPr>
        <w:t>2.7.4</w:t>
      </w:r>
      <w:r>
        <w:rPr>
          <w:rFonts w:ascii="Arial" w:hAnsi="Arial" w:eastAsia="Arial" w:cs="Arial"/>
          <w:sz w:val="21"/>
          <w:szCs w:val="21"/>
          <w:color w:val="231F20"/>
          <w:spacing w:val="18"/>
        </w:rPr>
        <w:t xml:space="preserve">   </w:t>
      </w:r>
      <w:r>
        <w:rPr>
          <w:sz w:val="21"/>
          <w:szCs w:val="21"/>
          <w:color w:val="231F20"/>
          <w:spacing w:val="7"/>
        </w:rPr>
        <w:t>床边活动期的康复治疗  康复重点为提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-2"/>
        </w:rPr>
        <w:t>高心肺耐力，降低需氧量，恢复运动功能。</w:t>
      </w:r>
    </w:p>
    <w:p>
      <w:pPr>
        <w:pStyle w:val="BodyText"/>
        <w:ind w:left="428"/>
        <w:spacing w:line="287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3"/>
          <w:position w:val="1"/>
        </w:rPr>
        <w:t>2.7.4.1   </w:t>
      </w:r>
      <w:r>
        <w:rPr>
          <w:sz w:val="21"/>
          <w:szCs w:val="21"/>
          <w:color w:val="231F20"/>
          <w:spacing w:val="-3"/>
          <w:position w:val="1"/>
        </w:rPr>
        <w:t>康复治疗处方（表</w:t>
      </w:r>
      <w:r>
        <w:rPr>
          <w:sz w:val="21"/>
          <w:szCs w:val="21"/>
          <w:color w:val="231F20"/>
          <w:spacing w:val="-43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  <w:position w:val="1"/>
        </w:rPr>
        <w:t>6</w:t>
      </w:r>
      <w:r>
        <w:rPr>
          <w:sz w:val="21"/>
          <w:szCs w:val="21"/>
          <w:color w:val="231F20"/>
          <w:spacing w:val="-3"/>
          <w:position w:val="1"/>
        </w:rPr>
        <w:t>）</w:t>
      </w:r>
      <w:r>
        <w:rPr>
          <w:sz w:val="21"/>
          <w:szCs w:val="21"/>
          <w:color w:val="231F20"/>
          <w:spacing w:val="-4"/>
          <w:position w:val="1"/>
        </w:rPr>
        <w:t xml:space="preserve"> 具体内容见表</w:t>
      </w:r>
      <w:r>
        <w:rPr>
          <w:sz w:val="21"/>
          <w:szCs w:val="21"/>
          <w:color w:val="231F20"/>
          <w:spacing w:val="-49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4"/>
          <w:position w:val="1"/>
        </w:rPr>
        <w:t>6</w:t>
      </w:r>
      <w:r>
        <w:rPr>
          <w:sz w:val="21"/>
          <w:szCs w:val="21"/>
          <w:color w:val="231F20"/>
          <w:spacing w:val="-4"/>
          <w:position w:val="1"/>
        </w:rPr>
        <w:t>。</w:t>
      </w:r>
    </w:p>
    <w:p>
      <w:pPr>
        <w:pStyle w:val="BodyText"/>
        <w:ind w:left="3" w:right="147" w:firstLine="425"/>
        <w:spacing w:before="64" w:line="265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</w:rPr>
        <w:t>2.7.4.2    </w:t>
      </w:r>
      <w:r>
        <w:rPr>
          <w:sz w:val="21"/>
          <w:szCs w:val="21"/>
          <w:color w:val="231F20"/>
        </w:rPr>
        <w:t>中医适宜技术</w:t>
      </w:r>
      <w:r>
        <w:rPr>
          <w:sz w:val="21"/>
          <w:szCs w:val="21"/>
          <w:color w:val="231F20"/>
          <w:spacing w:val="-21"/>
        </w:rPr>
        <w:t xml:space="preserve"> </w:t>
      </w:r>
      <w:r>
        <w:rPr>
          <w:sz w:val="21"/>
          <w:szCs w:val="21"/>
          <w:color w:val="231F20"/>
        </w:rPr>
        <w:t>（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</w:rPr>
        <w:t>）针刺，穴位包括： </w:t>
      </w:r>
      <w:r>
        <w:rPr>
          <w:sz w:val="21"/>
          <w:szCs w:val="21"/>
          <w:color w:val="231F20"/>
        </w:rPr>
        <w:t>百会、印堂、尺泽、孔最、太溪、四关穴、内关、三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4"/>
        </w:rPr>
        <w:t>阴交、委中</w:t>
      </w:r>
      <w:r>
        <w:rPr>
          <w:sz w:val="21"/>
          <w:szCs w:val="21"/>
          <w:color w:val="231F20"/>
          <w:spacing w:val="-41"/>
          <w:w w:val="74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2</w:t>
      </w:r>
      <w:r>
        <w:rPr>
          <w:sz w:val="21"/>
          <w:szCs w:val="21"/>
          <w:color w:val="231F20"/>
          <w:spacing w:val="4"/>
        </w:rPr>
        <w:t>）精灸，穴位包括：定喘、肺俞、至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13"/>
        </w:rPr>
        <w:t>阳、四花穴、脾俞、膀胱俞、中府、膻中、中脘、气海、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3"/>
        </w:rPr>
        <w:t>大横、足三里、绝骨、涌泉各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3"/>
        </w:rPr>
        <w:t>2 </w:t>
      </w:r>
      <w:r>
        <w:rPr>
          <w:sz w:val="21"/>
          <w:szCs w:val="21"/>
          <w:color w:val="231F20"/>
          <w:spacing w:val="3"/>
        </w:rPr>
        <w:t>壮</w:t>
      </w:r>
      <w:r>
        <w:rPr>
          <w:sz w:val="21"/>
          <w:szCs w:val="21"/>
          <w:color w:val="231F20"/>
          <w:spacing w:val="-39"/>
          <w:w w:val="69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3"/>
        </w:rPr>
        <w:t>3</w:t>
      </w:r>
      <w:r>
        <w:rPr>
          <w:sz w:val="21"/>
          <w:szCs w:val="21"/>
          <w:color w:val="231F20"/>
          <w:spacing w:val="3"/>
        </w:rPr>
        <w:t>）推拿，可采</w:t>
      </w:r>
    </w:p>
    <w:p>
      <w:pPr>
        <w:spacing w:line="265" w:lineRule="auto"/>
        <w:sectPr>
          <w:type w:val="continuous"/>
          <w:pgSz w:w="12246" w:h="16498"/>
          <w:pgMar w:top="1350" w:right="845" w:bottom="0" w:left="1020" w:header="1073" w:footer="0" w:gutter="0"/>
          <w:cols w:equalWidth="0" w:num="2">
            <w:col w:w="5190" w:space="100"/>
            <w:col w:w="5091" w:space="0"/>
          </w:cols>
        </w:sectPr>
        <w:rPr>
          <w:sz w:val="21"/>
          <w:szCs w:val="21"/>
        </w:rPr>
      </w:pPr>
    </w:p>
    <w:p>
      <w:pPr>
        <w:pStyle w:val="BodyText"/>
        <w:ind w:left="2757"/>
        <w:spacing w:before="209" w:line="189" w:lineRule="auto"/>
        <w:outlineLvl w:val="0"/>
        <w:rPr/>
      </w:pPr>
      <w:r>
        <w:pict>
          <v:shape id="_x0000_s52" style="position:absolute;margin-left:0.150002pt;margin-top:-412.681pt;mso-position-vertical-relative:text;mso-position-horizontal-relative:text;width:118.15pt;height:0.35pt;z-index:251693056;" filled="false" strokecolor="#231F20" strokeweight="0.30pt" coordsize="2363,6" coordorigin="0,0" path="m0,3l2362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color w:val="231F20"/>
        </w:rPr>
        <w:t>表 </w:t>
      </w:r>
      <w:r>
        <w:rPr>
          <w:rFonts w:ascii="Arial" w:hAnsi="Arial" w:eastAsia="Arial" w:cs="Arial"/>
          <w:color w:val="231F20"/>
        </w:rPr>
        <w:t>5   </w:t>
      </w:r>
      <w:r>
        <w:rPr>
          <w:color w:val="231F20"/>
        </w:rPr>
        <w:t>新冠病毒感染后住院Ⅰ期卧床状态期的康复治疗处方</w:t>
      </w:r>
    </w:p>
    <w:tbl>
      <w:tblPr>
        <w:tblStyle w:val="TableNormal"/>
        <w:tblW w:w="101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7"/>
        <w:gridCol w:w="755"/>
        <w:gridCol w:w="1266"/>
        <w:gridCol w:w="1118"/>
        <w:gridCol w:w="1178"/>
        <w:gridCol w:w="1015"/>
        <w:gridCol w:w="1015"/>
        <w:gridCol w:w="1015"/>
        <w:gridCol w:w="1073"/>
        <w:gridCol w:w="997"/>
      </w:tblGrid>
      <w:tr>
        <w:trPr>
          <w:trHeight w:val="274" w:hRule="atLeast"/>
        </w:trPr>
        <w:tc>
          <w:tcPr>
            <w:tcW w:w="7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"/>
              <w:spacing w:before="22" w:line="215" w:lineRule="auto"/>
              <w:rPr/>
            </w:pPr>
            <w:r>
              <w:rPr>
                <w:color w:val="231F20"/>
                <w:spacing w:val="-1"/>
              </w:rPr>
              <w:t>康复处方</w:t>
            </w:r>
          </w:p>
        </w:tc>
        <w:tc>
          <w:tcPr>
            <w:tcW w:w="75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1"/>
              <w:spacing w:before="25" w:line="209" w:lineRule="auto"/>
              <w:rPr/>
            </w:pPr>
            <w:r>
              <w:rPr>
                <w:color w:val="231F20"/>
                <w:spacing w:val="-2"/>
              </w:rPr>
              <w:t>氧疗</w:t>
            </w:r>
          </w:p>
        </w:tc>
        <w:tc>
          <w:tcPr>
            <w:tcW w:w="126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35"/>
              <w:spacing w:before="24" w:line="212" w:lineRule="auto"/>
              <w:rPr/>
            </w:pPr>
            <w:r>
              <w:rPr>
                <w:color w:val="231F20"/>
                <w:spacing w:val="-1"/>
              </w:rPr>
              <w:t>俯卧位通气</w:t>
            </w:r>
          </w:p>
        </w:tc>
        <w:tc>
          <w:tcPr>
            <w:tcW w:w="111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3"/>
              <w:spacing w:before="24" w:line="211" w:lineRule="auto"/>
              <w:rPr/>
            </w:pPr>
            <w:r>
              <w:rPr>
                <w:color w:val="231F20"/>
                <w:spacing w:val="-1"/>
              </w:rPr>
              <w:t>辅助排痰</w:t>
            </w:r>
          </w:p>
        </w:tc>
        <w:tc>
          <w:tcPr>
            <w:tcW w:w="11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1"/>
              <w:spacing w:before="26" w:line="209" w:lineRule="auto"/>
              <w:rPr/>
            </w:pPr>
            <w:r>
              <w:rPr>
                <w:color w:val="231F20"/>
                <w:spacing w:val="-9"/>
              </w:rPr>
              <w:t>呼吸肌手法松解</w:t>
            </w:r>
          </w:p>
        </w:tc>
        <w:tc>
          <w:tcPr>
            <w:tcW w:w="101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1"/>
              <w:spacing w:before="25" w:line="211" w:lineRule="auto"/>
              <w:rPr/>
            </w:pPr>
            <w:r>
              <w:rPr>
                <w:color w:val="231F20"/>
                <w:spacing w:val="-3"/>
              </w:rPr>
              <w:t>呼吸训练</w:t>
            </w:r>
          </w:p>
        </w:tc>
        <w:tc>
          <w:tcPr>
            <w:tcW w:w="101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5"/>
              <w:spacing w:before="24" w:line="211" w:lineRule="auto"/>
              <w:rPr/>
            </w:pPr>
            <w:r>
              <w:rPr>
                <w:color w:val="231F20"/>
                <w:spacing w:val="-3"/>
              </w:rPr>
              <w:t>咳嗽训练</w:t>
            </w:r>
          </w:p>
        </w:tc>
        <w:tc>
          <w:tcPr>
            <w:tcW w:w="101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4"/>
              <w:spacing w:before="24" w:line="211" w:lineRule="auto"/>
              <w:rPr/>
            </w:pPr>
            <w:r>
              <w:rPr>
                <w:color w:val="231F20"/>
                <w:spacing w:val="-10"/>
              </w:rPr>
              <w:t>吞咽功能训练</w:t>
            </w:r>
          </w:p>
        </w:tc>
        <w:tc>
          <w:tcPr>
            <w:tcW w:w="107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25" w:line="209" w:lineRule="auto"/>
              <w:rPr/>
            </w:pPr>
            <w:r>
              <w:rPr>
                <w:color w:val="231F20"/>
                <w:spacing w:val="-1"/>
              </w:rPr>
              <w:t>被动关节活动</w:t>
            </w:r>
          </w:p>
        </w:tc>
        <w:tc>
          <w:tcPr>
            <w:tcW w:w="9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44"/>
              <w:spacing w:before="24" w:line="211" w:lineRule="auto"/>
              <w:rPr/>
            </w:pPr>
            <w:r>
              <w:rPr>
                <w:color w:val="231F20"/>
                <w:spacing w:val="-2"/>
              </w:rPr>
              <w:t>理疗</w:t>
            </w:r>
          </w:p>
        </w:tc>
      </w:tr>
      <w:tr>
        <w:trPr>
          <w:trHeight w:val="806" w:hRule="atLeast"/>
        </w:trPr>
        <w:tc>
          <w:tcPr>
            <w:tcW w:w="7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"/>
              <w:spacing w:before="29" w:line="212" w:lineRule="auto"/>
              <w:rPr/>
            </w:pPr>
            <w:r>
              <w:rPr>
                <w:color w:val="231F20"/>
                <w:spacing w:val="-1"/>
              </w:rPr>
              <w:t>治疗方式</w:t>
            </w:r>
          </w:p>
        </w:tc>
        <w:tc>
          <w:tcPr>
            <w:tcW w:w="7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32" w:line="207" w:lineRule="auto"/>
              <w:jc w:val="right"/>
              <w:rPr/>
            </w:pPr>
            <w:r>
              <w:rPr>
                <w:color w:val="231F20"/>
                <w:spacing w:val="13"/>
              </w:rPr>
              <w:t>呼吸机、</w:t>
            </w:r>
          </w:p>
          <w:p>
            <w:pPr>
              <w:pStyle w:val="TableText"/>
              <w:ind w:left="57"/>
              <w:spacing w:before="15" w:line="214" w:lineRule="auto"/>
              <w:rPr/>
            </w:pPr>
            <w:r>
              <w:rPr>
                <w:color w:val="231F20"/>
                <w:spacing w:val="-1"/>
              </w:rPr>
              <w:t>面罩、鼻</w:t>
            </w:r>
          </w:p>
          <w:p>
            <w:pPr>
              <w:pStyle w:val="TableText"/>
              <w:ind w:left="53"/>
              <w:spacing w:before="15" w:line="213" w:lineRule="auto"/>
              <w:rPr/>
            </w:pPr>
            <w:r>
              <w:rPr>
                <w:color w:val="231F20"/>
                <w:spacing w:val="1"/>
              </w:rPr>
              <w:t>导管等吸</w:t>
            </w:r>
          </w:p>
          <w:p>
            <w:pPr>
              <w:pStyle w:val="TableText"/>
              <w:ind w:left="55"/>
              <w:spacing w:before="16" w:line="192" w:lineRule="auto"/>
              <w:rPr/>
            </w:pPr>
            <w:r>
              <w:rPr>
                <w:color w:val="231F20"/>
                <w:spacing w:val="-9"/>
              </w:rPr>
              <w:t>氧及雾化</w:t>
            </w:r>
          </w:p>
        </w:tc>
        <w:tc>
          <w:tcPr>
            <w:tcW w:w="12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 w:right="567" w:hanging="1"/>
              <w:spacing w:before="28" w:line="234" w:lineRule="auto"/>
              <w:rPr/>
            </w:pPr>
            <w:r>
              <w:rPr>
                <w:color w:val="231F20"/>
                <w:spacing w:val="-1"/>
              </w:rPr>
              <w:t>保持俯卧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姿势</w:t>
            </w:r>
          </w:p>
        </w:tc>
        <w:tc>
          <w:tcPr>
            <w:tcW w:w="11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 w:right="259" w:firstLine="2"/>
              <w:spacing w:before="31" w:line="233" w:lineRule="auto"/>
              <w:rPr/>
            </w:pPr>
            <w:r>
              <w:rPr>
                <w:color w:val="231F20"/>
                <w:spacing w:val="-1"/>
              </w:rPr>
              <w:t>手法及机械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拍背</w:t>
            </w:r>
          </w:p>
        </w:tc>
        <w:tc>
          <w:tcPr>
            <w:tcW w:w="11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 w:right="54" w:firstLine="4"/>
              <w:spacing w:before="26" w:line="231" w:lineRule="auto"/>
              <w:jc w:val="both"/>
              <w:rPr/>
            </w:pPr>
            <w:r>
              <w:rPr>
                <w:color w:val="231F20"/>
                <w:spacing w:val="-4"/>
              </w:rPr>
              <w:t>主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要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松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解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4"/>
              </w:rPr>
              <w:t>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肌、胸大肌等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吸气肌</w:t>
            </w:r>
          </w:p>
        </w:tc>
        <w:tc>
          <w:tcPr>
            <w:tcW w:w="10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 w:right="54"/>
              <w:spacing w:before="27" w:line="234" w:lineRule="auto"/>
              <w:jc w:val="both"/>
              <w:rPr/>
            </w:pPr>
            <w:r>
              <w:rPr>
                <w:color w:val="231F20"/>
                <w:spacing w:val="19"/>
              </w:rPr>
              <w:t>腹式呼吸等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无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0"/>
              </w:rPr>
              <w:t>阻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0"/>
              </w:rPr>
              <w:t>呼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0"/>
              </w:rPr>
              <w:t>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训练</w:t>
            </w:r>
          </w:p>
        </w:tc>
        <w:tc>
          <w:tcPr>
            <w:tcW w:w="10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" w:right="54" w:hanging="9"/>
              <w:spacing w:before="29" w:line="233" w:lineRule="auto"/>
              <w:rPr/>
            </w:pPr>
            <w:r>
              <w:rPr>
                <w:color w:val="231F20"/>
                <w:spacing w:val="19"/>
              </w:rPr>
              <w:t>憋气后用力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咳嗽训练</w:t>
            </w:r>
          </w:p>
        </w:tc>
        <w:tc>
          <w:tcPr>
            <w:tcW w:w="10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29" w:line="210" w:lineRule="auto"/>
              <w:jc w:val="right"/>
              <w:rPr/>
            </w:pPr>
            <w:r>
              <w:rPr>
                <w:color w:val="231F20"/>
                <w:spacing w:val="-10"/>
              </w:rPr>
              <w:t>低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0"/>
              </w:rPr>
              <w:t>头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0"/>
              </w:rPr>
              <w:t>吞 咽、</w:t>
            </w:r>
          </w:p>
          <w:p>
            <w:pPr>
              <w:pStyle w:val="TableText"/>
              <w:ind w:left="60" w:right="55" w:firstLine="16"/>
              <w:spacing w:before="18" w:line="234" w:lineRule="auto"/>
              <w:rPr/>
            </w:pPr>
            <w:r>
              <w:rPr>
                <w:color w:val="231F20"/>
                <w:spacing w:val="16"/>
              </w:rPr>
              <w:t>电刺激吞咽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训练</w:t>
            </w:r>
          </w:p>
        </w:tc>
        <w:tc>
          <w:tcPr>
            <w:tcW w:w="10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 w:right="53"/>
              <w:spacing w:before="29" w:line="234" w:lineRule="auto"/>
              <w:rPr/>
            </w:pPr>
            <w:r>
              <w:rPr>
                <w:color w:val="231F20"/>
                <w:spacing w:val="-1"/>
              </w:rPr>
              <w:t>上下肢大关节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被动活动</w:t>
            </w:r>
          </w:p>
        </w:tc>
        <w:tc>
          <w:tcPr>
            <w:tcW w:w="9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25" w:line="236" w:lineRule="auto"/>
              <w:rPr/>
            </w:pPr>
            <w:r>
              <w:rPr>
                <w:color w:val="231F20"/>
                <w:spacing w:val="16"/>
              </w:rPr>
              <w:t>体外膈肌起</w:t>
            </w:r>
          </w:p>
          <w:p>
            <w:pPr>
              <w:pStyle w:val="TableText"/>
              <w:ind w:left="62"/>
              <w:spacing w:line="209" w:lineRule="auto"/>
              <w:rPr/>
            </w:pPr>
            <w:r>
              <w:rPr>
                <w:color w:val="231F20"/>
                <w:spacing w:val="-1"/>
              </w:rPr>
              <w:t>搏、超激光</w:t>
            </w:r>
          </w:p>
        </w:tc>
      </w:tr>
      <w:tr>
        <w:trPr>
          <w:trHeight w:val="248" w:hRule="atLeast"/>
        </w:trPr>
        <w:tc>
          <w:tcPr>
            <w:tcW w:w="717" w:type="dxa"/>
            <w:vAlign w:val="top"/>
          </w:tcPr>
          <w:p>
            <w:pPr>
              <w:pStyle w:val="TableText"/>
              <w:ind w:left="33"/>
              <w:spacing w:before="40" w:line="212" w:lineRule="auto"/>
              <w:rPr/>
            </w:pPr>
            <w:r>
              <w:rPr>
                <w:color w:val="231F20"/>
                <w:spacing w:val="-1"/>
              </w:rPr>
              <w:t>治疗时间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52"/>
              <w:spacing w:before="7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24</w:t>
            </w:r>
            <w:r>
              <w:rPr>
                <w:rFonts w:ascii="Arial" w:hAnsi="Arial" w:eastAsia="Arial" w:cs="Arial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h/ </w:t>
            </w:r>
            <w:r>
              <w:rPr>
                <w:color w:val="231F20"/>
                <w:spacing w:val="-3"/>
                <w:position w:val="1"/>
              </w:rPr>
              <w:t>次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76"/>
              <w:spacing w:before="7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6"/>
                <w:position w:val="1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  <w:position w:val="1"/>
              </w:rPr>
              <w:t>h/ </w:t>
            </w:r>
            <w:r>
              <w:rPr>
                <w:color w:val="231F20"/>
                <w:spacing w:val="-6"/>
                <w:position w:val="1"/>
              </w:rPr>
              <w:t>次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76"/>
              <w:spacing w:before="7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15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75"/>
              <w:spacing w:before="7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15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1015" w:type="dxa"/>
            <w:vAlign w:val="top"/>
          </w:tcPr>
          <w:p>
            <w:pPr>
              <w:pStyle w:val="TableText"/>
              <w:ind w:left="76"/>
              <w:spacing w:before="7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1015" w:type="dxa"/>
            <w:vAlign w:val="top"/>
          </w:tcPr>
          <w:p>
            <w:pPr>
              <w:pStyle w:val="TableText"/>
              <w:ind w:left="65"/>
              <w:spacing w:before="7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5</w:t>
            </w:r>
            <w:r>
              <w:rPr>
                <w:rFonts w:ascii="Arial" w:hAnsi="Arial" w:eastAsia="Arial" w:cs="Arial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min/ </w:t>
            </w:r>
            <w:r>
              <w:rPr>
                <w:color w:val="231F20"/>
                <w:spacing w:val="-3"/>
                <w:position w:val="1"/>
              </w:rPr>
              <w:t>次</w:t>
            </w:r>
          </w:p>
        </w:tc>
        <w:tc>
          <w:tcPr>
            <w:tcW w:w="1015" w:type="dxa"/>
            <w:vAlign w:val="top"/>
          </w:tcPr>
          <w:p>
            <w:pPr>
              <w:pStyle w:val="TableText"/>
              <w:ind w:left="75"/>
              <w:spacing w:before="7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62"/>
              <w:spacing w:before="7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20</w:t>
            </w:r>
            <w:r>
              <w:rPr>
                <w:rFonts w:ascii="Arial" w:hAnsi="Arial" w:eastAsia="Arial" w:cs="Arial"/>
                <w:color w:val="231F20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min/ </w:t>
            </w:r>
            <w:r>
              <w:rPr>
                <w:color w:val="231F20"/>
                <w:spacing w:val="-2"/>
                <w:position w:val="1"/>
              </w:rPr>
              <w:t>次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66"/>
              <w:spacing w:before="7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30</w:t>
            </w:r>
            <w:r>
              <w:rPr>
                <w:rFonts w:ascii="Arial" w:hAnsi="Arial" w:eastAsia="Arial" w:cs="Arial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min/ </w:t>
            </w:r>
            <w:r>
              <w:rPr>
                <w:color w:val="231F20"/>
                <w:spacing w:val="-3"/>
                <w:position w:val="1"/>
              </w:rPr>
              <w:t>次</w:t>
            </w:r>
          </w:p>
        </w:tc>
      </w:tr>
      <w:tr>
        <w:trPr>
          <w:trHeight w:val="282" w:hRule="atLeast"/>
        </w:trPr>
        <w:tc>
          <w:tcPr>
            <w:tcW w:w="717" w:type="dxa"/>
            <w:vAlign w:val="top"/>
          </w:tcPr>
          <w:p>
            <w:pPr>
              <w:pStyle w:val="TableText"/>
              <w:ind w:left="33"/>
              <w:spacing w:before="74" w:line="214" w:lineRule="auto"/>
              <w:rPr/>
            </w:pPr>
            <w:r>
              <w:rPr>
                <w:color w:val="231F20"/>
                <w:spacing w:val="-1"/>
              </w:rPr>
              <w:t>治疗频率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52"/>
              <w:spacing w:before="76" w:line="203" w:lineRule="auto"/>
              <w:rPr/>
            </w:pPr>
            <w:r>
              <w:rPr>
                <w:color w:val="231F20"/>
                <w:spacing w:val="-1"/>
              </w:rPr>
              <w:t>全天</w:t>
            </w:r>
          </w:p>
        </w:tc>
        <w:tc>
          <w:tcPr>
            <w:tcW w:w="1266" w:type="dxa"/>
            <w:vAlign w:val="top"/>
          </w:tcPr>
          <w:p>
            <w:pPr>
              <w:pStyle w:val="TableText"/>
              <w:ind w:left="65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8~12 </w:t>
            </w:r>
            <w:r>
              <w:rPr>
                <w:color w:val="231F20"/>
                <w:spacing w:val="-2"/>
                <w:position w:val="1"/>
              </w:rPr>
              <w:t>次</w:t>
            </w:r>
            <w:r>
              <w:rPr>
                <w:color w:val="231F20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/ </w:t>
            </w:r>
            <w:r>
              <w:rPr>
                <w:color w:val="231F20"/>
                <w:spacing w:val="-2"/>
                <w:position w:val="1"/>
              </w:rPr>
              <w:t>天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63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1"/>
                <w:position w:val="1"/>
              </w:rPr>
              <w:t>2~3 </w:t>
            </w:r>
            <w:r>
              <w:rPr>
                <w:color w:val="231F20"/>
                <w:spacing w:val="-1"/>
                <w:position w:val="1"/>
              </w:rPr>
              <w:t>次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  <w:position w:val="1"/>
              </w:rPr>
              <w:t>/ </w:t>
            </w:r>
            <w:r>
              <w:rPr>
                <w:color w:val="231F20"/>
                <w:spacing w:val="-1"/>
                <w:position w:val="1"/>
              </w:rPr>
              <w:t>天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75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1~2 </w:t>
            </w:r>
            <w:r>
              <w:rPr>
                <w:color w:val="231F20"/>
                <w:spacing w:val="-3"/>
                <w:position w:val="1"/>
              </w:rPr>
              <w:t>次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/ </w:t>
            </w:r>
            <w:r>
              <w:rPr>
                <w:color w:val="231F20"/>
                <w:spacing w:val="-3"/>
                <w:position w:val="1"/>
              </w:rPr>
              <w:t>天</w:t>
            </w:r>
          </w:p>
        </w:tc>
        <w:tc>
          <w:tcPr>
            <w:tcW w:w="1015" w:type="dxa"/>
            <w:vAlign w:val="top"/>
          </w:tcPr>
          <w:p>
            <w:pPr>
              <w:pStyle w:val="TableText"/>
              <w:ind w:left="63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1"/>
                <w:position w:val="1"/>
              </w:rPr>
              <w:t>2~3 </w:t>
            </w:r>
            <w:r>
              <w:rPr>
                <w:color w:val="231F20"/>
                <w:spacing w:val="-1"/>
                <w:position w:val="1"/>
              </w:rPr>
              <w:t>次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  <w:position w:val="1"/>
              </w:rPr>
              <w:t>/ </w:t>
            </w:r>
            <w:r>
              <w:rPr>
                <w:color w:val="231F20"/>
                <w:spacing w:val="-1"/>
                <w:position w:val="1"/>
              </w:rPr>
              <w:t>天</w:t>
            </w:r>
          </w:p>
        </w:tc>
        <w:tc>
          <w:tcPr>
            <w:tcW w:w="1015" w:type="dxa"/>
            <w:vAlign w:val="top"/>
          </w:tcPr>
          <w:p>
            <w:pPr>
              <w:pStyle w:val="TableText"/>
              <w:ind w:left="63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1"/>
                <w:position w:val="1"/>
              </w:rPr>
              <w:t>2~3 </w:t>
            </w:r>
            <w:r>
              <w:rPr>
                <w:color w:val="231F20"/>
                <w:spacing w:val="-1"/>
                <w:position w:val="1"/>
              </w:rPr>
              <w:t>次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  <w:position w:val="1"/>
              </w:rPr>
              <w:t>/ </w:t>
            </w:r>
            <w:r>
              <w:rPr>
                <w:color w:val="231F20"/>
                <w:spacing w:val="-1"/>
                <w:position w:val="1"/>
              </w:rPr>
              <w:t>天</w:t>
            </w:r>
          </w:p>
        </w:tc>
        <w:tc>
          <w:tcPr>
            <w:tcW w:w="1015" w:type="dxa"/>
            <w:vAlign w:val="top"/>
          </w:tcPr>
          <w:p>
            <w:pPr>
              <w:pStyle w:val="TableText"/>
              <w:ind w:left="75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1~2 </w:t>
            </w:r>
            <w:r>
              <w:rPr>
                <w:color w:val="231F20"/>
                <w:spacing w:val="-3"/>
                <w:position w:val="1"/>
              </w:rPr>
              <w:t>次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/ </w:t>
            </w:r>
            <w:r>
              <w:rPr>
                <w:color w:val="231F20"/>
                <w:spacing w:val="-3"/>
                <w:position w:val="1"/>
              </w:rPr>
              <w:t>天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5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1~2 </w:t>
            </w:r>
            <w:r>
              <w:rPr>
                <w:color w:val="231F20"/>
                <w:spacing w:val="-3"/>
                <w:position w:val="1"/>
              </w:rPr>
              <w:t>次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/ </w:t>
            </w:r>
            <w:r>
              <w:rPr>
                <w:color w:val="231F20"/>
                <w:spacing w:val="-3"/>
                <w:position w:val="1"/>
              </w:rPr>
              <w:t>天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77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1~2 </w:t>
            </w:r>
            <w:r>
              <w:rPr>
                <w:color w:val="231F20"/>
                <w:spacing w:val="-3"/>
                <w:position w:val="1"/>
              </w:rPr>
              <w:t>次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/ </w:t>
            </w:r>
            <w:r>
              <w:rPr>
                <w:color w:val="231F20"/>
                <w:spacing w:val="-3"/>
                <w:position w:val="1"/>
              </w:rPr>
              <w:t>天</w:t>
            </w:r>
          </w:p>
        </w:tc>
      </w:tr>
      <w:tr>
        <w:trPr>
          <w:trHeight w:val="654" w:hRule="atLeast"/>
        </w:trPr>
        <w:tc>
          <w:tcPr>
            <w:tcW w:w="7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"/>
              <w:spacing w:before="77" w:line="212" w:lineRule="auto"/>
              <w:rPr/>
            </w:pPr>
            <w:r>
              <w:rPr>
                <w:color w:val="231F20"/>
                <w:spacing w:val="-1"/>
              </w:rPr>
              <w:t>治疗强度</w:t>
            </w:r>
          </w:p>
        </w:tc>
        <w:tc>
          <w:tcPr>
            <w:tcW w:w="75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7" w:right="54" w:firstLine="10"/>
              <w:spacing w:before="76" w:line="234" w:lineRule="auto"/>
              <w:rPr/>
            </w:pPr>
            <w:r>
              <w:rPr>
                <w:color w:val="231F20"/>
                <w:spacing w:val="-2"/>
              </w:rPr>
              <w:t>中高流量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给氧</w:t>
            </w:r>
          </w:p>
        </w:tc>
        <w:tc>
          <w:tcPr>
            <w:tcW w:w="126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3"/>
              <w:spacing w:before="76" w:line="211" w:lineRule="auto"/>
              <w:rPr/>
            </w:pPr>
            <w:r>
              <w:rPr>
                <w:color w:val="231F20"/>
                <w:spacing w:val="4"/>
              </w:rPr>
              <w:t>在患者可耐受情</w:t>
            </w:r>
          </w:p>
          <w:p>
            <w:pPr>
              <w:pStyle w:val="TableText"/>
              <w:ind w:left="62"/>
              <w:spacing w:before="13" w:line="234" w:lineRule="auto"/>
              <w:rPr/>
            </w:pPr>
            <w:r>
              <w:rPr>
                <w:color w:val="231F20"/>
                <w:spacing w:val="3"/>
              </w:rPr>
              <w:t>况下，尽量俯卧</w:t>
            </w:r>
          </w:p>
          <w:p>
            <w:pPr>
              <w:pStyle w:val="TableText"/>
              <w:ind w:left="61"/>
              <w:spacing w:line="194" w:lineRule="auto"/>
              <w:rPr/>
            </w:pPr>
            <w:r>
              <w:rPr>
                <w:color w:val="231F20"/>
                <w:spacing w:val="-16"/>
              </w:rPr>
              <w:t>位或床上交替侧卧</w:t>
            </w:r>
          </w:p>
        </w:tc>
        <w:tc>
          <w:tcPr>
            <w:tcW w:w="111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2"/>
              <w:spacing w:before="72" w:line="234" w:lineRule="auto"/>
              <w:rPr/>
            </w:pPr>
            <w:r>
              <w:rPr>
                <w:color w:val="231F20"/>
                <w:spacing w:val="5"/>
              </w:rPr>
              <w:t>不宜过强，轻</w:t>
            </w:r>
          </w:p>
          <w:p>
            <w:pPr>
              <w:pStyle w:val="TableText"/>
              <w:ind w:left="61"/>
              <w:spacing w:line="211" w:lineRule="auto"/>
              <w:rPr/>
            </w:pPr>
            <w:r>
              <w:rPr>
                <w:color w:val="231F20"/>
                <w:spacing w:val="-1"/>
              </w:rPr>
              <w:t>微震动感即可</w:t>
            </w:r>
          </w:p>
        </w:tc>
        <w:tc>
          <w:tcPr>
            <w:tcW w:w="117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2" w:right="2"/>
              <w:spacing w:before="78" w:line="232" w:lineRule="auto"/>
              <w:rPr/>
            </w:pPr>
            <w:r>
              <w:rPr>
                <w:color w:val="231F20"/>
                <w:spacing w:val="-1"/>
              </w:rPr>
              <w:t>手法不宜过重，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肌肉松解即可</w:t>
            </w:r>
          </w:p>
        </w:tc>
        <w:tc>
          <w:tcPr>
            <w:tcW w:w="101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1" w:right="54" w:hanging="1"/>
              <w:spacing w:before="77" w:line="235" w:lineRule="auto"/>
              <w:rPr/>
            </w:pPr>
            <w:r>
              <w:rPr>
                <w:color w:val="231F20"/>
                <w:spacing w:val="19"/>
              </w:rPr>
              <w:t>训练至轻微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不适即可</w:t>
            </w:r>
          </w:p>
        </w:tc>
        <w:tc>
          <w:tcPr>
            <w:tcW w:w="101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1" w:right="54" w:hanging="1"/>
              <w:spacing w:before="77" w:line="235" w:lineRule="auto"/>
              <w:rPr/>
            </w:pPr>
            <w:r>
              <w:rPr>
                <w:color w:val="231F20"/>
                <w:spacing w:val="19"/>
              </w:rPr>
              <w:t>训练至轻微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不适即可</w:t>
            </w:r>
          </w:p>
        </w:tc>
        <w:tc>
          <w:tcPr>
            <w:tcW w:w="101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1" w:right="55" w:hanging="1"/>
              <w:spacing w:before="77" w:line="235" w:lineRule="auto"/>
              <w:rPr/>
            </w:pPr>
            <w:r>
              <w:rPr>
                <w:color w:val="231F20"/>
                <w:spacing w:val="19"/>
              </w:rPr>
              <w:t>训练至轻微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不适即可</w:t>
            </w:r>
          </w:p>
        </w:tc>
        <w:tc>
          <w:tcPr>
            <w:tcW w:w="107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4" w:right="53" w:hanging="4"/>
              <w:spacing w:before="76" w:line="234" w:lineRule="auto"/>
              <w:rPr/>
            </w:pPr>
            <w:r>
              <w:rPr>
                <w:color w:val="231F20"/>
                <w:spacing w:val="-1"/>
              </w:rPr>
              <w:t>需在正常关节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活动范围内</w:t>
            </w:r>
          </w:p>
        </w:tc>
        <w:tc>
          <w:tcPr>
            <w:tcW w:w="9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7"/>
              <w:spacing w:before="76" w:line="211" w:lineRule="auto"/>
              <w:rPr/>
            </w:pPr>
            <w:r>
              <w:rPr>
                <w:color w:val="231F20"/>
                <w:spacing w:val="13"/>
              </w:rPr>
              <w:t>因患者耐受</w:t>
            </w:r>
          </w:p>
          <w:p>
            <w:pPr>
              <w:pStyle w:val="TableText"/>
              <w:ind w:left="62"/>
              <w:spacing w:before="18" w:line="209" w:lineRule="auto"/>
              <w:rPr/>
            </w:pPr>
            <w:r>
              <w:rPr>
                <w:color w:val="231F20"/>
                <w:spacing w:val="-1"/>
              </w:rPr>
              <w:t>度调整强度</w:t>
            </w:r>
          </w:p>
        </w:tc>
      </w:tr>
    </w:tbl>
    <w:p>
      <w:pPr>
        <w:pStyle w:val="BodyText"/>
        <w:ind w:left="2649"/>
        <w:spacing w:before="207" w:line="209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</w:rPr>
        <w:t>表 </w:t>
      </w:r>
      <w:r>
        <w:rPr>
          <w:rFonts w:ascii="Arial" w:hAnsi="Arial" w:eastAsia="Arial" w:cs="Arial"/>
          <w:color w:val="231F20"/>
        </w:rPr>
        <w:t>6    </w:t>
      </w:r>
      <w:r>
        <w:rPr>
          <w:color w:val="231F20"/>
        </w:rPr>
        <w:t>新冠病毒感染后住院Ⅰ期床边活动阶段的康复治疗处方</w:t>
      </w:r>
    </w:p>
    <w:tbl>
      <w:tblPr>
        <w:tblStyle w:val="TableNormal"/>
        <w:tblW w:w="1037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5"/>
        <w:gridCol w:w="711"/>
        <w:gridCol w:w="1286"/>
        <w:gridCol w:w="846"/>
        <w:gridCol w:w="858"/>
        <w:gridCol w:w="842"/>
        <w:gridCol w:w="842"/>
        <w:gridCol w:w="857"/>
        <w:gridCol w:w="847"/>
        <w:gridCol w:w="827"/>
        <w:gridCol w:w="894"/>
        <w:gridCol w:w="834"/>
      </w:tblGrid>
      <w:tr>
        <w:trPr>
          <w:trHeight w:val="434" w:hRule="atLeast"/>
        </w:trPr>
        <w:tc>
          <w:tcPr>
            <w:tcW w:w="73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"/>
              <w:spacing w:before="23" w:line="214" w:lineRule="auto"/>
              <w:rPr/>
            </w:pPr>
            <w:r>
              <w:rPr>
                <w:color w:val="231F20"/>
                <w:spacing w:val="-1"/>
              </w:rPr>
              <w:t>康复处方</w:t>
            </w:r>
          </w:p>
        </w:tc>
        <w:tc>
          <w:tcPr>
            <w:tcW w:w="71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7"/>
              <w:spacing w:before="25" w:line="209" w:lineRule="auto"/>
              <w:rPr/>
            </w:pPr>
            <w:r>
              <w:rPr>
                <w:color w:val="231F20"/>
                <w:spacing w:val="-2"/>
              </w:rPr>
              <w:t>氧疗</w:t>
            </w:r>
          </w:p>
        </w:tc>
        <w:tc>
          <w:tcPr>
            <w:tcW w:w="128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1"/>
              <w:spacing w:before="24" w:line="212" w:lineRule="auto"/>
              <w:rPr/>
            </w:pPr>
            <w:r>
              <w:rPr>
                <w:color w:val="231F20"/>
                <w:spacing w:val="-1"/>
              </w:rPr>
              <w:t>俯卧位通气</w:t>
            </w:r>
          </w:p>
        </w:tc>
        <w:tc>
          <w:tcPr>
            <w:tcW w:w="8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4"/>
              <w:spacing w:before="24" w:line="211" w:lineRule="auto"/>
              <w:rPr/>
            </w:pPr>
            <w:r>
              <w:rPr>
                <w:color w:val="231F20"/>
                <w:spacing w:val="-1"/>
              </w:rPr>
              <w:t>辅助排痰</w:t>
            </w:r>
          </w:p>
        </w:tc>
        <w:tc>
          <w:tcPr>
            <w:tcW w:w="85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6" w:right="105" w:firstLine="87"/>
              <w:spacing w:before="27" w:line="229" w:lineRule="auto"/>
              <w:rPr/>
            </w:pPr>
            <w:r>
              <w:rPr>
                <w:color w:val="231F20"/>
                <w:spacing w:val="-4"/>
              </w:rPr>
              <w:t>呼吸肌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手法松解</w:t>
            </w:r>
          </w:p>
        </w:tc>
        <w:tc>
          <w:tcPr>
            <w:tcW w:w="84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3"/>
              <w:spacing w:before="25" w:line="211" w:lineRule="auto"/>
              <w:rPr/>
            </w:pPr>
            <w:r>
              <w:rPr>
                <w:color w:val="231F20"/>
                <w:spacing w:val="-3"/>
              </w:rPr>
              <w:t>呼吸训练</w:t>
            </w:r>
          </w:p>
        </w:tc>
        <w:tc>
          <w:tcPr>
            <w:tcW w:w="84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1"/>
              <w:spacing w:before="24" w:line="211" w:lineRule="auto"/>
              <w:rPr/>
            </w:pPr>
            <w:r>
              <w:rPr>
                <w:color w:val="231F20"/>
                <w:spacing w:val="-3"/>
              </w:rPr>
              <w:t>咳嗽训练</w:t>
            </w:r>
          </w:p>
        </w:tc>
        <w:tc>
          <w:tcPr>
            <w:tcW w:w="85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2" w:right="106" w:hanging="78"/>
              <w:spacing w:before="21" w:line="232" w:lineRule="auto"/>
              <w:rPr/>
            </w:pPr>
            <w:r>
              <w:rPr>
                <w:color w:val="231F20"/>
                <w:spacing w:val="-1"/>
              </w:rPr>
              <w:t>体位转平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衡训练</w:t>
            </w:r>
          </w:p>
        </w:tc>
        <w:tc>
          <w:tcPr>
            <w:tcW w:w="84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5"/>
              <w:spacing w:before="24" w:line="211" w:lineRule="auto"/>
              <w:rPr/>
            </w:pPr>
            <w:r>
              <w:rPr>
                <w:color w:val="231F20"/>
                <w:spacing w:val="-2"/>
              </w:rPr>
              <w:t>踏车</w:t>
            </w:r>
          </w:p>
        </w:tc>
        <w:tc>
          <w:tcPr>
            <w:tcW w:w="82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3"/>
              <w:spacing w:before="25" w:line="212" w:lineRule="auto"/>
              <w:rPr/>
            </w:pPr>
            <w:r>
              <w:rPr>
                <w:color w:val="231F20"/>
                <w:spacing w:val="-1"/>
              </w:rPr>
              <w:t>平衡训练</w:t>
            </w:r>
          </w:p>
        </w:tc>
        <w:tc>
          <w:tcPr>
            <w:tcW w:w="89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"/>
              <w:spacing w:before="24" w:line="210" w:lineRule="auto"/>
              <w:rPr/>
            </w:pPr>
            <w:r>
              <w:rPr>
                <w:color w:val="231F20"/>
                <w:spacing w:val="-1"/>
              </w:rPr>
              <w:t>柔韧性训练</w:t>
            </w:r>
          </w:p>
        </w:tc>
        <w:tc>
          <w:tcPr>
            <w:tcW w:w="83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5"/>
              <w:spacing w:before="24" w:line="211" w:lineRule="auto"/>
              <w:rPr/>
            </w:pPr>
            <w:r>
              <w:rPr>
                <w:color w:val="231F20"/>
                <w:spacing w:val="-2"/>
              </w:rPr>
              <w:t>理疗</w:t>
            </w:r>
          </w:p>
        </w:tc>
      </w:tr>
      <w:tr>
        <w:trPr>
          <w:trHeight w:val="820" w:hRule="atLeast"/>
        </w:trPr>
        <w:tc>
          <w:tcPr>
            <w:tcW w:w="7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"/>
              <w:spacing w:before="29" w:line="212" w:lineRule="auto"/>
              <w:rPr/>
            </w:pPr>
            <w:r>
              <w:rPr>
                <w:color w:val="231F20"/>
                <w:spacing w:val="-1"/>
              </w:rPr>
              <w:t>治疗方式</w:t>
            </w:r>
          </w:p>
        </w:tc>
        <w:tc>
          <w:tcPr>
            <w:tcW w:w="7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4" w:hanging="2"/>
              <w:spacing w:before="27" w:line="231" w:lineRule="auto"/>
              <w:rPr/>
            </w:pPr>
            <w:r>
              <w:rPr>
                <w:color w:val="231F20"/>
                <w:spacing w:val="-1"/>
              </w:rPr>
              <w:t>鼻导管、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氧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气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袋</w:t>
            </w:r>
          </w:p>
          <w:p>
            <w:pPr>
              <w:pStyle w:val="TableText"/>
              <w:ind w:left="73"/>
              <w:spacing w:line="212" w:lineRule="auto"/>
              <w:rPr/>
            </w:pPr>
            <w:r>
              <w:rPr>
                <w:color w:val="231F20"/>
                <w:spacing w:val="-6"/>
              </w:rPr>
              <w:t>等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吸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氧</w:t>
            </w:r>
          </w:p>
          <w:p>
            <w:pPr>
              <w:pStyle w:val="TableText"/>
              <w:ind w:left="70"/>
              <w:spacing w:before="17" w:line="208" w:lineRule="auto"/>
              <w:rPr/>
            </w:pPr>
            <w:r>
              <w:rPr>
                <w:color w:val="231F20"/>
                <w:spacing w:val="-1"/>
              </w:rPr>
              <w:t>及雾化</w:t>
            </w:r>
          </w:p>
        </w:tc>
        <w:tc>
          <w:tcPr>
            <w:tcW w:w="12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4"/>
              <w:spacing w:before="28" w:line="211" w:lineRule="auto"/>
              <w:rPr/>
            </w:pPr>
            <w:r>
              <w:rPr>
                <w:color w:val="231F20"/>
                <w:spacing w:val="-1"/>
              </w:rPr>
              <w:t>保持俯卧姿势</w:t>
            </w:r>
          </w:p>
        </w:tc>
        <w:tc>
          <w:tcPr>
            <w:tcW w:w="8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7" w:right="76"/>
              <w:spacing w:before="30" w:line="233" w:lineRule="auto"/>
              <w:rPr/>
            </w:pPr>
            <w:r>
              <w:rPr>
                <w:color w:val="231F20"/>
                <w:spacing w:val="-4"/>
              </w:rPr>
              <w:t>手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法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4"/>
              </w:rPr>
              <w:t>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机械拍背</w:t>
            </w:r>
          </w:p>
        </w:tc>
        <w:tc>
          <w:tcPr>
            <w:tcW w:w="8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3"/>
              <w:spacing w:before="31" w:line="207" w:lineRule="auto"/>
              <w:rPr/>
            </w:pPr>
            <w:r>
              <w:rPr>
                <w:color w:val="231F20"/>
                <w:spacing w:val="6"/>
              </w:rPr>
              <w:t>主要松解</w:t>
            </w:r>
          </w:p>
          <w:p>
            <w:pPr>
              <w:pStyle w:val="TableText"/>
              <w:ind w:left="99" w:right="87" w:hanging="4"/>
              <w:spacing w:before="14" w:line="225" w:lineRule="auto"/>
              <w:jc w:val="both"/>
              <w:rPr/>
            </w:pPr>
            <w:r>
              <w:rPr>
                <w:color w:val="231F20"/>
                <w:spacing w:val="6"/>
              </w:rPr>
              <w:t>膈肌、胸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大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肌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吸气肌</w:t>
            </w:r>
          </w:p>
        </w:tc>
        <w:tc>
          <w:tcPr>
            <w:tcW w:w="8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6"/>
              <w:spacing w:before="31" w:line="208" w:lineRule="auto"/>
              <w:rPr/>
            </w:pPr>
            <w:r>
              <w:rPr>
                <w:color w:val="231F20"/>
                <w:spacing w:val="8"/>
              </w:rPr>
              <w:t>通过有阻</w:t>
            </w:r>
          </w:p>
          <w:p>
            <w:pPr>
              <w:pStyle w:val="TableText"/>
              <w:ind w:left="86" w:right="82" w:firstLine="8"/>
              <w:spacing w:before="17" w:line="234" w:lineRule="auto"/>
              <w:rPr/>
            </w:pPr>
            <w:r>
              <w:rPr>
                <w:color w:val="231F20"/>
                <w:spacing w:val="6"/>
              </w:rPr>
              <w:t>呼吸训练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器训练</w:t>
            </w:r>
          </w:p>
        </w:tc>
        <w:tc>
          <w:tcPr>
            <w:tcW w:w="8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" w:right="77" w:firstLine="4"/>
              <w:spacing w:before="29" w:line="233" w:lineRule="auto"/>
              <w:jc w:val="both"/>
              <w:rPr/>
            </w:pPr>
            <w:r>
              <w:rPr>
                <w:color w:val="231F20"/>
                <w:spacing w:val="7"/>
              </w:rPr>
              <w:t>憋气后用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力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9"/>
              </w:rPr>
              <w:t>咳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9"/>
              </w:rPr>
              <w:t>嗽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训练</w:t>
            </w:r>
          </w:p>
        </w:tc>
        <w:tc>
          <w:tcPr>
            <w:tcW w:w="8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3"/>
              <w:spacing w:before="25" w:line="231" w:lineRule="auto"/>
              <w:rPr/>
            </w:pPr>
            <w:r>
              <w:rPr>
                <w:color w:val="231F20"/>
                <w:spacing w:val="8"/>
              </w:rPr>
              <w:t>卧位→坐</w:t>
            </w:r>
          </w:p>
          <w:p>
            <w:pPr>
              <w:pStyle w:val="TableText"/>
              <w:ind w:left="95" w:right="87"/>
              <w:spacing w:before="1" w:line="224" w:lineRule="auto"/>
              <w:rPr/>
            </w:pPr>
            <w:r>
              <w:rPr>
                <w:color w:val="231F20"/>
                <w:spacing w:val="8"/>
              </w:rPr>
              <w:t>位→站立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位</w:t>
            </w:r>
          </w:p>
        </w:tc>
        <w:tc>
          <w:tcPr>
            <w:tcW w:w="8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6" w:right="87"/>
              <w:spacing w:before="27" w:line="233" w:lineRule="auto"/>
              <w:rPr/>
            </w:pPr>
            <w:r>
              <w:rPr>
                <w:color w:val="231F20"/>
                <w:spacing w:val="8"/>
              </w:rPr>
              <w:t>床边被动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踏车</w:t>
            </w:r>
          </w:p>
        </w:tc>
        <w:tc>
          <w:tcPr>
            <w:tcW w:w="8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4" w:right="67" w:firstLine="2"/>
              <w:spacing w:before="27" w:line="235" w:lineRule="auto"/>
              <w:jc w:val="both"/>
              <w:rPr/>
            </w:pPr>
            <w:r>
              <w:rPr>
                <w:color w:val="231F20"/>
                <w:spacing w:val="8"/>
              </w:rPr>
              <w:t>床边坐位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及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站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平衡</w:t>
            </w:r>
          </w:p>
        </w:tc>
        <w:tc>
          <w:tcPr>
            <w:tcW w:w="8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8"/>
              <w:spacing w:before="27" w:line="215" w:lineRule="auto"/>
              <w:rPr/>
            </w:pPr>
            <w:r>
              <w:rPr>
                <w:color w:val="231F20"/>
                <w:spacing w:val="12"/>
              </w:rPr>
              <w:t>坐位体前</w:t>
            </w:r>
          </w:p>
          <w:p>
            <w:pPr>
              <w:pStyle w:val="TableText"/>
              <w:ind w:left="105"/>
              <w:spacing w:before="14" w:line="213" w:lineRule="auto"/>
              <w:rPr/>
            </w:pPr>
            <w:r>
              <w:rPr>
                <w:color w:val="231F20"/>
                <w:spacing w:val="12"/>
              </w:rPr>
              <w:t>屈等拉伸</w:t>
            </w:r>
          </w:p>
          <w:p>
            <w:pPr>
              <w:pStyle w:val="TableText"/>
              <w:ind w:left="105"/>
              <w:spacing w:before="17" w:line="209" w:lineRule="auto"/>
              <w:rPr/>
            </w:pPr>
            <w:r>
              <w:rPr>
                <w:color w:val="231F20"/>
                <w:spacing w:val="-1"/>
              </w:rPr>
              <w:t>运动</w:t>
            </w:r>
          </w:p>
        </w:tc>
        <w:tc>
          <w:tcPr>
            <w:tcW w:w="8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5"/>
              <w:spacing w:before="25" w:line="236" w:lineRule="auto"/>
              <w:rPr/>
            </w:pPr>
            <w:r>
              <w:rPr>
                <w:color w:val="231F20"/>
                <w:spacing w:val="8"/>
              </w:rPr>
              <w:t>体外膈肌</w:t>
            </w:r>
          </w:p>
          <w:p>
            <w:pPr>
              <w:pStyle w:val="TableText"/>
              <w:ind w:left="75" w:right="88" w:hanging="1"/>
              <w:spacing w:line="233" w:lineRule="auto"/>
              <w:rPr/>
            </w:pPr>
            <w:r>
              <w:rPr>
                <w:color w:val="231F20"/>
                <w:spacing w:val="7"/>
              </w:rPr>
              <w:t>起搏、超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激光</w:t>
            </w:r>
          </w:p>
        </w:tc>
      </w:tr>
      <w:tr>
        <w:trPr>
          <w:trHeight w:val="275" w:hRule="atLeast"/>
        </w:trPr>
        <w:tc>
          <w:tcPr>
            <w:tcW w:w="735" w:type="dxa"/>
            <w:vAlign w:val="top"/>
          </w:tcPr>
          <w:p>
            <w:pPr>
              <w:pStyle w:val="TableText"/>
              <w:ind w:left="33"/>
              <w:spacing w:before="53" w:line="212" w:lineRule="auto"/>
              <w:rPr/>
            </w:pPr>
            <w:r>
              <w:rPr>
                <w:color w:val="231F20"/>
                <w:spacing w:val="-1"/>
              </w:rPr>
              <w:t>治疗时间</w:t>
            </w:r>
          </w:p>
        </w:tc>
        <w:tc>
          <w:tcPr>
            <w:tcW w:w="711" w:type="dxa"/>
            <w:vAlign w:val="top"/>
          </w:tcPr>
          <w:p>
            <w:pPr>
              <w:pStyle w:val="TableText"/>
              <w:ind w:left="70"/>
              <w:spacing w:before="20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4</w:t>
            </w:r>
            <w:r>
              <w:rPr>
                <w:rFonts w:ascii="Arial" w:hAnsi="Arial" w:eastAsia="Arial" w:cs="Arial"/>
                <w:color w:val="231F20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h/ </w:t>
            </w:r>
            <w:r>
              <w:rPr>
                <w:color w:val="231F20"/>
                <w:spacing w:val="-3"/>
                <w:position w:val="1"/>
              </w:rPr>
              <w:t>次</w:t>
            </w:r>
          </w:p>
        </w:tc>
        <w:tc>
          <w:tcPr>
            <w:tcW w:w="1286" w:type="dxa"/>
            <w:vAlign w:val="top"/>
          </w:tcPr>
          <w:p>
            <w:pPr>
              <w:pStyle w:val="TableText"/>
              <w:ind w:left="130"/>
              <w:spacing w:before="20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6"/>
                <w:position w:val="1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  <w:position w:val="1"/>
              </w:rPr>
              <w:t>h/ </w:t>
            </w:r>
            <w:r>
              <w:rPr>
                <w:color w:val="231F20"/>
                <w:spacing w:val="-6"/>
                <w:position w:val="1"/>
              </w:rPr>
              <w:t>次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82"/>
              <w:spacing w:before="20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7"/>
                <w:position w:val="1"/>
              </w:rPr>
              <w:t>15 min/ </w:t>
            </w:r>
            <w:r>
              <w:rPr>
                <w:color w:val="231F20"/>
                <w:spacing w:val="-7"/>
                <w:position w:val="1"/>
              </w:rPr>
              <w:t>次</w:t>
            </w:r>
          </w:p>
        </w:tc>
        <w:tc>
          <w:tcPr>
            <w:tcW w:w="858" w:type="dxa"/>
            <w:vAlign w:val="top"/>
          </w:tcPr>
          <w:p>
            <w:pPr>
              <w:pStyle w:val="TableText"/>
              <w:ind w:left="83"/>
              <w:spacing w:before="20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15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71"/>
              <w:spacing w:before="20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66"/>
              <w:spacing w:before="20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5</w:t>
            </w:r>
            <w:r>
              <w:rPr>
                <w:rFonts w:ascii="Arial" w:hAnsi="Arial" w:eastAsia="Arial" w:cs="Arial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min/ </w:t>
            </w:r>
            <w:r>
              <w:rPr>
                <w:color w:val="231F20"/>
                <w:spacing w:val="-3"/>
                <w:position w:val="1"/>
              </w:rPr>
              <w:t>次</w:t>
            </w:r>
          </w:p>
        </w:tc>
        <w:tc>
          <w:tcPr>
            <w:tcW w:w="857" w:type="dxa"/>
            <w:vAlign w:val="top"/>
          </w:tcPr>
          <w:p>
            <w:pPr>
              <w:pStyle w:val="TableText"/>
              <w:ind w:left="81"/>
              <w:spacing w:before="20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847" w:type="dxa"/>
            <w:vAlign w:val="top"/>
          </w:tcPr>
          <w:p>
            <w:pPr>
              <w:pStyle w:val="TableText"/>
              <w:ind w:left="71"/>
              <w:spacing w:before="20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15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71"/>
              <w:spacing w:before="20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1"/>
              <w:spacing w:before="20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51"/>
              <w:spacing w:before="20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30</w:t>
            </w:r>
            <w:r>
              <w:rPr>
                <w:rFonts w:ascii="Arial" w:hAnsi="Arial" w:eastAsia="Arial" w:cs="Arial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min/ </w:t>
            </w:r>
            <w:r>
              <w:rPr>
                <w:color w:val="231F20"/>
                <w:spacing w:val="-3"/>
                <w:position w:val="1"/>
              </w:rPr>
              <w:t>次</w:t>
            </w:r>
          </w:p>
        </w:tc>
      </w:tr>
      <w:tr>
        <w:trPr>
          <w:trHeight w:val="309" w:hRule="atLeast"/>
        </w:trPr>
        <w:tc>
          <w:tcPr>
            <w:tcW w:w="735" w:type="dxa"/>
            <w:vAlign w:val="top"/>
          </w:tcPr>
          <w:p>
            <w:pPr>
              <w:pStyle w:val="TableText"/>
              <w:ind w:left="33"/>
              <w:spacing w:before="87" w:line="214" w:lineRule="auto"/>
              <w:rPr/>
            </w:pPr>
            <w:r>
              <w:rPr>
                <w:color w:val="231F20"/>
                <w:spacing w:val="-1"/>
              </w:rPr>
              <w:t>治疗频率</w:t>
            </w:r>
          </w:p>
        </w:tc>
        <w:tc>
          <w:tcPr>
            <w:tcW w:w="711" w:type="dxa"/>
            <w:vAlign w:val="top"/>
          </w:tcPr>
          <w:p>
            <w:pPr>
              <w:pStyle w:val="TableText"/>
              <w:ind w:left="72"/>
              <w:spacing w:before="56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2~3</w:t>
            </w:r>
            <w:r>
              <w:rPr>
                <w:rFonts w:ascii="Arial" w:hAnsi="Arial" w:eastAsia="Arial" w:cs="Arial"/>
                <w:color w:val="231F20"/>
                <w:spacing w:val="-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1286" w:type="dxa"/>
            <w:vAlign w:val="top"/>
          </w:tcPr>
          <w:p>
            <w:pPr>
              <w:pStyle w:val="TableText"/>
              <w:ind w:left="62"/>
              <w:spacing w:before="56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6"/>
                <w:position w:val="1"/>
              </w:rPr>
              <w:t>8~12</w:t>
            </w:r>
            <w:r>
              <w:rPr>
                <w:rFonts w:ascii="Arial" w:hAnsi="Arial" w:eastAsia="Arial" w:cs="Arial"/>
                <w:color w:val="231F20"/>
                <w:spacing w:val="-20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次</w:t>
            </w:r>
            <w:r>
              <w:rPr>
                <w:rFonts w:ascii="Arial" w:hAnsi="Arial" w:eastAsia="Arial" w:cs="Arial"/>
                <w:color w:val="231F20"/>
                <w:spacing w:val="-6"/>
                <w:position w:val="1"/>
              </w:rPr>
              <w:t>/</w:t>
            </w:r>
            <w:r>
              <w:rPr>
                <w:rFonts w:ascii="Arial" w:hAnsi="Arial" w:eastAsia="Arial" w:cs="Arial"/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天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97"/>
              <w:spacing w:before="56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2~3</w:t>
            </w:r>
            <w:r>
              <w:rPr>
                <w:rFonts w:ascii="Arial" w:hAnsi="Arial" w:eastAsia="Arial" w:cs="Arial"/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次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/</w:t>
            </w:r>
            <w:r>
              <w:rPr>
                <w:rFonts w:ascii="Arial" w:hAnsi="Arial" w:eastAsia="Arial" w:cs="Arial"/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天</w:t>
            </w:r>
          </w:p>
        </w:tc>
        <w:tc>
          <w:tcPr>
            <w:tcW w:w="858" w:type="dxa"/>
            <w:vAlign w:val="top"/>
          </w:tcPr>
          <w:p>
            <w:pPr>
              <w:pStyle w:val="TableText"/>
              <w:ind w:left="111"/>
              <w:spacing w:before="56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1~2</w:t>
            </w:r>
            <w:r>
              <w:rPr>
                <w:rFonts w:ascii="Arial" w:hAnsi="Arial" w:eastAsia="Arial" w:cs="Arial"/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次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/</w:t>
            </w:r>
            <w:r>
              <w:rPr>
                <w:rFonts w:ascii="Arial" w:hAnsi="Arial" w:eastAsia="Arial" w:cs="Arial"/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天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87"/>
              <w:spacing w:before="56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2~3</w:t>
            </w:r>
            <w:r>
              <w:rPr>
                <w:rFonts w:ascii="Arial" w:hAnsi="Arial" w:eastAsia="Arial" w:cs="Arial"/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次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/</w:t>
            </w:r>
            <w:r>
              <w:rPr>
                <w:rFonts w:ascii="Arial" w:hAnsi="Arial" w:eastAsia="Arial" w:cs="Arial"/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天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92"/>
              <w:spacing w:before="56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2~3</w:t>
            </w:r>
            <w:r>
              <w:rPr>
                <w:rFonts w:ascii="Arial" w:hAnsi="Arial" w:eastAsia="Arial" w:cs="Arial"/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次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/</w:t>
            </w:r>
            <w:r>
              <w:rPr>
                <w:rFonts w:ascii="Arial" w:hAnsi="Arial" w:eastAsia="Arial" w:cs="Arial"/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天</w:t>
            </w:r>
          </w:p>
        </w:tc>
        <w:tc>
          <w:tcPr>
            <w:tcW w:w="857" w:type="dxa"/>
            <w:vAlign w:val="top"/>
          </w:tcPr>
          <w:p>
            <w:pPr>
              <w:pStyle w:val="TableText"/>
              <w:ind w:left="81"/>
              <w:spacing w:before="56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6"/>
                <w:position w:val="1"/>
              </w:rPr>
              <w:t>1-~2</w:t>
            </w:r>
            <w:r>
              <w:rPr>
                <w:rFonts w:ascii="Arial" w:hAnsi="Arial" w:eastAsia="Arial" w:cs="Arial"/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次</w:t>
            </w:r>
            <w:r>
              <w:rPr>
                <w:rFonts w:ascii="Arial" w:hAnsi="Arial" w:eastAsia="Arial" w:cs="Arial"/>
                <w:color w:val="231F20"/>
                <w:spacing w:val="-6"/>
                <w:position w:val="1"/>
              </w:rPr>
              <w:t>/</w:t>
            </w:r>
            <w:r>
              <w:rPr>
                <w:rFonts w:ascii="Arial" w:hAnsi="Arial" w:eastAsia="Arial" w:cs="Arial"/>
                <w:color w:val="231F20"/>
                <w:spacing w:val="-1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天</w:t>
            </w:r>
          </w:p>
        </w:tc>
        <w:tc>
          <w:tcPr>
            <w:tcW w:w="847" w:type="dxa"/>
            <w:vAlign w:val="top"/>
          </w:tcPr>
          <w:p>
            <w:pPr>
              <w:pStyle w:val="TableText"/>
              <w:ind w:left="99"/>
              <w:spacing w:before="56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1~2</w:t>
            </w:r>
            <w:r>
              <w:rPr>
                <w:rFonts w:ascii="Arial" w:hAnsi="Arial" w:eastAsia="Arial" w:cs="Arial"/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次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/</w:t>
            </w:r>
            <w:r>
              <w:rPr>
                <w:rFonts w:ascii="Arial" w:hAnsi="Arial" w:eastAsia="Arial" w:cs="Arial"/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天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99"/>
              <w:spacing w:before="56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1~2</w:t>
            </w:r>
            <w:r>
              <w:rPr>
                <w:rFonts w:ascii="Arial" w:hAnsi="Arial" w:eastAsia="Arial" w:cs="Arial"/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次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/</w:t>
            </w:r>
            <w:r>
              <w:rPr>
                <w:rFonts w:ascii="Arial" w:hAnsi="Arial" w:eastAsia="Arial" w:cs="Arial"/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天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119"/>
              <w:spacing w:before="56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1~2</w:t>
            </w:r>
            <w:r>
              <w:rPr>
                <w:rFonts w:ascii="Arial" w:hAnsi="Arial" w:eastAsia="Arial" w:cs="Arial"/>
                <w:color w:val="231F20"/>
                <w:spacing w:val="-14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次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/</w:t>
            </w:r>
            <w:r>
              <w:rPr>
                <w:rFonts w:ascii="Arial" w:hAnsi="Arial" w:eastAsia="Arial" w:cs="Arial"/>
                <w:color w:val="231F20"/>
                <w:spacing w:val="-14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天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90"/>
              <w:spacing w:before="56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1~2</w:t>
            </w:r>
            <w:r>
              <w:rPr>
                <w:rFonts w:ascii="Arial" w:hAnsi="Arial" w:eastAsia="Arial" w:cs="Arial"/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次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/</w:t>
            </w:r>
            <w:r>
              <w:rPr>
                <w:rFonts w:ascii="Arial" w:hAnsi="Arial" w:eastAsia="Arial" w:cs="Arial"/>
                <w:color w:val="231F20"/>
                <w:spacing w:val="-1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天</w:t>
            </w:r>
          </w:p>
        </w:tc>
      </w:tr>
      <w:tr>
        <w:trPr>
          <w:trHeight w:val="695" w:hRule="atLeast"/>
        </w:trPr>
        <w:tc>
          <w:tcPr>
            <w:tcW w:w="73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"/>
              <w:spacing w:before="90" w:line="212" w:lineRule="auto"/>
              <w:rPr/>
            </w:pPr>
            <w:r>
              <w:rPr>
                <w:color w:val="231F20"/>
                <w:spacing w:val="-1"/>
              </w:rPr>
              <w:t>治疗强度</w:t>
            </w:r>
          </w:p>
        </w:tc>
        <w:tc>
          <w:tcPr>
            <w:tcW w:w="71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0" w:right="57"/>
              <w:spacing w:before="89" w:line="233" w:lineRule="auto"/>
              <w:rPr/>
            </w:pPr>
            <w:r>
              <w:rPr>
                <w:color w:val="231F20"/>
                <w:spacing w:val="-12"/>
                <w:w w:val="98"/>
              </w:rPr>
              <w:t>逐渐降低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1"/>
              </w:rPr>
              <w:t>需氧量</w:t>
            </w:r>
          </w:p>
        </w:tc>
        <w:tc>
          <w:tcPr>
            <w:tcW w:w="128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7"/>
              <w:spacing w:before="90" w:line="211" w:lineRule="auto"/>
              <w:rPr/>
            </w:pPr>
            <w:r>
              <w:rPr>
                <w:color w:val="231F20"/>
                <w:spacing w:val="-4"/>
              </w:rPr>
              <w:t>在患者可耐受情</w:t>
            </w:r>
          </w:p>
          <w:p>
            <w:pPr>
              <w:pStyle w:val="TableText"/>
              <w:ind w:left="116"/>
              <w:spacing w:before="13" w:line="234" w:lineRule="auto"/>
              <w:rPr/>
            </w:pPr>
            <w:r>
              <w:rPr>
                <w:color w:val="231F20"/>
                <w:spacing w:val="-4"/>
              </w:rPr>
              <w:t>况下，尽量俯卧</w:t>
            </w:r>
          </w:p>
          <w:p>
            <w:pPr>
              <w:pStyle w:val="TableText"/>
              <w:ind w:left="116"/>
              <w:spacing w:line="212" w:lineRule="auto"/>
              <w:rPr/>
            </w:pPr>
            <w:r>
              <w:rPr>
                <w:color w:val="231F20"/>
                <w:spacing w:val="-14"/>
                <w:w w:val="94"/>
              </w:rPr>
              <w:t>位或床上交替侧卧</w:t>
            </w:r>
          </w:p>
        </w:tc>
        <w:tc>
          <w:tcPr>
            <w:tcW w:w="8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5" w:right="23" w:firstLine="1"/>
              <w:spacing w:before="92" w:line="228" w:lineRule="auto"/>
              <w:jc w:val="both"/>
              <w:rPr/>
            </w:pPr>
            <w:r>
              <w:rPr>
                <w:color w:val="231F20"/>
                <w:spacing w:val="-15"/>
              </w:rPr>
              <w:t>不宜过强，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轻微震动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1"/>
              </w:rPr>
              <w:t>感即可</w:t>
            </w:r>
          </w:p>
        </w:tc>
        <w:tc>
          <w:tcPr>
            <w:tcW w:w="85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8" w:right="86"/>
              <w:spacing w:before="91" w:line="231" w:lineRule="auto"/>
              <w:rPr/>
            </w:pPr>
            <w:r>
              <w:rPr>
                <w:color w:val="231F20"/>
                <w:spacing w:val="8"/>
              </w:rPr>
              <w:t>手法不宜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0"/>
                <w:w w:val="96"/>
              </w:rPr>
              <w:t>过重，肌肉</w:t>
            </w:r>
          </w:p>
          <w:p>
            <w:pPr>
              <w:pStyle w:val="TableText"/>
              <w:ind w:left="97"/>
              <w:spacing w:line="206" w:lineRule="auto"/>
              <w:rPr/>
            </w:pPr>
            <w:r>
              <w:rPr>
                <w:color w:val="231F20"/>
                <w:spacing w:val="-17"/>
              </w:rPr>
              <w:t>松解即可</w:t>
            </w:r>
          </w:p>
        </w:tc>
        <w:tc>
          <w:tcPr>
            <w:tcW w:w="84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" w:right="82" w:hanging="10"/>
              <w:spacing w:before="91" w:line="230" w:lineRule="auto"/>
              <w:rPr/>
            </w:pPr>
            <w:r>
              <w:rPr>
                <w:color w:val="231F20"/>
                <w:spacing w:val="8"/>
              </w:rPr>
              <w:t>训练至呼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吸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9"/>
              </w:rPr>
              <w:t>功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9"/>
              </w:rPr>
              <w:t>能</w:t>
            </w:r>
          </w:p>
          <w:p>
            <w:pPr>
              <w:pStyle w:val="TableText"/>
              <w:ind w:left="86"/>
              <w:spacing w:line="212" w:lineRule="auto"/>
              <w:rPr/>
            </w:pPr>
            <w:r>
              <w:rPr>
                <w:color w:val="231F20"/>
                <w:spacing w:val="-14"/>
              </w:rPr>
              <w:t>有所改善</w:t>
            </w:r>
          </w:p>
        </w:tc>
        <w:tc>
          <w:tcPr>
            <w:tcW w:w="84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9" w:right="77"/>
              <w:spacing w:before="89" w:line="229" w:lineRule="auto"/>
              <w:jc w:val="both"/>
              <w:rPr/>
            </w:pPr>
            <w:r>
              <w:rPr>
                <w:color w:val="231F20"/>
                <w:spacing w:val="8"/>
              </w:rPr>
              <w:t>训练至轻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微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不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即可</w:t>
            </w:r>
          </w:p>
        </w:tc>
        <w:tc>
          <w:tcPr>
            <w:tcW w:w="85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8" w:right="35" w:hanging="4"/>
              <w:spacing w:before="89" w:line="229" w:lineRule="auto"/>
              <w:jc w:val="both"/>
              <w:rPr/>
            </w:pPr>
            <w:r>
              <w:rPr>
                <w:color w:val="231F20"/>
                <w:spacing w:val="-15"/>
              </w:rPr>
              <w:t>循序渐进，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因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7"/>
              </w:rPr>
              <w:t>患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而异</w:t>
            </w:r>
          </w:p>
        </w:tc>
        <w:tc>
          <w:tcPr>
            <w:tcW w:w="84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4" w:right="35" w:firstLine="16"/>
              <w:spacing w:before="89" w:line="229" w:lineRule="auto"/>
              <w:jc w:val="both"/>
              <w:rPr/>
            </w:pPr>
            <w:r>
              <w:rPr>
                <w:color w:val="231F20"/>
                <w:spacing w:val="4"/>
              </w:rPr>
              <w:t>电动单车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5"/>
              </w:rPr>
              <w:t>被动模式，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无阻</w:t>
            </w:r>
          </w:p>
        </w:tc>
        <w:tc>
          <w:tcPr>
            <w:tcW w:w="82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8"/>
              </w:rPr>
              <w:t>需实时监</w:t>
            </w:r>
          </w:p>
          <w:p>
            <w:pPr>
              <w:pStyle w:val="TableText"/>
              <w:ind w:left="86" w:right="67" w:hanging="1"/>
              <w:spacing w:before="17" w:line="228" w:lineRule="auto"/>
              <w:rPr/>
            </w:pPr>
            <w:r>
              <w:rPr>
                <w:color w:val="231F20"/>
                <w:spacing w:val="8"/>
              </w:rPr>
              <w:t>测心电数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据</w:t>
            </w:r>
          </w:p>
        </w:tc>
        <w:tc>
          <w:tcPr>
            <w:tcW w:w="89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9"/>
              <w:spacing w:before="89" w:line="211" w:lineRule="auto"/>
              <w:rPr/>
            </w:pPr>
            <w:r>
              <w:rPr>
                <w:color w:val="231F20"/>
                <w:spacing w:val="-9"/>
              </w:rPr>
              <w:t>可间断监测</w:t>
            </w:r>
          </w:p>
          <w:p>
            <w:pPr>
              <w:pStyle w:val="TableText"/>
              <w:ind w:left="76" w:right="68" w:firstLine="2"/>
              <w:spacing w:before="17" w:line="228" w:lineRule="auto"/>
              <w:rPr/>
            </w:pPr>
            <w:r>
              <w:rPr>
                <w:color w:val="231F20"/>
                <w:spacing w:val="-11"/>
              </w:rPr>
              <w:t>心电数据并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需要陪护</w:t>
            </w:r>
          </w:p>
        </w:tc>
        <w:tc>
          <w:tcPr>
            <w:tcW w:w="83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/>
              <w:spacing w:before="90" w:line="211" w:lineRule="auto"/>
              <w:rPr/>
            </w:pPr>
            <w:r>
              <w:rPr>
                <w:color w:val="231F20"/>
                <w:spacing w:val="4"/>
              </w:rPr>
              <w:t>因患者耐</w:t>
            </w:r>
          </w:p>
          <w:p>
            <w:pPr>
              <w:pStyle w:val="TableText"/>
              <w:ind w:left="76" w:right="84" w:hanging="1"/>
              <w:spacing w:before="18" w:line="227" w:lineRule="auto"/>
              <w:rPr/>
            </w:pPr>
            <w:r>
              <w:rPr>
                <w:color w:val="231F20"/>
                <w:spacing w:val="8"/>
              </w:rPr>
              <w:t>受度调整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强度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6" w:h="16498"/>
          <w:pgMar w:top="1350" w:right="845" w:bottom="0" w:left="1020" w:header="1073" w:footer="0" w:gutter="0"/>
          <w:cols w:equalWidth="0" w:num="1">
            <w:col w:w="1038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8" w:right="216"/>
        <w:spacing w:before="69" w:line="268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</w:rPr>
        <w:t>用一指禅推或按揉肺俞、大椎、定喘穴，擦大椎，擦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1"/>
        </w:rPr>
        <w:t>背部膀胱经，拿肩井穴，按揉尺泽、曲池、外</w:t>
      </w:r>
      <w:r>
        <w:rPr>
          <w:sz w:val="21"/>
          <w:szCs w:val="21"/>
          <w:color w:val="231F20"/>
        </w:rPr>
        <w:t>关、合 </w:t>
      </w:r>
      <w:r>
        <w:rPr>
          <w:sz w:val="21"/>
          <w:szCs w:val="21"/>
          <w:color w:val="231F20"/>
          <w:spacing w:val="4"/>
        </w:rPr>
        <w:t>谷、鱼际等穴</w:t>
      </w:r>
      <w:r>
        <w:rPr>
          <w:sz w:val="21"/>
          <w:szCs w:val="21"/>
          <w:color w:val="231F20"/>
          <w:spacing w:val="-41"/>
          <w:w w:val="74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4</w:t>
      </w:r>
      <w:r>
        <w:rPr>
          <w:sz w:val="21"/>
          <w:szCs w:val="21"/>
          <w:color w:val="231F20"/>
          <w:spacing w:val="4"/>
        </w:rPr>
        <w:t>）特色外治法，腹部脐周采用温通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-2"/>
        </w:rPr>
        <w:t>罐疗法，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1 </w:t>
      </w:r>
      <w:r>
        <w:rPr>
          <w:sz w:val="21"/>
          <w:szCs w:val="21"/>
          <w:color w:val="231F20"/>
          <w:spacing w:val="-2"/>
        </w:rPr>
        <w:t>次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/ </w:t>
      </w:r>
      <w:r>
        <w:rPr>
          <w:sz w:val="21"/>
          <w:szCs w:val="21"/>
          <w:color w:val="231F20"/>
          <w:spacing w:val="-2"/>
        </w:rPr>
        <w:t>天，对列缺采用皮内针疗法。</w:t>
      </w:r>
    </w:p>
    <w:p>
      <w:pPr>
        <w:pStyle w:val="BodyText"/>
        <w:ind w:left="118" w:right="211" w:firstLine="426"/>
        <w:spacing w:line="276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</w:rPr>
        <w:t>2.7.5</w:t>
      </w:r>
      <w:r>
        <w:rPr>
          <w:rFonts w:ascii="Arial" w:hAnsi="Arial" w:eastAsia="Arial" w:cs="Arial"/>
          <w:sz w:val="21"/>
          <w:szCs w:val="21"/>
          <w:color w:val="231F20"/>
          <w:spacing w:val="18"/>
        </w:rPr>
        <w:t xml:space="preserve">   </w:t>
      </w:r>
      <w:r>
        <w:rPr>
          <w:sz w:val="21"/>
          <w:szCs w:val="21"/>
          <w:color w:val="231F20"/>
          <w:spacing w:val="-2"/>
        </w:rPr>
        <w:t>离床活动期的康复治疗  康复重点：恢复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运动功能，恢复日常生活活动。</w:t>
      </w:r>
    </w:p>
    <w:p>
      <w:pPr>
        <w:pStyle w:val="BodyText"/>
        <w:ind w:left="545"/>
        <w:spacing w:line="286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5"/>
          <w:position w:val="1"/>
        </w:rPr>
        <w:t>2.7.5.1    </w:t>
      </w:r>
      <w:r>
        <w:rPr>
          <w:sz w:val="21"/>
          <w:szCs w:val="21"/>
          <w:color w:val="231F20"/>
          <w:spacing w:val="-5"/>
          <w:position w:val="1"/>
        </w:rPr>
        <w:t>康复治疗处方（表</w:t>
      </w:r>
      <w:r>
        <w:rPr>
          <w:sz w:val="21"/>
          <w:szCs w:val="21"/>
          <w:color w:val="231F20"/>
          <w:spacing w:val="-45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5"/>
          <w:position w:val="1"/>
        </w:rPr>
        <w:t>7</w:t>
      </w:r>
      <w:r>
        <w:rPr>
          <w:sz w:val="21"/>
          <w:szCs w:val="21"/>
          <w:color w:val="231F20"/>
          <w:spacing w:val="-5"/>
          <w:position w:val="1"/>
        </w:rPr>
        <w:t>） 具体内容见表</w:t>
      </w:r>
      <w:r>
        <w:rPr>
          <w:sz w:val="21"/>
          <w:szCs w:val="21"/>
          <w:color w:val="231F20"/>
          <w:spacing w:val="-51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5"/>
          <w:position w:val="1"/>
        </w:rPr>
        <w:t>7</w:t>
      </w:r>
      <w:r>
        <w:rPr>
          <w:sz w:val="21"/>
          <w:szCs w:val="21"/>
          <w:color w:val="231F20"/>
          <w:spacing w:val="-5"/>
          <w:position w:val="1"/>
        </w:rPr>
        <w:t>。</w:t>
      </w:r>
    </w:p>
    <w:p>
      <w:pPr>
        <w:pStyle w:val="BodyText"/>
        <w:ind w:left="119" w:right="141" w:firstLine="425"/>
        <w:spacing w:before="28" w:line="264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</w:rPr>
        <w:t>2.7.5.2    </w:t>
      </w:r>
      <w:r>
        <w:rPr>
          <w:sz w:val="21"/>
          <w:szCs w:val="21"/>
          <w:color w:val="231F20"/>
          <w:spacing w:val="-1"/>
        </w:rPr>
        <w:t>中医适宜技术</w:t>
      </w:r>
      <w:r>
        <w:rPr>
          <w:sz w:val="21"/>
          <w:szCs w:val="21"/>
          <w:color w:val="231F20"/>
          <w:spacing w:val="-8"/>
        </w:rPr>
        <w:t xml:space="preserve"> </w:t>
      </w:r>
      <w:r>
        <w:rPr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1"/>
        </w:rPr>
        <w:t>）针刺，穴位包括：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百会、印堂、廉泉、四关穴、三阴交、太溪、照海；</w:t>
      </w:r>
    </w:p>
    <w:p>
      <w:pPr>
        <w:pStyle w:val="BodyText"/>
        <w:ind w:left="118" w:right="97" w:hanging="118"/>
        <w:spacing w:before="64" w:line="27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（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2</w:t>
      </w:r>
      <w:r>
        <w:rPr>
          <w:sz w:val="21"/>
          <w:szCs w:val="21"/>
          <w:color w:val="231F20"/>
          <w:spacing w:val="4"/>
        </w:rPr>
        <w:t>）精灸，穴位包括：肺俞、四花穴、脾俞、命门、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1"/>
        </w:rPr>
        <w:t>中脘、气海、足三里、涌泉各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1~2 </w:t>
      </w:r>
      <w:r>
        <w:rPr>
          <w:sz w:val="21"/>
          <w:szCs w:val="21"/>
          <w:color w:val="231F20"/>
          <w:spacing w:val="1"/>
        </w:rPr>
        <w:t>壮</w:t>
      </w:r>
      <w:r>
        <w:rPr>
          <w:sz w:val="21"/>
          <w:szCs w:val="21"/>
          <w:color w:val="231F20"/>
          <w:spacing w:val="-40"/>
          <w:w w:val="71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3</w:t>
      </w:r>
      <w:r>
        <w:rPr>
          <w:sz w:val="21"/>
          <w:szCs w:val="21"/>
          <w:color w:val="231F20"/>
          <w:spacing w:val="1"/>
        </w:rPr>
        <w:t>）大椎刺络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9"/>
        </w:rPr>
        <w:t>放血</w:t>
      </w:r>
      <w:r>
        <w:rPr>
          <w:sz w:val="21"/>
          <w:szCs w:val="21"/>
          <w:color w:val="231F20"/>
          <w:spacing w:val="-39"/>
          <w:w w:val="69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9"/>
        </w:rPr>
        <w:t>4</w:t>
      </w:r>
      <w:r>
        <w:rPr>
          <w:sz w:val="21"/>
          <w:szCs w:val="21"/>
          <w:color w:val="231F20"/>
          <w:spacing w:val="9"/>
        </w:rPr>
        <w:t>）推拿，可采用推桥弓，拿颈项，拿风池、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3"/>
        </w:rPr>
        <w:t>肩井，搓胁肋和上肢，直擦上肢内外侧，抖上</w:t>
      </w:r>
      <w:r>
        <w:rPr>
          <w:sz w:val="21"/>
          <w:szCs w:val="21"/>
          <w:color w:val="231F20"/>
          <w:spacing w:val="-4"/>
        </w:rPr>
        <w:t>肢</w:t>
      </w:r>
      <w:r>
        <w:rPr>
          <w:sz w:val="21"/>
          <w:szCs w:val="21"/>
          <w:color w:val="231F20"/>
          <w:spacing w:val="-55"/>
          <w:w w:val="9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4"/>
        </w:rPr>
        <w:t>5</w:t>
      </w:r>
      <w:r>
        <w:rPr>
          <w:sz w:val="21"/>
          <w:szCs w:val="21"/>
          <w:color w:val="231F20"/>
          <w:spacing w:val="-4"/>
        </w:rPr>
        <w:t>）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3"/>
        </w:rPr>
        <w:t>特色外治法，背部采用温通罐疗法，每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3 </w:t>
      </w:r>
      <w:r>
        <w:rPr>
          <w:sz w:val="21"/>
          <w:szCs w:val="21"/>
          <w:color w:val="231F20"/>
          <w:spacing w:val="-3"/>
        </w:rPr>
        <w:t>天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1 </w:t>
      </w:r>
      <w:r>
        <w:rPr>
          <w:sz w:val="21"/>
          <w:szCs w:val="21"/>
          <w:color w:val="231F20"/>
          <w:spacing w:val="-3"/>
        </w:rPr>
        <w:t>次。</w:t>
      </w:r>
    </w:p>
    <w:p>
      <w:pPr>
        <w:pStyle w:val="BodyText"/>
        <w:ind w:left="115" w:right="211" w:firstLine="429"/>
        <w:spacing w:line="274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2"/>
        </w:rPr>
        <w:t>2.7.6    </w:t>
      </w:r>
      <w:r>
        <w:rPr>
          <w:sz w:val="21"/>
          <w:szCs w:val="21"/>
          <w:color w:val="231F20"/>
          <w:spacing w:val="2"/>
        </w:rPr>
        <w:t>营养治疗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2"/>
        </w:rPr>
        <w:t>（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2"/>
        </w:rPr>
        <w:t>1 </w:t>
      </w:r>
      <w:r>
        <w:rPr>
          <w:sz w:val="21"/>
          <w:szCs w:val="21"/>
          <w:color w:val="231F20"/>
          <w:spacing w:val="2"/>
        </w:rPr>
        <w:t>）少量多餐，摄入</w:t>
      </w:r>
      <w:r>
        <w:rPr>
          <w:sz w:val="21"/>
          <w:szCs w:val="21"/>
          <w:color w:val="231F20"/>
          <w:spacing w:val="1"/>
        </w:rPr>
        <w:t>利于吞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咽和消化的流质食物，注意补充足量优质蛋白质。病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1"/>
        </w:rPr>
        <w:t>情逐渐缓解的过程中，可摄入半流质、易于咀嚼和消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4"/>
        </w:rPr>
        <w:t>化的食物，随病情好转逐步向普通膳食过渡</w:t>
      </w:r>
      <w:r>
        <w:rPr>
          <w:sz w:val="21"/>
          <w:szCs w:val="21"/>
          <w:color w:val="231F20"/>
          <w:spacing w:val="-41"/>
          <w:w w:val="73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2</w:t>
      </w:r>
      <w:r>
        <w:rPr>
          <w:sz w:val="21"/>
          <w:szCs w:val="21"/>
          <w:color w:val="231F20"/>
          <w:spacing w:val="4"/>
        </w:rPr>
        <w:t>）如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1"/>
        </w:rPr>
        <w:t>食物未能达到营养需求，可在营养师指导下，正确使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1"/>
        </w:rPr>
        <w:t>用肠内营养制剂。对于危重症型患者无法正</w:t>
      </w:r>
      <w:r>
        <w:rPr>
          <w:sz w:val="21"/>
          <w:szCs w:val="21"/>
          <w:color w:val="231F20"/>
        </w:rPr>
        <w:t>常经口进 </w:t>
      </w:r>
      <w:r>
        <w:rPr>
          <w:sz w:val="21"/>
          <w:szCs w:val="21"/>
          <w:color w:val="231F20"/>
          <w:spacing w:val="1"/>
        </w:rPr>
        <w:t>食，可放置鼻胃管或鼻空肠管，应用重力滴注或肠内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5"/>
        </w:rPr>
        <w:t>营养输注泵泵入营养液</w:t>
      </w:r>
      <w:r>
        <w:rPr>
          <w:sz w:val="21"/>
          <w:szCs w:val="21"/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3</w:t>
      </w:r>
      <w:r>
        <w:rPr>
          <w:sz w:val="21"/>
          <w:szCs w:val="21"/>
          <w:color w:val="231F20"/>
          <w:spacing w:val="5"/>
        </w:rPr>
        <w:t>）在食物和肠内营养不足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10"/>
        </w:rPr>
        <w:t>或者不能的情况下，对于严重胃肠道功能障碍的患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5"/>
        </w:rPr>
        <w:t>者，需采用肠外营养以保持基本营养需求</w:t>
      </w:r>
      <w:r>
        <w:rPr>
          <w:sz w:val="21"/>
          <w:szCs w:val="21"/>
          <w:color w:val="231F20"/>
          <w:spacing w:val="-39"/>
          <w:w w:val="69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4</w:t>
      </w:r>
      <w:r>
        <w:rPr>
          <w:sz w:val="21"/>
          <w:szCs w:val="21"/>
          <w:color w:val="231F20"/>
          <w:spacing w:val="5"/>
        </w:rPr>
        <w:t>）</w:t>
      </w:r>
      <w:r>
        <w:rPr>
          <w:sz w:val="21"/>
          <w:szCs w:val="21"/>
          <w:color w:val="231F20"/>
          <w:spacing w:val="4"/>
        </w:rPr>
        <w:t>患者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1"/>
        </w:rPr>
        <w:t>营养方案应该根据机体总体情况、出入量、肝肾功能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-1"/>
        </w:rPr>
        <w:t>以及糖脂代谢情况而制定</w:t>
      </w:r>
      <w:r>
        <w:rPr>
          <w:sz w:val="21"/>
          <w:szCs w:val="21"/>
          <w:color w:val="231F20"/>
          <w:spacing w:val="-40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[11]</w:t>
      </w:r>
      <w:r>
        <w:rPr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117" w:right="142" w:firstLine="427"/>
        <w:spacing w:before="69" w:line="271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3"/>
        </w:rPr>
        <w:t>2.7.7</w:t>
      </w:r>
      <w:r>
        <w:rPr>
          <w:rFonts w:ascii="Arial" w:hAnsi="Arial" w:eastAsia="Arial" w:cs="Arial"/>
          <w:sz w:val="21"/>
          <w:szCs w:val="21"/>
          <w:color w:val="231F20"/>
          <w:spacing w:val="17"/>
        </w:rPr>
        <w:t xml:space="preserve">   </w:t>
      </w:r>
      <w:r>
        <w:rPr>
          <w:sz w:val="21"/>
          <w:szCs w:val="21"/>
          <w:color w:val="231F20"/>
          <w:spacing w:val="-3"/>
        </w:rPr>
        <w:t>心理及睡眠治疗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-3"/>
        </w:rPr>
        <w:t>（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1 </w:t>
      </w:r>
      <w:r>
        <w:rPr>
          <w:sz w:val="21"/>
          <w:szCs w:val="21"/>
          <w:color w:val="231F20"/>
          <w:spacing w:val="-3"/>
        </w:rPr>
        <w:t>）首选非药物治疗，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如认知行为疗法、睡眠卫生教育</w:t>
      </w:r>
      <w:r>
        <w:rPr>
          <w:sz w:val="21"/>
          <w:szCs w:val="21"/>
          <w:color w:val="231F20"/>
          <w:spacing w:val="-41"/>
          <w:w w:val="73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2</w:t>
      </w:r>
      <w:r>
        <w:rPr>
          <w:sz w:val="21"/>
          <w:szCs w:val="21"/>
          <w:color w:val="231F20"/>
          <w:spacing w:val="4"/>
        </w:rPr>
        <w:t>）情志疗法，如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4"/>
        </w:rPr>
        <w:t>五行音乐疗法、移情易性法等</w:t>
      </w:r>
      <w:r>
        <w:rPr>
          <w:sz w:val="21"/>
          <w:szCs w:val="21"/>
          <w:color w:val="231F20"/>
          <w:spacing w:val="-41"/>
          <w:w w:val="74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3</w:t>
      </w:r>
      <w:r>
        <w:rPr>
          <w:sz w:val="21"/>
          <w:szCs w:val="21"/>
          <w:color w:val="231F20"/>
          <w:spacing w:val="4"/>
        </w:rPr>
        <w:t>）较严重者可辅助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使用镇静催眠类药物，如苯二氮草类药物、非苯二氮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"/>
        </w:rPr>
        <w:t>草类药物、褪黑素受体激动剂等，或抗抑郁和抗焦虑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药，如劳拉西泮、奥沙西泮、阿普唑仑等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[12]</w:t>
      </w:r>
      <w:r>
        <w:rPr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116" w:right="217" w:firstLine="428"/>
        <w:spacing w:before="1" w:line="277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5"/>
        </w:rPr>
        <w:t>2.7.8    </w:t>
      </w:r>
      <w:r>
        <w:rPr>
          <w:sz w:val="21"/>
          <w:szCs w:val="21"/>
          <w:color w:val="231F20"/>
          <w:spacing w:val="5"/>
        </w:rPr>
        <w:t>中药治疗  参考《新型冠状病毒感染诊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5"/>
        </w:rPr>
        <w:t>疗方案（试行第十版）》</w:t>
      </w:r>
      <w:r>
        <w:rPr>
          <w:rFonts w:ascii="Arial" w:hAnsi="Arial" w:eastAsia="Arial" w:cs="Arial"/>
          <w:sz w:val="12"/>
          <w:szCs w:val="12"/>
          <w:color w:val="231F20"/>
          <w:spacing w:val="-5"/>
          <w:position w:val="9"/>
        </w:rPr>
        <w:t>[3]</w:t>
      </w:r>
      <w:r>
        <w:rPr>
          <w:sz w:val="21"/>
          <w:szCs w:val="21"/>
          <w:color w:val="231F20"/>
          <w:spacing w:val="-5"/>
        </w:rPr>
        <w:t>，根据个体情况辨证施治。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4875" w:type="dxa"/>
        <w:tblInd w:w="1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9"/>
        <w:gridCol w:w="953"/>
        <w:gridCol w:w="3003"/>
      </w:tblGrid>
      <w:tr>
        <w:trPr>
          <w:trHeight w:val="2784" w:hRule="atLeast"/>
        </w:trPr>
        <w:tc>
          <w:tcPr>
            <w:tcW w:w="4875" w:type="dxa"/>
            <w:vAlign w:val="top"/>
            <w:gridSpan w:val="3"/>
            <w:tcBorders>
              <w:bottom w:val="single" w:color="231F20" w:sz="6" w:space="0"/>
            </w:tcBorders>
          </w:tcPr>
          <w:p>
            <w:pPr>
              <w:pStyle w:val="TableText"/>
              <w:ind w:left="4" w:firstLine="420"/>
              <w:spacing w:before="276" w:line="271" w:lineRule="auto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31F20"/>
              </w:rPr>
              <w:t>2.7.8.1</w:t>
            </w:r>
            <w:r>
              <w:rPr>
                <w:rFonts w:ascii="Arial" w:hAnsi="Arial" w:eastAsia="Arial" w:cs="Arial"/>
                <w:sz w:val="21"/>
                <w:szCs w:val="21"/>
                <w:color w:val="231F20"/>
                <w:spacing w:val="20"/>
              </w:rPr>
              <w:t xml:space="preserve">   </w:t>
            </w:r>
            <w:r>
              <w:rPr>
                <w:sz w:val="21"/>
                <w:szCs w:val="21"/>
                <w:color w:val="231F20"/>
              </w:rPr>
              <w:t>清肺排毒汤  适用范围：适用于轻型、</w:t>
            </w:r>
            <w:r>
              <w:rPr>
                <w:sz w:val="21"/>
                <w:szCs w:val="21"/>
                <w:color w:val="231F20"/>
                <w:spacing w:val="1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1"/>
              </w:rPr>
              <w:t>中型、重型、危重型病例，结合患者情况规范使用。</w:t>
            </w:r>
            <w:r>
              <w:rPr>
                <w:sz w:val="21"/>
                <w:szCs w:val="21"/>
                <w:color w:val="231F20"/>
                <w:spacing w:val="14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-15"/>
              </w:rPr>
              <w:t>方剂组成：麻黄、炙甘草、杏仁、生石膏、</w:t>
            </w:r>
            <w:r>
              <w:rPr>
                <w:sz w:val="21"/>
                <w:szCs w:val="21"/>
                <w:color w:val="231F20"/>
                <w:spacing w:val="-16"/>
              </w:rPr>
              <w:t>桂枝、泽泻、</w:t>
            </w:r>
            <w:r>
              <w:rPr>
                <w:sz w:val="21"/>
                <w:szCs w:val="21"/>
                <w:color w:val="231F20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-7"/>
              </w:rPr>
              <w:t>猪苓、白术、茯苓、柴胡、黄芩、半夏、生姜、</w:t>
            </w:r>
            <w:r>
              <w:rPr>
                <w:sz w:val="21"/>
                <w:szCs w:val="21"/>
                <w:color w:val="231F20"/>
                <w:spacing w:val="-8"/>
              </w:rPr>
              <w:t>紫菀、</w:t>
            </w:r>
            <w:r>
              <w:rPr>
                <w:sz w:val="21"/>
                <w:szCs w:val="21"/>
                <w:color w:val="231F20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-4"/>
              </w:rPr>
              <w:t>款冬花、射干、细辛、山药、枳实、陈皮、藿</w:t>
            </w:r>
            <w:r>
              <w:rPr>
                <w:sz w:val="21"/>
                <w:szCs w:val="21"/>
                <w:color w:val="231F20"/>
                <w:spacing w:val="-5"/>
              </w:rPr>
              <w:t>香。</w:t>
            </w:r>
          </w:p>
          <w:p>
            <w:pPr>
              <w:pStyle w:val="TableText"/>
              <w:ind w:left="5" w:right="13" w:firstLine="425"/>
              <w:spacing w:before="33" w:line="282" w:lineRule="auto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31F20"/>
                <w:spacing w:val="1"/>
              </w:rPr>
              <w:t>2.7.8.2</w:t>
            </w:r>
            <w:r>
              <w:rPr>
                <w:rFonts w:ascii="Arial" w:hAnsi="Arial" w:eastAsia="Arial" w:cs="Arial"/>
                <w:sz w:val="21"/>
                <w:szCs w:val="21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1"/>
              </w:rPr>
              <w:t>重型、危重型（表</w:t>
            </w:r>
            <w:r>
              <w:rPr>
                <w:sz w:val="21"/>
                <w:szCs w:val="21"/>
                <w:color w:val="231F20"/>
                <w:spacing w:val="-4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color w:val="231F20"/>
                <w:spacing w:val="1"/>
              </w:rPr>
              <w:t>8</w:t>
            </w:r>
            <w:r>
              <w:rPr>
                <w:sz w:val="21"/>
                <w:szCs w:val="21"/>
                <w:color w:val="231F20"/>
                <w:spacing w:val="1"/>
              </w:rPr>
              <w:t>）</w:t>
            </w:r>
            <w:r>
              <w:rPr>
                <w:sz w:val="21"/>
                <w:szCs w:val="21"/>
                <w:color w:val="231F20"/>
                <w:spacing w:val="32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1"/>
              </w:rPr>
              <w:t>中药方剂</w:t>
            </w:r>
            <w:r>
              <w:rPr>
                <w:sz w:val="21"/>
                <w:szCs w:val="21"/>
                <w:color w:val="231F20"/>
              </w:rPr>
              <w:t>具体见 </w:t>
            </w:r>
            <w:r>
              <w:rPr>
                <w:sz w:val="21"/>
                <w:szCs w:val="21"/>
                <w:color w:val="231F20"/>
                <w:spacing w:val="-5"/>
              </w:rPr>
              <w:t>表</w:t>
            </w:r>
            <w:r>
              <w:rPr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color w:val="231F20"/>
                <w:spacing w:val="-5"/>
              </w:rPr>
              <w:t>8</w:t>
            </w:r>
            <w:r>
              <w:rPr>
                <w:sz w:val="21"/>
                <w:szCs w:val="21"/>
                <w:color w:val="231F20"/>
                <w:spacing w:val="-5"/>
              </w:rPr>
              <w:t>。</w:t>
            </w:r>
          </w:p>
          <w:p>
            <w:pPr>
              <w:pStyle w:val="TableText"/>
              <w:ind w:left="481"/>
              <w:spacing w:before="22" w:line="201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表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>8   </w:t>
            </w:r>
            <w:r>
              <w:rPr>
                <w:sz w:val="18"/>
                <w:szCs w:val="18"/>
                <w:color w:val="231F20"/>
              </w:rPr>
              <w:t>新冠病毒感染重型及危重型的中药方剂治疗</w:t>
            </w:r>
          </w:p>
        </w:tc>
      </w:tr>
      <w:tr>
        <w:trPr>
          <w:trHeight w:val="267" w:hRule="atLeast"/>
        </w:trPr>
        <w:tc>
          <w:tcPr>
            <w:tcW w:w="919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30"/>
              <w:spacing w:before="58" w:line="210" w:lineRule="auto"/>
              <w:rPr/>
            </w:pPr>
            <w:r>
              <w:rPr>
                <w:color w:val="231F20"/>
                <w:spacing w:val="-1"/>
              </w:rPr>
              <w:t>证候</w:t>
            </w:r>
          </w:p>
        </w:tc>
        <w:tc>
          <w:tcPr>
            <w:tcW w:w="953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324"/>
              <w:spacing w:before="58" w:line="216" w:lineRule="auto"/>
              <w:rPr/>
            </w:pPr>
            <w:r>
              <w:rPr>
                <w:color w:val="231F20"/>
                <w:spacing w:val="-2"/>
              </w:rPr>
              <w:t>治法</w:t>
            </w:r>
          </w:p>
        </w:tc>
        <w:tc>
          <w:tcPr>
            <w:tcW w:w="3003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172"/>
              <w:spacing w:before="58" w:line="211" w:lineRule="auto"/>
              <w:rPr/>
            </w:pPr>
            <w:r>
              <w:rPr>
                <w:color w:val="231F20"/>
                <w:spacing w:val="-4"/>
              </w:rPr>
              <w:t>中药处方</w:t>
            </w:r>
          </w:p>
        </w:tc>
      </w:tr>
      <w:tr>
        <w:trPr>
          <w:trHeight w:val="428" w:hRule="atLeast"/>
        </w:trPr>
        <w:tc>
          <w:tcPr>
            <w:tcW w:w="9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"/>
              <w:spacing w:before="36" w:line="211" w:lineRule="auto"/>
              <w:rPr/>
            </w:pPr>
            <w:r>
              <w:rPr>
                <w:color w:val="231F20"/>
                <w:spacing w:val="-1"/>
              </w:rPr>
              <w:t>疫毒闭肺证</w:t>
            </w:r>
          </w:p>
        </w:tc>
        <w:tc>
          <w:tcPr>
            <w:tcW w:w="9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6"/>
              <w:spacing w:before="32" w:line="235" w:lineRule="auto"/>
              <w:jc w:val="right"/>
              <w:rPr/>
            </w:pPr>
            <w:r>
              <w:rPr>
                <w:color w:val="231F20"/>
                <w:spacing w:val="9"/>
              </w:rPr>
              <w:t>清热解毒，</w:t>
            </w:r>
          </w:p>
          <w:p>
            <w:pPr>
              <w:pStyle w:val="TableText"/>
              <w:ind w:left="96"/>
              <w:spacing w:line="210" w:lineRule="auto"/>
              <w:rPr/>
            </w:pPr>
            <w:r>
              <w:rPr>
                <w:color w:val="231F20"/>
                <w:spacing w:val="-1"/>
              </w:rPr>
              <w:t>宣肺祛邪</w:t>
            </w:r>
          </w:p>
        </w:tc>
        <w:tc>
          <w:tcPr>
            <w:tcW w:w="30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4"/>
              <w:spacing w:before="34" w:line="221" w:lineRule="auto"/>
              <w:rPr/>
            </w:pPr>
            <w:r>
              <w:rPr>
                <w:color w:val="231F20"/>
              </w:rPr>
              <w:t>麻黄、杏仁、石膏、甘草、藿香、厚朴、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苍术、茯苓等加减</w:t>
            </w:r>
          </w:p>
        </w:tc>
      </w:tr>
      <w:tr>
        <w:trPr>
          <w:trHeight w:val="455" w:hRule="atLeast"/>
        </w:trPr>
        <w:tc>
          <w:tcPr>
            <w:tcW w:w="919" w:type="dxa"/>
            <w:vAlign w:val="top"/>
          </w:tcPr>
          <w:p>
            <w:pPr>
              <w:pStyle w:val="TableText"/>
              <w:ind w:left="30"/>
              <w:spacing w:before="61" w:line="214" w:lineRule="auto"/>
              <w:rPr/>
            </w:pPr>
            <w:r>
              <w:rPr>
                <w:color w:val="231F20"/>
                <w:spacing w:val="-1"/>
              </w:rPr>
              <w:t>气营两燔证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6" w:right="34" w:hanging="2"/>
              <w:spacing w:before="61" w:line="221" w:lineRule="auto"/>
              <w:rPr/>
            </w:pPr>
            <w:r>
              <w:rPr>
                <w:color w:val="231F20"/>
                <w:spacing w:val="4"/>
              </w:rPr>
              <w:t>气营两清，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透热解毒</w:t>
            </w:r>
          </w:p>
        </w:tc>
        <w:tc>
          <w:tcPr>
            <w:tcW w:w="3003" w:type="dxa"/>
            <w:vAlign w:val="top"/>
          </w:tcPr>
          <w:p>
            <w:pPr>
              <w:pStyle w:val="TableText"/>
              <w:ind w:left="115"/>
              <w:spacing w:before="60" w:line="222" w:lineRule="auto"/>
              <w:rPr/>
            </w:pPr>
            <w:r>
              <w:rPr>
                <w:color w:val="231F20"/>
                <w:spacing w:val="-9"/>
              </w:rPr>
              <w:t>石膏、知母、生地、水牛角、赤芍、玄参、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葶苈子、黄连等加减</w:t>
            </w:r>
          </w:p>
        </w:tc>
      </w:tr>
      <w:tr>
        <w:trPr>
          <w:trHeight w:val="224" w:hRule="atLeast"/>
        </w:trPr>
        <w:tc>
          <w:tcPr>
            <w:tcW w:w="919" w:type="dxa"/>
            <w:vAlign w:val="top"/>
          </w:tcPr>
          <w:p>
            <w:pPr>
              <w:pStyle w:val="TableText"/>
              <w:ind w:left="47"/>
              <w:spacing w:before="56" w:line="182" w:lineRule="auto"/>
              <w:rPr/>
            </w:pPr>
            <w:r>
              <w:rPr>
                <w:color w:val="231F20"/>
                <w:spacing w:val="-8"/>
              </w:rPr>
              <w:t>阳气虚衰，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right="6"/>
              <w:spacing w:before="60" w:line="177" w:lineRule="auto"/>
              <w:jc w:val="right"/>
              <w:rPr/>
            </w:pPr>
            <w:r>
              <w:rPr>
                <w:color w:val="231F20"/>
                <w:spacing w:val="10"/>
              </w:rPr>
              <w:t>扶正补虚，</w:t>
            </w:r>
          </w:p>
        </w:tc>
        <w:tc>
          <w:tcPr>
            <w:tcW w:w="3003" w:type="dxa"/>
            <w:vAlign w:val="top"/>
          </w:tcPr>
          <w:p>
            <w:pPr>
              <w:pStyle w:val="TableText"/>
              <w:spacing w:before="60" w:line="177" w:lineRule="auto"/>
              <w:jc w:val="right"/>
              <w:rPr/>
            </w:pPr>
            <w:r>
              <w:rPr>
                <w:color w:val="231F20"/>
                <w:spacing w:val="-9"/>
              </w:rPr>
              <w:t>淡附片、干姜、炙甘草、金银花、皂角刺、</w:t>
            </w:r>
          </w:p>
        </w:tc>
      </w:tr>
      <w:tr>
        <w:trPr>
          <w:trHeight w:val="225" w:hRule="atLeast"/>
        </w:trPr>
        <w:tc>
          <w:tcPr>
            <w:tcW w:w="919" w:type="dxa"/>
            <w:vAlign w:val="top"/>
          </w:tcPr>
          <w:p>
            <w:pPr>
              <w:pStyle w:val="TableText"/>
              <w:ind w:left="30"/>
              <w:spacing w:before="35" w:line="207" w:lineRule="auto"/>
              <w:rPr/>
            </w:pPr>
            <w:r>
              <w:rPr>
                <w:color w:val="231F20"/>
                <w:spacing w:val="-1"/>
              </w:rPr>
              <w:t>疫毒侵肺证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3"/>
              <w:spacing w:before="35" w:line="207" w:lineRule="auto"/>
              <w:rPr/>
            </w:pPr>
            <w:r>
              <w:rPr>
                <w:color w:val="231F20"/>
                <w:spacing w:val="-1"/>
              </w:rPr>
              <w:t>解毒祛邪</w:t>
            </w:r>
          </w:p>
        </w:tc>
        <w:tc>
          <w:tcPr>
            <w:tcW w:w="3003" w:type="dxa"/>
            <w:vAlign w:val="top"/>
          </w:tcPr>
          <w:p>
            <w:pPr>
              <w:pStyle w:val="TableText"/>
              <w:ind w:left="117"/>
              <w:spacing w:before="34" w:line="208" w:lineRule="auto"/>
              <w:rPr/>
            </w:pPr>
            <w:r>
              <w:rPr>
                <w:color w:val="231F20"/>
                <w:spacing w:val="-1"/>
              </w:rPr>
              <w:t>黄芪、藿香、陈皮等加减</w:t>
            </w:r>
          </w:p>
        </w:tc>
      </w:tr>
      <w:tr>
        <w:trPr>
          <w:trHeight w:val="479" w:hRule="atLeast"/>
        </w:trPr>
        <w:tc>
          <w:tcPr>
            <w:tcW w:w="91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"/>
              <w:spacing w:before="63" w:line="212" w:lineRule="auto"/>
              <w:rPr/>
            </w:pPr>
            <w:r>
              <w:rPr>
                <w:color w:val="231F20"/>
                <w:spacing w:val="-4"/>
              </w:rPr>
              <w:t>内闭外脱证</w:t>
            </w:r>
          </w:p>
        </w:tc>
        <w:tc>
          <w:tcPr>
            <w:tcW w:w="9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1" w:right="34" w:hanging="16"/>
              <w:spacing w:before="65" w:line="231" w:lineRule="auto"/>
              <w:rPr/>
            </w:pPr>
            <w:r>
              <w:rPr>
                <w:color w:val="231F20"/>
                <w:spacing w:val="4"/>
              </w:rPr>
              <w:t>豁痰开窍，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固脱救逆</w:t>
            </w:r>
          </w:p>
        </w:tc>
        <w:tc>
          <w:tcPr>
            <w:tcW w:w="300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4" w:right="35"/>
              <w:spacing w:before="59" w:line="224" w:lineRule="auto"/>
              <w:rPr/>
            </w:pPr>
            <w:r>
              <w:rPr>
                <w:color w:val="231F20"/>
                <w:spacing w:val="7"/>
              </w:rPr>
              <w:t>人参、黑附片、山茱萸等加减，送服苏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合香丸或安宫牛黄丸</w:t>
            </w:r>
          </w:p>
        </w:tc>
      </w:tr>
    </w:tbl>
    <w:p>
      <w:pPr>
        <w:pStyle w:val="BodyText"/>
        <w:ind w:left="118" w:right="2" w:firstLine="446"/>
        <w:spacing w:before="142" w:line="271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中成药：清肺排毒颗粒、化湿败毒颗粒、喜炎平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1"/>
        </w:rPr>
        <w:t>注射液、血必净注射液、热毒宁注射液、痰热清</w:t>
      </w:r>
      <w:r>
        <w:rPr>
          <w:sz w:val="21"/>
          <w:szCs w:val="21"/>
          <w:color w:val="231F20"/>
        </w:rPr>
        <w:t>注射 </w:t>
      </w:r>
      <w:r>
        <w:rPr>
          <w:sz w:val="21"/>
          <w:szCs w:val="21"/>
          <w:color w:val="231F20"/>
        </w:rPr>
        <w:t>液、醒脑静注射液、参附注射液、生脉注射液、参麦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2"/>
        </w:rPr>
        <w:t>注射液。功效相近的药物根据个体情况可选</w:t>
      </w:r>
      <w:r>
        <w:rPr>
          <w:sz w:val="21"/>
          <w:szCs w:val="21"/>
          <w:color w:val="231F20"/>
          <w:spacing w:val="1"/>
        </w:rPr>
        <w:t>择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1 </w:t>
      </w:r>
      <w:r>
        <w:rPr>
          <w:sz w:val="21"/>
          <w:szCs w:val="21"/>
          <w:color w:val="231F20"/>
          <w:spacing w:val="1"/>
        </w:rPr>
        <w:t>种，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也可根据临床症状联合使用</w:t>
      </w:r>
      <w:r>
        <w:rPr>
          <w:sz w:val="21"/>
          <w:szCs w:val="21"/>
          <w:color w:val="231F20"/>
          <w:spacing w:val="-40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2 </w:t>
      </w:r>
      <w:r>
        <w:rPr>
          <w:sz w:val="21"/>
          <w:szCs w:val="21"/>
          <w:color w:val="231F20"/>
          <w:spacing w:val="-1"/>
        </w:rPr>
        <w:t>种。中药注射剂可与中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4"/>
        </w:rPr>
        <w:t>药汤剂联合使用。</w:t>
      </w:r>
    </w:p>
    <w:p>
      <w:pPr>
        <w:pStyle w:val="BodyText"/>
        <w:ind w:left="116" w:firstLine="428"/>
        <w:spacing w:before="1" w:line="279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5"/>
        </w:rPr>
        <w:t>2.8</w:t>
      </w:r>
      <w:r>
        <w:rPr>
          <w:rFonts w:ascii="Arial" w:hAnsi="Arial" w:eastAsia="Arial" w:cs="Arial"/>
          <w:sz w:val="21"/>
          <w:szCs w:val="21"/>
          <w:color w:val="231F20"/>
          <w:spacing w:val="20"/>
        </w:rPr>
        <w:t xml:space="preserve">   </w:t>
      </w:r>
      <w:r>
        <w:rPr>
          <w:sz w:val="21"/>
          <w:szCs w:val="21"/>
          <w:color w:val="231F20"/>
          <w:spacing w:val="5"/>
        </w:rPr>
        <w:t>患者出院标准  参考《新型冠状病毒感染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4"/>
        </w:rPr>
        <w:t>诊疗方案（试行第十版）》</w:t>
      </w:r>
      <w:r>
        <w:rPr>
          <w:rFonts w:ascii="Arial" w:hAnsi="Arial" w:eastAsia="Arial" w:cs="Arial"/>
          <w:sz w:val="12"/>
          <w:szCs w:val="12"/>
          <w:color w:val="231F20"/>
          <w:spacing w:val="4"/>
          <w:position w:val="9"/>
        </w:rPr>
        <w:t>[3]</w:t>
      </w:r>
      <w:r>
        <w:rPr>
          <w:sz w:val="21"/>
          <w:szCs w:val="21"/>
          <w:color w:val="231F20"/>
          <w:spacing w:val="4"/>
        </w:rPr>
        <w:t>，新冠病毒感</w:t>
      </w:r>
      <w:r>
        <w:rPr>
          <w:sz w:val="21"/>
          <w:szCs w:val="21"/>
          <w:color w:val="231F20"/>
          <w:spacing w:val="3"/>
        </w:rPr>
        <w:t>染患者经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0"/>
        </w:rPr>
        <w:t>住院治疗后，经医师评估病情稳定者。另外，达到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3"/>
        </w:rPr>
        <w:t>以下必要标准</w:t>
      </w:r>
      <w:r>
        <w:rPr>
          <w:sz w:val="21"/>
          <w:szCs w:val="21"/>
          <w:color w:val="231F20"/>
          <w:spacing w:val="-40"/>
          <w:w w:val="72"/>
        </w:rPr>
        <w:t>：（</w:t>
      </w:r>
      <w:r>
        <w:rPr>
          <w:sz w:val="21"/>
          <w:szCs w:val="21"/>
          <w:color w:val="231F20"/>
          <w:spacing w:val="-4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3"/>
        </w:rPr>
        <w:t>1 </w:t>
      </w:r>
      <w:r>
        <w:rPr>
          <w:sz w:val="21"/>
          <w:szCs w:val="21"/>
          <w:color w:val="231F20"/>
          <w:spacing w:val="3"/>
        </w:rPr>
        <w:t>）病情明显好转</w:t>
      </w:r>
      <w:r>
        <w:rPr>
          <w:sz w:val="21"/>
          <w:szCs w:val="21"/>
          <w:color w:val="231F20"/>
          <w:spacing w:val="-40"/>
          <w:w w:val="72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3"/>
        </w:rPr>
        <w:t>2</w:t>
      </w:r>
      <w:r>
        <w:rPr>
          <w:sz w:val="21"/>
          <w:szCs w:val="21"/>
          <w:color w:val="231F20"/>
          <w:spacing w:val="3"/>
        </w:rPr>
        <w:t>）生命体征平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稳，体温正常超过</w:t>
      </w:r>
      <w:r>
        <w:rPr>
          <w:sz w:val="21"/>
          <w:szCs w:val="21"/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24</w:t>
      </w:r>
      <w:r>
        <w:rPr>
          <w:rFonts w:ascii="Arial" w:hAnsi="Arial" w:eastAsia="Arial" w:cs="Arial"/>
          <w:sz w:val="21"/>
          <w:szCs w:val="21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h</w:t>
      </w:r>
      <w:r>
        <w:rPr>
          <w:sz w:val="21"/>
          <w:szCs w:val="21"/>
          <w:color w:val="231F20"/>
          <w:spacing w:val="-37"/>
          <w:w w:val="66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3</w:t>
      </w:r>
      <w:r>
        <w:rPr>
          <w:sz w:val="21"/>
          <w:szCs w:val="21"/>
          <w:color w:val="231F20"/>
          <w:spacing w:val="1"/>
        </w:rPr>
        <w:t>）胸部影像学提示显示急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性渗出性病变明显改善</w:t>
      </w:r>
      <w:r>
        <w:rPr>
          <w:sz w:val="21"/>
          <w:szCs w:val="21"/>
          <w:color w:val="231F20"/>
          <w:spacing w:val="-37"/>
          <w:w w:val="66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9"/>
        </w:rPr>
        <w:t>4</w:t>
      </w:r>
      <w:r>
        <w:rPr>
          <w:sz w:val="21"/>
          <w:szCs w:val="21"/>
          <w:color w:val="231F20"/>
          <w:spacing w:val="9"/>
        </w:rPr>
        <w:t>）可转为口服药物治</w:t>
      </w:r>
      <w:r>
        <w:rPr>
          <w:sz w:val="21"/>
          <w:szCs w:val="21"/>
          <w:color w:val="231F20"/>
          <w:spacing w:val="8"/>
        </w:rPr>
        <w:t>疗；</w:t>
      </w:r>
    </w:p>
    <w:p>
      <w:pPr>
        <w:pStyle w:val="BodyText"/>
        <w:ind w:left="116" w:right="2" w:hanging="117"/>
        <w:spacing w:before="14" w:line="27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（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5</w:t>
      </w:r>
      <w:r>
        <w:rPr>
          <w:sz w:val="21"/>
          <w:szCs w:val="21"/>
          <w:color w:val="231F20"/>
          <w:spacing w:val="1"/>
        </w:rPr>
        <w:t>）原有基础疾病稳定，且无需要进一步处理的并发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</w:rPr>
        <w:t>症。达到以下次要标准至少两项</w:t>
      </w:r>
      <w:r>
        <w:rPr>
          <w:sz w:val="21"/>
          <w:szCs w:val="21"/>
          <w:color w:val="231F20"/>
          <w:spacing w:val="-44"/>
          <w:w w:val="79"/>
        </w:rPr>
        <w:t>：（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</w:rPr>
        <w:t>）肺功能数据改 </w:t>
      </w:r>
      <w:r>
        <w:rPr>
          <w:sz w:val="21"/>
          <w:szCs w:val="21"/>
          <w:color w:val="231F20"/>
          <w:spacing w:val="7"/>
        </w:rPr>
        <w:t>善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7"/>
        </w:rPr>
        <w:t>20%</w:t>
      </w:r>
      <w:r>
        <w:rPr>
          <w:sz w:val="21"/>
          <w:szCs w:val="21"/>
          <w:color w:val="231F20"/>
          <w:spacing w:val="7"/>
        </w:rPr>
        <w:t>（第一秒用力呼气容积、用力肺活量、第一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5"/>
        </w:rPr>
        <w:t>秒用力呼气容积</w:t>
      </w:r>
      <w:r>
        <w:rPr>
          <w:sz w:val="21"/>
          <w:szCs w:val="21"/>
          <w:color w:val="231F20"/>
          <w:spacing w:val="-5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/ </w:t>
      </w:r>
      <w:r>
        <w:rPr>
          <w:sz w:val="21"/>
          <w:szCs w:val="21"/>
          <w:color w:val="231F20"/>
          <w:spacing w:val="5"/>
        </w:rPr>
        <w:t>用力肺活量</w:t>
      </w:r>
      <w:r>
        <w:rPr>
          <w:sz w:val="21"/>
          <w:szCs w:val="21"/>
          <w:color w:val="231F20"/>
          <w:spacing w:val="-56"/>
        </w:rPr>
        <w:t>）；（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2</w:t>
      </w:r>
      <w:r>
        <w:rPr>
          <w:sz w:val="21"/>
          <w:szCs w:val="21"/>
          <w:color w:val="231F20"/>
          <w:spacing w:val="5"/>
        </w:rPr>
        <w:t>）呼吸肌力数据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改善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20%</w:t>
      </w:r>
      <w:r>
        <w:rPr>
          <w:sz w:val="21"/>
          <w:szCs w:val="21"/>
          <w:color w:val="231F20"/>
        </w:rPr>
        <w:t>（最大吸气流速、最大呼气流速</w:t>
      </w:r>
      <w:r>
        <w:rPr>
          <w:sz w:val="21"/>
          <w:szCs w:val="21"/>
          <w:color w:val="231F20"/>
          <w:spacing w:val="-56"/>
        </w:rPr>
        <w:t>）；（</w:t>
      </w:r>
      <w:r>
        <w:rPr>
          <w:rFonts w:ascii="Arial" w:hAnsi="Arial" w:eastAsia="Arial" w:cs="Arial"/>
          <w:sz w:val="21"/>
          <w:szCs w:val="21"/>
          <w:color w:val="231F20"/>
        </w:rPr>
        <w:t>3</w:t>
      </w:r>
      <w:r>
        <w:rPr>
          <w:sz w:val="21"/>
          <w:szCs w:val="21"/>
          <w:color w:val="231F20"/>
        </w:rPr>
        <w:t>）四  </w:t>
      </w:r>
      <w:r>
        <w:rPr>
          <w:sz w:val="21"/>
          <w:szCs w:val="21"/>
          <w:color w:val="231F20"/>
          <w:spacing w:val="-1"/>
        </w:rPr>
        <w:t>肢肌力改善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10%</w:t>
      </w:r>
      <w:r>
        <w:rPr>
          <w:rFonts w:ascii="Arial" w:hAnsi="Arial" w:eastAsia="Arial" w:cs="Arial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1"/>
        </w:rPr>
        <w:t>。满足上述条件提示疾病临床康复，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可以出院。</w:t>
      </w:r>
    </w:p>
    <w:p>
      <w:pPr>
        <w:spacing w:line="270" w:lineRule="auto"/>
        <w:sectPr>
          <w:headerReference w:type="default" r:id="rId12"/>
          <w:pgSz w:w="12246" w:h="16498"/>
          <w:pgMar w:top="1326" w:right="949" w:bottom="0" w:left="963" w:header="1073" w:footer="0" w:gutter="0"/>
          <w:cols w:equalWidth="0" w:num="2">
            <w:col w:w="5187" w:space="100"/>
            <w:col w:w="5047" w:space="0"/>
          </w:cols>
        </w:sectPr>
        <w:rPr>
          <w:sz w:val="21"/>
          <w:szCs w:val="21"/>
        </w:rPr>
      </w:pPr>
    </w:p>
    <w:p>
      <w:pPr>
        <w:pStyle w:val="BodyText"/>
        <w:ind w:left="2871"/>
        <w:spacing w:before="166" w:line="189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</w:rPr>
        <w:t>表 </w:t>
      </w:r>
      <w:r>
        <w:rPr>
          <w:rFonts w:ascii="Arial" w:hAnsi="Arial" w:eastAsia="Arial" w:cs="Arial"/>
          <w:color w:val="231F20"/>
        </w:rPr>
        <w:t>7   </w:t>
      </w:r>
      <w:r>
        <w:rPr>
          <w:color w:val="231F20"/>
        </w:rPr>
        <w:t>新冠病毒感染后住院Ⅰ期离床活动期的康复治疗处方</w:t>
      </w:r>
    </w:p>
    <w:tbl>
      <w:tblPr>
        <w:tblStyle w:val="TableNormal"/>
        <w:tblW w:w="10148" w:type="dxa"/>
        <w:tblInd w:w="1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1"/>
        <w:gridCol w:w="1069"/>
        <w:gridCol w:w="1037"/>
        <w:gridCol w:w="1037"/>
        <w:gridCol w:w="1036"/>
        <w:gridCol w:w="1036"/>
        <w:gridCol w:w="1033"/>
        <w:gridCol w:w="1037"/>
        <w:gridCol w:w="1034"/>
        <w:gridCol w:w="1038"/>
      </w:tblGrid>
      <w:tr>
        <w:trPr>
          <w:trHeight w:val="274" w:hRule="atLeast"/>
        </w:trPr>
        <w:tc>
          <w:tcPr>
            <w:tcW w:w="79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"/>
              <w:spacing w:before="55" w:line="215" w:lineRule="auto"/>
              <w:rPr/>
            </w:pPr>
            <w:r>
              <w:rPr>
                <w:color w:val="231F20"/>
                <w:spacing w:val="-1"/>
              </w:rPr>
              <w:t>康复处方</w:t>
            </w:r>
          </w:p>
        </w:tc>
        <w:tc>
          <w:tcPr>
            <w:tcW w:w="10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02"/>
              <w:spacing w:before="58" w:line="209" w:lineRule="auto"/>
              <w:rPr/>
            </w:pPr>
            <w:r>
              <w:rPr>
                <w:color w:val="231F20"/>
                <w:spacing w:val="-2"/>
              </w:rPr>
              <w:t>氧疗</w:t>
            </w:r>
          </w:p>
        </w:tc>
        <w:tc>
          <w:tcPr>
            <w:tcW w:w="10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4"/>
              <w:spacing w:before="58" w:line="211" w:lineRule="auto"/>
              <w:rPr/>
            </w:pPr>
            <w:r>
              <w:rPr>
                <w:color w:val="231F20"/>
                <w:spacing w:val="-3"/>
              </w:rPr>
              <w:t>呼吸训练</w:t>
            </w:r>
          </w:p>
        </w:tc>
        <w:tc>
          <w:tcPr>
            <w:tcW w:w="10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6"/>
              <w:spacing w:before="58" w:line="211" w:lineRule="auto"/>
              <w:rPr/>
            </w:pPr>
            <w:r>
              <w:rPr>
                <w:color w:val="231F20"/>
                <w:spacing w:val="-3"/>
              </w:rPr>
              <w:t>咳嗽训练</w:t>
            </w:r>
          </w:p>
        </w:tc>
        <w:tc>
          <w:tcPr>
            <w:tcW w:w="103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4"/>
              <w:spacing w:before="58" w:line="211" w:lineRule="auto"/>
              <w:rPr/>
            </w:pPr>
            <w:r>
              <w:rPr>
                <w:color w:val="231F20"/>
                <w:spacing w:val="-1"/>
              </w:rPr>
              <w:t>肌力训练</w:t>
            </w:r>
          </w:p>
        </w:tc>
        <w:tc>
          <w:tcPr>
            <w:tcW w:w="103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63"/>
              <w:spacing w:before="56" w:line="212" w:lineRule="auto"/>
              <w:rPr/>
            </w:pPr>
            <w:r>
              <w:rPr>
                <w:color w:val="231F20"/>
                <w:spacing w:val="-2"/>
              </w:rPr>
              <w:t>踏车</w:t>
            </w:r>
          </w:p>
        </w:tc>
        <w:tc>
          <w:tcPr>
            <w:tcW w:w="10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4"/>
              <w:spacing w:before="58" w:line="210" w:lineRule="auto"/>
              <w:rPr/>
            </w:pPr>
            <w:r>
              <w:rPr>
                <w:color w:val="231F20"/>
                <w:spacing w:val="-2"/>
              </w:rPr>
              <w:t>步行训练</w:t>
            </w:r>
          </w:p>
        </w:tc>
        <w:tc>
          <w:tcPr>
            <w:tcW w:w="10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85"/>
              <w:spacing w:before="58" w:line="209" w:lineRule="auto"/>
              <w:rPr/>
            </w:pPr>
            <w:r>
              <w:rPr>
                <w:color w:val="231F20"/>
                <w:spacing w:val="-2"/>
              </w:rPr>
              <w:t>导引术</w:t>
            </w:r>
          </w:p>
        </w:tc>
        <w:tc>
          <w:tcPr>
            <w:tcW w:w="103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2"/>
              <w:spacing w:before="57" w:line="213" w:lineRule="auto"/>
              <w:rPr/>
            </w:pPr>
            <w:r>
              <w:rPr>
                <w:color w:val="231F20"/>
                <w:spacing w:val="-1"/>
              </w:rPr>
              <w:t>拉伸运动</w:t>
            </w:r>
          </w:p>
        </w:tc>
        <w:tc>
          <w:tcPr>
            <w:tcW w:w="10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64"/>
              <w:spacing w:before="58" w:line="211" w:lineRule="auto"/>
              <w:rPr/>
            </w:pPr>
            <w:r>
              <w:rPr>
                <w:color w:val="231F20"/>
                <w:spacing w:val="-2"/>
              </w:rPr>
              <w:t>理疗</w:t>
            </w:r>
          </w:p>
        </w:tc>
      </w:tr>
      <w:tr>
        <w:trPr>
          <w:trHeight w:val="401" w:hRule="atLeast"/>
        </w:trPr>
        <w:tc>
          <w:tcPr>
            <w:tcW w:w="7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"/>
              <w:spacing w:before="29" w:line="212" w:lineRule="auto"/>
              <w:rPr/>
            </w:pPr>
            <w:r>
              <w:rPr>
                <w:color w:val="231F20"/>
                <w:spacing w:val="-1"/>
              </w:rPr>
              <w:t>治疗方式</w:t>
            </w:r>
          </w:p>
        </w:tc>
        <w:tc>
          <w:tcPr>
            <w:tcW w:w="10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0"/>
              <w:spacing w:before="25" w:line="212" w:lineRule="exact"/>
              <w:rPr/>
            </w:pPr>
            <w:r>
              <w:rPr>
                <w:color w:val="231F20"/>
                <w:spacing w:val="-2"/>
                <w:position w:val="1"/>
              </w:rPr>
              <w:t>氧气袋吸氧</w:t>
            </w:r>
          </w:p>
        </w:tc>
        <w:tc>
          <w:tcPr>
            <w:tcW w:w="10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3"/>
              <w:spacing w:before="31" w:line="208" w:lineRule="auto"/>
              <w:rPr/>
            </w:pPr>
            <w:r>
              <w:rPr>
                <w:color w:val="231F20"/>
                <w:spacing w:val="12"/>
              </w:rPr>
              <w:t>通过有阻呼</w:t>
            </w:r>
          </w:p>
          <w:p>
            <w:pPr>
              <w:pStyle w:val="TableText"/>
              <w:ind w:left="102"/>
              <w:spacing w:before="18" w:line="186" w:lineRule="auto"/>
              <w:rPr/>
            </w:pPr>
            <w:r>
              <w:rPr>
                <w:color w:val="231F20"/>
                <w:spacing w:val="10"/>
              </w:rPr>
              <w:t>吸训练器训</w:t>
            </w:r>
          </w:p>
        </w:tc>
        <w:tc>
          <w:tcPr>
            <w:tcW w:w="10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3" w:right="83" w:hanging="9"/>
              <w:spacing w:before="28" w:line="209" w:lineRule="auto"/>
              <w:rPr/>
            </w:pPr>
            <w:r>
              <w:rPr>
                <w:color w:val="231F20"/>
                <w:spacing w:val="11"/>
              </w:rPr>
              <w:t>憋气后用力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咳嗽训练</w:t>
            </w:r>
          </w:p>
        </w:tc>
        <w:tc>
          <w:tcPr>
            <w:tcW w:w="10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2"/>
              <w:spacing w:before="29" w:line="211" w:lineRule="auto"/>
              <w:rPr/>
            </w:pPr>
            <w:r>
              <w:rPr>
                <w:color w:val="231F20"/>
                <w:spacing w:val="9"/>
              </w:rPr>
              <w:t>以四肢大肌</w:t>
            </w:r>
          </w:p>
          <w:p>
            <w:pPr>
              <w:pStyle w:val="TableText"/>
              <w:ind w:left="90"/>
              <w:spacing w:before="17" w:line="185" w:lineRule="auto"/>
              <w:rPr/>
            </w:pPr>
            <w:r>
              <w:rPr>
                <w:color w:val="231F20"/>
                <w:spacing w:val="12"/>
              </w:rPr>
              <w:t>群和核心肌</w:t>
            </w:r>
          </w:p>
        </w:tc>
        <w:tc>
          <w:tcPr>
            <w:tcW w:w="10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"/>
              <w:spacing w:before="27" w:line="212" w:lineRule="auto"/>
              <w:rPr/>
            </w:pPr>
            <w:r>
              <w:rPr>
                <w:color w:val="231F20"/>
                <w:spacing w:val="-1"/>
              </w:rPr>
              <w:t>有阻踏车</w:t>
            </w:r>
          </w:p>
        </w:tc>
        <w:tc>
          <w:tcPr>
            <w:tcW w:w="10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8"/>
              <w:spacing w:before="29" w:line="209" w:lineRule="auto"/>
              <w:rPr/>
            </w:pPr>
            <w:r>
              <w:rPr>
                <w:color w:val="231F20"/>
                <w:spacing w:val="-3"/>
              </w:rPr>
              <w:t>陪护下步行</w:t>
            </w:r>
          </w:p>
        </w:tc>
        <w:tc>
          <w:tcPr>
            <w:tcW w:w="10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0" w:right="87"/>
              <w:spacing w:before="28" w:line="209" w:lineRule="auto"/>
              <w:rPr/>
            </w:pPr>
            <w:r>
              <w:rPr>
                <w:color w:val="231F20"/>
                <w:spacing w:val="11"/>
              </w:rPr>
              <w:t>六字诀、八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段锦</w:t>
            </w:r>
          </w:p>
        </w:tc>
        <w:tc>
          <w:tcPr>
            <w:tcW w:w="10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0" w:right="82" w:hanging="1"/>
              <w:spacing w:before="28" w:line="209" w:lineRule="auto"/>
              <w:rPr/>
            </w:pPr>
            <w:r>
              <w:rPr>
                <w:color w:val="231F20"/>
                <w:spacing w:val="12"/>
              </w:rPr>
              <w:t>静态或动态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肌肉拉伸</w:t>
            </w:r>
          </w:p>
        </w:tc>
        <w:tc>
          <w:tcPr>
            <w:tcW w:w="10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0"/>
              <w:spacing w:before="25" w:line="236" w:lineRule="auto"/>
              <w:rPr/>
            </w:pPr>
            <w:r>
              <w:rPr>
                <w:color w:val="231F20"/>
                <w:spacing w:val="12"/>
              </w:rPr>
              <w:t>体外膈肌起</w:t>
            </w:r>
          </w:p>
          <w:p>
            <w:pPr>
              <w:pStyle w:val="TableText"/>
              <w:ind w:left="90"/>
              <w:spacing w:line="186" w:lineRule="auto"/>
              <w:rPr/>
            </w:pPr>
            <w:r>
              <w:rPr>
                <w:color w:val="231F20"/>
                <w:spacing w:val="-1"/>
              </w:rPr>
              <w:t>搏、超激光</w:t>
            </w:r>
          </w:p>
        </w:tc>
      </w:tr>
      <w:tr>
        <w:trPr>
          <w:trHeight w:val="1889" w:hRule="atLeast"/>
        </w:trPr>
        <w:tc>
          <w:tcPr>
            <w:tcW w:w="79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"/>
              <w:spacing w:before="245" w:line="212" w:lineRule="auto"/>
              <w:rPr/>
            </w:pPr>
            <w:r>
              <w:rPr>
                <w:color w:val="231F20"/>
                <w:spacing w:val="-1"/>
              </w:rPr>
              <w:t>治疗时间</w:t>
            </w:r>
          </w:p>
          <w:p>
            <w:pPr>
              <w:pStyle w:val="TableText"/>
              <w:ind w:left="33"/>
              <w:spacing w:before="98" w:line="214" w:lineRule="auto"/>
              <w:rPr/>
            </w:pPr>
            <w:r>
              <w:rPr>
                <w:color w:val="231F20"/>
                <w:spacing w:val="-1"/>
              </w:rPr>
              <w:t>治疗频率</w:t>
            </w:r>
          </w:p>
          <w:p>
            <w:pPr>
              <w:pStyle w:val="TableText"/>
              <w:ind w:left="33"/>
              <w:spacing w:before="99" w:line="212" w:lineRule="auto"/>
              <w:rPr/>
            </w:pPr>
            <w:r>
              <w:rPr>
                <w:color w:val="231F20"/>
                <w:spacing w:val="-1"/>
              </w:rPr>
              <w:t>治疗强度</w:t>
            </w:r>
          </w:p>
        </w:tc>
        <w:tc>
          <w:tcPr>
            <w:tcW w:w="106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25"/>
              <w:spacing w:before="212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4</w:t>
            </w:r>
            <w:r>
              <w:rPr>
                <w:rFonts w:ascii="Arial" w:hAnsi="Arial" w:eastAsia="Arial" w:cs="Arial"/>
                <w:color w:val="231F20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h/ </w:t>
            </w:r>
            <w:r>
              <w:rPr>
                <w:color w:val="231F20"/>
                <w:spacing w:val="-3"/>
                <w:position w:val="1"/>
              </w:rPr>
              <w:t>次</w:t>
            </w:r>
          </w:p>
          <w:p>
            <w:pPr>
              <w:pStyle w:val="TableText"/>
              <w:ind w:left="127"/>
              <w:spacing w:before="65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1"/>
                <w:position w:val="1"/>
              </w:rPr>
              <w:t>2~3 </w:t>
            </w:r>
            <w:r>
              <w:rPr>
                <w:color w:val="231F20"/>
                <w:spacing w:val="-1"/>
                <w:position w:val="1"/>
              </w:rPr>
              <w:t>次</w:t>
            </w:r>
          </w:p>
          <w:p>
            <w:pPr>
              <w:pStyle w:val="TableText"/>
              <w:ind w:left="129" w:right="80" w:hanging="3"/>
              <w:spacing w:before="95" w:line="211" w:lineRule="auto"/>
              <w:rPr/>
            </w:pPr>
            <w:r>
              <w:rPr>
                <w:color w:val="231F20"/>
                <w:spacing w:val="12"/>
              </w:rPr>
              <w:t>逐渐降低需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氧量</w:t>
            </w:r>
          </w:p>
        </w:tc>
        <w:tc>
          <w:tcPr>
            <w:tcW w:w="10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5"/>
              <w:spacing w:before="28" w:line="211" w:lineRule="auto"/>
              <w:rPr/>
            </w:pPr>
            <w:r>
              <w:rPr>
                <w:color w:val="231F20"/>
              </w:rPr>
              <w:t>练</w:t>
            </w:r>
          </w:p>
          <w:p>
            <w:pPr>
              <w:pStyle w:val="TableText"/>
              <w:ind w:left="94" w:right="191" w:firstLine="12"/>
              <w:spacing w:line="324" w:lineRule="auto"/>
              <w:rPr/>
            </w:pPr>
            <w:r>
              <w:rPr>
                <w:rFonts w:ascii="Arial" w:hAnsi="Arial" w:eastAsia="Arial" w:cs="Arial"/>
                <w:color w:val="231F20"/>
                <w:spacing w:val="-5"/>
              </w:rPr>
              <w:t>15</w:t>
            </w:r>
            <w:r>
              <w:rPr>
                <w:rFonts w:ascii="Arial" w:hAnsi="Arial" w:eastAsia="Arial" w:cs="Arial"/>
                <w:color w:val="231F20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>min/ </w:t>
            </w:r>
            <w:r>
              <w:rPr>
                <w:color w:val="231F20"/>
                <w:spacing w:val="-5"/>
              </w:rPr>
              <w:t>次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2~3 </w:t>
            </w:r>
            <w:r>
              <w:rPr>
                <w:color w:val="231F20"/>
                <w:spacing w:val="-2"/>
              </w:rPr>
              <w:t>次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/ </w:t>
            </w:r>
            <w:r>
              <w:rPr>
                <w:color w:val="231F20"/>
                <w:spacing w:val="-2"/>
              </w:rPr>
              <w:t>天</w:t>
            </w:r>
          </w:p>
          <w:p>
            <w:pPr>
              <w:pStyle w:val="TableText"/>
              <w:ind w:left="96"/>
              <w:spacing w:before="39" w:line="205" w:lineRule="auto"/>
              <w:rPr/>
            </w:pPr>
            <w:r>
              <w:rPr>
                <w:color w:val="231F20"/>
                <w:spacing w:val="11"/>
              </w:rPr>
              <w:t>至呼吸功能</w:t>
            </w:r>
          </w:p>
          <w:p>
            <w:pPr>
              <w:pStyle w:val="TableText"/>
              <w:ind w:left="95" w:right="82" w:hanging="6"/>
              <w:spacing w:before="1" w:line="210" w:lineRule="auto"/>
              <w:rPr/>
            </w:pPr>
            <w:r>
              <w:rPr>
                <w:color w:val="231F20"/>
                <w:spacing w:val="13"/>
              </w:rPr>
              <w:t>恢复到评估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预计值</w:t>
            </w:r>
          </w:p>
        </w:tc>
        <w:tc>
          <w:tcPr>
            <w:tcW w:w="10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"/>
              <w:spacing w:before="212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5</w:t>
            </w:r>
            <w:r>
              <w:rPr>
                <w:rFonts w:ascii="Arial" w:hAnsi="Arial" w:eastAsia="Arial" w:cs="Arial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min/ </w:t>
            </w:r>
            <w:r>
              <w:rPr>
                <w:color w:val="231F20"/>
                <w:spacing w:val="-3"/>
                <w:position w:val="1"/>
              </w:rPr>
              <w:t>次</w:t>
            </w:r>
          </w:p>
          <w:p>
            <w:pPr>
              <w:pStyle w:val="TableText"/>
              <w:ind w:left="89" w:right="83" w:firstLine="2"/>
              <w:spacing w:before="63" w:line="276" w:lineRule="auto"/>
              <w:rPr/>
            </w:pPr>
            <w:r>
              <w:rPr>
                <w:rFonts w:ascii="Arial" w:hAnsi="Arial" w:eastAsia="Arial" w:cs="Arial"/>
                <w:color w:val="231F20"/>
                <w:spacing w:val="-2"/>
              </w:rPr>
              <w:t>2~3 </w:t>
            </w:r>
            <w:r>
              <w:rPr>
                <w:color w:val="231F20"/>
                <w:spacing w:val="-2"/>
              </w:rPr>
              <w:t>次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/ </w:t>
            </w:r>
            <w:r>
              <w:rPr>
                <w:color w:val="231F20"/>
                <w:spacing w:val="-2"/>
              </w:rPr>
              <w:t>天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2"/>
              </w:rPr>
              <w:t>训练至轻微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不适即可</w:t>
            </w:r>
          </w:p>
        </w:tc>
        <w:tc>
          <w:tcPr>
            <w:tcW w:w="103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 w:right="149"/>
              <w:spacing w:before="28" w:line="269" w:lineRule="auto"/>
              <w:rPr/>
            </w:pPr>
            <w:r>
              <w:rPr>
                <w:color w:val="231F20"/>
                <w:spacing w:val="-1"/>
              </w:rPr>
              <w:t>群训练为主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30</w:t>
            </w:r>
            <w:r>
              <w:rPr>
                <w:rFonts w:ascii="Arial" w:hAnsi="Arial" w:eastAsia="Arial" w:cs="Arial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min/ </w:t>
            </w:r>
            <w:r>
              <w:rPr>
                <w:color w:val="231F20"/>
                <w:spacing w:val="-3"/>
              </w:rPr>
              <w:t>次</w:t>
            </w:r>
            <w:r>
              <w:rPr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1~2 </w:t>
            </w:r>
            <w:r>
              <w:rPr>
                <w:color w:val="231F20"/>
                <w:spacing w:val="-2"/>
              </w:rPr>
              <w:t>次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/ </w:t>
            </w:r>
            <w:r>
              <w:rPr>
                <w:color w:val="231F20"/>
                <w:spacing w:val="-2"/>
              </w:rPr>
              <w:t>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上肢</w:t>
            </w:r>
          </w:p>
          <w:p>
            <w:pPr>
              <w:pStyle w:val="TableText"/>
              <w:ind w:left="88" w:right="150" w:firstLine="2"/>
              <w:spacing w:line="238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31F20"/>
                <w:spacing w:val="-10"/>
              </w:rPr>
              <w:t>20%~30%1-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RM</w:t>
            </w:r>
            <w:r>
              <w:rPr>
                <w:color w:val="231F20"/>
                <w:spacing w:val="-9"/>
              </w:rPr>
              <w:t>，下肢</w:t>
            </w:r>
            <w:r>
              <w:rPr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40%~50%1-</w:t>
            </w:r>
          </w:p>
          <w:p>
            <w:pPr>
              <w:pStyle w:val="TableText"/>
              <w:ind w:left="90" w:right="267" w:firstLine="8"/>
              <w:spacing w:before="1" w:line="199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RM</w:t>
            </w:r>
            <w:r>
              <w:rPr>
                <w:color w:val="231F20"/>
                <w:spacing w:val="-12"/>
              </w:rPr>
              <w:t>，无显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著疲劳感</w:t>
            </w:r>
          </w:p>
        </w:tc>
        <w:tc>
          <w:tcPr>
            <w:tcW w:w="103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3" w:right="194"/>
              <w:spacing w:before="211" w:line="324" w:lineRule="auto"/>
              <w:rPr/>
            </w:pPr>
            <w:r>
              <w:rPr>
                <w:rFonts w:ascii="Arial" w:hAnsi="Arial" w:eastAsia="Arial" w:cs="Arial"/>
                <w:color w:val="231F20"/>
                <w:spacing w:val="-5"/>
              </w:rPr>
              <w:t>15</w:t>
            </w:r>
            <w:r>
              <w:rPr>
                <w:rFonts w:ascii="Arial" w:hAnsi="Arial" w:eastAsia="Arial" w:cs="Arial"/>
                <w:color w:val="231F20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>min/ </w:t>
            </w:r>
            <w:r>
              <w:rPr>
                <w:color w:val="231F20"/>
                <w:spacing w:val="-5"/>
              </w:rPr>
              <w:t>次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1~2 </w:t>
            </w:r>
            <w:r>
              <w:rPr>
                <w:color w:val="231F20"/>
                <w:spacing w:val="-4"/>
              </w:rPr>
              <w:t>次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/ </w:t>
            </w:r>
            <w:r>
              <w:rPr>
                <w:color w:val="231F20"/>
                <w:spacing w:val="-4"/>
              </w:rPr>
              <w:t>天</w:t>
            </w:r>
          </w:p>
          <w:p>
            <w:pPr>
              <w:pStyle w:val="TableText"/>
              <w:ind w:left="87" w:right="84" w:firstLine="2"/>
              <w:spacing w:before="37" w:line="208" w:lineRule="auto"/>
              <w:jc w:val="both"/>
              <w:rPr/>
            </w:pPr>
            <w:r>
              <w:rPr>
                <w:color w:val="231F20"/>
                <w:spacing w:val="-7"/>
              </w:rPr>
              <w:t>根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据 </w:t>
            </w:r>
            <w:r>
              <w:rPr>
                <w:rFonts w:ascii="Arial" w:hAnsi="Arial" w:eastAsia="Arial" w:cs="Arial"/>
                <w:color w:val="231F20"/>
                <w:spacing w:val="-7"/>
              </w:rPr>
              <w:t>METs</w:t>
            </w:r>
            <w:r>
              <w:rPr>
                <w:rFonts w:ascii="Arial" w:hAnsi="Arial" w:eastAsia="Arial" w:cs="Arial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值 提 供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力，需实时</w:t>
            </w:r>
          </w:p>
          <w:p>
            <w:pPr>
              <w:pStyle w:val="TableText"/>
              <w:ind w:left="89" w:right="84" w:hanging="1"/>
              <w:spacing w:line="210" w:lineRule="auto"/>
              <w:rPr/>
            </w:pPr>
            <w:r>
              <w:rPr>
                <w:color w:val="231F20"/>
                <w:spacing w:val="12"/>
              </w:rPr>
              <w:t>监测心电数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据</w:t>
            </w:r>
          </w:p>
        </w:tc>
        <w:tc>
          <w:tcPr>
            <w:tcW w:w="10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1" w:right="191" w:hanging="12"/>
              <w:spacing w:before="211" w:line="324" w:lineRule="auto"/>
              <w:rPr/>
            </w:pPr>
            <w:r>
              <w:rPr>
                <w:rFonts w:ascii="Arial" w:hAnsi="Arial" w:eastAsia="Arial" w:cs="Arial"/>
                <w:color w:val="231F20"/>
                <w:spacing w:val="-3"/>
              </w:rPr>
              <w:t>20</w:t>
            </w:r>
            <w:r>
              <w:rPr>
                <w:rFonts w:ascii="Arial" w:hAnsi="Arial" w:eastAsia="Arial" w:cs="Arial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min/ </w:t>
            </w:r>
            <w:r>
              <w:rPr>
                <w:color w:val="231F20"/>
                <w:spacing w:val="-3"/>
              </w:rPr>
              <w:t>次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1~2 </w:t>
            </w:r>
            <w:r>
              <w:rPr>
                <w:color w:val="231F20"/>
                <w:spacing w:val="-4"/>
              </w:rPr>
              <w:t>次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/ </w:t>
            </w:r>
            <w:r>
              <w:rPr>
                <w:color w:val="231F20"/>
                <w:spacing w:val="-4"/>
              </w:rPr>
              <w:t>天</w:t>
            </w:r>
          </w:p>
          <w:p>
            <w:pPr>
              <w:pStyle w:val="TableText"/>
              <w:ind w:left="90"/>
              <w:spacing w:before="38" w:line="208" w:lineRule="auto"/>
              <w:rPr/>
            </w:pPr>
            <w:r>
              <w:rPr>
                <w:color w:val="231F20"/>
                <w:spacing w:val="11"/>
              </w:rPr>
              <w:t>可间断监测</w:t>
            </w:r>
          </w:p>
          <w:p>
            <w:pPr>
              <w:pStyle w:val="TableText"/>
              <w:ind w:left="87" w:right="82" w:firstLine="2"/>
              <w:spacing w:line="210" w:lineRule="auto"/>
              <w:rPr/>
            </w:pPr>
            <w:r>
              <w:rPr>
                <w:color w:val="231F20"/>
                <w:spacing w:val="12"/>
              </w:rPr>
              <w:t>心电数据并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需要陪护</w:t>
            </w:r>
          </w:p>
        </w:tc>
        <w:tc>
          <w:tcPr>
            <w:tcW w:w="10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5" w:right="193"/>
              <w:spacing w:before="211" w:line="324" w:lineRule="auto"/>
              <w:rPr/>
            </w:pPr>
            <w:r>
              <w:rPr>
                <w:rFonts w:ascii="Arial" w:hAnsi="Arial" w:eastAsia="Arial" w:cs="Arial"/>
                <w:color w:val="231F20"/>
                <w:spacing w:val="-5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>min/ </w:t>
            </w:r>
            <w:r>
              <w:rPr>
                <w:color w:val="231F20"/>
                <w:spacing w:val="-5"/>
              </w:rPr>
              <w:t>次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1~2 </w:t>
            </w:r>
            <w:r>
              <w:rPr>
                <w:color w:val="231F20"/>
                <w:spacing w:val="-4"/>
              </w:rPr>
              <w:t>次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/ </w:t>
            </w:r>
            <w:r>
              <w:rPr>
                <w:color w:val="231F20"/>
                <w:spacing w:val="-4"/>
              </w:rPr>
              <w:t>天</w:t>
            </w:r>
          </w:p>
          <w:p>
            <w:pPr>
              <w:pStyle w:val="TableText"/>
              <w:ind w:left="93"/>
              <w:spacing w:before="38" w:line="208" w:lineRule="auto"/>
              <w:rPr/>
            </w:pPr>
            <w:r>
              <w:rPr>
                <w:color w:val="231F20"/>
                <w:spacing w:val="11"/>
              </w:rPr>
              <w:t>可间断监测</w:t>
            </w:r>
          </w:p>
          <w:p>
            <w:pPr>
              <w:pStyle w:val="TableText"/>
              <w:ind w:left="90" w:right="83" w:firstLine="2"/>
              <w:spacing w:line="210" w:lineRule="auto"/>
              <w:rPr/>
            </w:pPr>
            <w:r>
              <w:rPr>
                <w:color w:val="231F20"/>
                <w:spacing w:val="12"/>
              </w:rPr>
              <w:t>心电数据并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需要陪护</w:t>
            </w:r>
          </w:p>
        </w:tc>
        <w:tc>
          <w:tcPr>
            <w:tcW w:w="103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8" w:right="82" w:firstLine="15"/>
              <w:spacing w:before="213" w:line="288" w:lineRule="auto"/>
              <w:rPr/>
            </w:pPr>
            <w:r>
              <w:rPr>
                <w:rFonts w:ascii="Arial" w:hAnsi="Arial" w:eastAsia="Arial" w:cs="Arial"/>
                <w:color w:val="231F20"/>
                <w:spacing w:val="-5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>min/ </w:t>
            </w:r>
            <w:r>
              <w:rPr>
                <w:color w:val="231F20"/>
                <w:spacing w:val="-5"/>
              </w:rPr>
              <w:t>次</w:t>
            </w:r>
            <w:r>
              <w:rPr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1~2 </w:t>
            </w:r>
            <w:r>
              <w:rPr>
                <w:color w:val="231F20"/>
                <w:spacing w:val="-2"/>
              </w:rPr>
              <w:t>次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/ </w:t>
            </w:r>
            <w:r>
              <w:rPr>
                <w:color w:val="231F20"/>
                <w:spacing w:val="-2"/>
              </w:rPr>
              <w:t>天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2"/>
              </w:rPr>
              <w:t>无显著疼痛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感</w:t>
            </w:r>
          </w:p>
        </w:tc>
        <w:tc>
          <w:tcPr>
            <w:tcW w:w="103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4" w:right="194" w:hanging="10"/>
              <w:spacing w:before="211" w:line="324" w:lineRule="auto"/>
              <w:rPr/>
            </w:pPr>
            <w:r>
              <w:rPr>
                <w:rFonts w:ascii="Arial" w:hAnsi="Arial" w:eastAsia="Arial" w:cs="Arial"/>
                <w:color w:val="231F20"/>
                <w:spacing w:val="-3"/>
              </w:rPr>
              <w:t>30</w:t>
            </w:r>
            <w:r>
              <w:rPr>
                <w:rFonts w:ascii="Arial" w:hAnsi="Arial" w:eastAsia="Arial" w:cs="Arial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min/ </w:t>
            </w:r>
            <w:r>
              <w:rPr>
                <w:color w:val="231F20"/>
                <w:spacing w:val="-3"/>
              </w:rPr>
              <w:t>次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1~2 </w:t>
            </w:r>
            <w:r>
              <w:rPr>
                <w:color w:val="231F20"/>
                <w:spacing w:val="-4"/>
              </w:rPr>
              <w:t>次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/ </w:t>
            </w:r>
            <w:r>
              <w:rPr>
                <w:color w:val="231F20"/>
                <w:spacing w:val="-4"/>
              </w:rPr>
              <w:t>天</w:t>
            </w:r>
          </w:p>
          <w:p>
            <w:pPr>
              <w:pStyle w:val="TableText"/>
              <w:ind w:left="105"/>
              <w:spacing w:before="39" w:line="208" w:lineRule="auto"/>
              <w:rPr/>
            </w:pPr>
            <w:r>
              <w:rPr>
                <w:color w:val="231F20"/>
                <w:spacing w:val="9"/>
              </w:rPr>
              <w:t>因患者耐受</w:t>
            </w:r>
          </w:p>
          <w:p>
            <w:pPr>
              <w:pStyle w:val="TableText"/>
              <w:ind w:left="90"/>
              <w:spacing w:line="209" w:lineRule="auto"/>
              <w:rPr/>
            </w:pPr>
            <w:r>
              <w:rPr>
                <w:color w:val="231F20"/>
                <w:spacing w:val="-1"/>
              </w:rPr>
              <w:t>度调整强度</w:t>
            </w:r>
          </w:p>
        </w:tc>
      </w:tr>
    </w:tbl>
    <w:p>
      <w:pPr>
        <w:pStyle w:val="BodyText"/>
        <w:ind w:left="440"/>
        <w:spacing w:before="57" w:line="21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注：单次运动完成的最大力量（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one-repetition</w:t>
      </w:r>
      <w:r>
        <w:rPr>
          <w:rFonts w:ascii="Arial" w:hAnsi="Arial" w:eastAsia="Arial" w:cs="Arial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maximum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2"/>
        </w:rPr>
        <w:t>，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1-RM</w:t>
      </w:r>
      <w:r>
        <w:rPr>
          <w:sz w:val="16"/>
          <w:szCs w:val="16"/>
          <w:color w:val="231F20"/>
          <w:spacing w:val="-2"/>
        </w:rPr>
        <w:t>）</w:t>
      </w:r>
    </w:p>
    <w:p>
      <w:pPr>
        <w:spacing w:line="210" w:lineRule="auto"/>
        <w:sectPr>
          <w:type w:val="continuous"/>
          <w:pgSz w:w="12246" w:h="16498"/>
          <w:pgMar w:top="1326" w:right="949" w:bottom="0" w:left="963" w:header="1073" w:footer="0" w:gutter="0"/>
          <w:cols w:equalWidth="0" w:num="1">
            <w:col w:w="10333" w:space="0"/>
          </w:cols>
        </w:sectPr>
        <w:rPr>
          <w:sz w:val="16"/>
          <w:szCs w:val="16"/>
        </w:rPr>
      </w:pPr>
    </w:p>
    <w:p>
      <w:pPr>
        <w:pStyle w:val="BodyText"/>
        <w:ind w:left="431"/>
        <w:spacing w:before="279" w:line="287" w:lineRule="exact"/>
        <w:rPr>
          <w:sz w:val="21"/>
          <w:szCs w:val="21"/>
        </w:rPr>
      </w:pPr>
      <w:r>
        <w:pict>
          <v:shape id="_x0000_s58" style="position:absolute;margin-left:0.150002pt;margin-top:0.150024pt;mso-position-vertical-relative:text;mso-position-horizontal-relative:text;width:118.15pt;height:0.35pt;z-index:251723776;" filled="false" strokecolor="#231F20" strokeweight="0.30pt" coordsize="2363,6" coordorigin="0,0" path="m0,3l2362,3e">
            <v:stroke joinstyle="miter" miterlimit="10"/>
          </v:shape>
        </w:pict>
      </w:r>
      <w:r>
        <w:rPr>
          <w:rFonts w:ascii="Arial" w:hAnsi="Arial" w:eastAsia="Arial" w:cs="Arial"/>
          <w:sz w:val="21"/>
          <w:szCs w:val="21"/>
          <w:color w:val="231F20"/>
          <w:spacing w:val="-2"/>
          <w:position w:val="2"/>
        </w:rPr>
        <w:t>2.9</w:t>
      </w:r>
      <w:r>
        <w:rPr>
          <w:rFonts w:ascii="Arial" w:hAnsi="Arial" w:eastAsia="Arial" w:cs="Arial"/>
          <w:sz w:val="21"/>
          <w:szCs w:val="21"/>
          <w:color w:val="231F20"/>
          <w:spacing w:val="19"/>
          <w:position w:val="2"/>
        </w:rPr>
        <w:t xml:space="preserve">   </w:t>
      </w:r>
      <w:r>
        <w:rPr>
          <w:sz w:val="21"/>
          <w:szCs w:val="21"/>
          <w:color w:val="231F20"/>
          <w:spacing w:val="-2"/>
          <w:position w:val="2"/>
        </w:rPr>
        <w:t>不良事件的处理流程  参考文献</w:t>
      </w:r>
      <w:r>
        <w:rPr>
          <w:sz w:val="21"/>
          <w:szCs w:val="21"/>
          <w:color w:val="231F20"/>
          <w:spacing w:val="-29"/>
          <w:position w:val="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  <w:position w:val="2"/>
        </w:rPr>
        <w:t>[4]</w:t>
      </w:r>
      <w:r>
        <w:rPr>
          <w:sz w:val="21"/>
          <w:szCs w:val="21"/>
          <w:color w:val="231F20"/>
          <w:spacing w:val="-2"/>
          <w:position w:val="2"/>
        </w:rPr>
        <w:t>。</w:t>
      </w:r>
    </w:p>
    <w:p>
      <w:pPr>
        <w:pStyle w:val="BodyText"/>
        <w:ind w:left="3" w:right="143" w:firstLine="427"/>
        <w:spacing w:before="29" w:line="276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9"/>
        </w:rPr>
        <w:t>2.9.1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 xml:space="preserve">    </w:t>
      </w:r>
      <w:r>
        <w:rPr>
          <w:sz w:val="21"/>
          <w:szCs w:val="21"/>
          <w:color w:val="231F20"/>
          <w:spacing w:val="9"/>
        </w:rPr>
        <w:t>急救物品  以所在病区急救物品为主，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1"/>
        </w:rPr>
        <w:t>包括抢救车、除颤仪、便携式心电监护仪等；康复活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</w:rPr>
        <w:t>动室备氧气、一次性吸氧装置、除颤仪、抢救车、心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5"/>
        </w:rPr>
        <w:t>电监护仪；康复活动室外走廊备轮椅。</w:t>
      </w:r>
    </w:p>
    <w:p>
      <w:pPr>
        <w:pStyle w:val="BodyText"/>
        <w:ind w:left="9" w:right="224" w:firstLine="422"/>
        <w:spacing w:line="263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6"/>
        </w:rPr>
        <w:t>2.9.2</w:t>
      </w:r>
      <w:r>
        <w:rPr>
          <w:rFonts w:ascii="Arial" w:hAnsi="Arial" w:eastAsia="Arial" w:cs="Arial"/>
          <w:sz w:val="21"/>
          <w:szCs w:val="21"/>
          <w:color w:val="231F20"/>
          <w:spacing w:val="21"/>
          <w:w w:val="101"/>
        </w:rPr>
        <w:t xml:space="preserve">   </w:t>
      </w:r>
      <w:r>
        <w:rPr>
          <w:sz w:val="21"/>
          <w:szCs w:val="21"/>
          <w:color w:val="231F20"/>
          <w:spacing w:val="6"/>
        </w:rPr>
        <w:t>急救人员  现场医生、康复治疗师、护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士及其他可调动医疗人员。</w:t>
      </w:r>
    </w:p>
    <w:p>
      <w:pPr>
        <w:pStyle w:val="BodyText"/>
        <w:ind w:left="431"/>
        <w:spacing w:before="30" w:line="286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  <w:position w:val="1"/>
        </w:rPr>
        <w:t>2.9.3</w:t>
      </w:r>
      <w:r>
        <w:rPr>
          <w:rFonts w:ascii="Arial" w:hAnsi="Arial" w:eastAsia="Arial" w:cs="Arial"/>
          <w:sz w:val="21"/>
          <w:szCs w:val="21"/>
          <w:color w:val="231F20"/>
          <w:spacing w:val="16"/>
          <w:w w:val="101"/>
          <w:position w:val="1"/>
        </w:rPr>
        <w:t xml:space="preserve">   </w:t>
      </w:r>
      <w:r>
        <w:rPr>
          <w:sz w:val="21"/>
          <w:szCs w:val="21"/>
          <w:color w:val="231F20"/>
          <w:spacing w:val="-2"/>
          <w:position w:val="1"/>
        </w:rPr>
        <w:t>急救流程（图</w:t>
      </w:r>
      <w:r>
        <w:rPr>
          <w:sz w:val="21"/>
          <w:szCs w:val="21"/>
          <w:color w:val="231F20"/>
          <w:spacing w:val="-44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  <w:position w:val="1"/>
        </w:rPr>
        <w:t>3</w:t>
      </w:r>
      <w:r>
        <w:rPr>
          <w:sz w:val="21"/>
          <w:szCs w:val="21"/>
          <w:color w:val="231F20"/>
          <w:spacing w:val="-2"/>
          <w:position w:val="1"/>
        </w:rPr>
        <w:t>） 具体见图</w:t>
      </w:r>
      <w:r>
        <w:rPr>
          <w:sz w:val="21"/>
          <w:szCs w:val="21"/>
          <w:color w:val="231F20"/>
          <w:spacing w:val="-43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  <w:position w:val="1"/>
        </w:rPr>
        <w:t>3</w:t>
      </w:r>
      <w:r>
        <w:rPr>
          <w:sz w:val="21"/>
          <w:szCs w:val="21"/>
          <w:color w:val="231F20"/>
          <w:spacing w:val="-2"/>
          <w:position w:val="1"/>
        </w:rPr>
        <w:t>。</w:t>
      </w:r>
    </w:p>
    <w:p>
      <w:pPr>
        <w:pStyle w:val="BodyText"/>
        <w:ind w:left="1756"/>
        <w:spacing w:before="254" w:line="213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患者不适或出现终止指征</w:t>
      </w:r>
    </w:p>
    <w:p>
      <w:pPr>
        <w:ind w:left="2426"/>
        <w:spacing w:before="87" w:line="202" w:lineRule="exact"/>
        <w:rPr/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823503</wp:posOffset>
            </wp:positionH>
            <wp:positionV relativeFrom="paragraph">
              <wp:posOffset>-148028</wp:posOffset>
            </wp:positionV>
            <wp:extent cx="1440002" cy="1745678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0002" cy="1745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0" style="position:absolute;margin-left:81.4763pt;margin-top:8.46277pt;mso-position-vertical-relative:text;mso-position-horizontal-relative:text;width:326.65pt;height:330pt;z-index:251725824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pict>
          <v:shape id="_x0000_s62" style="position:absolute;margin-left:81.4763pt;margin-top:8.46277pt;mso-position-vertical-relative:text;mso-position-horizontal-relative:text;width:326.65pt;height:330pt;z-index:251726848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rPr>
          <w:position w:val="-4"/>
        </w:rPr>
        <w:drawing>
          <wp:inline distT="0" distB="0" distL="0" distR="0">
            <wp:extent cx="4533" cy="12858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12" w:right="1569" w:hanging="1"/>
        <w:spacing w:before="129" w:line="253" w:lineRule="auto"/>
        <w:jc w:val="both"/>
        <w:rPr>
          <w:sz w:val="13"/>
          <w:szCs w:val="13"/>
        </w:rPr>
      </w:pPr>
      <w:r>
        <w:rPr>
          <w:sz w:val="13"/>
          <w:szCs w:val="13"/>
          <w:color w:val="231F20"/>
          <w:spacing w:val="-3"/>
        </w:rPr>
        <w:t>停止训练，坐或卧位休息，评估生命</w:t>
      </w:r>
      <w:r>
        <w:rPr>
          <w:sz w:val="13"/>
          <w:szCs w:val="13"/>
          <w:color w:val="231F20"/>
          <w:spacing w:val="2"/>
        </w:rPr>
        <w:t xml:space="preserve">  </w:t>
      </w:r>
      <w:r>
        <w:rPr>
          <w:sz w:val="13"/>
          <w:szCs w:val="13"/>
          <w:color w:val="231F20"/>
          <w:spacing w:val="-13"/>
        </w:rPr>
        <w:t>体征：血压、心率</w:t>
      </w:r>
      <w:r>
        <w:rPr>
          <w:sz w:val="13"/>
          <w:szCs w:val="13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3"/>
        </w:rPr>
        <w:t>- </w:t>
      </w:r>
      <w:r>
        <w:rPr>
          <w:sz w:val="13"/>
          <w:szCs w:val="13"/>
          <w:color w:val="231F20"/>
          <w:spacing w:val="-13"/>
        </w:rPr>
        <w:t>心律、血氧饱和度、</w:t>
      </w:r>
      <w:r>
        <w:rPr>
          <w:sz w:val="13"/>
          <w:szCs w:val="13"/>
          <w:color w:val="231F20"/>
        </w:rPr>
        <w:t xml:space="preserve"> </w:t>
      </w:r>
      <w:r>
        <w:rPr>
          <w:sz w:val="13"/>
          <w:szCs w:val="13"/>
          <w:color w:val="231F20"/>
          <w:spacing w:val="-5"/>
        </w:rPr>
        <w:t>脉搏、呼吸频率等</w:t>
      </w:r>
    </w:p>
    <w:p>
      <w:pPr>
        <w:ind w:left="2426"/>
        <w:spacing w:before="23" w:line="174" w:lineRule="exact"/>
        <w:rPr/>
      </w:pPr>
      <w:r>
        <w:rPr>
          <w:position w:val="-3"/>
        </w:rPr>
        <w:drawing>
          <wp:inline distT="0" distB="0" distL="0" distR="0">
            <wp:extent cx="4533" cy="11059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3" cy="11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12" w:right="1568"/>
        <w:spacing w:before="139" w:line="247" w:lineRule="auto"/>
        <w:jc w:val="both"/>
        <w:rPr>
          <w:sz w:val="13"/>
          <w:szCs w:val="13"/>
        </w:rPr>
      </w:pPr>
      <w:r>
        <w:rPr>
          <w:sz w:val="13"/>
          <w:szCs w:val="13"/>
          <w:color w:val="231F20"/>
          <w:spacing w:val="-3"/>
        </w:rPr>
        <w:t>予氧疗，建立静脉通路，根据具体情</w:t>
      </w:r>
      <w:r>
        <w:rPr>
          <w:sz w:val="13"/>
          <w:szCs w:val="13"/>
          <w:color w:val="231F20"/>
        </w:rPr>
        <w:t xml:space="preserve">  </w:t>
      </w:r>
      <w:r>
        <w:rPr>
          <w:sz w:val="13"/>
          <w:szCs w:val="13"/>
          <w:color w:val="231F20"/>
        </w:rPr>
        <w:t>况给药，备除颤仪，必要时行吸痰、</w:t>
      </w:r>
      <w:r>
        <w:rPr>
          <w:sz w:val="13"/>
          <w:szCs w:val="13"/>
          <w:color w:val="231F20"/>
          <w:spacing w:val="10"/>
        </w:rPr>
        <w:t xml:space="preserve"> </w:t>
      </w:r>
      <w:r>
        <w:rPr>
          <w:sz w:val="13"/>
          <w:szCs w:val="13"/>
          <w:color w:val="231F20"/>
          <w:spacing w:val="-5"/>
        </w:rPr>
        <w:t>心肺复苏、气管插管等抢救措施</w:t>
      </w:r>
    </w:p>
    <w:p>
      <w:pPr>
        <w:ind w:left="2426"/>
        <w:spacing w:before="36" w:line="146" w:lineRule="exact"/>
        <w:rPr/>
      </w:pPr>
      <w:r>
        <w:rPr>
          <w:position w:val="-3"/>
        </w:rPr>
        <w:drawing>
          <wp:inline distT="0" distB="0" distL="0" distR="0">
            <wp:extent cx="4533" cy="9259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3" cy="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54" w:right="1962" w:hanging="2"/>
        <w:spacing w:before="127" w:line="257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5"/>
        </w:rPr>
        <w:t>转入抢救室或重症监护</w:t>
      </w:r>
      <w:r>
        <w:rPr>
          <w:sz w:val="13"/>
          <w:szCs w:val="13"/>
          <w:color w:val="231F20"/>
          <w:spacing w:val="6"/>
        </w:rPr>
        <w:t xml:space="preserve"> </w:t>
      </w:r>
      <w:r>
        <w:rPr>
          <w:sz w:val="13"/>
          <w:szCs w:val="13"/>
          <w:color w:val="231F20"/>
          <w:spacing w:val="-5"/>
        </w:rPr>
        <w:t>室进一步治疗</w:t>
      </w:r>
    </w:p>
    <w:p>
      <w:pPr>
        <w:pStyle w:val="BodyText"/>
        <w:ind w:left="936"/>
        <w:spacing w:before="138" w:line="238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图 </w:t>
      </w:r>
      <w:r>
        <w:rPr>
          <w:rFonts w:ascii="Arial" w:hAnsi="Arial" w:eastAsia="Arial" w:cs="Arial"/>
          <w:color w:val="231F20"/>
          <w:spacing w:val="-2"/>
        </w:rPr>
        <w:t>3</w:t>
      </w:r>
      <w:r>
        <w:rPr>
          <w:rFonts w:ascii="Arial" w:hAnsi="Arial" w:eastAsia="Arial" w:cs="Arial"/>
          <w:color w:val="231F20"/>
          <w:spacing w:val="12"/>
        </w:rPr>
        <w:t xml:space="preserve">   </w:t>
      </w:r>
      <w:r>
        <w:rPr>
          <w:color w:val="231F20"/>
          <w:spacing w:val="-2"/>
        </w:rPr>
        <w:t>住院Ⅰ期康复过程中的急救流程</w:t>
      </w:r>
    </w:p>
    <w:p>
      <w:pPr>
        <w:pStyle w:val="BodyText"/>
        <w:ind w:left="434"/>
        <w:spacing w:before="173" w:line="287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  <w:position w:val="1"/>
        </w:rPr>
        <w:t>3</w:t>
      </w:r>
      <w:r>
        <w:rPr>
          <w:rFonts w:ascii="Arial" w:hAnsi="Arial" w:eastAsia="Arial" w:cs="Arial"/>
          <w:sz w:val="21"/>
          <w:szCs w:val="21"/>
          <w:color w:val="231F20"/>
          <w:spacing w:val="14"/>
          <w:position w:val="1"/>
        </w:rPr>
        <w:t xml:space="preserve">   </w:t>
      </w:r>
      <w:r>
        <w:rPr>
          <w:sz w:val="21"/>
          <w:szCs w:val="21"/>
          <w:color w:val="231F20"/>
          <w:spacing w:val="-1"/>
          <w:position w:val="1"/>
        </w:rPr>
        <w:t>新冠感染后Ⅱ、Ⅲ期的中西医心肺康复</w:t>
      </w:r>
    </w:p>
    <w:p>
      <w:pPr>
        <w:pStyle w:val="BodyText"/>
        <w:ind w:left="434"/>
        <w:spacing w:before="28" w:line="287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  <w:position w:val="1"/>
        </w:rPr>
        <w:t>3.1</w:t>
      </w:r>
      <w:r>
        <w:rPr>
          <w:rFonts w:ascii="Arial" w:hAnsi="Arial" w:eastAsia="Arial" w:cs="Arial"/>
          <w:sz w:val="21"/>
          <w:szCs w:val="21"/>
          <w:color w:val="231F20"/>
          <w:spacing w:val="15"/>
          <w:position w:val="1"/>
        </w:rPr>
        <w:t xml:space="preserve">   </w:t>
      </w:r>
      <w:r>
        <w:rPr>
          <w:sz w:val="21"/>
          <w:szCs w:val="21"/>
          <w:color w:val="231F20"/>
          <w:spacing w:val="-2"/>
          <w:position w:val="1"/>
        </w:rPr>
        <w:t>康复对象及目标</w:t>
      </w:r>
    </w:p>
    <w:p>
      <w:pPr>
        <w:pStyle w:val="BodyText"/>
        <w:ind w:left="3" w:right="126" w:firstLine="430"/>
        <w:spacing w:before="30" w:line="276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2"/>
        </w:rPr>
        <w:t>3.1.1</w:t>
      </w:r>
      <w:r>
        <w:rPr>
          <w:rFonts w:ascii="Arial" w:hAnsi="Arial" w:eastAsia="Arial" w:cs="Arial"/>
          <w:sz w:val="21"/>
          <w:szCs w:val="21"/>
          <w:color w:val="231F20"/>
          <w:spacing w:val="14"/>
          <w:w w:val="101"/>
        </w:rPr>
        <w:t xml:space="preserve">   </w:t>
      </w:r>
      <w:r>
        <w:rPr>
          <w:sz w:val="21"/>
          <w:szCs w:val="21"/>
          <w:color w:val="231F20"/>
          <w:spacing w:val="2"/>
        </w:rPr>
        <w:t>康复对象  符合国家卫生健康委</w:t>
      </w:r>
      <w:r>
        <w:rPr>
          <w:sz w:val="21"/>
          <w:szCs w:val="21"/>
          <w:color w:val="231F20"/>
          <w:spacing w:val="1"/>
        </w:rPr>
        <w:t>办公厅、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国家中医药管理局办公室《新型冠状病毒感染</w:t>
      </w:r>
      <w:r>
        <w:rPr>
          <w:sz w:val="21"/>
          <w:szCs w:val="21"/>
          <w:color w:val="231F20"/>
        </w:rPr>
        <w:t>诊疗方  </w:t>
      </w:r>
      <w:r>
        <w:rPr>
          <w:sz w:val="21"/>
          <w:szCs w:val="21"/>
          <w:color w:val="231F20"/>
          <w:spacing w:val="1"/>
        </w:rPr>
        <w:t>案（试行第十版）》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9"/>
        </w:rPr>
        <w:t>[3]</w:t>
      </w:r>
      <w:r>
        <w:rPr>
          <w:rFonts w:ascii="Arial" w:hAnsi="Arial" w:eastAsia="Arial" w:cs="Arial"/>
          <w:sz w:val="12"/>
          <w:szCs w:val="12"/>
          <w:color w:val="231F20"/>
          <w:spacing w:val="45"/>
          <w:w w:val="101"/>
          <w:position w:val="9"/>
        </w:rPr>
        <w:t xml:space="preserve"> </w:t>
      </w:r>
      <w:r>
        <w:rPr>
          <w:sz w:val="21"/>
          <w:szCs w:val="21"/>
          <w:color w:val="231F20"/>
          <w:spacing w:val="1"/>
        </w:rPr>
        <w:t>确诊病例的轻型和中型诊断标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准，经治疗好转出院符合继续康复指征，无相关禁忌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症的患者，以及有长新冠症状的感染者。</w:t>
      </w:r>
    </w:p>
    <w:p>
      <w:pPr>
        <w:pStyle w:val="BodyText"/>
        <w:ind w:left="9" w:right="224" w:firstLine="424"/>
        <w:spacing w:line="276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6"/>
        </w:rPr>
        <w:t>3.1.2</w:t>
      </w:r>
      <w:r>
        <w:rPr>
          <w:rFonts w:ascii="Arial" w:hAnsi="Arial" w:eastAsia="Arial" w:cs="Arial"/>
          <w:sz w:val="21"/>
          <w:szCs w:val="21"/>
          <w:color w:val="231F20"/>
          <w:spacing w:val="21"/>
        </w:rPr>
        <w:t xml:space="preserve">   </w:t>
      </w:r>
      <w:r>
        <w:rPr>
          <w:sz w:val="21"/>
          <w:szCs w:val="21"/>
          <w:color w:val="231F20"/>
          <w:spacing w:val="6"/>
        </w:rPr>
        <w:t>康复目标  减轻症状，快速提升心肺功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能，加速康复进程，早日恢复正常生活。</w:t>
      </w:r>
    </w:p>
    <w:p>
      <w:pPr>
        <w:pStyle w:val="BodyText"/>
        <w:ind w:left="434"/>
        <w:spacing w:line="287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  <w:position w:val="1"/>
        </w:rPr>
        <w:t>3.2</w:t>
      </w:r>
      <w:r>
        <w:rPr>
          <w:rFonts w:ascii="Arial" w:hAnsi="Arial" w:eastAsia="Arial" w:cs="Arial"/>
          <w:sz w:val="21"/>
          <w:szCs w:val="21"/>
          <w:color w:val="231F20"/>
          <w:spacing w:val="12"/>
          <w:position w:val="1"/>
        </w:rPr>
        <w:t xml:space="preserve">   </w:t>
      </w:r>
      <w:r>
        <w:rPr>
          <w:sz w:val="21"/>
          <w:szCs w:val="21"/>
          <w:color w:val="231F20"/>
          <w:spacing w:val="-1"/>
          <w:position w:val="1"/>
        </w:rPr>
        <w:t>介入时机及终止标准</w:t>
      </w:r>
    </w:p>
    <w:p>
      <w:pPr>
        <w:pStyle w:val="BodyText"/>
        <w:ind w:left="434"/>
        <w:spacing w:before="28" w:line="286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position w:val="1"/>
        </w:rPr>
        <w:t>3.2.1</w:t>
      </w:r>
      <w:r>
        <w:rPr>
          <w:rFonts w:ascii="Arial" w:hAnsi="Arial" w:eastAsia="Arial" w:cs="Arial"/>
          <w:sz w:val="21"/>
          <w:szCs w:val="21"/>
          <w:color w:val="231F20"/>
          <w:spacing w:val="14"/>
          <w:w w:val="101"/>
          <w:position w:val="1"/>
        </w:rPr>
        <w:t xml:space="preserve">   </w:t>
      </w:r>
      <w:r>
        <w:rPr>
          <w:sz w:val="21"/>
          <w:szCs w:val="21"/>
          <w:color w:val="231F20"/>
          <w:position w:val="1"/>
        </w:rPr>
        <w:t>介入时机</w:t>
      </w:r>
      <w:r>
        <w:rPr>
          <w:sz w:val="21"/>
          <w:szCs w:val="21"/>
          <w:color w:val="231F20"/>
          <w:spacing w:val="-23"/>
          <w:position w:val="1"/>
        </w:rPr>
        <w:t xml:space="preserve"> </w:t>
      </w:r>
      <w:r>
        <w:rPr>
          <w:sz w:val="21"/>
          <w:szCs w:val="21"/>
          <w:color w:val="231F20"/>
          <w:position w:val="1"/>
        </w:rPr>
        <w:t>（</w:t>
      </w:r>
      <w:r>
        <w:rPr>
          <w:sz w:val="21"/>
          <w:szCs w:val="21"/>
          <w:color w:val="231F20"/>
          <w:spacing w:val="-55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position w:val="1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2"/>
          <w:position w:val="1"/>
        </w:rPr>
        <w:t xml:space="preserve"> </w:t>
      </w:r>
      <w:r>
        <w:rPr>
          <w:sz w:val="21"/>
          <w:szCs w:val="21"/>
          <w:color w:val="231F20"/>
          <w:position w:val="1"/>
        </w:rPr>
        <w:t>）生命体征稳定，无发热；</w:t>
      </w:r>
    </w:p>
    <w:p>
      <w:pPr>
        <w:spacing w:line="5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8" w:right="114" w:hanging="118"/>
        <w:spacing w:before="286" w:line="248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2</w:t>
      </w:r>
      <w:r>
        <w:rPr>
          <w:sz w:val="21"/>
          <w:szCs w:val="21"/>
          <w:color w:val="231F20"/>
          <w:spacing w:val="5"/>
        </w:rPr>
        <w:t>）静息状态下吸空气时指氧饱和度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&gt;95%</w:t>
      </w:r>
      <w:r>
        <w:rPr>
          <w:sz w:val="21"/>
          <w:szCs w:val="21"/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3</w:t>
      </w:r>
      <w:r>
        <w:rPr>
          <w:sz w:val="21"/>
          <w:szCs w:val="21"/>
          <w:color w:val="231F20"/>
          <w:spacing w:val="5"/>
        </w:rPr>
        <w:t>）呼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1"/>
        </w:rPr>
        <w:t>吸频率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1"/>
        </w:rPr>
        <w:t>&lt;30 </w:t>
      </w:r>
      <w:r>
        <w:rPr>
          <w:sz w:val="21"/>
          <w:szCs w:val="21"/>
          <w:color w:val="231F20"/>
          <w:spacing w:val="11"/>
        </w:rPr>
        <w:t>次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1"/>
        </w:rPr>
        <w:t>/ </w:t>
      </w:r>
      <w:r>
        <w:rPr>
          <w:sz w:val="21"/>
          <w:szCs w:val="21"/>
          <w:color w:val="231F20"/>
          <w:spacing w:val="11"/>
        </w:rPr>
        <w:t>分</w:t>
      </w:r>
      <w:r>
        <w:rPr>
          <w:sz w:val="21"/>
          <w:szCs w:val="21"/>
          <w:color w:val="231F20"/>
          <w:spacing w:val="-55"/>
        </w:rPr>
        <w:t>：；（</w:t>
      </w:r>
      <w:r>
        <w:rPr>
          <w:rFonts w:ascii="Arial" w:hAnsi="Arial" w:eastAsia="Arial" w:cs="Arial"/>
          <w:sz w:val="21"/>
          <w:szCs w:val="21"/>
          <w:color w:val="231F20"/>
          <w:spacing w:val="11"/>
        </w:rPr>
        <w:t>4</w:t>
      </w:r>
      <w:r>
        <w:rPr>
          <w:sz w:val="21"/>
          <w:szCs w:val="21"/>
          <w:color w:val="231F20"/>
          <w:spacing w:val="11"/>
        </w:rPr>
        <w:t>）血压：收缩压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≥</w:t>
      </w:r>
      <w:r>
        <w:rPr>
          <w:rFonts w:ascii="Arial" w:hAnsi="Arial" w:eastAsia="Arial" w:cs="Arial"/>
          <w:sz w:val="21"/>
          <w:szCs w:val="21"/>
          <w:color w:val="231F20"/>
          <w:spacing w:val="11"/>
        </w:rPr>
        <w:t>90 </w:t>
      </w:r>
      <w:r>
        <w:rPr>
          <w:sz w:val="21"/>
          <w:szCs w:val="21"/>
          <w:color w:val="231F20"/>
          <w:spacing w:val="11"/>
        </w:rPr>
        <w:t>或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≤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6"/>
        </w:rPr>
        <w:t>140</w:t>
      </w:r>
      <w:r>
        <w:rPr>
          <w:rFonts w:ascii="Arial" w:hAnsi="Arial" w:eastAsia="Arial" w:cs="Arial"/>
          <w:sz w:val="21"/>
          <w:szCs w:val="21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mmHg</w:t>
      </w:r>
      <w:r>
        <w:rPr>
          <w:sz w:val="21"/>
          <w:szCs w:val="21"/>
          <w:color w:val="231F20"/>
          <w:spacing w:val="6"/>
        </w:rPr>
        <w:t>，或</w:t>
      </w:r>
      <w:r>
        <w:rPr>
          <w:sz w:val="21"/>
          <w:szCs w:val="21"/>
          <w:color w:val="231F20"/>
          <w:spacing w:val="-40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6"/>
        </w:rPr>
        <w:t>/ </w:t>
      </w:r>
      <w:r>
        <w:rPr>
          <w:sz w:val="21"/>
          <w:szCs w:val="21"/>
          <w:color w:val="231F20"/>
          <w:spacing w:val="6"/>
        </w:rPr>
        <w:t>和舒张压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≤</w:t>
      </w:r>
      <w:r>
        <w:rPr>
          <w:rFonts w:ascii="Arial" w:hAnsi="Arial" w:eastAsia="Arial" w:cs="Arial"/>
          <w:sz w:val="21"/>
          <w:szCs w:val="21"/>
          <w:color w:val="231F20"/>
          <w:spacing w:val="6"/>
        </w:rPr>
        <w:t>90</w:t>
      </w:r>
      <w:r>
        <w:rPr>
          <w:rFonts w:ascii="Arial" w:hAnsi="Arial" w:eastAsia="Arial" w:cs="Arial"/>
          <w:sz w:val="21"/>
          <w:szCs w:val="21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mmHg</w:t>
      </w:r>
      <w:r>
        <w:rPr>
          <w:sz w:val="21"/>
          <w:szCs w:val="21"/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6"/>
        </w:rPr>
        <w:t>5</w:t>
      </w:r>
      <w:r>
        <w:rPr>
          <w:sz w:val="21"/>
          <w:szCs w:val="21"/>
          <w:color w:val="231F20"/>
          <w:spacing w:val="6"/>
        </w:rPr>
        <w:t>）</w:t>
      </w:r>
      <w:r>
        <w:rPr>
          <w:rFonts w:ascii="Arial" w:hAnsi="Arial" w:eastAsia="Arial" w:cs="Arial"/>
          <w:sz w:val="21"/>
          <w:szCs w:val="21"/>
          <w:color w:val="231F20"/>
          <w:spacing w:val="6"/>
        </w:rPr>
        <w:t>3 </w:t>
      </w:r>
      <w:r>
        <w:rPr>
          <w:sz w:val="21"/>
          <w:szCs w:val="21"/>
          <w:color w:val="231F20"/>
          <w:spacing w:val="6"/>
        </w:rPr>
        <w:t>天内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5"/>
        </w:rPr>
        <w:t>胸部影像学进展</w:t>
      </w:r>
      <w:r>
        <w:rPr>
          <w:sz w:val="21"/>
          <w:szCs w:val="21"/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5"/>
        </w:rPr>
        <w:t>&lt;50%</w:t>
      </w:r>
      <w:r>
        <w:rPr>
          <w:sz w:val="21"/>
          <w:szCs w:val="21"/>
          <w:color w:val="231F20"/>
          <w:spacing w:val="-39"/>
          <w:w w:val="70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5"/>
        </w:rPr>
        <w:t>6</w:t>
      </w:r>
      <w:r>
        <w:rPr>
          <w:sz w:val="21"/>
          <w:szCs w:val="21"/>
          <w:color w:val="231F20"/>
          <w:spacing w:val="15"/>
        </w:rPr>
        <w:t>）无明显出血倾向、新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0"/>
        </w:rPr>
        <w:t>发心律失常、无心肌缺血、无不稳定的四肢和脊柱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2"/>
          <w:position w:val="-2"/>
        </w:rPr>
        <w:t>骨折等</w:t>
      </w:r>
      <w:r>
        <w:rPr>
          <w:sz w:val="21"/>
          <w:szCs w:val="21"/>
          <w:color w:val="231F20"/>
          <w:spacing w:val="-36"/>
          <w:position w:val="-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7"/>
        </w:rPr>
        <w:t>[4]</w:t>
      </w:r>
      <w:r>
        <w:rPr>
          <w:sz w:val="21"/>
          <w:szCs w:val="21"/>
          <w:color w:val="231F20"/>
          <w:spacing w:val="-2"/>
          <w:position w:val="-2"/>
        </w:rPr>
        <w:t>。</w:t>
      </w:r>
    </w:p>
    <w:p>
      <w:pPr>
        <w:pStyle w:val="BodyText"/>
        <w:ind w:left="116" w:right="28" w:firstLine="431"/>
        <w:spacing w:before="11" w:line="275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</w:rPr>
        <w:t>3.2.2</w:t>
      </w:r>
      <w:r>
        <w:rPr>
          <w:rFonts w:ascii="Arial" w:hAnsi="Arial" w:eastAsia="Arial" w:cs="Arial"/>
          <w:sz w:val="21"/>
          <w:szCs w:val="21"/>
          <w:color w:val="231F20"/>
          <w:spacing w:val="15"/>
          <w:w w:val="101"/>
        </w:rPr>
        <w:t xml:space="preserve">   </w:t>
      </w:r>
      <w:r>
        <w:rPr>
          <w:sz w:val="21"/>
          <w:szCs w:val="21"/>
          <w:color w:val="231F20"/>
          <w:spacing w:val="-1"/>
        </w:rPr>
        <w:t>终止标准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1"/>
        </w:rPr>
        <w:t>）呼吸症状、疲劳感加重，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5"/>
        </w:rPr>
        <w:t>休息后不缓解，根据患者的主观感受程度，</w:t>
      </w:r>
      <w:r>
        <w:rPr>
          <w:rFonts w:ascii="Arial" w:hAnsi="Arial" w:eastAsia="Arial" w:cs="Arial"/>
          <w:sz w:val="21"/>
          <w:szCs w:val="21"/>
          <w:color w:val="231F20"/>
        </w:rPr>
        <w:t>Borg</w:t>
      </w:r>
      <w:r>
        <w:rPr>
          <w:rFonts w:ascii="Arial" w:hAnsi="Arial" w:eastAsia="Arial" w:cs="Arial"/>
          <w:sz w:val="21"/>
          <w:szCs w:val="21"/>
          <w:color w:val="231F20"/>
          <w:spacing w:val="55"/>
          <w:w w:val="101"/>
        </w:rPr>
        <w:t xml:space="preserve"> </w:t>
      </w:r>
      <w:r>
        <w:rPr>
          <w:sz w:val="21"/>
          <w:szCs w:val="21"/>
          <w:color w:val="231F20"/>
          <w:spacing w:val="5"/>
        </w:rPr>
        <w:t>自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2"/>
        </w:rPr>
        <w:t>感劳累分级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2"/>
        </w:rPr>
        <w:t>&gt;14 </w:t>
      </w:r>
      <w:r>
        <w:rPr>
          <w:sz w:val="21"/>
          <w:szCs w:val="21"/>
          <w:color w:val="231F20"/>
          <w:spacing w:val="2"/>
        </w:rPr>
        <w:t>可即时终止康复治疗</w:t>
      </w:r>
      <w:r>
        <w:rPr>
          <w:sz w:val="21"/>
          <w:szCs w:val="21"/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2"/>
        </w:rPr>
        <w:t>2</w:t>
      </w:r>
      <w:r>
        <w:rPr>
          <w:sz w:val="21"/>
          <w:szCs w:val="21"/>
          <w:color w:val="231F20"/>
          <w:spacing w:val="2"/>
        </w:rPr>
        <w:t>）出现以下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症状应立即停止活动并咨询医生：胸闷、胸痛呼吸困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5"/>
        </w:rPr>
        <w:t>难、剧烈咳嗽、头晕、头痛、视物不清、心悸大</w:t>
      </w:r>
      <w:r>
        <w:rPr>
          <w:sz w:val="21"/>
          <w:szCs w:val="21"/>
          <w:color w:val="231F20"/>
          <w:spacing w:val="4"/>
        </w:rPr>
        <w:t>汗、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  <w:position w:val="-3"/>
        </w:rPr>
        <w:t>站立不稳等</w:t>
      </w:r>
      <w:r>
        <w:rPr>
          <w:sz w:val="21"/>
          <w:szCs w:val="21"/>
          <w:color w:val="231F20"/>
          <w:spacing w:val="-29"/>
          <w:position w:val="-3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6"/>
        </w:rPr>
        <w:t>[4</w:t>
      </w:r>
      <w:r>
        <w:rPr>
          <w:rFonts w:ascii="Arial" w:hAnsi="Arial" w:eastAsia="Arial" w:cs="Arial"/>
          <w:sz w:val="12"/>
          <w:szCs w:val="12"/>
          <w:color w:val="231F20"/>
          <w:spacing w:val="-12"/>
          <w:position w:val="6"/>
        </w:rPr>
        <w:t xml:space="preserve"> </w:t>
      </w:r>
      <w:r>
        <w:rPr>
          <w:sz w:val="12"/>
          <w:szCs w:val="12"/>
          <w:color w:val="231F20"/>
          <w:spacing w:val="-3"/>
          <w:position w:val="7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7"/>
        </w:rPr>
        <w:t>13]</w:t>
      </w:r>
      <w:r>
        <w:rPr>
          <w:sz w:val="21"/>
          <w:szCs w:val="21"/>
          <w:color w:val="231F20"/>
          <w:spacing w:val="-3"/>
          <w:position w:val="-3"/>
        </w:rPr>
        <w:t>。</w:t>
      </w:r>
    </w:p>
    <w:p>
      <w:pPr>
        <w:pStyle w:val="BodyText"/>
        <w:ind w:left="118" w:firstLine="429"/>
        <w:spacing w:line="273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10"/>
        </w:rPr>
        <w:t>3.3</w:t>
      </w:r>
      <w:r>
        <w:rPr>
          <w:rFonts w:ascii="Arial" w:hAnsi="Arial" w:eastAsia="Arial" w:cs="Arial"/>
          <w:sz w:val="21"/>
          <w:szCs w:val="21"/>
          <w:color w:val="231F20"/>
          <w:spacing w:val="2"/>
        </w:rPr>
        <w:t xml:space="preserve">    </w:t>
      </w:r>
      <w:r>
        <w:rPr>
          <w:sz w:val="21"/>
          <w:szCs w:val="21"/>
          <w:color w:val="231F20"/>
          <w:spacing w:val="10"/>
        </w:rPr>
        <w:t>运动禁忌证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10"/>
        </w:rPr>
        <w:t>（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0"/>
        </w:rPr>
        <w:t>1 </w:t>
      </w:r>
      <w:r>
        <w:rPr>
          <w:sz w:val="21"/>
          <w:szCs w:val="21"/>
          <w:color w:val="231F20"/>
          <w:spacing w:val="10"/>
        </w:rPr>
        <w:t>）不稳定性心绞痛</w:t>
      </w:r>
      <w:r>
        <w:rPr>
          <w:sz w:val="21"/>
          <w:szCs w:val="21"/>
          <w:color w:val="231F20"/>
          <w:spacing w:val="-40"/>
          <w:w w:val="72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0"/>
        </w:rPr>
        <w:t>2</w:t>
      </w:r>
      <w:r>
        <w:rPr>
          <w:sz w:val="21"/>
          <w:szCs w:val="21"/>
          <w:color w:val="231F20"/>
          <w:spacing w:val="10"/>
        </w:rPr>
        <w:t>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安静时收缩压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&gt;200</w:t>
      </w:r>
      <w:r>
        <w:rPr>
          <w:rFonts w:ascii="Arial" w:hAnsi="Arial" w:eastAsia="Arial" w:cs="Arial"/>
          <w:sz w:val="21"/>
          <w:szCs w:val="21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mmHg </w:t>
      </w:r>
      <w:r>
        <w:rPr>
          <w:sz w:val="21"/>
          <w:szCs w:val="21"/>
          <w:color w:val="231F20"/>
          <w:spacing w:val="-1"/>
        </w:rPr>
        <w:t>或舒张压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&gt;110</w:t>
      </w:r>
      <w:r>
        <w:rPr>
          <w:rFonts w:ascii="Arial" w:hAnsi="Arial" w:eastAsia="Arial" w:cs="Arial"/>
          <w:sz w:val="21"/>
          <w:szCs w:val="21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mmHg</w:t>
      </w:r>
      <w:r>
        <w:rPr>
          <w:rFonts w:ascii="Arial" w:hAnsi="Arial" w:eastAsia="Arial" w:cs="Arial"/>
          <w:sz w:val="21"/>
          <w:szCs w:val="21"/>
          <w:color w:val="231F20"/>
          <w:spacing w:val="16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的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9"/>
        </w:rPr>
        <w:t>患者、直立后血压下降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9"/>
        </w:rPr>
        <w:t>&gt;20</w:t>
      </w:r>
      <w:r>
        <w:rPr>
          <w:rFonts w:ascii="Arial" w:hAnsi="Arial" w:eastAsia="Arial" w:cs="Arial"/>
          <w:sz w:val="21"/>
          <w:szCs w:val="21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mmHg</w:t>
      </w:r>
      <w:r>
        <w:rPr>
          <w:rFonts w:ascii="Arial" w:hAnsi="Arial" w:eastAsia="Arial" w:cs="Arial"/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并伴有症状者；</w:t>
      </w:r>
    </w:p>
    <w:p>
      <w:pPr>
        <w:pStyle w:val="BodyText"/>
        <w:ind w:right="42"/>
        <w:spacing w:before="10" w:line="273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（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>3</w:t>
      </w:r>
      <w:r>
        <w:rPr>
          <w:sz w:val="21"/>
          <w:szCs w:val="21"/>
          <w:color w:val="231F20"/>
          <w:spacing w:val="8"/>
        </w:rPr>
        <w:t>）重度主动脉瓣狭窄</w:t>
      </w:r>
      <w:r>
        <w:rPr>
          <w:sz w:val="21"/>
          <w:szCs w:val="21"/>
          <w:color w:val="231F20"/>
          <w:spacing w:val="-40"/>
          <w:w w:val="71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>4</w:t>
      </w:r>
      <w:r>
        <w:rPr>
          <w:sz w:val="21"/>
          <w:szCs w:val="21"/>
          <w:color w:val="231F20"/>
          <w:spacing w:val="8"/>
        </w:rPr>
        <w:t>）急性全身疾病</w:t>
      </w:r>
      <w:r>
        <w:rPr>
          <w:sz w:val="21"/>
          <w:szCs w:val="21"/>
          <w:color w:val="231F20"/>
          <w:spacing w:val="7"/>
        </w:rPr>
        <w:t>或发热；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4"/>
        </w:rPr>
        <w:t>（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5</w:t>
      </w:r>
      <w:r>
        <w:rPr>
          <w:sz w:val="21"/>
          <w:szCs w:val="21"/>
          <w:color w:val="231F20"/>
          <w:spacing w:val="4"/>
        </w:rPr>
        <w:t>）未控制的严重房性或室性心律失常</w:t>
      </w:r>
      <w:r>
        <w:rPr>
          <w:sz w:val="21"/>
          <w:szCs w:val="21"/>
          <w:color w:val="231F20"/>
          <w:spacing w:val="-40"/>
          <w:w w:val="71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6</w:t>
      </w:r>
      <w:r>
        <w:rPr>
          <w:sz w:val="21"/>
          <w:szCs w:val="21"/>
          <w:color w:val="231F20"/>
          <w:spacing w:val="4"/>
        </w:rPr>
        <w:t>）未控制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5"/>
        </w:rPr>
        <w:t>的明显窦性心动过速（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&gt;120 </w:t>
      </w:r>
      <w:r>
        <w:rPr>
          <w:sz w:val="21"/>
          <w:szCs w:val="21"/>
          <w:color w:val="231F20"/>
          <w:spacing w:val="5"/>
        </w:rPr>
        <w:t>次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/ </w:t>
      </w:r>
      <w:r>
        <w:rPr>
          <w:sz w:val="21"/>
          <w:szCs w:val="21"/>
          <w:color w:val="231F20"/>
          <w:spacing w:val="5"/>
        </w:rPr>
        <w:t>分</w:t>
      </w:r>
      <w:r>
        <w:rPr>
          <w:sz w:val="21"/>
          <w:szCs w:val="21"/>
          <w:color w:val="231F20"/>
          <w:spacing w:val="-56"/>
          <w:w w:val="97"/>
        </w:rPr>
        <w:t>）；（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7</w:t>
      </w:r>
      <w:r>
        <w:rPr>
          <w:sz w:val="21"/>
          <w:szCs w:val="21"/>
          <w:color w:val="231F20"/>
          <w:spacing w:val="5"/>
        </w:rPr>
        <w:t>）未控制的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4"/>
        </w:rPr>
        <w:t>心力衰竭</w:t>
      </w:r>
      <w:r>
        <w:rPr>
          <w:sz w:val="21"/>
          <w:szCs w:val="21"/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4"/>
        </w:rPr>
        <w:t>8</w:t>
      </w:r>
      <w:r>
        <w:rPr>
          <w:sz w:val="21"/>
          <w:szCs w:val="21"/>
          <w:color w:val="231F20"/>
          <w:spacing w:val="14"/>
        </w:rPr>
        <w:t>）Ⅲ度房室传导阻滞且未置入起搏器；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8"/>
        </w:rPr>
        <w:t>（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>9</w:t>
      </w:r>
      <w:r>
        <w:rPr>
          <w:sz w:val="21"/>
          <w:szCs w:val="21"/>
          <w:color w:val="231F20"/>
          <w:spacing w:val="8"/>
        </w:rPr>
        <w:t>）活动性心包炎或心肌炎</w:t>
      </w:r>
      <w:r>
        <w:rPr>
          <w:sz w:val="21"/>
          <w:szCs w:val="21"/>
          <w:color w:val="231F20"/>
          <w:spacing w:val="-47"/>
          <w:w w:val="84"/>
        </w:rPr>
        <w:t>；（</w:t>
      </w:r>
      <w:r>
        <w:rPr>
          <w:sz w:val="21"/>
          <w:szCs w:val="21"/>
          <w:color w:val="231F20"/>
          <w:spacing w:val="-5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>10</w:t>
      </w:r>
      <w:r>
        <w:rPr>
          <w:sz w:val="21"/>
          <w:szCs w:val="21"/>
          <w:color w:val="231F20"/>
          <w:spacing w:val="8"/>
        </w:rPr>
        <w:t>）血栓性静脉炎；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5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11</w:t>
      </w:r>
      <w:r>
        <w:rPr>
          <w:rFonts w:ascii="Arial" w:hAnsi="Arial" w:eastAsia="Arial" w:cs="Arial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1"/>
        </w:rPr>
        <w:t>）近期血栓栓塞</w:t>
      </w:r>
      <w:r>
        <w:rPr>
          <w:sz w:val="21"/>
          <w:szCs w:val="21"/>
          <w:color w:val="231F20"/>
          <w:spacing w:val="-42"/>
          <w:w w:val="76"/>
        </w:rPr>
        <w:t>；（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12</w:t>
      </w:r>
      <w:r>
        <w:rPr>
          <w:sz w:val="21"/>
          <w:szCs w:val="21"/>
          <w:color w:val="231F20"/>
          <w:spacing w:val="-1"/>
        </w:rPr>
        <w:t>）安静时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ST </w:t>
      </w:r>
      <w:r>
        <w:rPr>
          <w:sz w:val="21"/>
          <w:szCs w:val="21"/>
          <w:color w:val="231F20"/>
          <w:spacing w:val="-1"/>
        </w:rPr>
        <w:t>段压低或抬高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（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&gt;2</w:t>
      </w:r>
      <w:r>
        <w:rPr>
          <w:rFonts w:ascii="Arial" w:hAnsi="Arial" w:eastAsia="Arial" w:cs="Arial"/>
          <w:sz w:val="21"/>
          <w:szCs w:val="21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mm</w:t>
      </w:r>
      <w:r>
        <w:rPr>
          <w:rFonts w:ascii="Arial" w:hAnsi="Arial" w:eastAsia="Arial" w:cs="Arial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48"/>
          <w:w w:val="83"/>
        </w:rPr>
        <w:t>）；（</w:t>
      </w:r>
      <w:r>
        <w:rPr>
          <w:sz w:val="21"/>
          <w:szCs w:val="21"/>
          <w:color w:val="231F20"/>
          <w:spacing w:val="-5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13</w:t>
      </w:r>
      <w:r>
        <w:rPr>
          <w:sz w:val="21"/>
          <w:szCs w:val="21"/>
          <w:color w:val="231F20"/>
          <w:spacing w:val="1"/>
        </w:rPr>
        <w:t>）严重的可限制运动能力的运动系统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7"/>
        </w:rPr>
        <w:t>异常以及其他代谢异常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7"/>
          <w:position w:val="9"/>
        </w:rPr>
        <w:t>[7]</w:t>
      </w:r>
      <w:r>
        <w:rPr>
          <w:sz w:val="21"/>
          <w:szCs w:val="21"/>
          <w:color w:val="231F20"/>
          <w:spacing w:val="7"/>
        </w:rPr>
        <w:t>。</w:t>
      </w:r>
    </w:p>
    <w:p>
      <w:pPr>
        <w:pStyle w:val="BodyText"/>
        <w:ind w:left="548"/>
        <w:spacing w:before="21" w:line="297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  <w:position w:val="1"/>
        </w:rPr>
        <w:t>3.4</w:t>
      </w:r>
      <w:r>
        <w:rPr>
          <w:rFonts w:ascii="Arial" w:hAnsi="Arial" w:eastAsia="Arial" w:cs="Arial"/>
          <w:sz w:val="21"/>
          <w:szCs w:val="21"/>
          <w:color w:val="231F20"/>
          <w:spacing w:val="16"/>
          <w:position w:val="1"/>
        </w:rPr>
        <w:t xml:space="preserve">   </w:t>
      </w:r>
      <w:r>
        <w:rPr>
          <w:sz w:val="21"/>
          <w:szCs w:val="21"/>
          <w:color w:val="231F20"/>
          <w:spacing w:val="-2"/>
          <w:position w:val="1"/>
        </w:rPr>
        <w:t>康复评估（表</w:t>
      </w:r>
      <w:r>
        <w:rPr>
          <w:sz w:val="21"/>
          <w:szCs w:val="21"/>
          <w:color w:val="231F20"/>
          <w:spacing w:val="-43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  <w:position w:val="1"/>
        </w:rPr>
        <w:t>9</w:t>
      </w:r>
      <w:r>
        <w:rPr>
          <w:sz w:val="21"/>
          <w:szCs w:val="21"/>
          <w:color w:val="231F20"/>
          <w:spacing w:val="-2"/>
          <w:position w:val="1"/>
        </w:rPr>
        <w:t>） 具体内容见表</w:t>
      </w:r>
      <w:r>
        <w:rPr>
          <w:sz w:val="21"/>
          <w:szCs w:val="21"/>
          <w:color w:val="231F20"/>
          <w:spacing w:val="-43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  <w:position w:val="1"/>
        </w:rPr>
        <w:t>9 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10"/>
        </w:rPr>
        <w:t>[4</w:t>
      </w:r>
      <w:r>
        <w:rPr>
          <w:rFonts w:ascii="Arial" w:hAnsi="Arial" w:eastAsia="Arial" w:cs="Arial"/>
          <w:sz w:val="12"/>
          <w:szCs w:val="12"/>
          <w:color w:val="231F20"/>
          <w:spacing w:val="-12"/>
          <w:position w:val="10"/>
        </w:rPr>
        <w:t xml:space="preserve"> </w:t>
      </w:r>
      <w:r>
        <w:rPr>
          <w:sz w:val="12"/>
          <w:szCs w:val="12"/>
          <w:color w:val="231F20"/>
          <w:spacing w:val="-2"/>
          <w:position w:val="10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10"/>
        </w:rPr>
        <w:t>6]</w:t>
      </w:r>
      <w:r>
        <w:rPr>
          <w:sz w:val="21"/>
          <w:szCs w:val="21"/>
          <w:color w:val="231F20"/>
          <w:spacing w:val="-2"/>
          <w:position w:val="1"/>
        </w:rPr>
        <w:t>。</w:t>
      </w:r>
    </w:p>
    <w:p>
      <w:pPr>
        <w:pStyle w:val="BodyText"/>
        <w:ind w:right="4"/>
        <w:spacing w:before="17" w:line="297" w:lineRule="exact"/>
        <w:jc w:val="righ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0"/>
          <w:position w:val="1"/>
        </w:rPr>
        <w:t>3.5   </w:t>
      </w:r>
      <w:r>
        <w:rPr>
          <w:sz w:val="21"/>
          <w:szCs w:val="21"/>
          <w:color w:val="231F20"/>
          <w:spacing w:val="-10"/>
          <w:position w:val="1"/>
        </w:rPr>
        <w:t>康复治疗内容（表</w:t>
      </w:r>
      <w:r>
        <w:rPr>
          <w:sz w:val="21"/>
          <w:szCs w:val="21"/>
          <w:color w:val="231F20"/>
          <w:spacing w:val="-32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0"/>
          <w:position w:val="1"/>
        </w:rPr>
        <w:t>10</w:t>
      </w:r>
      <w:r>
        <w:rPr>
          <w:sz w:val="21"/>
          <w:szCs w:val="21"/>
          <w:color w:val="231F20"/>
          <w:spacing w:val="-10"/>
          <w:position w:val="1"/>
        </w:rPr>
        <w:t>） 具体内容见表</w:t>
      </w:r>
      <w:r>
        <w:rPr>
          <w:sz w:val="21"/>
          <w:szCs w:val="21"/>
          <w:color w:val="231F20"/>
          <w:spacing w:val="-38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0"/>
          <w:position w:val="1"/>
        </w:rPr>
        <w:t>10</w:t>
      </w:r>
      <w:r>
        <w:rPr>
          <w:rFonts w:ascii="Arial" w:hAnsi="Arial" w:eastAsia="Arial" w:cs="Arial"/>
          <w:sz w:val="12"/>
          <w:szCs w:val="12"/>
          <w:color w:val="231F20"/>
          <w:spacing w:val="-10"/>
          <w:position w:val="10"/>
        </w:rPr>
        <w:t>[4</w:t>
      </w:r>
      <w:r>
        <w:rPr>
          <w:sz w:val="12"/>
          <w:szCs w:val="12"/>
          <w:color w:val="231F20"/>
          <w:spacing w:val="-10"/>
          <w:position w:val="10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11"/>
          <w:position w:val="10"/>
        </w:rPr>
        <w:t>6]</w:t>
      </w:r>
      <w:r>
        <w:rPr>
          <w:sz w:val="21"/>
          <w:szCs w:val="21"/>
          <w:color w:val="231F20"/>
          <w:spacing w:val="-11"/>
          <w:position w:val="1"/>
        </w:rPr>
        <w:t>。</w:t>
      </w:r>
    </w:p>
    <w:p>
      <w:pPr>
        <w:pStyle w:val="BodyText"/>
        <w:ind w:left="548"/>
        <w:spacing w:before="28" w:line="287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  <w:position w:val="1"/>
        </w:rPr>
        <w:t>3.6</w:t>
      </w:r>
      <w:r>
        <w:rPr>
          <w:rFonts w:ascii="Arial" w:hAnsi="Arial" w:eastAsia="Arial" w:cs="Arial"/>
          <w:sz w:val="21"/>
          <w:szCs w:val="21"/>
          <w:color w:val="231F20"/>
          <w:spacing w:val="13"/>
          <w:position w:val="1"/>
        </w:rPr>
        <w:t xml:space="preserve">   </w:t>
      </w:r>
      <w:r>
        <w:rPr>
          <w:sz w:val="21"/>
          <w:szCs w:val="21"/>
          <w:color w:val="231F20"/>
          <w:spacing w:val="-2"/>
          <w:position w:val="1"/>
        </w:rPr>
        <w:t>康复方案</w:t>
      </w:r>
    </w:p>
    <w:p>
      <w:pPr>
        <w:pStyle w:val="BodyText"/>
        <w:ind w:left="117" w:firstLine="430"/>
        <w:spacing w:before="29" w:line="276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1"/>
        </w:rPr>
        <w:t>3.6.1    </w:t>
      </w:r>
      <w:r>
        <w:rPr>
          <w:sz w:val="21"/>
          <w:szCs w:val="21"/>
          <w:color w:val="231F20"/>
          <w:spacing w:val="1"/>
        </w:rPr>
        <w:t>门诊早期(Ⅱ期）康复治疗处方（表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11</w:t>
      </w:r>
      <w:r>
        <w:rPr>
          <w:rFonts w:ascii="Arial" w:hAnsi="Arial" w:eastAsia="Arial" w:cs="Arial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1"/>
        </w:rPr>
        <w:t>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门诊康复重点为改善新冠感染后疲乏、胸闷、气短等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-3"/>
        </w:rPr>
        <w:t>症状，提高心肺耐力。</w:t>
      </w:r>
    </w:p>
    <w:p>
      <w:pPr>
        <w:pStyle w:val="BodyText"/>
        <w:spacing w:line="286" w:lineRule="exact"/>
        <w:jc w:val="righ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11"/>
          <w:position w:val="1"/>
        </w:rPr>
        <w:t>3.6.2</w:t>
      </w:r>
      <w:r>
        <w:rPr>
          <w:rFonts w:ascii="Arial" w:hAnsi="Arial" w:eastAsia="Arial" w:cs="Arial"/>
          <w:sz w:val="21"/>
          <w:szCs w:val="21"/>
          <w:color w:val="231F20"/>
          <w:spacing w:val="23"/>
          <w:position w:val="1"/>
        </w:rPr>
        <w:t xml:space="preserve">   </w:t>
      </w:r>
      <w:r>
        <w:rPr>
          <w:sz w:val="21"/>
          <w:szCs w:val="21"/>
          <w:color w:val="231F20"/>
          <w:spacing w:val="11"/>
          <w:position w:val="1"/>
        </w:rPr>
        <w:t>长新冠(Ⅲ期）康复治疗处方（表</w:t>
      </w:r>
      <w:r>
        <w:rPr>
          <w:sz w:val="21"/>
          <w:szCs w:val="21"/>
          <w:color w:val="231F20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1"/>
          <w:position w:val="1"/>
        </w:rPr>
        <w:t>12</w:t>
      </w:r>
      <w:r>
        <w:rPr>
          <w:sz w:val="21"/>
          <w:szCs w:val="21"/>
          <w:color w:val="231F20"/>
          <w:spacing w:val="11"/>
          <w:position w:val="1"/>
        </w:rPr>
        <w:t>）</w:t>
      </w:r>
    </w:p>
    <w:p>
      <w:pPr>
        <w:spacing w:line="286" w:lineRule="exact"/>
        <w:sectPr>
          <w:headerReference w:type="default" r:id="rId13"/>
          <w:pgSz w:w="12246" w:h="16498"/>
          <w:pgMar w:top="1326" w:right="963" w:bottom="0" w:left="1020" w:header="1073" w:footer="0" w:gutter="0"/>
          <w:cols w:equalWidth="0" w:num="2">
            <w:col w:w="5073" w:space="100"/>
            <w:col w:w="5090" w:space="0"/>
          </w:cols>
        </w:sectPr>
        <w:rPr>
          <w:sz w:val="21"/>
          <w:szCs w:val="21"/>
        </w:rPr>
      </w:pPr>
    </w:p>
    <w:p>
      <w:pPr>
        <w:pStyle w:val="BodyText"/>
        <w:ind w:left="3477"/>
        <w:spacing w:before="221" w:line="209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表 </w:t>
      </w:r>
      <w:r>
        <w:rPr>
          <w:rFonts w:ascii="Arial" w:hAnsi="Arial" w:eastAsia="Arial" w:cs="Arial"/>
          <w:color w:val="231F20"/>
          <w:spacing w:val="-1"/>
        </w:rPr>
        <w:t>9</w:t>
      </w:r>
      <w:r>
        <w:rPr>
          <w:rFonts w:ascii="Arial" w:hAnsi="Arial" w:eastAsia="Arial" w:cs="Arial"/>
          <w:color w:val="231F20"/>
          <w:spacing w:val="10"/>
        </w:rPr>
        <w:t xml:space="preserve">   </w:t>
      </w:r>
      <w:r>
        <w:rPr>
          <w:color w:val="231F20"/>
          <w:spacing w:val="-1"/>
        </w:rPr>
        <w:t>新冠感染后Ⅱ、Ⅲ期康复评估内容</w:t>
      </w:r>
    </w:p>
    <w:tbl>
      <w:tblPr>
        <w:tblStyle w:val="TableNormal"/>
        <w:tblW w:w="1014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0"/>
        <w:gridCol w:w="8918"/>
      </w:tblGrid>
      <w:tr>
        <w:trPr>
          <w:trHeight w:val="275" w:hRule="atLeast"/>
        </w:trPr>
        <w:tc>
          <w:tcPr>
            <w:tcW w:w="123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"/>
              <w:spacing w:before="61" w:line="204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tcW w:w="891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739"/>
              <w:spacing w:before="58" w:line="210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</w:tr>
      <w:tr>
        <w:trPr>
          <w:trHeight w:val="243" w:hRule="atLeast"/>
        </w:trPr>
        <w:tc>
          <w:tcPr>
            <w:tcW w:w="12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26" w:line="212" w:lineRule="auto"/>
              <w:rPr/>
            </w:pPr>
            <w:r>
              <w:rPr>
                <w:color w:val="231F20"/>
                <w:spacing w:val="-1"/>
              </w:rPr>
              <w:t>一般情况评估</w:t>
            </w:r>
          </w:p>
        </w:tc>
        <w:tc>
          <w:tcPr>
            <w:tcW w:w="89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1"/>
              <w:spacing w:before="26" w:line="214" w:lineRule="auto"/>
              <w:rPr/>
            </w:pPr>
            <w:r>
              <w:rPr>
                <w:color w:val="231F20"/>
                <w:spacing w:val="-1"/>
              </w:rPr>
              <w:t>病史与体格检查、实验室检查、影像学检查</w:t>
            </w:r>
          </w:p>
        </w:tc>
      </w:tr>
      <w:tr>
        <w:trPr>
          <w:trHeight w:val="564" w:hRule="atLeast"/>
        </w:trPr>
        <w:tc>
          <w:tcPr>
            <w:tcW w:w="1230" w:type="dxa"/>
            <w:vAlign w:val="top"/>
          </w:tcPr>
          <w:p>
            <w:pPr>
              <w:pStyle w:val="TableText"/>
              <w:ind w:left="30"/>
              <w:spacing w:before="66" w:line="212" w:lineRule="auto"/>
              <w:rPr/>
            </w:pPr>
            <w:r>
              <w:rPr>
                <w:color w:val="231F20"/>
                <w:spacing w:val="-1"/>
              </w:rPr>
              <w:t>症状评估</w:t>
            </w:r>
          </w:p>
        </w:tc>
        <w:tc>
          <w:tcPr>
            <w:tcW w:w="8918" w:type="dxa"/>
            <w:vAlign w:val="top"/>
          </w:tcPr>
          <w:p>
            <w:pPr>
              <w:pStyle w:val="TableText"/>
              <w:ind w:left="90"/>
              <w:spacing w:before="67" w:line="212" w:lineRule="auto"/>
              <w:rPr/>
            </w:pPr>
            <w:r>
              <w:rPr>
                <w:color w:val="231F20"/>
                <w:spacing w:val="-1"/>
              </w:rPr>
              <w:t>肺功能评定：气道通畅状况评估、肺通气功</w:t>
            </w:r>
            <w:r>
              <w:rPr>
                <w:color w:val="231F20"/>
                <w:spacing w:val="-2"/>
              </w:rPr>
              <w:t>能评估、气道换气功能评估</w:t>
            </w:r>
          </w:p>
          <w:p>
            <w:pPr>
              <w:pStyle w:val="TableText"/>
              <w:ind w:left="99"/>
              <w:spacing w:before="100" w:line="211" w:lineRule="auto"/>
              <w:rPr/>
            </w:pPr>
            <w:r>
              <w:rPr>
                <w:color w:val="231F20"/>
                <w:spacing w:val="-3"/>
              </w:rPr>
              <w:t>呼吸肌功能评定：呼吸肌力量、呼吸肌耐力</w:t>
            </w:r>
          </w:p>
        </w:tc>
      </w:tr>
      <w:tr>
        <w:trPr>
          <w:trHeight w:val="979" w:hRule="atLeast"/>
        </w:trPr>
        <w:tc>
          <w:tcPr>
            <w:tcW w:w="1230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"/>
              <w:spacing w:before="52" w:line="212" w:lineRule="auto"/>
              <w:rPr/>
            </w:pPr>
            <w:r>
              <w:rPr>
                <w:color w:val="231F20"/>
                <w:spacing w:val="-1"/>
              </w:rPr>
              <w:t>运动耐力评估</w:t>
            </w:r>
          </w:p>
        </w:tc>
        <w:tc>
          <w:tcPr>
            <w:tcW w:w="8918" w:type="dxa"/>
            <w:vAlign w:val="top"/>
          </w:tcPr>
          <w:p>
            <w:pPr>
              <w:pStyle w:val="TableText"/>
              <w:ind w:left="99"/>
              <w:spacing w:before="67" w:line="225" w:lineRule="auto"/>
              <w:rPr/>
            </w:pPr>
            <w:r>
              <w:rPr>
                <w:color w:val="231F20"/>
                <w:spacing w:val="-3"/>
              </w:rPr>
              <w:t>呼吸困难评估</w:t>
            </w:r>
            <w:r>
              <w:rPr>
                <w:color w:val="231F20"/>
                <w:spacing w:val="-40"/>
                <w:w w:val="93"/>
              </w:rPr>
              <w:t>：（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）主观量表评估：改良呼吸困难量表、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Borg </w:t>
            </w:r>
            <w:r>
              <w:rPr>
                <w:color w:val="231F20"/>
                <w:spacing w:val="-3"/>
              </w:rPr>
              <w:t>呼吸评分、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Bo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rg</w:t>
            </w:r>
            <w:r>
              <w:rPr>
                <w:rFonts w:ascii="Arial" w:hAnsi="Arial" w:eastAsia="Arial" w:cs="Arial"/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自感劳累分级、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SGRQ </w:t>
            </w:r>
            <w:r>
              <w:rPr>
                <w:color w:val="231F20"/>
                <w:spacing w:val="-4"/>
              </w:rPr>
              <w:t>等</w:t>
            </w:r>
          </w:p>
          <w:p>
            <w:pPr>
              <w:pStyle w:val="TableText"/>
              <w:ind w:left="103" w:right="4279" w:firstLine="964"/>
              <w:spacing w:before="4" w:line="241" w:lineRule="auto"/>
              <w:rPr/>
            </w:pPr>
            <w:r>
              <w:rPr>
                <w:color w:val="231F20"/>
                <w:spacing w:val="-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2</w:t>
            </w:r>
            <w:r>
              <w:rPr>
                <w:color w:val="231F20"/>
                <w:spacing w:val="-2"/>
              </w:rPr>
              <w:t>）客观仪器评估：动脉血气分析、肺功能检查等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咳嗽与咳痰能力评估：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Leicester </w:t>
            </w:r>
            <w:r>
              <w:rPr>
                <w:color w:val="231F20"/>
                <w:spacing w:val="-2"/>
              </w:rPr>
              <w:t>咳嗽问卷</w:t>
            </w:r>
            <w:r>
              <w:rPr>
                <w:color w:val="231F20"/>
                <w:spacing w:val="-3"/>
              </w:rPr>
              <w:t>、痰液量</w:t>
            </w:r>
          </w:p>
          <w:p>
            <w:pPr>
              <w:pStyle w:val="TableText"/>
              <w:ind w:left="94"/>
              <w:spacing w:before="54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1"/>
                <w:position w:val="1"/>
              </w:rPr>
              <w:t>6 </w:t>
            </w:r>
            <w:r>
              <w:rPr>
                <w:color w:val="231F20"/>
                <w:spacing w:val="-1"/>
                <w:position w:val="1"/>
              </w:rPr>
              <w:t>分钟步行试验、递增穿梭步行测试、心肺运动试验</w:t>
            </w:r>
          </w:p>
        </w:tc>
      </w:tr>
      <w:tr>
        <w:trPr>
          <w:trHeight w:val="290" w:hRule="atLeast"/>
        </w:trPr>
        <w:tc>
          <w:tcPr>
            <w:tcW w:w="1230" w:type="dxa"/>
            <w:vAlign w:val="top"/>
          </w:tcPr>
          <w:p>
            <w:pPr>
              <w:pStyle w:val="TableText"/>
              <w:ind w:left="32"/>
              <w:spacing w:before="75" w:line="210" w:lineRule="auto"/>
              <w:rPr/>
            </w:pPr>
            <w:r>
              <w:rPr>
                <w:color w:val="231F20"/>
                <w:spacing w:val="-1"/>
              </w:rPr>
              <w:t>运动能力评定</w:t>
            </w:r>
          </w:p>
        </w:tc>
        <w:tc>
          <w:tcPr>
            <w:tcW w:w="8918" w:type="dxa"/>
            <w:vAlign w:val="top"/>
          </w:tcPr>
          <w:p>
            <w:pPr>
              <w:pStyle w:val="TableText"/>
              <w:ind w:left="91"/>
              <w:spacing w:before="72" w:line="211" w:lineRule="auto"/>
              <w:rPr/>
            </w:pPr>
            <w:r>
              <w:rPr>
                <w:color w:val="231F20"/>
              </w:rPr>
              <w:t>肢体活动功能评定、肌力评定、肌张力评定、关节活动度检测、</w:t>
            </w:r>
            <w:r>
              <w:rPr>
                <w:rFonts w:ascii="Arial" w:hAnsi="Arial" w:eastAsia="Arial" w:cs="Arial"/>
                <w:color w:val="231F20"/>
              </w:rPr>
              <w:t>Ber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g </w:t>
            </w:r>
            <w:r>
              <w:rPr>
                <w:color w:val="231F20"/>
                <w:spacing w:val="-1"/>
              </w:rPr>
              <w:t>平衡功能评估等</w:t>
            </w:r>
          </w:p>
        </w:tc>
      </w:tr>
      <w:tr>
        <w:trPr>
          <w:trHeight w:val="441" w:hRule="atLeast"/>
        </w:trPr>
        <w:tc>
          <w:tcPr>
            <w:tcW w:w="1230" w:type="dxa"/>
            <w:vAlign w:val="top"/>
          </w:tcPr>
          <w:p>
            <w:pPr>
              <w:pStyle w:val="TableText"/>
              <w:ind w:left="33"/>
              <w:spacing w:before="69" w:line="210" w:lineRule="auto"/>
              <w:rPr/>
            </w:pPr>
            <w:r>
              <w:rPr>
                <w:color w:val="231F20"/>
                <w:spacing w:val="-1"/>
              </w:rPr>
              <w:t>心血管功能评定</w:t>
            </w:r>
          </w:p>
        </w:tc>
        <w:tc>
          <w:tcPr>
            <w:tcW w:w="8918" w:type="dxa"/>
            <w:vAlign w:val="top"/>
          </w:tcPr>
          <w:p>
            <w:pPr>
              <w:pStyle w:val="TableText"/>
              <w:ind w:left="93" w:hanging="3"/>
              <w:spacing w:before="35" w:line="228" w:lineRule="auto"/>
              <w:rPr/>
            </w:pPr>
            <w:r>
              <w:rPr>
                <w:color w:val="231F20"/>
                <w:spacing w:val="3"/>
              </w:rPr>
              <w:t>无创心输出量监测：静息血流动力学评估、联合被动抬腿负荷试验、动态无创心输出量监测联合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6 </w:t>
            </w:r>
            <w:r>
              <w:rPr>
                <w:color w:val="231F20"/>
                <w:spacing w:val="3"/>
              </w:rPr>
              <w:t>分钟步行试验综合</w:t>
            </w:r>
            <w:r>
              <w:rPr>
                <w:color w:val="231F20"/>
                <w:spacing w:val="2"/>
              </w:rPr>
              <w:t>评估、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动态无创心输出量监测联合心肺运动试验综合评估</w:t>
            </w:r>
          </w:p>
        </w:tc>
      </w:tr>
      <w:tr>
        <w:trPr>
          <w:trHeight w:val="249" w:hRule="atLeast"/>
        </w:trPr>
        <w:tc>
          <w:tcPr>
            <w:tcW w:w="1230" w:type="dxa"/>
            <w:vAlign w:val="top"/>
          </w:tcPr>
          <w:p>
            <w:pPr>
              <w:pStyle w:val="TableText"/>
              <w:ind w:left="38"/>
              <w:spacing w:before="42" w:line="212" w:lineRule="auto"/>
              <w:rPr/>
            </w:pPr>
            <w:r>
              <w:rPr>
                <w:color w:val="231F20"/>
                <w:spacing w:val="-2"/>
              </w:rPr>
              <w:t>营养状况评估</w:t>
            </w:r>
          </w:p>
        </w:tc>
        <w:tc>
          <w:tcPr>
            <w:tcW w:w="8918" w:type="dxa"/>
            <w:vAlign w:val="top"/>
          </w:tcPr>
          <w:p>
            <w:pPr>
              <w:pStyle w:val="TableText"/>
              <w:ind w:left="98"/>
              <w:spacing w:before="12" w:line="218" w:lineRule="exact"/>
              <w:rPr>
                <w:rFonts w:ascii="Arial" w:hAnsi="Arial" w:eastAsia="Arial" w:cs="Arial"/>
              </w:rPr>
            </w:pPr>
            <w:r>
              <w:rPr>
                <w:color w:val="231F20"/>
                <w:spacing w:val="-2"/>
                <w:position w:val="1"/>
              </w:rPr>
              <w:t>营养风险筛查表</w:t>
            </w:r>
            <w:r>
              <w:rPr>
                <w:color w:val="231F20"/>
                <w:spacing w:val="-2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2002</w:t>
            </w:r>
          </w:p>
        </w:tc>
      </w:tr>
      <w:tr>
        <w:trPr>
          <w:trHeight w:val="448" w:hRule="atLeast"/>
        </w:trPr>
        <w:tc>
          <w:tcPr>
            <w:tcW w:w="1230" w:type="dxa"/>
            <w:vAlign w:val="top"/>
          </w:tcPr>
          <w:p>
            <w:pPr>
              <w:pStyle w:val="TableText"/>
              <w:ind w:left="31"/>
              <w:spacing w:before="77" w:line="212" w:lineRule="auto"/>
              <w:rPr/>
            </w:pPr>
            <w:r>
              <w:rPr>
                <w:color w:val="231F20"/>
                <w:spacing w:val="-1"/>
              </w:rPr>
              <w:t>精神心理评估</w:t>
            </w:r>
          </w:p>
        </w:tc>
        <w:tc>
          <w:tcPr>
            <w:tcW w:w="8918" w:type="dxa"/>
            <w:vAlign w:val="top"/>
          </w:tcPr>
          <w:p>
            <w:pPr>
              <w:pStyle w:val="TableText"/>
              <w:ind w:left="98" w:hanging="6"/>
              <w:spacing w:before="46" w:line="226" w:lineRule="auto"/>
              <w:rPr/>
            </w:pPr>
            <w:r>
              <w:rPr>
                <w:color w:val="231F20"/>
                <w:spacing w:val="2"/>
              </w:rPr>
              <w:t>焦虑自评量表、抑郁自评量表、汉密尔顿焦虑量表、</w:t>
            </w:r>
            <w:r>
              <w:rPr>
                <w:color w:val="231F20"/>
                <w:spacing w:val="1"/>
              </w:rPr>
              <w:t>汉密尔顿抑郁量表、</w:t>
            </w:r>
            <w:r>
              <w:rPr>
                <w:rFonts w:ascii="Arial" w:hAnsi="Arial" w:eastAsia="Arial" w:cs="Arial"/>
                <w:color w:val="231F20"/>
              </w:rPr>
              <w:t>GAD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-7 </w:t>
            </w:r>
            <w:r>
              <w:rPr>
                <w:color w:val="231F20"/>
                <w:spacing w:val="1"/>
              </w:rPr>
              <w:t>广泛性焦虑量表、</w:t>
            </w:r>
            <w:r>
              <w:rPr>
                <w:rFonts w:ascii="Arial" w:hAnsi="Arial" w:eastAsia="Arial" w:cs="Arial"/>
                <w:color w:val="231F20"/>
              </w:rPr>
              <w:t>PHQ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-9 </w:t>
            </w:r>
            <w:r>
              <w:rPr>
                <w:color w:val="231F20"/>
                <w:spacing w:val="1"/>
              </w:rPr>
              <w:t>抑郁症筛查量表、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匹茨堡睡眠质量指数等</w:t>
            </w:r>
          </w:p>
        </w:tc>
      </w:tr>
      <w:tr>
        <w:trPr>
          <w:trHeight w:val="291" w:hRule="atLeast"/>
        </w:trPr>
        <w:tc>
          <w:tcPr>
            <w:tcW w:w="123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5"/>
              <w:spacing w:before="45" w:line="212" w:lineRule="auto"/>
              <w:rPr/>
            </w:pPr>
            <w:r>
              <w:rPr>
                <w:color w:val="231F20"/>
                <w:spacing w:val="-1"/>
              </w:rPr>
              <w:t>烟草依赖评估</w:t>
            </w:r>
          </w:p>
        </w:tc>
        <w:tc>
          <w:tcPr>
            <w:tcW w:w="891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0"/>
              <w:spacing w:before="45" w:line="212" w:lineRule="auto"/>
              <w:rPr/>
            </w:pPr>
            <w:r>
              <w:rPr>
                <w:color w:val="231F20"/>
                <w:spacing w:val="-2"/>
              </w:rPr>
              <w:t>吸烟史、尼古丁依赖量表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6" w:h="16498"/>
          <w:pgMar w:top="1326" w:right="963" w:bottom="0" w:left="1020" w:header="1073" w:footer="0" w:gutter="0"/>
          <w:cols w:equalWidth="0" w:num="1">
            <w:col w:w="1026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3427"/>
        <w:spacing w:before="267" w:line="209" w:lineRule="auto"/>
        <w:outlineLvl w:val="0"/>
        <w:rPr/>
      </w:pPr>
      <w:r>
        <w:pict>
          <v:shape id="_x0000_s68" style="position:absolute;margin-left:389.594pt;margin-top:-1.02603pt;mso-position-vertical-relative:text;mso-position-horizontal-relative:text;width:118pt;height:0.35pt;z-index:251739136;" filled="false" strokecolor="#231F20" strokeweight="0.30pt" coordsize="2360,6" coordorigin="0,0" path="m0,3l2359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color w:val="231F20"/>
          <w:spacing w:val="-1"/>
        </w:rPr>
        <w:t>表 </w:t>
      </w:r>
      <w:r>
        <w:rPr>
          <w:rFonts w:ascii="Arial" w:hAnsi="Arial" w:eastAsia="Arial" w:cs="Arial"/>
          <w:color w:val="231F20"/>
          <w:spacing w:val="-1"/>
        </w:rPr>
        <w:t>10</w:t>
      </w:r>
      <w:r>
        <w:rPr>
          <w:rFonts w:ascii="Arial" w:hAnsi="Arial" w:eastAsia="Arial" w:cs="Arial"/>
          <w:color w:val="231F20"/>
          <w:spacing w:val="11"/>
        </w:rPr>
        <w:t xml:space="preserve">   </w:t>
      </w:r>
      <w:r>
        <w:rPr>
          <w:color w:val="231F20"/>
          <w:spacing w:val="-1"/>
        </w:rPr>
        <w:t>新冠感染后Ⅱ、Ⅲ期康复治疗内容</w:t>
      </w:r>
    </w:p>
    <w:tbl>
      <w:tblPr>
        <w:tblStyle w:val="TableNormal"/>
        <w:tblW w:w="1013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72"/>
        <w:gridCol w:w="8861"/>
      </w:tblGrid>
      <w:tr>
        <w:trPr>
          <w:trHeight w:val="275" w:hRule="atLeast"/>
        </w:trPr>
        <w:tc>
          <w:tcPr>
            <w:tcW w:w="127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"/>
              <w:spacing w:before="61" w:line="204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tcW w:w="886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736"/>
              <w:spacing w:before="58" w:line="210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</w:tr>
      <w:tr>
        <w:trPr>
          <w:trHeight w:val="244" w:hRule="atLeast"/>
        </w:trPr>
        <w:tc>
          <w:tcPr>
            <w:tcW w:w="12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28" w:line="212" w:lineRule="auto"/>
              <w:rPr/>
            </w:pPr>
            <w:r>
              <w:rPr>
                <w:color w:val="231F20"/>
                <w:spacing w:val="-1"/>
              </w:rPr>
              <w:t>一般治疗</w:t>
            </w:r>
          </w:p>
        </w:tc>
        <w:tc>
          <w:tcPr>
            <w:tcW w:w="88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3"/>
              <w:spacing w:before="25" w:line="215" w:lineRule="auto"/>
              <w:rPr/>
            </w:pPr>
            <w:r>
              <w:rPr>
                <w:color w:val="231F20"/>
                <w:spacing w:val="-1"/>
              </w:rPr>
              <w:t>生命体征监测、药物治疗等</w:t>
            </w:r>
          </w:p>
        </w:tc>
      </w:tr>
      <w:tr>
        <w:trPr>
          <w:trHeight w:val="281" w:hRule="atLeast"/>
        </w:trPr>
        <w:tc>
          <w:tcPr>
            <w:tcW w:w="1272" w:type="dxa"/>
            <w:vAlign w:val="top"/>
          </w:tcPr>
          <w:p>
            <w:pPr>
              <w:pStyle w:val="TableText"/>
              <w:ind w:left="40"/>
              <w:spacing w:before="69" w:line="209" w:lineRule="auto"/>
              <w:rPr/>
            </w:pPr>
            <w:r>
              <w:rPr>
                <w:color w:val="231F20"/>
                <w:spacing w:val="-2"/>
              </w:rPr>
              <w:t>呼吸肌手法松解</w:t>
            </w:r>
          </w:p>
        </w:tc>
        <w:tc>
          <w:tcPr>
            <w:tcW w:w="8861" w:type="dxa"/>
            <w:vAlign w:val="top"/>
          </w:tcPr>
          <w:p>
            <w:pPr>
              <w:pStyle w:val="TableText"/>
              <w:ind w:left="154"/>
              <w:spacing w:before="67" w:line="214" w:lineRule="auto"/>
              <w:rPr/>
            </w:pPr>
            <w:r>
              <w:rPr>
                <w:color w:val="231F20"/>
                <w:spacing w:val="-2"/>
              </w:rPr>
              <w:t>以吸气肌为主、呼气肌为辅</w:t>
            </w:r>
          </w:p>
        </w:tc>
      </w:tr>
      <w:tr>
        <w:trPr>
          <w:trHeight w:val="282" w:hRule="atLeast"/>
        </w:trPr>
        <w:tc>
          <w:tcPr>
            <w:tcW w:w="1272" w:type="dxa"/>
            <w:vAlign w:val="top"/>
          </w:tcPr>
          <w:p>
            <w:pPr>
              <w:pStyle w:val="TableText"/>
              <w:ind w:left="40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呼吸功能锻炼</w:t>
            </w:r>
          </w:p>
        </w:tc>
        <w:tc>
          <w:tcPr>
            <w:tcW w:w="8861" w:type="dxa"/>
            <w:vAlign w:val="top"/>
          </w:tcPr>
          <w:p>
            <w:pPr>
              <w:pStyle w:val="TableText"/>
              <w:ind w:left="150"/>
              <w:spacing w:before="67" w:line="215" w:lineRule="auto"/>
              <w:rPr/>
            </w:pPr>
            <w:r>
              <w:rPr>
                <w:color w:val="231F20"/>
                <w:spacing w:val="-3"/>
              </w:rPr>
              <w:t>吸气肌肉锻炼、呼气肌肉锻炼、腹式呼吸、缩唇呼吸训练、对抗阻力呼吸训练、吸气</w:t>
            </w:r>
            <w:r>
              <w:rPr>
                <w:color w:val="231F20"/>
                <w:spacing w:val="-4"/>
              </w:rPr>
              <w:t>末停顿呼吸锻炼、全身性呼吸体操方法等</w:t>
            </w:r>
          </w:p>
        </w:tc>
      </w:tr>
      <w:tr>
        <w:trPr>
          <w:trHeight w:val="846" w:hRule="atLeast"/>
        </w:trPr>
        <w:tc>
          <w:tcPr>
            <w:tcW w:w="1272" w:type="dxa"/>
            <w:vAlign w:val="top"/>
          </w:tcPr>
          <w:p>
            <w:pPr>
              <w:pStyle w:val="TableText"/>
              <w:ind w:left="32"/>
              <w:spacing w:before="71" w:line="211" w:lineRule="auto"/>
              <w:rPr/>
            </w:pPr>
            <w:r>
              <w:rPr>
                <w:color w:val="231F20"/>
                <w:spacing w:val="-1"/>
              </w:rPr>
              <w:t>运动训练</w:t>
            </w:r>
          </w:p>
        </w:tc>
        <w:tc>
          <w:tcPr>
            <w:tcW w:w="8861" w:type="dxa"/>
            <w:vAlign w:val="top"/>
          </w:tcPr>
          <w:p>
            <w:pPr>
              <w:pStyle w:val="TableText"/>
              <w:ind w:left="51"/>
              <w:spacing w:before="67" w:line="212" w:lineRule="exact"/>
              <w:rPr/>
            </w:pPr>
            <w:r>
              <w:rPr>
                <w:color w:val="231F20"/>
                <w:spacing w:val="-3"/>
                <w:position w:val="1"/>
              </w:rPr>
              <w:t>（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-24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）上肢运动训练：弹力带抗阻训练、举哑铃、引体向上、</w:t>
            </w:r>
            <w:r>
              <w:rPr>
                <w:color w:val="231F20"/>
                <w:spacing w:val="-4"/>
                <w:position w:val="1"/>
              </w:rPr>
              <w:t>俯卧撑等</w:t>
            </w:r>
          </w:p>
          <w:p>
            <w:pPr>
              <w:pStyle w:val="TableText"/>
              <w:ind w:left="51"/>
              <w:spacing w:before="71" w:line="212" w:lineRule="exact"/>
              <w:rPr/>
            </w:pPr>
            <w:r>
              <w:rPr>
                <w:color w:val="231F20"/>
                <w:spacing w:val="-1"/>
                <w:position w:val="1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"/>
                <w:position w:val="1"/>
              </w:rPr>
              <w:t>2</w:t>
            </w:r>
            <w:r>
              <w:rPr>
                <w:color w:val="231F20"/>
                <w:spacing w:val="-1"/>
                <w:position w:val="1"/>
              </w:rPr>
              <w:t>）下肢运动训练：步行、跑步、爬楼梯、平板运动、功率自行车、游泳、各种体操等</w:t>
            </w:r>
          </w:p>
          <w:p>
            <w:pPr>
              <w:pStyle w:val="TableText"/>
              <w:ind w:left="51"/>
              <w:spacing w:before="43" w:line="218" w:lineRule="exact"/>
              <w:rPr/>
            </w:pPr>
            <w:r>
              <w:rPr>
                <w:color w:val="231F20"/>
                <w:spacing w:val="-2"/>
                <w:position w:val="1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3</w:t>
            </w:r>
            <w:r>
              <w:rPr>
                <w:color w:val="231F20"/>
                <w:spacing w:val="-2"/>
                <w:position w:val="1"/>
              </w:rPr>
              <w:t>）全身运动训练：步行、原地踏步、慢跑、游泳、体操等</w:t>
            </w:r>
          </w:p>
        </w:tc>
      </w:tr>
      <w:tr>
        <w:trPr>
          <w:trHeight w:val="285" w:hRule="atLeast"/>
        </w:trPr>
        <w:tc>
          <w:tcPr>
            <w:tcW w:w="1272" w:type="dxa"/>
            <w:vAlign w:val="top"/>
          </w:tcPr>
          <w:p>
            <w:pPr>
              <w:pStyle w:val="TableText"/>
              <w:ind w:left="33"/>
              <w:spacing w:before="76" w:line="211" w:lineRule="auto"/>
              <w:rPr/>
            </w:pPr>
            <w:r>
              <w:rPr>
                <w:color w:val="231F20"/>
                <w:spacing w:val="-1"/>
              </w:rPr>
              <w:t>物理因子疗法</w:t>
            </w:r>
          </w:p>
        </w:tc>
        <w:tc>
          <w:tcPr>
            <w:tcW w:w="8861" w:type="dxa"/>
            <w:vAlign w:val="top"/>
          </w:tcPr>
          <w:p>
            <w:pPr>
              <w:pStyle w:val="TableText"/>
              <w:ind w:left="141"/>
              <w:spacing w:before="72" w:line="234" w:lineRule="auto"/>
              <w:rPr/>
            </w:pPr>
            <w:r>
              <w:rPr>
                <w:color w:val="231F20"/>
                <w:spacing w:val="-1"/>
              </w:rPr>
              <w:t>体外膈肌起搏、超激光排痰等</w:t>
            </w:r>
          </w:p>
        </w:tc>
      </w:tr>
      <w:tr>
        <w:trPr>
          <w:trHeight w:val="280" w:hRule="atLeast"/>
        </w:trPr>
        <w:tc>
          <w:tcPr>
            <w:tcW w:w="1272" w:type="dxa"/>
            <w:vAlign w:val="top"/>
          </w:tcPr>
          <w:p>
            <w:pPr>
              <w:pStyle w:val="TableText"/>
              <w:ind w:left="47"/>
              <w:spacing w:before="74" w:line="209" w:lineRule="auto"/>
              <w:rPr/>
            </w:pPr>
            <w:r>
              <w:rPr>
                <w:color w:val="231F20"/>
                <w:spacing w:val="-3"/>
              </w:rPr>
              <w:t>中医适宜技术</w:t>
            </w:r>
          </w:p>
        </w:tc>
        <w:tc>
          <w:tcPr>
            <w:tcW w:w="8861" w:type="dxa"/>
            <w:vAlign w:val="top"/>
          </w:tcPr>
          <w:p>
            <w:pPr>
              <w:pStyle w:val="TableText"/>
              <w:ind w:left="142"/>
              <w:spacing w:before="73" w:line="212" w:lineRule="auto"/>
              <w:rPr/>
            </w:pPr>
            <w:r>
              <w:rPr>
                <w:color w:val="231F20"/>
              </w:rPr>
              <w:t>针刺、精灸、刺络放血、推拿、火龙罐、火熨术、耳穴压豆、皮内针、穴位贴敷、中药超导、中药</w:t>
            </w:r>
            <w:r>
              <w:rPr>
                <w:color w:val="231F20"/>
                <w:spacing w:val="-1"/>
              </w:rPr>
              <w:t>封包、香囊等</w:t>
            </w:r>
          </w:p>
        </w:tc>
      </w:tr>
      <w:tr>
        <w:trPr>
          <w:trHeight w:val="282" w:hRule="atLeast"/>
        </w:trPr>
        <w:tc>
          <w:tcPr>
            <w:tcW w:w="1272" w:type="dxa"/>
            <w:vAlign w:val="top"/>
          </w:tcPr>
          <w:p>
            <w:pPr>
              <w:pStyle w:val="TableText"/>
              <w:ind w:left="33"/>
              <w:spacing w:before="78" w:line="209" w:lineRule="auto"/>
              <w:rPr/>
            </w:pPr>
            <w:r>
              <w:rPr>
                <w:color w:val="231F20"/>
                <w:spacing w:val="-2"/>
              </w:rPr>
              <w:t>导引术</w:t>
            </w:r>
          </w:p>
        </w:tc>
        <w:tc>
          <w:tcPr>
            <w:tcW w:w="8861" w:type="dxa"/>
            <w:vAlign w:val="top"/>
          </w:tcPr>
          <w:p>
            <w:pPr>
              <w:pStyle w:val="TableText"/>
              <w:ind w:left="139"/>
              <w:spacing w:before="76" w:line="213" w:lineRule="auto"/>
              <w:rPr/>
            </w:pPr>
            <w:r>
              <w:rPr>
                <w:color w:val="231F20"/>
                <w:spacing w:val="-1"/>
              </w:rPr>
              <w:t>八段锦、太极拳、六字诀等</w:t>
            </w:r>
          </w:p>
        </w:tc>
      </w:tr>
      <w:tr>
        <w:trPr>
          <w:trHeight w:val="324" w:hRule="atLeast"/>
        </w:trPr>
        <w:tc>
          <w:tcPr>
            <w:tcW w:w="127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"/>
              <w:spacing w:before="79" w:line="212" w:lineRule="auto"/>
              <w:rPr/>
            </w:pPr>
            <w:r>
              <w:rPr>
                <w:color w:val="231F20"/>
                <w:spacing w:val="-1"/>
              </w:rPr>
              <w:t>心理及睡眠治疗</w:t>
            </w:r>
          </w:p>
        </w:tc>
        <w:tc>
          <w:tcPr>
            <w:tcW w:w="886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8"/>
              <w:spacing w:before="78" w:line="213" w:lineRule="auto"/>
              <w:rPr/>
            </w:pPr>
            <w:r>
              <w:rPr>
                <w:color w:val="231F20"/>
                <w:spacing w:val="-1"/>
              </w:rPr>
              <w:t>认知行为疗法、睡眠卫生教育、情志疗法等</w:t>
            </w:r>
          </w:p>
        </w:tc>
      </w:tr>
    </w:tbl>
    <w:p>
      <w:pPr>
        <w:pStyle w:val="BodyText"/>
        <w:ind w:left="3434"/>
        <w:spacing w:before="196" w:line="189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表 </w:t>
      </w:r>
      <w:r>
        <w:rPr>
          <w:rFonts w:ascii="Arial" w:hAnsi="Arial" w:eastAsia="Arial" w:cs="Arial"/>
          <w:color w:val="231F20"/>
          <w:spacing w:val="-2"/>
        </w:rPr>
        <w:t>11</w:t>
      </w:r>
      <w:r>
        <w:rPr>
          <w:rFonts w:ascii="Arial" w:hAnsi="Arial" w:eastAsia="Arial" w:cs="Arial"/>
          <w:color w:val="231F20"/>
          <w:spacing w:val="13"/>
        </w:rPr>
        <w:t xml:space="preserve">   </w:t>
      </w:r>
      <w:r>
        <w:rPr>
          <w:color w:val="231F20"/>
          <w:spacing w:val="-2"/>
        </w:rPr>
        <w:t>新冠病毒感染后Ⅱ期康复治疗处方</w:t>
      </w:r>
    </w:p>
    <w:tbl>
      <w:tblPr>
        <w:tblStyle w:val="TableNormal"/>
        <w:tblW w:w="1013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9"/>
        <w:gridCol w:w="862"/>
        <w:gridCol w:w="846"/>
        <w:gridCol w:w="819"/>
        <w:gridCol w:w="1195"/>
        <w:gridCol w:w="809"/>
        <w:gridCol w:w="805"/>
        <w:gridCol w:w="878"/>
        <w:gridCol w:w="825"/>
        <w:gridCol w:w="778"/>
        <w:gridCol w:w="799"/>
        <w:gridCol w:w="753"/>
      </w:tblGrid>
      <w:tr>
        <w:trPr>
          <w:trHeight w:val="408" w:hRule="atLeast"/>
        </w:trPr>
        <w:tc>
          <w:tcPr>
            <w:tcW w:w="7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"/>
              <w:spacing w:before="122" w:line="215" w:lineRule="auto"/>
              <w:rPr/>
            </w:pPr>
            <w:r>
              <w:rPr>
                <w:color w:val="231F20"/>
                <w:spacing w:val="-1"/>
              </w:rPr>
              <w:t>康复处方</w:t>
            </w:r>
          </w:p>
        </w:tc>
        <w:tc>
          <w:tcPr>
            <w:tcW w:w="86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3"/>
              <w:spacing w:before="124" w:line="211" w:lineRule="auto"/>
              <w:rPr/>
            </w:pPr>
            <w:r>
              <w:rPr>
                <w:color w:val="231F20"/>
                <w:spacing w:val="-1"/>
              </w:rPr>
              <w:t>辅助排痰</w:t>
            </w:r>
          </w:p>
        </w:tc>
        <w:tc>
          <w:tcPr>
            <w:tcW w:w="8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6" w:right="101" w:hanging="71"/>
              <w:spacing w:before="27" w:line="214" w:lineRule="auto"/>
              <w:rPr/>
            </w:pPr>
            <w:r>
              <w:rPr>
                <w:color w:val="231F20"/>
                <w:spacing w:val="-3"/>
              </w:rPr>
              <w:t>呼吸肌手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法松解</w:t>
            </w:r>
          </w:p>
        </w:tc>
        <w:tc>
          <w:tcPr>
            <w:tcW w:w="81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5"/>
              <w:spacing w:before="125" w:line="211" w:lineRule="auto"/>
              <w:rPr/>
            </w:pPr>
            <w:r>
              <w:rPr>
                <w:color w:val="231F20"/>
                <w:spacing w:val="-3"/>
              </w:rPr>
              <w:t>呼吸训练</w:t>
            </w:r>
          </w:p>
        </w:tc>
        <w:tc>
          <w:tcPr>
            <w:tcW w:w="119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9"/>
              <w:spacing w:before="124" w:line="211" w:lineRule="auto"/>
              <w:rPr/>
            </w:pPr>
            <w:r>
              <w:rPr>
                <w:color w:val="231F20"/>
                <w:spacing w:val="-1"/>
              </w:rPr>
              <w:t>肌力训练</w:t>
            </w:r>
          </w:p>
        </w:tc>
        <w:tc>
          <w:tcPr>
            <w:tcW w:w="80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5"/>
              <w:spacing w:before="123" w:line="212" w:lineRule="auto"/>
              <w:rPr/>
            </w:pPr>
            <w:r>
              <w:rPr>
                <w:color w:val="231F20"/>
                <w:spacing w:val="-2"/>
              </w:rPr>
              <w:t>踏车</w:t>
            </w:r>
          </w:p>
        </w:tc>
        <w:tc>
          <w:tcPr>
            <w:tcW w:w="80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2"/>
              <w:spacing w:before="125" w:line="212" w:lineRule="auto"/>
              <w:rPr/>
            </w:pPr>
            <w:r>
              <w:rPr>
                <w:color w:val="231F20"/>
                <w:spacing w:val="-1"/>
              </w:rPr>
              <w:t>平衡训练</w:t>
            </w:r>
          </w:p>
        </w:tc>
        <w:tc>
          <w:tcPr>
            <w:tcW w:w="8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6"/>
              <w:spacing w:before="125" w:line="210" w:lineRule="auto"/>
              <w:rPr/>
            </w:pPr>
            <w:r>
              <w:rPr>
                <w:color w:val="231F20"/>
                <w:spacing w:val="-2"/>
              </w:rPr>
              <w:t>步行训练</w:t>
            </w:r>
          </w:p>
        </w:tc>
        <w:tc>
          <w:tcPr>
            <w:tcW w:w="82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2" w:right="174" w:hanging="79"/>
              <w:spacing w:before="27" w:line="214" w:lineRule="auto"/>
              <w:rPr/>
            </w:pPr>
            <w:r>
              <w:rPr>
                <w:color w:val="231F20"/>
                <w:spacing w:val="-1"/>
              </w:rPr>
              <w:t>柔韧性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训练</w:t>
            </w:r>
          </w:p>
        </w:tc>
        <w:tc>
          <w:tcPr>
            <w:tcW w:w="7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6"/>
              <w:spacing w:before="125" w:line="209" w:lineRule="auto"/>
              <w:rPr/>
            </w:pPr>
            <w:r>
              <w:rPr>
                <w:color w:val="231F20"/>
                <w:spacing w:val="-2"/>
              </w:rPr>
              <w:t>导引术</w:t>
            </w:r>
          </w:p>
        </w:tc>
        <w:tc>
          <w:tcPr>
            <w:tcW w:w="79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4"/>
              <w:spacing w:before="125" w:line="212" w:lineRule="auto"/>
              <w:rPr/>
            </w:pPr>
            <w:r>
              <w:rPr>
                <w:color w:val="231F20"/>
                <w:spacing w:val="-1"/>
              </w:rPr>
              <w:t>心理治疗</w:t>
            </w:r>
          </w:p>
        </w:tc>
        <w:tc>
          <w:tcPr>
            <w:tcW w:w="75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9"/>
              <w:spacing w:before="124" w:line="211" w:lineRule="auto"/>
              <w:rPr/>
            </w:pPr>
            <w:r>
              <w:rPr>
                <w:color w:val="231F20"/>
                <w:spacing w:val="-2"/>
              </w:rPr>
              <w:t>理疗</w:t>
            </w:r>
          </w:p>
        </w:tc>
      </w:tr>
      <w:tr>
        <w:trPr>
          <w:trHeight w:val="818" w:hRule="atLeast"/>
        </w:trPr>
        <w:tc>
          <w:tcPr>
            <w:tcW w:w="7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"/>
              <w:spacing w:before="28" w:line="212" w:lineRule="auto"/>
              <w:rPr/>
            </w:pPr>
            <w:r>
              <w:rPr>
                <w:color w:val="231F20"/>
                <w:spacing w:val="-1"/>
              </w:rPr>
              <w:t>治疗方式</w:t>
            </w:r>
          </w:p>
        </w:tc>
        <w:tc>
          <w:tcPr>
            <w:tcW w:w="8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6" w:right="83"/>
              <w:spacing w:before="30" w:line="233" w:lineRule="auto"/>
              <w:rPr/>
            </w:pPr>
            <w:r>
              <w:rPr>
                <w:color w:val="231F20"/>
                <w:spacing w:val="7"/>
              </w:rPr>
              <w:t>手法及机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械拍背</w:t>
            </w:r>
          </w:p>
        </w:tc>
        <w:tc>
          <w:tcPr>
            <w:tcW w:w="8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5"/>
              <w:spacing w:before="30" w:line="207" w:lineRule="auto"/>
              <w:rPr/>
            </w:pPr>
            <w:r>
              <w:rPr>
                <w:color w:val="231F20"/>
                <w:spacing w:val="6"/>
              </w:rPr>
              <w:t>主要松解</w:t>
            </w:r>
          </w:p>
          <w:p>
            <w:pPr>
              <w:pStyle w:val="TableText"/>
              <w:ind w:left="88"/>
              <w:spacing w:before="15" w:line="234" w:lineRule="auto"/>
              <w:rPr/>
            </w:pPr>
            <w:r>
              <w:rPr>
                <w:color w:val="231F20"/>
                <w:spacing w:val="6"/>
              </w:rPr>
              <w:t>膈肌、胸</w:t>
            </w:r>
          </w:p>
          <w:p>
            <w:pPr>
              <w:pStyle w:val="TableText"/>
              <w:ind w:left="88" w:right="84" w:firstLine="4"/>
              <w:spacing w:before="1" w:line="219" w:lineRule="auto"/>
              <w:rPr/>
            </w:pPr>
            <w:r>
              <w:rPr>
                <w:color w:val="231F20"/>
                <w:spacing w:val="7"/>
              </w:rPr>
              <w:t>大肌等吸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气肌</w:t>
            </w:r>
          </w:p>
        </w:tc>
        <w:tc>
          <w:tcPr>
            <w:tcW w:w="8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"/>
              <w:spacing w:before="30" w:line="208" w:lineRule="auto"/>
              <w:rPr/>
            </w:pPr>
            <w:r>
              <w:rPr>
                <w:color w:val="231F20"/>
                <w:spacing w:val="7"/>
              </w:rPr>
              <w:t>通过有阻</w:t>
            </w:r>
          </w:p>
          <w:p>
            <w:pPr>
              <w:pStyle w:val="TableText"/>
              <w:ind w:left="89" w:right="57" w:firstLine="8"/>
              <w:spacing w:before="17" w:line="234" w:lineRule="auto"/>
              <w:rPr/>
            </w:pPr>
            <w:r>
              <w:rPr>
                <w:color w:val="231F20"/>
                <w:spacing w:val="5"/>
              </w:rPr>
              <w:t>呼吸训练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器训练</w:t>
            </w:r>
          </w:p>
        </w:tc>
        <w:tc>
          <w:tcPr>
            <w:tcW w:w="11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6"/>
              <w:spacing w:before="28" w:line="209" w:lineRule="auto"/>
              <w:rPr/>
            </w:pPr>
            <w:r>
              <w:rPr>
                <w:color w:val="231F20"/>
                <w:spacing w:val="-1"/>
              </w:rPr>
              <w:t>上下肢抗阻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/>
              <w:spacing w:before="52" w:line="188" w:lineRule="auto"/>
              <w:rPr/>
            </w:pPr>
            <w:r>
              <w:rPr>
                <w:color w:val="231F20"/>
                <w:spacing w:val="-1"/>
              </w:rPr>
              <w:t>肌力训练</w:t>
            </w:r>
          </w:p>
        </w:tc>
        <w:tc>
          <w:tcPr>
            <w:tcW w:w="809" w:type="dxa"/>
            <w:vAlign w:val="top"/>
            <w:tcBorders>
              <w:top w:val="single" w:color="231F20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52" w:line="189" w:lineRule="auto"/>
              <w:rPr/>
            </w:pP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6"/>
              </w:rPr>
              <w:t>阻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踏</w:t>
            </w:r>
          </w:p>
        </w:tc>
        <w:tc>
          <w:tcPr>
            <w:tcW w:w="805" w:type="dxa"/>
            <w:vAlign w:val="top"/>
            <w:tcBorders>
              <w:top w:val="single" w:color="231F20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52" w:line="188" w:lineRule="auto"/>
              <w:rPr/>
            </w:pPr>
            <w:r>
              <w:rPr>
                <w:color w:val="231F20"/>
                <w:spacing w:val="8"/>
              </w:rPr>
              <w:t>静态平衡</w:t>
            </w:r>
          </w:p>
        </w:tc>
        <w:tc>
          <w:tcPr>
            <w:tcW w:w="878" w:type="dxa"/>
            <w:vAlign w:val="top"/>
            <w:tcBorders>
              <w:top w:val="single" w:color="231F20" w:sz="2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52" w:line="187" w:lineRule="auto"/>
              <w:rPr/>
            </w:pPr>
            <w:r>
              <w:rPr>
                <w:color w:val="231F20"/>
                <w:spacing w:val="-1"/>
              </w:rPr>
              <w:t>独立步行</w:t>
            </w:r>
          </w:p>
        </w:tc>
        <w:tc>
          <w:tcPr>
            <w:tcW w:w="825" w:type="dxa"/>
            <w:vAlign w:val="top"/>
            <w:tcBorders>
              <w:top w:val="single" w:color="231F20" w:sz="2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52" w:line="191" w:lineRule="auto"/>
              <w:rPr/>
            </w:pPr>
            <w:r>
              <w:rPr>
                <w:color w:val="231F20"/>
                <w:spacing w:val="3"/>
              </w:rPr>
              <w:t>坐位体前</w:t>
            </w:r>
          </w:p>
        </w:tc>
        <w:tc>
          <w:tcPr>
            <w:tcW w:w="778" w:type="dxa"/>
            <w:vAlign w:val="top"/>
            <w:tcBorders>
              <w:top w:val="single" w:color="231F20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"/>
              <w:spacing w:before="52" w:line="188" w:lineRule="auto"/>
              <w:jc w:val="right"/>
              <w:rPr/>
            </w:pPr>
            <w:r>
              <w:rPr>
                <w:color w:val="231F20"/>
                <w:spacing w:val="11"/>
              </w:rPr>
              <w:t>六字诀、</w:t>
            </w:r>
          </w:p>
        </w:tc>
        <w:tc>
          <w:tcPr>
            <w:tcW w:w="799" w:type="dxa"/>
            <w:vAlign w:val="top"/>
            <w:tcBorders>
              <w:top w:val="single" w:color="231F20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52" w:line="188" w:lineRule="auto"/>
              <w:rPr/>
            </w:pPr>
            <w:r>
              <w:rPr>
                <w:color w:val="231F20"/>
                <w:spacing w:val="-3"/>
              </w:rPr>
              <w:t>认 知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3"/>
              </w:rPr>
              <w:t>行</w:t>
            </w:r>
          </w:p>
        </w:tc>
        <w:tc>
          <w:tcPr>
            <w:tcW w:w="753" w:type="dxa"/>
            <w:vAlign w:val="top"/>
            <w:tcBorders>
              <w:top w:val="single" w:color="231F20" w:sz="2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52" w:line="193" w:lineRule="auto"/>
              <w:rPr/>
            </w:pPr>
            <w:r>
              <w:rPr>
                <w:color w:val="231F20"/>
                <w:spacing w:val="-2"/>
              </w:rPr>
              <w:t>体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</w:rPr>
              <w:t>外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膈</w:t>
            </w:r>
          </w:p>
        </w:tc>
      </w:tr>
      <w:tr>
        <w:trPr>
          <w:trHeight w:val="2552" w:hRule="atLeast"/>
        </w:trPr>
        <w:tc>
          <w:tcPr>
            <w:tcW w:w="769" w:type="dxa"/>
            <w:vAlign w:val="top"/>
            <w:tcBorders>
              <w:bottom w:val="single" w:color="231F20" w:sz="6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52" w:line="212" w:lineRule="auto"/>
              <w:rPr/>
            </w:pPr>
            <w:r>
              <w:rPr>
                <w:color w:val="231F20"/>
                <w:spacing w:val="-1"/>
              </w:rPr>
              <w:t>治疗时间</w:t>
            </w:r>
          </w:p>
          <w:p>
            <w:pPr>
              <w:pStyle w:val="TableText"/>
              <w:ind w:left="33"/>
              <w:spacing w:before="98" w:line="214" w:lineRule="auto"/>
              <w:rPr/>
            </w:pPr>
            <w:r>
              <w:rPr>
                <w:color w:val="231F20"/>
                <w:spacing w:val="-1"/>
              </w:rPr>
              <w:t>治疗频率</w:t>
            </w:r>
          </w:p>
          <w:p>
            <w:pPr>
              <w:pStyle w:val="TableText"/>
              <w:ind w:left="33"/>
              <w:spacing w:before="99" w:line="212" w:lineRule="auto"/>
              <w:rPr/>
            </w:pPr>
            <w:r>
              <w:rPr>
                <w:color w:val="231F20"/>
                <w:spacing w:val="-1"/>
              </w:rPr>
              <w:t>治疗强度</w:t>
            </w:r>
          </w:p>
        </w:tc>
        <w:tc>
          <w:tcPr>
            <w:tcW w:w="862" w:type="dxa"/>
            <w:vAlign w:val="top"/>
            <w:tcBorders>
              <w:bottom w:val="single" w:color="231F20" w:sz="6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52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7"/>
                <w:position w:val="1"/>
              </w:rPr>
              <w:t>15 min/</w:t>
            </w:r>
            <w:r>
              <w:rPr>
                <w:rFonts w:ascii="Arial" w:hAnsi="Arial" w:eastAsia="Arial" w:cs="Arial"/>
                <w:color w:val="231F20"/>
                <w:spacing w:val="-11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次</w:t>
            </w:r>
          </w:p>
          <w:p>
            <w:pPr>
              <w:pStyle w:val="TableText"/>
              <w:ind w:left="106" w:right="31" w:firstLine="3"/>
              <w:spacing w:before="64" w:line="267" w:lineRule="auto"/>
              <w:rPr/>
            </w:pPr>
            <w:r>
              <w:rPr>
                <w:rFonts w:ascii="Arial" w:hAnsi="Arial" w:eastAsia="Arial" w:cs="Arial"/>
                <w:color w:val="231F20"/>
                <w:spacing w:val="-3"/>
              </w:rPr>
              <w:t>5 </w:t>
            </w:r>
            <w:r>
              <w:rPr>
                <w:color w:val="231F20"/>
                <w:spacing w:val="-3"/>
              </w:rPr>
              <w:t>天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/ </w:t>
            </w:r>
            <w:r>
              <w:rPr>
                <w:color w:val="231F20"/>
                <w:spacing w:val="-3"/>
              </w:rPr>
              <w:t>周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6"/>
              </w:rPr>
              <w:t>不宜过强，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轻微震动</w:t>
            </w:r>
          </w:p>
          <w:p>
            <w:pPr>
              <w:pStyle w:val="TableText"/>
              <w:ind w:left="104"/>
              <w:spacing w:before="9" w:line="212" w:lineRule="auto"/>
              <w:rPr/>
            </w:pPr>
            <w:r>
              <w:rPr>
                <w:color w:val="231F20"/>
                <w:spacing w:val="-1"/>
              </w:rPr>
              <w:t>感即可</w:t>
            </w:r>
          </w:p>
        </w:tc>
        <w:tc>
          <w:tcPr>
            <w:tcW w:w="846" w:type="dxa"/>
            <w:vAlign w:val="top"/>
            <w:tcBorders>
              <w:bottom w:val="single" w:color="231F20" w:sz="6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52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7"/>
                <w:position w:val="1"/>
              </w:rPr>
              <w:t>15 min/</w:t>
            </w:r>
            <w:r>
              <w:rPr>
                <w:rFonts w:ascii="Arial" w:hAnsi="Arial" w:eastAsia="Arial" w:cs="Arial"/>
                <w:color w:val="231F20"/>
                <w:spacing w:val="-11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次</w:t>
            </w:r>
          </w:p>
          <w:p>
            <w:pPr>
              <w:pStyle w:val="TableText"/>
              <w:ind w:left="93"/>
              <w:spacing w:before="65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5 </w:t>
            </w:r>
            <w:r>
              <w:rPr>
                <w:color w:val="231F20"/>
                <w:spacing w:val="-3"/>
                <w:position w:val="1"/>
              </w:rPr>
              <w:t>天</w:t>
            </w:r>
            <w:r>
              <w:rPr>
                <w:color w:val="231F20"/>
                <w:spacing w:val="-3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/ </w:t>
            </w:r>
            <w:r>
              <w:rPr>
                <w:color w:val="231F20"/>
                <w:spacing w:val="-3"/>
                <w:position w:val="1"/>
              </w:rPr>
              <w:t>周</w:t>
            </w:r>
          </w:p>
          <w:p>
            <w:pPr>
              <w:pStyle w:val="TableText"/>
              <w:ind w:left="90"/>
              <w:spacing w:before="98" w:line="208" w:lineRule="auto"/>
              <w:rPr/>
            </w:pPr>
            <w:r>
              <w:rPr>
                <w:color w:val="231F20"/>
                <w:spacing w:val="7"/>
              </w:rPr>
              <w:t>手法不宜</w:t>
            </w:r>
          </w:p>
          <w:p>
            <w:pPr>
              <w:pStyle w:val="TableText"/>
              <w:ind w:left="90"/>
              <w:spacing w:before="8" w:line="229" w:lineRule="auto"/>
              <w:rPr/>
            </w:pPr>
            <w:r>
              <w:rPr>
                <w:color w:val="231F20"/>
                <w:spacing w:val="6"/>
              </w:rPr>
              <w:t>过重，肌</w:t>
            </w:r>
          </w:p>
          <w:p>
            <w:pPr>
              <w:pStyle w:val="TableText"/>
              <w:ind w:left="91" w:right="84" w:firstLine="15"/>
              <w:spacing w:line="229" w:lineRule="auto"/>
              <w:rPr/>
            </w:pPr>
            <w:r>
              <w:rPr>
                <w:color w:val="231F20"/>
                <w:spacing w:val="3"/>
              </w:rPr>
              <w:t>肉松解即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可</w:t>
            </w:r>
          </w:p>
        </w:tc>
        <w:tc>
          <w:tcPr>
            <w:tcW w:w="819" w:type="dxa"/>
            <w:vAlign w:val="top"/>
            <w:tcBorders>
              <w:bottom w:val="single" w:color="231F20" w:sz="6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52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7"/>
                <w:position w:val="1"/>
              </w:rPr>
              <w:t>15 min/</w:t>
            </w:r>
            <w:r>
              <w:rPr>
                <w:rFonts w:ascii="Arial" w:hAnsi="Arial" w:eastAsia="Arial" w:cs="Arial"/>
                <w:color w:val="231F20"/>
                <w:spacing w:val="-11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次</w:t>
            </w:r>
          </w:p>
          <w:p>
            <w:pPr>
              <w:pStyle w:val="TableText"/>
              <w:ind w:left="92"/>
              <w:spacing w:before="65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5 </w:t>
            </w:r>
            <w:r>
              <w:rPr>
                <w:color w:val="231F20"/>
                <w:spacing w:val="-3"/>
                <w:position w:val="1"/>
              </w:rPr>
              <w:t>天</w:t>
            </w:r>
            <w:r>
              <w:rPr>
                <w:color w:val="231F20"/>
                <w:spacing w:val="-3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/ </w:t>
            </w:r>
            <w:r>
              <w:rPr>
                <w:color w:val="231F20"/>
                <w:spacing w:val="-3"/>
                <w:position w:val="1"/>
              </w:rPr>
              <w:t>周</w:t>
            </w:r>
          </w:p>
          <w:p>
            <w:pPr>
              <w:pStyle w:val="TableText"/>
              <w:ind w:left="92"/>
              <w:spacing w:before="98" w:line="210" w:lineRule="auto"/>
              <w:rPr/>
            </w:pPr>
            <w:r>
              <w:rPr>
                <w:color w:val="231F20"/>
                <w:spacing w:val="7"/>
              </w:rPr>
              <w:t>至呼吸功</w:t>
            </w:r>
          </w:p>
          <w:p>
            <w:pPr>
              <w:pStyle w:val="TableText"/>
              <w:ind w:left="92"/>
              <w:spacing w:before="10" w:line="211" w:lineRule="auto"/>
              <w:rPr/>
            </w:pPr>
            <w:r>
              <w:rPr>
                <w:color w:val="231F20"/>
                <w:spacing w:val="7"/>
              </w:rPr>
              <w:t>能恢复到</w:t>
            </w:r>
          </w:p>
          <w:p>
            <w:pPr>
              <w:pStyle w:val="TableText"/>
              <w:ind w:left="87" w:right="57"/>
              <w:spacing w:before="9" w:line="227" w:lineRule="auto"/>
              <w:rPr/>
            </w:pPr>
            <w:r>
              <w:rPr>
                <w:color w:val="231F20"/>
                <w:spacing w:val="8"/>
              </w:rPr>
              <w:t>评估预计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值</w:t>
            </w:r>
          </w:p>
        </w:tc>
        <w:tc>
          <w:tcPr>
            <w:tcW w:w="1195" w:type="dxa"/>
            <w:vAlign w:val="top"/>
            <w:tcBorders>
              <w:bottom w:val="single" w:color="231F20" w:sz="6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 w:right="326"/>
              <w:spacing w:before="52" w:line="324" w:lineRule="auto"/>
              <w:rPr/>
            </w:pPr>
            <w:r>
              <w:rPr>
                <w:rFonts w:ascii="Arial" w:hAnsi="Arial" w:eastAsia="Arial" w:cs="Arial"/>
                <w:color w:val="231F20"/>
                <w:spacing w:val="-7"/>
              </w:rPr>
              <w:t>30 min/ </w:t>
            </w:r>
            <w:r>
              <w:rPr>
                <w:color w:val="231F20"/>
                <w:spacing w:val="-7"/>
              </w:rPr>
              <w:t>次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3~5 </w:t>
            </w:r>
            <w:r>
              <w:rPr>
                <w:color w:val="231F20"/>
                <w:spacing w:val="-2"/>
              </w:rPr>
              <w:t>天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/ </w:t>
            </w:r>
            <w:r>
              <w:rPr>
                <w:color w:val="231F20"/>
                <w:spacing w:val="-2"/>
              </w:rPr>
              <w:t>周</w:t>
            </w:r>
          </w:p>
          <w:p>
            <w:pPr>
              <w:pStyle w:val="TableText"/>
              <w:ind w:left="128"/>
              <w:spacing w:before="37" w:line="211" w:lineRule="auto"/>
              <w:rPr/>
            </w:pPr>
            <w:r>
              <w:rPr>
                <w:color w:val="231F20"/>
                <w:spacing w:val="7"/>
              </w:rPr>
              <w:t>以四肢大肌群</w:t>
            </w:r>
          </w:p>
          <w:p>
            <w:pPr>
              <w:pStyle w:val="TableText"/>
              <w:ind w:left="121"/>
              <w:spacing w:before="12" w:line="209" w:lineRule="auto"/>
              <w:rPr/>
            </w:pPr>
            <w:r>
              <w:rPr>
                <w:color w:val="231F20"/>
                <w:spacing w:val="9"/>
              </w:rPr>
              <w:t>和核心肌群训</w:t>
            </w:r>
          </w:p>
          <w:p>
            <w:pPr>
              <w:pStyle w:val="TableText"/>
              <w:ind w:left="118" w:right="59"/>
              <w:spacing w:before="7" w:line="228" w:lineRule="auto"/>
              <w:rPr>
                <w:rFonts w:ascii="Arial" w:hAnsi="Arial" w:eastAsia="Arial" w:cs="Arial"/>
              </w:rPr>
            </w:pPr>
            <w:r>
              <w:rPr>
                <w:color w:val="231F20"/>
                <w:spacing w:val="8"/>
              </w:rPr>
              <w:t>练为主，上肢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10"/>
              </w:rPr>
              <w:t>30%~</w:t>
            </w:r>
            <w:r>
              <w:rPr>
                <w:rFonts w:ascii="Arial" w:hAnsi="Arial" w:eastAsia="Arial" w:cs="Arial"/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10"/>
              </w:rPr>
              <w:t>40%1</w:t>
            </w:r>
            <w:r>
              <w:rPr>
                <w:rFonts w:ascii="Arial" w:hAnsi="Arial" w:eastAsia="Arial" w:cs="Arial"/>
                <w:color w:val="231F20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10"/>
              </w:rPr>
              <w:t>-</w:t>
            </w:r>
          </w:p>
          <w:p>
            <w:pPr>
              <w:pStyle w:val="TableText"/>
              <w:ind w:left="125"/>
              <w:spacing w:line="223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31F20"/>
                <w:spacing w:val="-14"/>
              </w:rPr>
              <w:t>RM</w:t>
            </w:r>
            <w:r>
              <w:rPr>
                <w:color w:val="231F20"/>
                <w:spacing w:val="-14"/>
              </w:rPr>
              <w:t>，下肢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50%~</w:t>
            </w:r>
          </w:p>
          <w:p>
            <w:pPr>
              <w:pStyle w:val="TableText"/>
              <w:ind w:left="115" w:right="64" w:firstLine="2"/>
              <w:spacing w:line="220" w:lineRule="auto"/>
              <w:rPr/>
            </w:pPr>
            <w:r>
              <w:rPr>
                <w:rFonts w:ascii="Arial" w:hAnsi="Arial" w:eastAsia="Arial" w:cs="Arial"/>
                <w:color w:val="231F20"/>
                <w:spacing w:val="-3"/>
              </w:rPr>
              <w:t>60%1-RM</w:t>
            </w:r>
            <w:r>
              <w:rPr>
                <w:color w:val="231F20"/>
                <w:spacing w:val="-3"/>
              </w:rPr>
              <w:t>，无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显著疲劳感</w:t>
            </w:r>
          </w:p>
        </w:tc>
        <w:tc>
          <w:tcPr>
            <w:tcW w:w="80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8"/>
              <w:spacing w:before="26" w:line="211" w:lineRule="auto"/>
              <w:rPr/>
            </w:pPr>
            <w:r>
              <w:rPr>
                <w:color w:val="231F20"/>
              </w:rPr>
              <w:t>车</w:t>
            </w:r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 w:right="79" w:firstLine="10"/>
              <w:spacing w:before="52" w:line="324" w:lineRule="auto"/>
              <w:rPr/>
            </w:pPr>
            <w:r>
              <w:rPr>
                <w:rFonts w:ascii="Arial" w:hAnsi="Arial" w:eastAsia="Arial" w:cs="Arial"/>
                <w:color w:val="231F20"/>
                <w:spacing w:val="-11"/>
              </w:rPr>
              <w:t>15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1"/>
              </w:rPr>
              <w:t>min/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1"/>
              </w:rPr>
              <w:t>次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>3~5</w:t>
            </w:r>
            <w:r>
              <w:rPr>
                <w:rFonts w:ascii="Arial" w:hAnsi="Arial" w:eastAsia="Arial" w:cs="Arial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5"/>
              </w:rPr>
              <w:t>天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>/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周</w:t>
            </w:r>
          </w:p>
          <w:p>
            <w:pPr>
              <w:pStyle w:val="TableText"/>
              <w:ind w:left="84" w:right="69" w:firstLine="2"/>
              <w:spacing w:before="38" w:line="221" w:lineRule="auto"/>
              <w:rPr/>
            </w:pPr>
            <w:r>
              <w:rPr>
                <w:color w:val="231F20"/>
                <w:spacing w:val="-15"/>
              </w:rPr>
              <w:t>根据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METs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值提供阻</w:t>
            </w:r>
          </w:p>
          <w:p>
            <w:pPr>
              <w:pStyle w:val="TableText"/>
              <w:ind w:left="85"/>
              <w:spacing w:line="230" w:lineRule="auto"/>
              <w:rPr/>
            </w:pPr>
            <w:r>
              <w:rPr>
                <w:color w:val="231F20"/>
                <w:spacing w:val="1"/>
              </w:rPr>
              <w:t>力，需实</w:t>
            </w:r>
          </w:p>
          <w:p>
            <w:pPr>
              <w:pStyle w:val="TableText"/>
              <w:ind w:left="93"/>
              <w:spacing w:before="1" w:line="207" w:lineRule="auto"/>
              <w:rPr/>
            </w:pPr>
            <w:r>
              <w:rPr>
                <w:color w:val="231F20"/>
                <w:spacing w:val="1"/>
              </w:rPr>
              <w:t>时监测心</w:t>
            </w:r>
          </w:p>
          <w:p>
            <w:pPr>
              <w:pStyle w:val="TableText"/>
              <w:ind w:left="100"/>
              <w:spacing w:before="12" w:line="210" w:lineRule="auto"/>
              <w:rPr/>
            </w:pPr>
            <w:r>
              <w:rPr>
                <w:color w:val="231F20"/>
                <w:spacing w:val="-5"/>
              </w:rPr>
              <w:t>电数据</w:t>
            </w:r>
          </w:p>
        </w:tc>
        <w:tc>
          <w:tcPr>
            <w:tcW w:w="80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2" w:right="57" w:firstLine="4"/>
              <w:spacing w:before="27" w:line="233" w:lineRule="auto"/>
              <w:rPr/>
            </w:pPr>
            <w:r>
              <w:rPr>
                <w:color w:val="231F20"/>
                <w:spacing w:val="7"/>
              </w:rPr>
              <w:t>或动态平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衡训练</w:t>
            </w:r>
          </w:p>
          <w:p>
            <w:pPr>
              <w:pStyle w:val="TableText"/>
              <w:ind w:left="89"/>
              <w:spacing w:before="179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7"/>
                <w:position w:val="1"/>
              </w:rPr>
              <w:t>10 min/</w:t>
            </w:r>
            <w:r>
              <w:rPr>
                <w:rFonts w:ascii="Arial" w:hAnsi="Arial" w:eastAsia="Arial" w:cs="Arial"/>
                <w:color w:val="231F20"/>
                <w:spacing w:val="-11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次</w:t>
            </w:r>
          </w:p>
          <w:p>
            <w:pPr>
              <w:pStyle w:val="TableText"/>
              <w:ind w:left="78"/>
              <w:spacing w:before="65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5 </w:t>
            </w:r>
            <w:r>
              <w:rPr>
                <w:color w:val="231F20"/>
                <w:spacing w:val="-3"/>
                <w:position w:val="1"/>
              </w:rPr>
              <w:t>天</w:t>
            </w:r>
            <w:r>
              <w:rPr>
                <w:color w:val="231F20"/>
                <w:spacing w:val="-3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/ </w:t>
            </w:r>
            <w:r>
              <w:rPr>
                <w:color w:val="231F20"/>
                <w:spacing w:val="-3"/>
                <w:position w:val="1"/>
              </w:rPr>
              <w:t>周</w:t>
            </w:r>
          </w:p>
          <w:p>
            <w:pPr>
              <w:pStyle w:val="TableText"/>
              <w:ind w:left="73" w:right="57" w:firstLine="1"/>
              <w:spacing w:before="96" w:line="226" w:lineRule="auto"/>
              <w:rPr/>
            </w:pPr>
            <w:r>
              <w:rPr>
                <w:color w:val="231F20"/>
                <w:spacing w:val="7"/>
              </w:rPr>
              <w:t>轻微疲劳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感即可</w:t>
            </w:r>
          </w:p>
        </w:tc>
        <w:tc>
          <w:tcPr>
            <w:tcW w:w="878" w:type="dxa"/>
            <w:vAlign w:val="top"/>
            <w:tcBorders>
              <w:bottom w:val="single" w:color="231F20" w:sz="6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 w:right="66" w:firstLine="54"/>
              <w:spacing w:before="52" w:line="324" w:lineRule="auto"/>
              <w:rPr/>
            </w:pPr>
            <w:r>
              <w:rPr>
                <w:rFonts w:ascii="Arial" w:hAnsi="Arial" w:eastAsia="Arial" w:cs="Arial"/>
                <w:color w:val="231F20"/>
                <w:spacing w:val="-7"/>
              </w:rPr>
              <w:t>20 min/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7"/>
              </w:rPr>
              <w:t>次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3~5 </w:t>
            </w:r>
            <w:r>
              <w:rPr>
                <w:color w:val="231F20"/>
                <w:spacing w:val="-2"/>
              </w:rPr>
              <w:t>天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/ </w:t>
            </w:r>
            <w:r>
              <w:rPr>
                <w:color w:val="231F20"/>
                <w:spacing w:val="-2"/>
              </w:rPr>
              <w:t>周</w:t>
            </w:r>
          </w:p>
          <w:p>
            <w:pPr>
              <w:pStyle w:val="TableText"/>
              <w:ind w:left="117"/>
              <w:spacing w:before="37" w:line="211" w:lineRule="auto"/>
              <w:rPr/>
            </w:pPr>
            <w:r>
              <w:rPr>
                <w:color w:val="231F20"/>
                <w:spacing w:val="7"/>
              </w:rPr>
              <w:t>可间断监</w:t>
            </w:r>
          </w:p>
          <w:p>
            <w:pPr>
              <w:pStyle w:val="TableText"/>
              <w:ind w:left="115"/>
              <w:spacing w:before="12" w:line="210" w:lineRule="auto"/>
              <w:rPr/>
            </w:pPr>
            <w:r>
              <w:rPr>
                <w:color w:val="231F20"/>
                <w:spacing w:val="8"/>
              </w:rPr>
              <w:t>测心电数</w:t>
            </w:r>
          </w:p>
          <w:p>
            <w:pPr>
              <w:pStyle w:val="TableText"/>
              <w:ind w:left="116"/>
              <w:spacing w:before="8" w:line="226" w:lineRule="auto"/>
              <w:rPr/>
            </w:pPr>
            <w:r>
              <w:rPr>
                <w:color w:val="231F20"/>
                <w:spacing w:val="5"/>
              </w:rPr>
              <w:t>据，必要</w:t>
            </w:r>
          </w:p>
          <w:p>
            <w:pPr>
              <w:pStyle w:val="TableText"/>
              <w:ind w:left="123"/>
              <w:spacing w:line="213" w:lineRule="auto"/>
              <w:rPr/>
            </w:pPr>
            <w:r>
              <w:rPr>
                <w:color w:val="231F20"/>
                <w:spacing w:val="6"/>
              </w:rPr>
              <w:t>时使用步</w:t>
            </w:r>
          </w:p>
          <w:p>
            <w:pPr>
              <w:pStyle w:val="TableText"/>
              <w:ind w:left="114"/>
              <w:spacing w:before="11" w:line="209" w:lineRule="auto"/>
              <w:rPr/>
            </w:pPr>
            <w:r>
              <w:rPr>
                <w:color w:val="231F20"/>
                <w:spacing w:val="-1"/>
              </w:rPr>
              <w:t>行器</w:t>
            </w:r>
          </w:p>
        </w:tc>
        <w:tc>
          <w:tcPr>
            <w:tcW w:w="82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3"/>
              <w:spacing w:before="26" w:line="213" w:lineRule="auto"/>
              <w:rPr/>
            </w:pPr>
            <w:r>
              <w:rPr>
                <w:color w:val="231F20"/>
                <w:spacing w:val="4"/>
              </w:rPr>
              <w:t>屈等拉伸</w:t>
            </w:r>
          </w:p>
          <w:p>
            <w:pPr>
              <w:pStyle w:val="TableText"/>
              <w:ind w:left="83"/>
              <w:spacing w:before="17" w:line="209" w:lineRule="auto"/>
              <w:rPr/>
            </w:pPr>
            <w:r>
              <w:rPr>
                <w:color w:val="231F20"/>
                <w:spacing w:val="-1"/>
              </w:rPr>
              <w:t>运动</w:t>
            </w:r>
          </w:p>
          <w:p>
            <w:pPr>
              <w:pStyle w:val="TableText"/>
              <w:ind w:left="97"/>
              <w:spacing w:before="202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10"/>
                <w:position w:val="1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0"/>
                <w:position w:val="1"/>
              </w:rPr>
              <w:t>min/</w:t>
            </w:r>
            <w:r>
              <w:rPr>
                <w:rFonts w:ascii="Arial" w:hAnsi="Arial" w:eastAsia="Arial" w:cs="Arial"/>
                <w:color w:val="231F20"/>
                <w:spacing w:val="-9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次</w:t>
            </w:r>
          </w:p>
          <w:p>
            <w:pPr>
              <w:pStyle w:val="TableText"/>
              <w:ind w:left="86"/>
              <w:spacing w:before="65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5 </w:t>
            </w:r>
            <w:r>
              <w:rPr>
                <w:color w:val="231F20"/>
                <w:spacing w:val="-3"/>
                <w:position w:val="1"/>
              </w:rPr>
              <w:t>天</w:t>
            </w:r>
            <w:r>
              <w:rPr>
                <w:color w:val="231F20"/>
                <w:spacing w:val="-3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/ </w:t>
            </w:r>
            <w:r>
              <w:rPr>
                <w:color w:val="231F20"/>
                <w:spacing w:val="-3"/>
                <w:position w:val="1"/>
              </w:rPr>
              <w:t>周</w:t>
            </w:r>
          </w:p>
          <w:p>
            <w:pPr>
              <w:pStyle w:val="TableText"/>
              <w:ind w:left="85"/>
              <w:spacing w:before="96" w:line="211" w:lineRule="auto"/>
              <w:rPr/>
            </w:pPr>
            <w:r>
              <w:rPr>
                <w:color w:val="231F20"/>
                <w:spacing w:val="3"/>
              </w:rPr>
              <w:t>可间断监</w:t>
            </w:r>
          </w:p>
          <w:p>
            <w:pPr>
              <w:pStyle w:val="TableText"/>
              <w:ind w:left="83"/>
              <w:spacing w:before="12" w:line="210" w:lineRule="auto"/>
              <w:rPr/>
            </w:pPr>
            <w:r>
              <w:rPr>
                <w:color w:val="231F20"/>
                <w:spacing w:val="4"/>
              </w:rPr>
              <w:t>测心电数</w:t>
            </w:r>
          </w:p>
          <w:p>
            <w:pPr>
              <w:pStyle w:val="TableText"/>
              <w:ind w:left="92" w:right="83" w:hanging="8"/>
              <w:spacing w:before="13" w:line="226" w:lineRule="auto"/>
              <w:rPr/>
            </w:pPr>
            <w:r>
              <w:rPr>
                <w:color w:val="231F20"/>
                <w:spacing w:val="4"/>
              </w:rPr>
              <w:t>据并需要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陪护</w:t>
            </w:r>
          </w:p>
        </w:tc>
        <w:tc>
          <w:tcPr>
            <w:tcW w:w="77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7"/>
              <w:spacing w:before="26" w:line="212" w:lineRule="auto"/>
              <w:rPr/>
            </w:pPr>
            <w:r>
              <w:rPr>
                <w:color w:val="231F20"/>
                <w:spacing w:val="-1"/>
              </w:rPr>
              <w:t>八段锦</w:t>
            </w:r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 w:right="82" w:firstLine="10"/>
              <w:spacing w:before="52" w:line="324" w:lineRule="auto"/>
              <w:rPr/>
            </w:pPr>
            <w:r>
              <w:rPr>
                <w:rFonts w:ascii="Arial" w:hAnsi="Arial" w:eastAsia="Arial" w:cs="Arial"/>
                <w:color w:val="231F20"/>
                <w:spacing w:val="-11"/>
              </w:rPr>
              <w:t>10min/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1"/>
              </w:rPr>
              <w:t>次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5 </w:t>
            </w:r>
            <w:r>
              <w:rPr>
                <w:color w:val="231F20"/>
                <w:spacing w:val="-3"/>
              </w:rPr>
              <w:t>天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/ </w:t>
            </w:r>
            <w:r>
              <w:rPr>
                <w:color w:val="231F20"/>
                <w:spacing w:val="-3"/>
              </w:rPr>
              <w:t>周</w:t>
            </w:r>
          </w:p>
          <w:p>
            <w:pPr>
              <w:pStyle w:val="TableText"/>
              <w:ind w:left="92"/>
              <w:spacing w:before="37" w:line="211" w:lineRule="auto"/>
              <w:rPr/>
            </w:pPr>
            <w:r>
              <w:rPr>
                <w:color w:val="231F20"/>
                <w:spacing w:val="-6"/>
              </w:rPr>
              <w:t>可 间 断</w:t>
            </w:r>
          </w:p>
          <w:p>
            <w:pPr>
              <w:pStyle w:val="TableText"/>
              <w:ind w:left="89"/>
              <w:spacing w:before="14" w:line="205" w:lineRule="auto"/>
              <w:rPr/>
            </w:pPr>
            <w:r>
              <w:rPr>
                <w:color w:val="231F20"/>
                <w:spacing w:val="-2"/>
              </w:rPr>
              <w:t>监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测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心</w:t>
            </w:r>
          </w:p>
          <w:p>
            <w:pPr>
              <w:pStyle w:val="TableText"/>
              <w:ind w:left="104"/>
              <w:spacing w:before="14" w:line="210" w:lineRule="auto"/>
              <w:rPr/>
            </w:pPr>
            <w:r>
              <w:rPr>
                <w:color w:val="231F20"/>
                <w:spacing w:val="-8"/>
              </w:rPr>
              <w:t>电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8"/>
              </w:rPr>
              <w:t>数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8"/>
              </w:rPr>
              <w:t>据</w:t>
            </w:r>
          </w:p>
          <w:p>
            <w:pPr>
              <w:pStyle w:val="TableText"/>
              <w:ind w:left="99" w:right="81" w:hanging="11"/>
              <w:spacing w:before="11" w:line="227" w:lineRule="auto"/>
              <w:rPr/>
            </w:pPr>
            <w:r>
              <w:rPr>
                <w:color w:val="231F20"/>
                <w:spacing w:val="-3"/>
              </w:rPr>
              <w:t>并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需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陪护</w:t>
            </w:r>
          </w:p>
        </w:tc>
        <w:tc>
          <w:tcPr>
            <w:tcW w:w="79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 w:right="22" w:firstLine="4"/>
              <w:spacing w:before="26" w:line="225" w:lineRule="auto"/>
              <w:rPr/>
            </w:pPr>
            <w:r>
              <w:rPr>
                <w:color w:val="231F20"/>
                <w:spacing w:val="10"/>
              </w:rPr>
              <w:t>为疗法、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情 志 疗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法</w:t>
            </w:r>
          </w:p>
          <w:p>
            <w:pPr>
              <w:pStyle w:val="TableText"/>
              <w:ind w:left="94" w:right="98"/>
              <w:spacing w:before="1" w:line="323" w:lineRule="auto"/>
              <w:rPr/>
            </w:pPr>
            <w:r>
              <w:rPr>
                <w:rFonts w:ascii="Arial" w:hAnsi="Arial" w:eastAsia="Arial" w:cs="Arial"/>
                <w:color w:val="231F20"/>
                <w:spacing w:val="-10"/>
              </w:rPr>
              <w:t>30min/ </w:t>
            </w:r>
            <w:r>
              <w:rPr>
                <w:color w:val="231F20"/>
                <w:spacing w:val="-10"/>
              </w:rPr>
              <w:t>次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5 </w:t>
            </w:r>
            <w:r>
              <w:rPr>
                <w:color w:val="231F20"/>
                <w:spacing w:val="-3"/>
              </w:rPr>
              <w:t>天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/ </w:t>
            </w:r>
            <w:r>
              <w:rPr>
                <w:color w:val="231F20"/>
                <w:spacing w:val="-3"/>
              </w:rPr>
              <w:t>周</w:t>
            </w:r>
          </w:p>
          <w:p>
            <w:pPr>
              <w:pStyle w:val="TableText"/>
              <w:ind w:left="90"/>
              <w:spacing w:before="33" w:line="232" w:lineRule="auto"/>
              <w:rPr/>
            </w:pPr>
            <w:r>
              <w:rPr>
                <w:color w:val="231F20"/>
                <w:spacing w:val="-3"/>
              </w:rPr>
              <w:t>需 有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专</w:t>
            </w:r>
          </w:p>
          <w:p>
            <w:pPr>
              <w:pStyle w:val="TableText"/>
              <w:ind w:left="89"/>
              <w:spacing w:line="208" w:lineRule="auto"/>
              <w:rPr/>
            </w:pPr>
            <w:r>
              <w:rPr>
                <w:color w:val="231F20"/>
                <w:spacing w:val="-6"/>
              </w:rPr>
              <w:t>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的 心</w:t>
            </w:r>
          </w:p>
          <w:p>
            <w:pPr>
              <w:pStyle w:val="TableText"/>
              <w:ind w:left="93" w:right="87" w:hanging="1"/>
              <w:spacing w:before="11" w:line="226" w:lineRule="auto"/>
              <w:rPr/>
            </w:pPr>
            <w:r>
              <w:rPr>
                <w:color w:val="231F20"/>
                <w:spacing w:val="-4"/>
              </w:rPr>
              <w:t>理 治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4"/>
              </w:rPr>
              <w:t>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师进行</w:t>
            </w:r>
          </w:p>
        </w:tc>
        <w:tc>
          <w:tcPr>
            <w:tcW w:w="7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5" w:right="20" w:firstLine="1"/>
              <w:spacing w:before="27" w:line="233" w:lineRule="auto"/>
              <w:rPr/>
            </w:pPr>
            <w:r>
              <w:rPr>
                <w:color w:val="231F20"/>
                <w:spacing w:val="1"/>
              </w:rPr>
              <w:t>肌起搏、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超激光</w:t>
            </w:r>
          </w:p>
          <w:p>
            <w:pPr>
              <w:pStyle w:val="TableText"/>
              <w:ind w:left="89"/>
              <w:spacing w:before="179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10"/>
                <w:position w:val="1"/>
              </w:rPr>
              <w:t>30</w:t>
            </w:r>
            <w:r>
              <w:rPr>
                <w:rFonts w:ascii="Arial" w:hAnsi="Arial" w:eastAsia="Arial" w:cs="Arial"/>
                <w:color w:val="231F20"/>
                <w:spacing w:val="-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0"/>
                <w:position w:val="1"/>
              </w:rPr>
              <w:t>min/</w:t>
            </w:r>
            <w:r>
              <w:rPr>
                <w:rFonts w:ascii="Arial" w:hAnsi="Arial" w:eastAsia="Arial" w:cs="Arial"/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次</w:t>
            </w:r>
          </w:p>
          <w:p>
            <w:pPr>
              <w:pStyle w:val="TableText"/>
              <w:ind w:left="89"/>
              <w:spacing w:before="65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5 </w:t>
            </w:r>
            <w:r>
              <w:rPr>
                <w:color w:val="231F20"/>
                <w:spacing w:val="-3"/>
                <w:position w:val="1"/>
              </w:rPr>
              <w:t>天</w:t>
            </w:r>
            <w:r>
              <w:rPr>
                <w:color w:val="231F20"/>
                <w:spacing w:val="-3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/ </w:t>
            </w:r>
            <w:r>
              <w:rPr>
                <w:color w:val="231F20"/>
                <w:spacing w:val="-3"/>
                <w:position w:val="1"/>
              </w:rPr>
              <w:t>周</w:t>
            </w:r>
          </w:p>
          <w:p>
            <w:pPr>
              <w:pStyle w:val="TableText"/>
              <w:ind w:left="100"/>
              <w:spacing w:before="97" w:line="211" w:lineRule="auto"/>
              <w:rPr/>
            </w:pPr>
            <w:r>
              <w:rPr>
                <w:color w:val="231F20"/>
                <w:spacing w:val="-3"/>
              </w:rPr>
              <w:t>因患者耐</w:t>
            </w:r>
          </w:p>
          <w:p>
            <w:pPr>
              <w:pStyle w:val="TableText"/>
              <w:ind w:left="86" w:right="27" w:hanging="1"/>
              <w:spacing w:before="12" w:line="227" w:lineRule="auto"/>
              <w:rPr/>
            </w:pPr>
            <w:r>
              <w:rPr>
                <w:color w:val="231F20"/>
                <w:spacing w:val="-1"/>
              </w:rPr>
              <w:t>受度调整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强度</w:t>
            </w:r>
          </w:p>
        </w:tc>
      </w:tr>
    </w:tbl>
    <w:p>
      <w:pPr>
        <w:pStyle w:val="BodyText"/>
        <w:ind w:left="3427"/>
        <w:spacing w:before="186" w:line="189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表 </w:t>
      </w:r>
      <w:r>
        <w:rPr>
          <w:rFonts w:ascii="Arial" w:hAnsi="Arial" w:eastAsia="Arial" w:cs="Arial"/>
          <w:color w:val="231F20"/>
          <w:spacing w:val="-1"/>
        </w:rPr>
        <w:t>12</w:t>
      </w:r>
      <w:r>
        <w:rPr>
          <w:rFonts w:ascii="Arial" w:hAnsi="Arial" w:eastAsia="Arial" w:cs="Arial"/>
          <w:color w:val="231F20"/>
          <w:spacing w:val="11"/>
        </w:rPr>
        <w:t xml:space="preserve">   </w:t>
      </w:r>
      <w:r>
        <w:rPr>
          <w:color w:val="231F20"/>
          <w:spacing w:val="-1"/>
        </w:rPr>
        <w:t>新冠病毒感染后Ⅲ期康复治疗处方</w:t>
      </w:r>
    </w:p>
    <w:tbl>
      <w:tblPr>
        <w:tblStyle w:val="TableNormal"/>
        <w:tblW w:w="1015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7"/>
        <w:gridCol w:w="1578"/>
        <w:gridCol w:w="1090"/>
        <w:gridCol w:w="1220"/>
        <w:gridCol w:w="1227"/>
        <w:gridCol w:w="2801"/>
        <w:gridCol w:w="1449"/>
      </w:tblGrid>
      <w:tr>
        <w:trPr>
          <w:trHeight w:val="274" w:hRule="atLeast"/>
        </w:trPr>
        <w:tc>
          <w:tcPr>
            <w:tcW w:w="78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"/>
              <w:spacing w:before="55" w:line="215" w:lineRule="auto"/>
              <w:rPr/>
            </w:pPr>
            <w:r>
              <w:rPr>
                <w:color w:val="231F20"/>
                <w:spacing w:val="-1"/>
              </w:rPr>
              <w:t>康复处方</w:t>
            </w:r>
          </w:p>
        </w:tc>
        <w:tc>
          <w:tcPr>
            <w:tcW w:w="15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85"/>
              <w:spacing w:before="58" w:line="211" w:lineRule="auto"/>
              <w:rPr/>
            </w:pPr>
            <w:r>
              <w:rPr>
                <w:color w:val="231F20"/>
                <w:spacing w:val="-3"/>
              </w:rPr>
              <w:t>呼吸训练</w:t>
            </w:r>
          </w:p>
        </w:tc>
        <w:tc>
          <w:tcPr>
            <w:tcW w:w="109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30"/>
              <w:spacing w:before="58" w:line="212" w:lineRule="auto"/>
              <w:rPr/>
            </w:pPr>
            <w:r>
              <w:rPr>
                <w:color w:val="231F20"/>
                <w:spacing w:val="-1"/>
              </w:rPr>
              <w:t>平衡训练</w:t>
            </w:r>
          </w:p>
        </w:tc>
        <w:tc>
          <w:tcPr>
            <w:tcW w:w="122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77"/>
              <w:spacing w:before="58" w:line="209" w:lineRule="auto"/>
              <w:rPr/>
            </w:pPr>
            <w:r>
              <w:rPr>
                <w:color w:val="231F20"/>
                <w:spacing w:val="-2"/>
              </w:rPr>
              <w:t>导引术</w:t>
            </w:r>
          </w:p>
        </w:tc>
        <w:tc>
          <w:tcPr>
            <w:tcW w:w="122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98"/>
              <w:spacing w:before="57" w:line="213" w:lineRule="auto"/>
              <w:rPr/>
            </w:pPr>
            <w:r>
              <w:rPr>
                <w:color w:val="231F20"/>
                <w:spacing w:val="-1"/>
              </w:rPr>
              <w:t>拉伸运动</w:t>
            </w:r>
          </w:p>
        </w:tc>
        <w:tc>
          <w:tcPr>
            <w:tcW w:w="280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82"/>
              <w:spacing w:before="59" w:line="208" w:lineRule="auto"/>
              <w:rPr/>
            </w:pPr>
            <w:r>
              <w:rPr>
                <w:color w:val="231F20"/>
                <w:spacing w:val="-1"/>
              </w:rPr>
              <w:t>抗阻运动</w:t>
            </w:r>
          </w:p>
        </w:tc>
        <w:tc>
          <w:tcPr>
            <w:tcW w:w="144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07"/>
              <w:spacing w:before="58" w:line="208" w:lineRule="auto"/>
              <w:rPr/>
            </w:pPr>
            <w:r>
              <w:rPr>
                <w:color w:val="231F20"/>
                <w:spacing w:val="-1"/>
              </w:rPr>
              <w:t>有氧运动</w:t>
            </w:r>
          </w:p>
        </w:tc>
      </w:tr>
      <w:tr>
        <w:trPr>
          <w:trHeight w:val="607" w:hRule="atLeast"/>
        </w:trPr>
        <w:tc>
          <w:tcPr>
            <w:tcW w:w="7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"/>
              <w:spacing w:before="29" w:line="211" w:lineRule="auto"/>
              <w:rPr/>
            </w:pPr>
            <w:r>
              <w:rPr>
                <w:color w:val="231F20"/>
                <w:spacing w:val="-1"/>
              </w:rPr>
              <w:t>训练方式</w:t>
            </w:r>
          </w:p>
        </w:tc>
        <w:tc>
          <w:tcPr>
            <w:tcW w:w="15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3"/>
              <w:spacing w:before="30" w:line="210" w:lineRule="auto"/>
              <w:rPr/>
            </w:pPr>
            <w:r>
              <w:rPr>
                <w:color w:val="231F20"/>
                <w:spacing w:val="32"/>
              </w:rPr>
              <w:t>通过有阻呼吸训</w:t>
            </w:r>
          </w:p>
          <w:p>
            <w:pPr>
              <w:pStyle w:val="TableText"/>
              <w:ind w:left="122" w:right="111" w:firstLine="4"/>
              <w:spacing w:before="16" w:line="212" w:lineRule="auto"/>
              <w:rPr/>
            </w:pPr>
            <w:r>
              <w:rPr>
                <w:color w:val="231F20"/>
                <w:spacing w:val="23"/>
              </w:rPr>
              <w:t>练器、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23"/>
              </w:rPr>
              <w:t>腹式呼吸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训练等</w:t>
            </w:r>
          </w:p>
        </w:tc>
        <w:tc>
          <w:tcPr>
            <w:tcW w:w="10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0" w:right="110"/>
              <w:spacing w:before="28" w:line="234" w:lineRule="auto"/>
              <w:rPr/>
            </w:pPr>
            <w:r>
              <w:rPr>
                <w:color w:val="231F20"/>
                <w:spacing w:val="11"/>
              </w:rPr>
              <w:t>动态平衡训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练</w:t>
            </w:r>
          </w:p>
        </w:tc>
        <w:tc>
          <w:tcPr>
            <w:tcW w:w="12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0" w:right="117" w:hanging="1"/>
              <w:spacing w:before="29" w:line="234" w:lineRule="auto"/>
              <w:rPr/>
            </w:pPr>
            <w:r>
              <w:rPr>
                <w:color w:val="231F20"/>
                <w:spacing w:val="3"/>
              </w:rPr>
              <w:t>六字诀、八段 </w:t>
            </w:r>
            <w:r>
              <w:rPr>
                <w:color w:val="231F20"/>
              </w:rPr>
              <w:t>锦</w:t>
            </w:r>
          </w:p>
        </w:tc>
        <w:tc>
          <w:tcPr>
            <w:tcW w:w="12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0" w:right="113" w:hanging="2"/>
              <w:spacing w:before="29" w:line="233" w:lineRule="auto"/>
              <w:rPr/>
            </w:pPr>
            <w:r>
              <w:rPr>
                <w:color w:val="231F20"/>
                <w:spacing w:val="5"/>
              </w:rPr>
              <w:t>静态或动态全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身肌肉拉伸</w:t>
            </w:r>
          </w:p>
        </w:tc>
        <w:tc>
          <w:tcPr>
            <w:tcW w:w="28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9" w:right="49" w:firstLine="28"/>
              <w:spacing w:before="28" w:line="241" w:lineRule="auto"/>
              <w:rPr/>
            </w:pPr>
            <w:r>
              <w:rPr>
                <w:color w:val="231F20"/>
                <w:spacing w:val="2"/>
              </w:rPr>
              <w:t>自身抗重力、哑铃、抗阻运动器械、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沙袋、弹力带等</w:t>
            </w:r>
          </w:p>
        </w:tc>
        <w:tc>
          <w:tcPr>
            <w:tcW w:w="14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" w:right="48"/>
              <w:spacing w:before="27" w:line="236" w:lineRule="auto"/>
              <w:rPr/>
            </w:pPr>
            <w:r>
              <w:rPr>
                <w:color w:val="231F20"/>
              </w:rPr>
              <w:t>有阻踏车、慢走、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慢跑、游泳</w:t>
            </w:r>
          </w:p>
        </w:tc>
      </w:tr>
      <w:tr>
        <w:trPr>
          <w:trHeight w:val="247" w:hRule="atLeast"/>
        </w:trPr>
        <w:tc>
          <w:tcPr>
            <w:tcW w:w="787" w:type="dxa"/>
            <w:vAlign w:val="top"/>
          </w:tcPr>
          <w:p>
            <w:pPr>
              <w:pStyle w:val="TableText"/>
              <w:ind w:left="30"/>
              <w:spacing w:before="38" w:line="211" w:lineRule="auto"/>
              <w:rPr/>
            </w:pPr>
            <w:r>
              <w:rPr>
                <w:color w:val="231F20"/>
                <w:spacing w:val="-1"/>
              </w:rPr>
              <w:t>训练时间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137"/>
              <w:spacing w:before="6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15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1090" w:type="dxa"/>
            <w:vAlign w:val="top"/>
          </w:tcPr>
          <w:p>
            <w:pPr>
              <w:pStyle w:val="TableText"/>
              <w:ind w:left="132"/>
              <w:spacing w:before="6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134"/>
              <w:spacing w:before="6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132"/>
              <w:spacing w:before="6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  <w:position w:val="1"/>
              </w:rPr>
              <w:t>min/ </w:t>
            </w:r>
            <w:r>
              <w:rPr>
                <w:color w:val="231F20"/>
                <w:spacing w:val="-4"/>
                <w:position w:val="1"/>
              </w:rPr>
              <w:t>次</w:t>
            </w:r>
          </w:p>
        </w:tc>
        <w:tc>
          <w:tcPr>
            <w:tcW w:w="2801" w:type="dxa"/>
            <w:vAlign w:val="top"/>
          </w:tcPr>
          <w:p>
            <w:pPr>
              <w:pStyle w:val="TableText"/>
              <w:ind w:left="120"/>
              <w:spacing w:before="6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30</w:t>
            </w:r>
            <w:r>
              <w:rPr>
                <w:rFonts w:ascii="Arial" w:hAnsi="Arial" w:eastAsia="Arial" w:cs="Arial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min/ </w:t>
            </w:r>
            <w:r>
              <w:rPr>
                <w:color w:val="231F20"/>
                <w:spacing w:val="-3"/>
                <w:position w:val="1"/>
              </w:rPr>
              <w:t>次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119"/>
              <w:spacing w:before="6" w:line="219" w:lineRule="exact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30</w:t>
            </w:r>
            <w:r>
              <w:rPr>
                <w:rFonts w:ascii="Arial" w:hAnsi="Arial" w:eastAsia="Arial" w:cs="Arial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min/ </w:t>
            </w:r>
            <w:r>
              <w:rPr>
                <w:color w:val="231F20"/>
                <w:spacing w:val="-3"/>
                <w:position w:val="1"/>
              </w:rPr>
              <w:t>次</w:t>
            </w:r>
          </w:p>
        </w:tc>
      </w:tr>
      <w:tr>
        <w:trPr>
          <w:trHeight w:val="282" w:hRule="atLeast"/>
        </w:trPr>
        <w:tc>
          <w:tcPr>
            <w:tcW w:w="787" w:type="dxa"/>
            <w:vAlign w:val="top"/>
          </w:tcPr>
          <w:p>
            <w:pPr>
              <w:pStyle w:val="TableText"/>
              <w:ind w:left="30"/>
              <w:spacing w:before="74" w:line="214" w:lineRule="auto"/>
              <w:rPr/>
            </w:pPr>
            <w:r>
              <w:rPr>
                <w:color w:val="231F20"/>
                <w:spacing w:val="-1"/>
              </w:rPr>
              <w:t>训练频率</w:t>
            </w:r>
          </w:p>
        </w:tc>
        <w:tc>
          <w:tcPr>
            <w:tcW w:w="1578" w:type="dxa"/>
            <w:vAlign w:val="top"/>
          </w:tcPr>
          <w:p>
            <w:pPr>
              <w:pStyle w:val="TableText"/>
              <w:ind w:left="126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3~5 </w:t>
            </w:r>
            <w:r>
              <w:rPr>
                <w:color w:val="231F20"/>
                <w:spacing w:val="-2"/>
                <w:position w:val="1"/>
              </w:rPr>
              <w:t>天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/ </w:t>
            </w:r>
            <w:r>
              <w:rPr>
                <w:color w:val="231F20"/>
                <w:spacing w:val="-2"/>
                <w:position w:val="1"/>
              </w:rPr>
              <w:t>周</w:t>
            </w:r>
          </w:p>
        </w:tc>
        <w:tc>
          <w:tcPr>
            <w:tcW w:w="1090" w:type="dxa"/>
            <w:vAlign w:val="top"/>
          </w:tcPr>
          <w:p>
            <w:pPr>
              <w:pStyle w:val="TableText"/>
              <w:ind w:left="122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3~5 </w:t>
            </w:r>
            <w:r>
              <w:rPr>
                <w:color w:val="231F20"/>
                <w:spacing w:val="-2"/>
                <w:position w:val="1"/>
              </w:rPr>
              <w:t>天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/ </w:t>
            </w:r>
            <w:r>
              <w:rPr>
                <w:color w:val="231F20"/>
                <w:spacing w:val="-2"/>
                <w:position w:val="1"/>
              </w:rPr>
              <w:t>周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123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3~5 </w:t>
            </w:r>
            <w:r>
              <w:rPr>
                <w:color w:val="231F20"/>
                <w:spacing w:val="-2"/>
                <w:position w:val="1"/>
              </w:rPr>
              <w:t>天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/ </w:t>
            </w:r>
            <w:r>
              <w:rPr>
                <w:color w:val="231F20"/>
                <w:spacing w:val="-2"/>
                <w:position w:val="1"/>
              </w:rPr>
              <w:t>周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122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3~5 </w:t>
            </w:r>
            <w:r>
              <w:rPr>
                <w:color w:val="231F20"/>
                <w:spacing w:val="-2"/>
                <w:position w:val="1"/>
              </w:rPr>
              <w:t>天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/ </w:t>
            </w:r>
            <w:r>
              <w:rPr>
                <w:color w:val="231F20"/>
                <w:spacing w:val="-2"/>
                <w:position w:val="1"/>
              </w:rPr>
              <w:t>周</w:t>
            </w:r>
          </w:p>
        </w:tc>
        <w:tc>
          <w:tcPr>
            <w:tcW w:w="2801" w:type="dxa"/>
            <w:vAlign w:val="top"/>
          </w:tcPr>
          <w:p>
            <w:pPr>
              <w:pStyle w:val="TableText"/>
              <w:ind w:left="118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2~4 </w:t>
            </w:r>
            <w:r>
              <w:rPr>
                <w:color w:val="231F20"/>
                <w:spacing w:val="-2"/>
                <w:position w:val="1"/>
              </w:rPr>
              <w:t>天</w:t>
            </w:r>
            <w:r>
              <w:rPr>
                <w:color w:val="231F20"/>
                <w:spacing w:val="-3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/ </w:t>
            </w:r>
            <w:r>
              <w:rPr>
                <w:color w:val="231F20"/>
                <w:spacing w:val="-2"/>
                <w:position w:val="1"/>
              </w:rPr>
              <w:t>周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117"/>
              <w:spacing w:before="43" w:line="218" w:lineRule="exact"/>
              <w:rPr/>
            </w:pP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2~4 </w:t>
            </w:r>
            <w:r>
              <w:rPr>
                <w:color w:val="231F20"/>
                <w:spacing w:val="-2"/>
                <w:position w:val="1"/>
              </w:rPr>
              <w:t>天</w:t>
            </w:r>
            <w:r>
              <w:rPr>
                <w:color w:val="231F20"/>
                <w:spacing w:val="-3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  <w:position w:val="1"/>
              </w:rPr>
              <w:t>/ </w:t>
            </w:r>
            <w:r>
              <w:rPr>
                <w:color w:val="231F20"/>
                <w:spacing w:val="-2"/>
                <w:position w:val="1"/>
              </w:rPr>
              <w:t>周</w:t>
            </w:r>
          </w:p>
        </w:tc>
      </w:tr>
      <w:tr>
        <w:trPr>
          <w:trHeight w:val="654" w:hRule="atLeast"/>
        </w:trPr>
        <w:tc>
          <w:tcPr>
            <w:tcW w:w="78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"/>
              <w:spacing w:before="76" w:line="211" w:lineRule="auto"/>
              <w:rPr/>
            </w:pPr>
            <w:r>
              <w:rPr>
                <w:color w:val="231F20"/>
                <w:spacing w:val="-1"/>
              </w:rPr>
              <w:t>训练强度</w:t>
            </w:r>
          </w:p>
        </w:tc>
        <w:tc>
          <w:tcPr>
            <w:tcW w:w="157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22" w:right="111" w:firstLine="4"/>
              <w:spacing w:before="76" w:line="233" w:lineRule="auto"/>
              <w:rPr/>
            </w:pPr>
            <w:r>
              <w:rPr>
                <w:color w:val="231F20"/>
                <w:spacing w:val="7"/>
              </w:rPr>
              <w:t>至呼吸功能恢复到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评估预计值</w:t>
            </w:r>
          </w:p>
        </w:tc>
        <w:tc>
          <w:tcPr>
            <w:tcW w:w="10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7" w:right="110"/>
              <w:spacing w:before="76" w:line="233" w:lineRule="auto"/>
              <w:rPr/>
            </w:pPr>
            <w:r>
              <w:rPr>
                <w:color w:val="231F20"/>
                <w:spacing w:val="12"/>
              </w:rPr>
              <w:t>无显著疲劳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感即可</w:t>
            </w:r>
          </w:p>
        </w:tc>
        <w:tc>
          <w:tcPr>
            <w:tcW w:w="122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1" w:right="111" w:hanging="13"/>
              <w:spacing w:before="75" w:line="237" w:lineRule="auto"/>
              <w:rPr/>
            </w:pPr>
            <w:r>
              <w:rPr>
                <w:color w:val="231F20"/>
                <w:spacing w:val="5"/>
              </w:rPr>
              <w:t>无显著疲劳感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即可</w:t>
            </w:r>
          </w:p>
        </w:tc>
        <w:tc>
          <w:tcPr>
            <w:tcW w:w="122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7"/>
              <w:spacing w:before="76" w:line="212" w:lineRule="auto"/>
              <w:rPr/>
            </w:pPr>
            <w:r>
              <w:rPr>
                <w:color w:val="231F20"/>
                <w:spacing w:val="-1"/>
              </w:rPr>
              <w:t>无显著疼痛感</w:t>
            </w:r>
          </w:p>
        </w:tc>
        <w:tc>
          <w:tcPr>
            <w:tcW w:w="280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7" w:right="61" w:firstLine="12"/>
              <w:spacing w:before="77" w:line="218" w:lineRule="auto"/>
              <w:jc w:val="both"/>
              <w:rPr/>
            </w:pPr>
            <w:r>
              <w:rPr>
                <w:color w:val="231F20"/>
                <w:spacing w:val="3"/>
              </w:rPr>
              <w:t>以四肢大肌群和核心肌群训练为主，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上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肢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50%~60%1-RM</w:t>
            </w:r>
            <w:r>
              <w:rPr>
                <w:color w:val="231F20"/>
                <w:spacing w:val="-2"/>
              </w:rPr>
              <w:t>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下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肢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60%-</w:t>
            </w:r>
            <w:r>
              <w:rPr>
                <w:rFonts w:ascii="Arial" w:hAnsi="Arial" w:eastAsia="Arial" w:cs="Arial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70%1-RM</w:t>
            </w:r>
            <w:r>
              <w:rPr>
                <w:color w:val="231F20"/>
                <w:spacing w:val="-1"/>
              </w:rPr>
              <w:t>，无显著疲劳感</w:t>
            </w:r>
          </w:p>
        </w:tc>
        <w:tc>
          <w:tcPr>
            <w:tcW w:w="144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4" w:right="113" w:firstLine="2"/>
              <w:spacing w:before="73" w:line="225" w:lineRule="auto"/>
              <w:rPr/>
            </w:pPr>
            <w:r>
              <w:rPr>
                <w:color w:val="231F20"/>
                <w:spacing w:val="-8"/>
              </w:rPr>
              <w:t>达到靶心率；</w:t>
            </w:r>
            <w:r>
              <w:rPr>
                <w:rFonts w:ascii="Arial" w:hAnsi="Arial" w:eastAsia="Arial" w:cs="Arial"/>
                <w:color w:val="231F20"/>
                <w:spacing w:val="-8"/>
              </w:rPr>
              <w:t>Borg</w:t>
            </w:r>
            <w:r>
              <w:rPr>
                <w:rFonts w:ascii="Arial" w:hAnsi="Arial" w:eastAsia="Arial" w:cs="Arial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评分在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12~14 </w:t>
            </w:r>
            <w:r>
              <w:rPr>
                <w:color w:val="231F20"/>
                <w:spacing w:val="-2"/>
              </w:rPr>
              <w:t>级</w:t>
            </w:r>
          </w:p>
        </w:tc>
      </w:tr>
    </w:tbl>
    <w:p>
      <w:pPr>
        <w:pStyle w:val="BodyText"/>
        <w:ind w:left="326"/>
        <w:spacing w:before="27" w:line="219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3"/>
          <w:position w:val="1"/>
        </w:rPr>
        <w:t>注：靶心率</w:t>
      </w:r>
      <w:r>
        <w:rPr>
          <w:sz w:val="16"/>
          <w:szCs w:val="16"/>
          <w:color w:val="231F20"/>
          <w:spacing w:val="-15"/>
          <w:position w:val="1"/>
        </w:rPr>
        <w:t>：（</w:t>
      </w:r>
      <w:r>
        <w:rPr>
          <w:sz w:val="16"/>
          <w:szCs w:val="16"/>
          <w:color w:val="231F20"/>
          <w:spacing w:val="-3"/>
          <w:position w:val="1"/>
        </w:rPr>
        <w:t>年龄预计最大心率</w:t>
      </w:r>
      <w:r>
        <w:rPr>
          <w:sz w:val="16"/>
          <w:szCs w:val="16"/>
          <w:color w:val="231F20"/>
          <w:spacing w:val="-3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3"/>
          <w:position w:val="1"/>
        </w:rPr>
        <w:t>- </w:t>
      </w:r>
      <w:r>
        <w:rPr>
          <w:sz w:val="16"/>
          <w:szCs w:val="16"/>
          <w:color w:val="231F20"/>
          <w:spacing w:val="-3"/>
          <w:position w:val="1"/>
        </w:rPr>
        <w:t>静息心率）×</w:t>
      </w:r>
      <w:r>
        <w:rPr>
          <w:sz w:val="16"/>
          <w:szCs w:val="16"/>
          <w:color w:val="231F20"/>
          <w:spacing w:val="-4"/>
          <w:position w:val="1"/>
        </w:rPr>
        <w:t>（</w:t>
      </w:r>
      <w:r>
        <w:rPr>
          <w:rFonts w:ascii="Arial" w:hAnsi="Arial" w:eastAsia="Arial" w:cs="Arial"/>
          <w:sz w:val="16"/>
          <w:szCs w:val="16"/>
          <w:color w:val="231F20"/>
          <w:spacing w:val="-4"/>
          <w:position w:val="1"/>
        </w:rPr>
        <w:t>60%~80%</w:t>
      </w:r>
      <w:r>
        <w:rPr>
          <w:sz w:val="16"/>
          <w:szCs w:val="16"/>
          <w:color w:val="231F20"/>
          <w:spacing w:val="-4"/>
          <w:position w:val="1"/>
        </w:rPr>
        <w:t>）</w:t>
      </w:r>
      <w:r>
        <w:rPr>
          <w:rFonts w:ascii="Arial" w:hAnsi="Arial" w:eastAsia="Arial" w:cs="Arial"/>
          <w:sz w:val="16"/>
          <w:szCs w:val="16"/>
          <w:color w:val="231F20"/>
          <w:spacing w:val="-4"/>
          <w:position w:val="1"/>
        </w:rPr>
        <w:t>+ </w:t>
      </w:r>
      <w:r>
        <w:rPr>
          <w:sz w:val="16"/>
          <w:szCs w:val="16"/>
          <w:color w:val="231F20"/>
          <w:spacing w:val="-4"/>
          <w:position w:val="1"/>
        </w:rPr>
        <w:t>静息心率；年龄预计最大心率</w:t>
      </w:r>
      <w:r>
        <w:rPr>
          <w:sz w:val="16"/>
          <w:szCs w:val="16"/>
          <w:color w:val="231F20"/>
          <w:spacing w:val="-3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  <w:position w:val="1"/>
        </w:rPr>
        <w:t>=220- </w:t>
      </w:r>
      <w:r>
        <w:rPr>
          <w:sz w:val="16"/>
          <w:szCs w:val="16"/>
          <w:color w:val="231F20"/>
          <w:spacing w:val="-4"/>
          <w:position w:val="1"/>
        </w:rPr>
        <w:t>年龄（岁）</w:t>
      </w:r>
    </w:p>
    <w:p>
      <w:pPr>
        <w:spacing w:line="225" w:lineRule="exact"/>
        <w:rPr/>
      </w:pPr>
      <w:r/>
    </w:p>
    <w:p>
      <w:pPr>
        <w:spacing w:line="225" w:lineRule="exact"/>
        <w:sectPr>
          <w:headerReference w:type="default" r:id="rId18"/>
          <w:pgSz w:w="12246" w:h="16498"/>
          <w:pgMar w:top="1350" w:right="936" w:bottom="0" w:left="1077" w:header="1073" w:footer="0" w:gutter="0"/>
          <w:cols w:equalWidth="0" w:num="1">
            <w:col w:w="10233" w:space="0"/>
          </w:cols>
        </w:sectPr>
        <w:rPr/>
      </w:pPr>
    </w:p>
    <w:p>
      <w:pPr>
        <w:pStyle w:val="BodyText"/>
        <w:ind w:left="5" w:right="329"/>
        <w:spacing w:before="48" w:line="26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居家康复重点为纠正不良生活方式，进一步提高身体 </w:t>
      </w:r>
      <w:r>
        <w:rPr>
          <w:sz w:val="21"/>
          <w:szCs w:val="21"/>
          <w:color w:val="231F20"/>
          <w:spacing w:val="-2"/>
        </w:rPr>
        <w:t>机能，回归正常生活，融入社会。</w:t>
      </w:r>
    </w:p>
    <w:p>
      <w:pPr>
        <w:pStyle w:val="BodyText"/>
        <w:ind w:left="434"/>
        <w:spacing w:line="286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  <w:position w:val="1"/>
        </w:rPr>
        <w:t>3.6.3    </w:t>
      </w:r>
      <w:r>
        <w:rPr>
          <w:sz w:val="21"/>
          <w:szCs w:val="21"/>
          <w:color w:val="231F20"/>
          <w:spacing w:val="-2"/>
          <w:position w:val="1"/>
        </w:rPr>
        <w:t>中医治疗方案</w:t>
      </w:r>
    </w:p>
    <w:p>
      <w:pPr>
        <w:pStyle w:val="BodyText"/>
        <w:ind w:left="2" w:right="260" w:firstLine="431"/>
        <w:spacing w:before="29" w:line="279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</w:rPr>
        <w:t>3.6.3.1    </w:t>
      </w:r>
      <w:r>
        <w:rPr>
          <w:sz w:val="21"/>
          <w:szCs w:val="21"/>
          <w:color w:val="231F20"/>
          <w:spacing w:val="-1"/>
        </w:rPr>
        <w:t>中药内服  参考《新型冠状病毒感染诊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2"/>
        </w:rPr>
        <w:t>疗方案（试行第十版）》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9"/>
        </w:rPr>
        <w:t>[3]</w:t>
      </w:r>
      <w:r>
        <w:rPr>
          <w:sz w:val="21"/>
          <w:szCs w:val="21"/>
          <w:color w:val="231F20"/>
          <w:spacing w:val="-2"/>
        </w:rPr>
        <w:t>，根据个体情况辨证施治，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1"/>
        </w:rPr>
        <w:t>选用清肺排毒汤、寒湿疫方、宣肺败毒方、</w:t>
      </w:r>
      <w:r>
        <w:rPr>
          <w:sz w:val="21"/>
          <w:szCs w:val="21"/>
          <w:color w:val="231F20"/>
        </w:rPr>
        <w:t>宣肺润燥 </w:t>
      </w:r>
      <w:r>
        <w:rPr>
          <w:sz w:val="21"/>
          <w:szCs w:val="21"/>
          <w:color w:val="231F20"/>
          <w:spacing w:val="-4"/>
        </w:rPr>
        <w:t>解毒方等加减。</w:t>
      </w:r>
    </w:p>
    <w:p>
      <w:pPr>
        <w:pStyle w:val="BodyText"/>
        <w:ind w:left="5" w:right="260" w:firstLine="435"/>
        <w:spacing w:before="26" w:line="254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7"/>
        </w:rPr>
        <w:t>随症用法举例</w:t>
      </w:r>
      <w:r>
        <w:rPr>
          <w:sz w:val="21"/>
          <w:szCs w:val="21"/>
          <w:color w:val="231F20"/>
          <w:spacing w:val="-43"/>
        </w:rPr>
        <w:t>：（</w:t>
      </w:r>
      <w:r>
        <w:rPr>
          <w:rFonts w:ascii="Arial" w:hAnsi="Arial" w:eastAsia="Arial" w:cs="Arial"/>
          <w:sz w:val="21"/>
          <w:szCs w:val="21"/>
          <w:color w:val="231F20"/>
          <w:spacing w:val="-17"/>
        </w:rPr>
        <w:t>1</w:t>
      </w:r>
      <w:r>
        <w:rPr>
          <w:sz w:val="21"/>
          <w:szCs w:val="21"/>
          <w:color w:val="231F20"/>
          <w:spacing w:val="-17"/>
        </w:rPr>
        <w:t>）以肺部症状为主，咳嗽，咽痒，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呃逆，无痰或痰少难咳，痰黏稠阻塞咽喉感，或黄痰，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-8"/>
        </w:rPr>
        <w:t>鼻塞，流鼻涕，伴或不伴喘息等，中药：炙麻黄、紫苏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55" w:line="26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8"/>
        </w:rPr>
        <w:t>子、葶苈子、桔梗、生甘草、枇杷叶、紫菀、款冬花等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4"/>
        </w:rPr>
        <w:t>加减</w:t>
      </w:r>
      <w:r>
        <w:rPr>
          <w:sz w:val="21"/>
          <w:szCs w:val="21"/>
          <w:color w:val="231F20"/>
          <w:spacing w:val="-36"/>
          <w:w w:val="65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4"/>
        </w:rPr>
        <w:t>2</w:t>
      </w:r>
      <w:r>
        <w:rPr>
          <w:sz w:val="21"/>
          <w:szCs w:val="21"/>
          <w:color w:val="231F20"/>
          <w:spacing w:val="-4"/>
        </w:rPr>
        <w:t>）以胃肠道症状为主，食欲差，腹泻或大便稀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-4"/>
        </w:rPr>
        <w:t>溏，腹胀，气短，咳嗽，四肢沉重乏力，舌苔白</w:t>
      </w:r>
      <w:r>
        <w:rPr>
          <w:sz w:val="21"/>
          <w:szCs w:val="21"/>
          <w:color w:val="231F20"/>
          <w:spacing w:val="-5"/>
        </w:rPr>
        <w:t>厚腻，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8"/>
        </w:rPr>
        <w:t>中药：党参或太子参、茯苓、炒白术、山药、莲子、炒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-9"/>
        </w:rPr>
        <w:t>薏苡仁、桔梗、藿香、陈皮、白扁豆等；味觉、嗅觉消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-8"/>
        </w:rPr>
        <w:t>失或异常，鼻塞，口苦或口甜，耳部胀闷感，中药：黄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-8"/>
        </w:rPr>
        <w:t>芪、辛夷花、苍耳子、薄荷、白芷、太子参、丹参</w:t>
      </w:r>
      <w:r>
        <w:rPr>
          <w:sz w:val="21"/>
          <w:szCs w:val="21"/>
          <w:color w:val="231F20"/>
          <w:spacing w:val="-9"/>
        </w:rPr>
        <w:t>、桃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4"/>
        </w:rPr>
        <w:t>仁、生姜等</w:t>
      </w:r>
      <w:r>
        <w:rPr>
          <w:sz w:val="21"/>
          <w:szCs w:val="21"/>
          <w:color w:val="231F20"/>
          <w:spacing w:val="-36"/>
          <w:w w:val="64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4"/>
        </w:rPr>
        <w:t>3</w:t>
      </w:r>
      <w:r>
        <w:rPr>
          <w:sz w:val="21"/>
          <w:szCs w:val="21"/>
          <w:color w:val="231F20"/>
          <w:spacing w:val="-4"/>
        </w:rPr>
        <w:t>）以全身症状为主，肢体乏力，头晕头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-20"/>
        </w:rPr>
        <w:t>痛，怕冷，动则汗出，伴或不伴有口干舌燥，中药：黄芪、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-4"/>
        </w:rPr>
        <w:t>人参或西洋参、炙甘草、生姜、大枣等加减</w:t>
      </w:r>
      <w:r>
        <w:rPr>
          <w:sz w:val="21"/>
          <w:szCs w:val="21"/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-4"/>
        </w:rPr>
        <w:t>4</w:t>
      </w:r>
      <w:r>
        <w:rPr>
          <w:sz w:val="21"/>
          <w:szCs w:val="21"/>
          <w:color w:val="231F20"/>
          <w:spacing w:val="-4"/>
        </w:rPr>
        <w:t>）以心</w:t>
      </w:r>
    </w:p>
    <w:p>
      <w:pPr>
        <w:spacing w:line="269" w:lineRule="auto"/>
        <w:sectPr>
          <w:type w:val="continuous"/>
          <w:pgSz w:w="12246" w:h="16498"/>
          <w:pgMar w:top="1350" w:right="936" w:bottom="0" w:left="1077" w:header="1073" w:footer="0" w:gutter="0"/>
          <w:cols w:equalWidth="0" w:num="2">
            <w:col w:w="5190" w:space="100"/>
            <w:col w:w="4943" w:space="0"/>
          </w:cols>
        </w:sectPr>
        <w:rPr>
          <w:sz w:val="21"/>
          <w:szCs w:val="21"/>
        </w:rPr>
      </w:pPr>
    </w:p>
    <w:p>
      <w:pPr>
        <w:spacing w:line="245" w:lineRule="auto"/>
        <w:rPr>
          <w:rFonts w:ascii="Arial"/>
          <w:sz w:val="21"/>
        </w:rPr>
      </w:pPr>
      <w:r>
        <w:pict>
          <v:shape id="_x0000_s74" style="position:absolute;margin-left:0.150002pt;margin-top:0.065247pt;mso-position-vertical-relative:text;mso-position-horizontal-relative:text;width:118.15pt;height:0.35pt;z-index:251755520;" filled="false" strokecolor="#231F20" strokeweight="0.30pt" coordsize="2363,6" coordorigin="0,0" path="m0,3l2362,3e">
            <v:stroke joinstyle="miter" miterlimit="10"/>
          </v:shape>
        </w:pict>
      </w:r>
      <w:r/>
    </w:p>
    <w:p>
      <w:pPr>
        <w:pStyle w:val="BodyText"/>
        <w:ind w:left="4" w:right="240"/>
        <w:spacing w:before="68" w:line="266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血管症状为主，心悸、胸闷胸痛、多汗，中药：龙骨、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4"/>
        </w:rPr>
        <w:t>牡蛎、黄芪、白芍、桂枝、干姜、藿香、半夏</w:t>
      </w:r>
      <w:r>
        <w:rPr>
          <w:sz w:val="21"/>
          <w:szCs w:val="21"/>
          <w:color w:val="231F20"/>
          <w:spacing w:val="-5"/>
        </w:rPr>
        <w:t>、竹茹、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陈皮、浮小麦、茯苓、西洋参、人参、丹参等加减。</w:t>
      </w:r>
    </w:p>
    <w:p>
      <w:pPr>
        <w:pStyle w:val="BodyText"/>
        <w:ind w:left="3" w:right="241" w:firstLine="430"/>
        <w:spacing w:before="6" w:line="277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</w:rPr>
        <w:t>3.6.3.2    </w:t>
      </w:r>
      <w:r>
        <w:rPr>
          <w:sz w:val="21"/>
          <w:szCs w:val="21"/>
          <w:color w:val="231F20"/>
          <w:spacing w:val="-1"/>
        </w:rPr>
        <w:t>中医适宜技术（表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13~1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8</w:t>
      </w:r>
      <w:r>
        <w:rPr>
          <w:sz w:val="21"/>
          <w:szCs w:val="21"/>
          <w:color w:val="231F20"/>
          <w:spacing w:val="-13"/>
        </w:rPr>
        <w:t>）（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2"/>
        </w:rPr>
        <w:t>）以头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4"/>
        </w:rPr>
        <w:t>面五官症状为主，包括头痛、流涕、嗅、味觉丧失、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1"/>
        </w:rPr>
        <w:t>喉咙痛等，见表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13</w:t>
      </w:r>
      <w:r>
        <w:rPr>
          <w:sz w:val="21"/>
          <w:szCs w:val="21"/>
          <w:color w:val="231F20"/>
          <w:spacing w:val="-36"/>
          <w:w w:val="65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2</w:t>
      </w:r>
      <w:r>
        <w:rPr>
          <w:sz w:val="21"/>
          <w:szCs w:val="21"/>
          <w:color w:val="231F20"/>
          <w:spacing w:val="1"/>
        </w:rPr>
        <w:t>）以骨骼肌肉症状为主，包括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"/>
        </w:rPr>
        <w:t>肌肉、关节痛等，见表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14</w:t>
      </w:r>
      <w:r>
        <w:rPr>
          <w:sz w:val="21"/>
          <w:szCs w:val="21"/>
          <w:color w:val="231F20"/>
          <w:spacing w:val="-36"/>
          <w:w w:val="65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3</w:t>
      </w:r>
      <w:r>
        <w:rPr>
          <w:sz w:val="21"/>
          <w:szCs w:val="21"/>
          <w:color w:val="231F20"/>
          <w:spacing w:val="1"/>
        </w:rPr>
        <w:t>）以肺部症状为主</w:t>
      </w:r>
      <w:r>
        <w:rPr>
          <w:sz w:val="21"/>
          <w:szCs w:val="21"/>
          <w:color w:val="231F20"/>
        </w:rPr>
        <w:t>，包  </w:t>
      </w:r>
      <w:r>
        <w:rPr>
          <w:sz w:val="21"/>
          <w:szCs w:val="21"/>
          <w:color w:val="231F20"/>
          <w:spacing w:val="4"/>
        </w:rPr>
        <w:t>括咳嗽、气促等，见表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15</w:t>
      </w:r>
      <w:r>
        <w:rPr>
          <w:sz w:val="21"/>
          <w:szCs w:val="21"/>
          <w:color w:val="231F20"/>
          <w:spacing w:val="-40"/>
          <w:w w:val="71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4</w:t>
      </w:r>
      <w:r>
        <w:rPr>
          <w:sz w:val="21"/>
          <w:szCs w:val="21"/>
          <w:color w:val="231F20"/>
          <w:spacing w:val="4"/>
        </w:rPr>
        <w:t>）以胃肠道症状为主，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包括腹泻、恶心、呕吐、腹痛等，见表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16</w:t>
      </w:r>
      <w:r>
        <w:rPr>
          <w:sz w:val="21"/>
          <w:szCs w:val="21"/>
          <w:color w:val="231F20"/>
          <w:spacing w:val="-36"/>
          <w:w w:val="65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5</w:t>
      </w:r>
      <w:r>
        <w:rPr>
          <w:sz w:val="21"/>
          <w:szCs w:val="21"/>
          <w:color w:val="231F20"/>
          <w:spacing w:val="1"/>
        </w:rPr>
        <w:t>）以全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身症状为主，包括疲倦、怕冷等，见表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17</w:t>
      </w:r>
      <w:r>
        <w:rPr>
          <w:sz w:val="21"/>
          <w:szCs w:val="21"/>
          <w:color w:val="231F20"/>
          <w:spacing w:val="-39"/>
          <w:w w:val="70"/>
        </w:rPr>
        <w:t>；（</w:t>
      </w:r>
      <w:r>
        <w:rPr>
          <w:rFonts w:ascii="Arial" w:hAnsi="Arial" w:eastAsia="Arial" w:cs="Arial"/>
          <w:sz w:val="21"/>
          <w:szCs w:val="21"/>
          <w:color w:val="231F20"/>
        </w:rPr>
        <w:t>6</w:t>
      </w:r>
      <w:r>
        <w:rPr>
          <w:sz w:val="21"/>
          <w:szCs w:val="21"/>
          <w:color w:val="231F20"/>
        </w:rPr>
        <w:t>）以心  </w:t>
      </w:r>
      <w:r>
        <w:rPr>
          <w:sz w:val="21"/>
          <w:szCs w:val="21"/>
          <w:color w:val="231F20"/>
          <w:spacing w:val="-2"/>
        </w:rPr>
        <w:t>血管症状为主，包括胸痛、心悸等，见表</w:t>
      </w:r>
      <w:r>
        <w:rPr>
          <w:sz w:val="21"/>
          <w:szCs w:val="21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18</w:t>
      </w:r>
      <w:r>
        <w:rPr>
          <w:sz w:val="21"/>
          <w:szCs w:val="21"/>
          <w:color w:val="231F20"/>
          <w:spacing w:val="-2"/>
        </w:rPr>
        <w:t>。</w:t>
      </w:r>
    </w:p>
    <w:p>
      <w:pPr>
        <w:pStyle w:val="BodyText"/>
        <w:ind w:left="334"/>
        <w:spacing w:before="180" w:line="209" w:lineRule="auto"/>
        <w:outlineLvl w:val="1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表 </w:t>
      </w:r>
      <w:r>
        <w:rPr>
          <w:rFonts w:ascii="Arial" w:hAnsi="Arial" w:eastAsia="Arial" w:cs="Arial"/>
          <w:color w:val="231F20"/>
          <w:spacing w:val="-1"/>
        </w:rPr>
        <w:t>13    </w:t>
      </w:r>
      <w:r>
        <w:rPr>
          <w:color w:val="231F20"/>
          <w:spacing w:val="-1"/>
        </w:rPr>
        <w:t>以头面五官症状为主的新冠Ⅲ</w:t>
      </w:r>
      <w:r>
        <w:rPr>
          <w:color w:val="231F20"/>
          <w:spacing w:val="-2"/>
        </w:rPr>
        <w:t>期中医治疗方案</w:t>
      </w:r>
    </w:p>
    <w:tbl>
      <w:tblPr>
        <w:tblStyle w:val="TableNormal"/>
        <w:tblW w:w="484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0"/>
        <w:gridCol w:w="4107"/>
      </w:tblGrid>
      <w:tr>
        <w:trPr>
          <w:trHeight w:val="275" w:hRule="atLeast"/>
        </w:trPr>
        <w:tc>
          <w:tcPr>
            <w:tcW w:w="7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"/>
              <w:spacing w:before="61" w:line="204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tcW w:w="410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36"/>
              <w:spacing w:before="58" w:line="210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</w:tr>
      <w:tr>
        <w:trPr>
          <w:trHeight w:val="242" w:hRule="atLeast"/>
        </w:trPr>
        <w:tc>
          <w:tcPr>
            <w:tcW w:w="7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28" w:line="209" w:lineRule="auto"/>
              <w:rPr/>
            </w:pPr>
            <w:r>
              <w:rPr>
                <w:color w:val="231F20"/>
                <w:spacing w:val="-2"/>
              </w:rPr>
              <w:t>针刺</w:t>
            </w:r>
          </w:p>
        </w:tc>
        <w:tc>
          <w:tcPr>
            <w:tcW w:w="41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9"/>
              <w:spacing w:before="28" w:line="211" w:lineRule="auto"/>
              <w:rPr/>
            </w:pPr>
            <w:r>
              <w:rPr>
                <w:color w:val="231F20"/>
                <w:spacing w:val="-1"/>
              </w:rPr>
              <w:t>百会、上星、印堂、外关透刺内关、足临泣、迎香</w:t>
            </w:r>
          </w:p>
        </w:tc>
      </w:tr>
      <w:tr>
        <w:trPr>
          <w:trHeight w:val="285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31"/>
              <w:spacing w:before="69" w:line="211" w:lineRule="auto"/>
              <w:rPr/>
            </w:pPr>
            <w:r>
              <w:rPr>
                <w:color w:val="231F20"/>
                <w:spacing w:val="-1"/>
              </w:rPr>
              <w:t>精灸</w:t>
            </w:r>
          </w:p>
        </w:tc>
        <w:tc>
          <w:tcPr>
            <w:tcW w:w="4107" w:type="dxa"/>
            <w:vAlign w:val="top"/>
          </w:tcPr>
          <w:p>
            <w:pPr>
              <w:pStyle w:val="TableText"/>
              <w:ind w:left="79"/>
              <w:spacing w:before="65" w:line="242" w:lineRule="auto"/>
              <w:rPr/>
            </w:pPr>
            <w:r>
              <w:rPr>
                <w:color w:val="231F20"/>
                <w:spacing w:val="-1"/>
              </w:rPr>
              <w:t>百劳、风门、四花穴、三焦俞、中脘、大横、气海各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2 </w:t>
            </w:r>
            <w:r>
              <w:rPr>
                <w:color w:val="231F20"/>
                <w:spacing w:val="-1"/>
              </w:rPr>
              <w:t>壮</w:t>
            </w:r>
          </w:p>
        </w:tc>
      </w:tr>
      <w:tr>
        <w:trPr>
          <w:trHeight w:val="280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32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刺络放血</w:t>
            </w:r>
          </w:p>
        </w:tc>
        <w:tc>
          <w:tcPr>
            <w:tcW w:w="4107" w:type="dxa"/>
            <w:vAlign w:val="top"/>
          </w:tcPr>
          <w:p>
            <w:pPr>
              <w:pStyle w:val="TableText"/>
              <w:ind w:left="81"/>
              <w:spacing w:before="67" w:line="212" w:lineRule="auto"/>
              <w:rPr/>
            </w:pPr>
            <w:r>
              <w:rPr>
                <w:color w:val="231F20"/>
                <w:spacing w:val="-1"/>
              </w:rPr>
              <w:t>角孙、商阳、舌面散刺</w:t>
            </w:r>
          </w:p>
        </w:tc>
      </w:tr>
      <w:tr>
        <w:trPr>
          <w:trHeight w:val="843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33"/>
              <w:spacing w:before="71" w:line="211" w:lineRule="auto"/>
              <w:rPr/>
            </w:pPr>
            <w:r>
              <w:rPr>
                <w:color w:val="231F20"/>
                <w:spacing w:val="-2"/>
              </w:rPr>
              <w:t>推拿</w:t>
            </w:r>
          </w:p>
        </w:tc>
        <w:tc>
          <w:tcPr>
            <w:tcW w:w="4107" w:type="dxa"/>
            <w:vAlign w:val="top"/>
          </w:tcPr>
          <w:p>
            <w:pPr>
              <w:pStyle w:val="TableText"/>
              <w:ind w:left="78" w:firstLine="3"/>
              <w:spacing w:before="69" w:line="204" w:lineRule="auto"/>
              <w:jc w:val="both"/>
              <w:rPr/>
            </w:pPr>
            <w:r>
              <w:rPr>
                <w:color w:val="231F20"/>
                <w:spacing w:val="1"/>
              </w:rPr>
              <w:t>开天门，推坎宫，一指禅∞字形推眼眶周围，按揉印堂、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神庭、百会、头维、睛明、攒竹、太阳、翳风、听宫、率谷、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角孙、颊车、颧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髎</w:t>
            </w:r>
            <w:r>
              <w:rPr>
                <w:color w:val="231F20"/>
                <w:spacing w:val="-2"/>
              </w:rPr>
              <w:t>、迎香、地仓、水沟、承浆等穴，头颞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2"/>
              </w:rPr>
              <w:t>部扫散法、拿五经</w:t>
            </w:r>
          </w:p>
        </w:tc>
      </w:tr>
      <w:tr>
        <w:trPr>
          <w:trHeight w:val="250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31"/>
              <w:spacing w:before="46" w:line="210" w:lineRule="auto"/>
              <w:rPr/>
            </w:pPr>
            <w:r>
              <w:rPr>
                <w:color w:val="231F20"/>
                <w:spacing w:val="-1"/>
              </w:rPr>
              <w:t>皮内针</w:t>
            </w:r>
          </w:p>
        </w:tc>
        <w:tc>
          <w:tcPr>
            <w:tcW w:w="4107" w:type="dxa"/>
            <w:vAlign w:val="top"/>
          </w:tcPr>
          <w:p>
            <w:pPr>
              <w:pStyle w:val="TableText"/>
              <w:ind w:left="79"/>
              <w:spacing w:before="41" w:line="215" w:lineRule="auto"/>
              <w:rPr/>
            </w:pPr>
            <w:r>
              <w:rPr>
                <w:color w:val="231F20"/>
                <w:spacing w:val="-1"/>
              </w:rPr>
              <w:t>心俞、胆俞</w:t>
            </w:r>
          </w:p>
        </w:tc>
      </w:tr>
      <w:tr>
        <w:trPr>
          <w:trHeight w:val="281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32"/>
              <w:spacing w:before="80" w:line="208" w:lineRule="auto"/>
              <w:rPr/>
            </w:pPr>
            <w:r>
              <w:rPr>
                <w:color w:val="231F20"/>
                <w:spacing w:val="-1"/>
              </w:rPr>
              <w:t>耳穴</w:t>
            </w:r>
          </w:p>
        </w:tc>
        <w:tc>
          <w:tcPr>
            <w:tcW w:w="4107" w:type="dxa"/>
            <w:vAlign w:val="top"/>
          </w:tcPr>
          <w:p>
            <w:pPr>
              <w:pStyle w:val="TableText"/>
              <w:ind w:left="93"/>
              <w:spacing w:before="77" w:line="212" w:lineRule="auto"/>
              <w:rPr/>
            </w:pPr>
            <w:r>
              <w:rPr>
                <w:color w:val="231F20"/>
                <w:spacing w:val="-3"/>
              </w:rPr>
              <w:t>肾上腺、神门</w:t>
            </w:r>
          </w:p>
        </w:tc>
      </w:tr>
      <w:tr>
        <w:trPr>
          <w:trHeight w:val="325" w:hRule="atLeast"/>
        </w:trPr>
        <w:tc>
          <w:tcPr>
            <w:tcW w:w="7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"/>
              <w:spacing w:before="81" w:line="209" w:lineRule="auto"/>
              <w:rPr/>
            </w:pPr>
            <w:r>
              <w:rPr>
                <w:color w:val="231F20"/>
                <w:spacing w:val="-1"/>
              </w:rPr>
              <w:t>火熨术</w:t>
            </w:r>
          </w:p>
        </w:tc>
        <w:tc>
          <w:tcPr>
            <w:tcW w:w="410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6"/>
              <w:spacing w:before="77" w:line="215" w:lineRule="auto"/>
              <w:rPr/>
            </w:pPr>
            <w:r>
              <w:rPr>
                <w:color w:val="231F20"/>
                <w:spacing w:val="-1"/>
              </w:rPr>
              <w:t>肺俞</w:t>
            </w:r>
          </w:p>
        </w:tc>
      </w:tr>
    </w:tbl>
    <w:p>
      <w:pPr>
        <w:pStyle w:val="BodyText"/>
        <w:ind w:left="334"/>
        <w:spacing w:before="228" w:line="189" w:lineRule="auto"/>
        <w:outlineLvl w:val="1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表 </w:t>
      </w:r>
      <w:r>
        <w:rPr>
          <w:rFonts w:ascii="Arial" w:hAnsi="Arial" w:eastAsia="Arial" w:cs="Arial"/>
          <w:color w:val="231F20"/>
          <w:spacing w:val="-1"/>
        </w:rPr>
        <w:t>14    </w:t>
      </w:r>
      <w:r>
        <w:rPr>
          <w:color w:val="231F20"/>
          <w:spacing w:val="-1"/>
        </w:rPr>
        <w:t>以骨骼肌肉症状为主的新冠Ⅲ</w:t>
      </w:r>
      <w:r>
        <w:rPr>
          <w:color w:val="231F20"/>
          <w:spacing w:val="-2"/>
        </w:rPr>
        <w:t>期中医治疗方案</w:t>
      </w:r>
    </w:p>
    <w:tbl>
      <w:tblPr>
        <w:tblStyle w:val="TableNormal"/>
        <w:tblW w:w="484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6"/>
        <w:gridCol w:w="4111"/>
      </w:tblGrid>
      <w:tr>
        <w:trPr>
          <w:trHeight w:val="275" w:hRule="atLeast"/>
        </w:trPr>
        <w:tc>
          <w:tcPr>
            <w:tcW w:w="73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"/>
              <w:spacing w:before="61" w:line="204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tcW w:w="411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40"/>
              <w:spacing w:before="58" w:line="210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</w:tr>
      <w:tr>
        <w:trPr>
          <w:trHeight w:val="242" w:hRule="atLeast"/>
        </w:trPr>
        <w:tc>
          <w:tcPr>
            <w:tcW w:w="7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28" w:line="209" w:lineRule="auto"/>
              <w:rPr/>
            </w:pPr>
            <w:r>
              <w:rPr>
                <w:color w:val="231F20"/>
                <w:spacing w:val="-2"/>
              </w:rPr>
              <w:t>针刺</w:t>
            </w:r>
          </w:p>
        </w:tc>
        <w:tc>
          <w:tcPr>
            <w:tcW w:w="41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3"/>
              <w:spacing w:before="25" w:line="213" w:lineRule="auto"/>
              <w:rPr/>
            </w:pPr>
            <w:r>
              <w:rPr>
                <w:color w:val="231F20"/>
                <w:spacing w:val="-1"/>
              </w:rPr>
              <w:t>百会、印堂、人中、内关、阳陵泉、建里</w:t>
            </w:r>
          </w:p>
        </w:tc>
      </w:tr>
      <w:tr>
        <w:trPr>
          <w:trHeight w:val="448" w:hRule="atLeast"/>
        </w:trPr>
        <w:tc>
          <w:tcPr>
            <w:tcW w:w="736" w:type="dxa"/>
            <w:vAlign w:val="top"/>
          </w:tcPr>
          <w:p>
            <w:pPr>
              <w:pStyle w:val="TableText"/>
              <w:ind w:left="31"/>
              <w:spacing w:before="69" w:line="211" w:lineRule="auto"/>
              <w:rPr/>
            </w:pPr>
            <w:r>
              <w:rPr>
                <w:color w:val="231F20"/>
                <w:spacing w:val="-1"/>
              </w:rPr>
              <w:t>精灸</w:t>
            </w:r>
          </w:p>
        </w:tc>
        <w:tc>
          <w:tcPr>
            <w:tcW w:w="4111" w:type="dxa"/>
            <w:vAlign w:val="top"/>
          </w:tcPr>
          <w:p>
            <w:pPr>
              <w:pStyle w:val="TableText"/>
              <w:ind w:left="82" w:right="33" w:firstLine="1"/>
              <w:spacing w:before="65" w:line="215" w:lineRule="auto"/>
              <w:rPr/>
            </w:pPr>
            <w:r>
              <w:rPr>
                <w:color w:val="231F20"/>
                <w:spacing w:val="-1"/>
              </w:rPr>
              <w:t>百劳、肩井、四花穴、脾俞、膀胱俞、中脘、气海、绝骨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各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2 </w:t>
            </w:r>
            <w:r>
              <w:rPr>
                <w:color w:val="231F20"/>
                <w:spacing w:val="-2"/>
              </w:rPr>
              <w:t>壮</w:t>
            </w:r>
          </w:p>
        </w:tc>
      </w:tr>
      <w:tr>
        <w:trPr>
          <w:trHeight w:val="250" w:hRule="atLeast"/>
        </w:trPr>
        <w:tc>
          <w:tcPr>
            <w:tcW w:w="736" w:type="dxa"/>
            <w:vAlign w:val="top"/>
          </w:tcPr>
          <w:p>
            <w:pPr>
              <w:pStyle w:val="TableText"/>
              <w:ind w:left="32"/>
              <w:spacing w:before="38" w:line="210" w:lineRule="auto"/>
              <w:rPr/>
            </w:pPr>
            <w:r>
              <w:rPr>
                <w:color w:val="231F20"/>
                <w:spacing w:val="-1"/>
              </w:rPr>
              <w:t>刺络放血</w:t>
            </w:r>
          </w:p>
        </w:tc>
        <w:tc>
          <w:tcPr>
            <w:tcW w:w="4111" w:type="dxa"/>
            <w:vAlign w:val="top"/>
          </w:tcPr>
          <w:p>
            <w:pPr>
              <w:pStyle w:val="TableText"/>
              <w:ind w:left="85"/>
              <w:spacing w:before="34" w:line="215" w:lineRule="auto"/>
              <w:rPr/>
            </w:pPr>
            <w:r>
              <w:rPr>
                <w:color w:val="231F20"/>
                <w:spacing w:val="-2"/>
              </w:rPr>
              <w:t>大椎、心俞</w:t>
            </w:r>
          </w:p>
        </w:tc>
      </w:tr>
      <w:tr>
        <w:trPr>
          <w:trHeight w:val="1259" w:hRule="atLeast"/>
        </w:trPr>
        <w:tc>
          <w:tcPr>
            <w:tcW w:w="736" w:type="dxa"/>
            <w:vAlign w:val="top"/>
          </w:tcPr>
          <w:p>
            <w:pPr>
              <w:pStyle w:val="TableText"/>
              <w:ind w:left="33"/>
              <w:spacing w:before="71" w:line="211" w:lineRule="auto"/>
              <w:rPr/>
            </w:pPr>
            <w:r>
              <w:rPr>
                <w:color w:val="231F20"/>
                <w:spacing w:val="-2"/>
              </w:rPr>
              <w:t>推拿</w:t>
            </w:r>
          </w:p>
        </w:tc>
        <w:tc>
          <w:tcPr>
            <w:tcW w:w="4111" w:type="dxa"/>
            <w:vAlign w:val="top"/>
          </w:tcPr>
          <w:p>
            <w:pPr>
              <w:pStyle w:val="TableText"/>
              <w:ind w:left="88" w:right="34" w:hanging="89"/>
              <w:spacing w:before="67" w:line="238" w:lineRule="auto"/>
              <w:rPr/>
            </w:pPr>
            <w:r>
              <w:rPr>
                <w:color w:val="231F20"/>
                <w:spacing w:val="-3"/>
              </w:rPr>
              <w:t>（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）颈部：松解紧张疼痛的肌肉，点揉颈夹脊、风池、风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府、肩井、天宗、肩外俞等穴；</w:t>
            </w:r>
          </w:p>
          <w:p>
            <w:pPr>
              <w:pStyle w:val="TableText"/>
              <w:ind w:left="88" w:hanging="89"/>
              <w:spacing w:before="2" w:line="221" w:lineRule="auto"/>
              <w:rPr/>
            </w:pPr>
            <w:r>
              <w:rPr>
                <w:color w:val="231F20"/>
                <w:spacing w:val="-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2</w:t>
            </w:r>
            <w:r>
              <w:rPr>
                <w:color w:val="231F20"/>
                <w:spacing w:val="-2"/>
              </w:rPr>
              <w:t>）腰部：沿两侧足太阳膀胱经松解腰部肌肉，按</w:t>
            </w:r>
            <w:r>
              <w:rPr>
                <w:color w:val="231F20"/>
                <w:spacing w:val="-3"/>
              </w:rPr>
              <w:t>揉痛点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6"/>
              </w:rPr>
              <w:t>周围，按压两侧三焦俞、肾俞、气海俞、大肠俞、关元俞、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志室、秩边等穴，拨痉挛的条索状筋肉；必要时施颈腰椎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2"/>
              </w:rPr>
              <w:t>扳法</w:t>
            </w:r>
          </w:p>
        </w:tc>
      </w:tr>
      <w:tr>
        <w:trPr>
          <w:trHeight w:val="252" w:hRule="atLeast"/>
        </w:trPr>
        <w:tc>
          <w:tcPr>
            <w:tcW w:w="736" w:type="dxa"/>
            <w:vAlign w:val="top"/>
          </w:tcPr>
          <w:p>
            <w:pPr>
              <w:pStyle w:val="TableText"/>
              <w:ind w:left="31"/>
              <w:spacing w:before="47" w:line="210" w:lineRule="auto"/>
              <w:rPr/>
            </w:pPr>
            <w:r>
              <w:rPr>
                <w:color w:val="231F20"/>
                <w:spacing w:val="-1"/>
              </w:rPr>
              <w:t>皮内针</w:t>
            </w:r>
          </w:p>
        </w:tc>
        <w:tc>
          <w:tcPr>
            <w:tcW w:w="4111" w:type="dxa"/>
            <w:vAlign w:val="top"/>
          </w:tcPr>
          <w:p>
            <w:pPr>
              <w:pStyle w:val="TableText"/>
              <w:ind w:left="82"/>
              <w:spacing w:before="42" w:line="215" w:lineRule="auto"/>
              <w:rPr/>
            </w:pPr>
            <w:r>
              <w:rPr>
                <w:color w:val="231F20"/>
                <w:spacing w:val="-1"/>
              </w:rPr>
              <w:t>厥阴俞、阳纲</w:t>
            </w:r>
          </w:p>
        </w:tc>
      </w:tr>
      <w:tr>
        <w:trPr>
          <w:trHeight w:val="281" w:hRule="atLeast"/>
        </w:trPr>
        <w:tc>
          <w:tcPr>
            <w:tcW w:w="736" w:type="dxa"/>
            <w:vAlign w:val="top"/>
          </w:tcPr>
          <w:p>
            <w:pPr>
              <w:pStyle w:val="TableText"/>
              <w:ind w:left="47"/>
              <w:spacing w:before="78" w:line="211" w:lineRule="auto"/>
              <w:rPr/>
            </w:pPr>
            <w:r>
              <w:rPr>
                <w:color w:val="231F20"/>
                <w:spacing w:val="-4"/>
              </w:rPr>
              <w:t>中药超导</w:t>
            </w:r>
          </w:p>
        </w:tc>
        <w:tc>
          <w:tcPr>
            <w:tcW w:w="4111" w:type="dxa"/>
            <w:vAlign w:val="top"/>
          </w:tcPr>
          <w:p>
            <w:pPr>
              <w:pStyle w:val="TableText"/>
              <w:ind w:left="82"/>
              <w:spacing w:before="73" w:line="228" w:lineRule="auto"/>
              <w:rPr/>
            </w:pPr>
            <w:r>
              <w:rPr>
                <w:color w:val="231F20"/>
                <w:spacing w:val="-1"/>
              </w:rPr>
              <w:t>通络贴，阿是穴</w:t>
            </w:r>
          </w:p>
        </w:tc>
      </w:tr>
      <w:tr>
        <w:trPr>
          <w:trHeight w:val="324" w:hRule="atLeast"/>
        </w:trPr>
        <w:tc>
          <w:tcPr>
            <w:tcW w:w="73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"/>
              <w:spacing w:before="79" w:line="212" w:lineRule="auto"/>
              <w:rPr/>
            </w:pPr>
            <w:r>
              <w:rPr>
                <w:color w:val="231F20"/>
                <w:spacing w:val="-2"/>
              </w:rPr>
              <w:t>温通罐</w:t>
            </w:r>
          </w:p>
        </w:tc>
        <w:tc>
          <w:tcPr>
            <w:tcW w:w="411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3"/>
              <w:spacing w:before="76" w:line="215" w:lineRule="auto"/>
              <w:rPr/>
            </w:pPr>
            <w:r>
              <w:rPr>
                <w:color w:val="231F20"/>
                <w:spacing w:val="-1"/>
              </w:rPr>
              <w:t>膀胱经背俞穴</w:t>
            </w:r>
          </w:p>
        </w:tc>
      </w:tr>
    </w:tbl>
    <w:p>
      <w:pPr>
        <w:pStyle w:val="BodyText"/>
        <w:ind w:left="514"/>
        <w:spacing w:before="202" w:line="189" w:lineRule="auto"/>
        <w:rPr/>
      </w:pPr>
      <w:r>
        <w:pict>
          <v:shape id="_x0000_s76" style="position:absolute;margin-left:36.636pt;margin-top:7.84808pt;mso-position-vertical-relative:text;mso-position-horizontal-relative:text;width:11.05pt;height:14.3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5"/>
                      <w:position w:val="1"/>
                    </w:rPr>
                    <w:t>15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color w:val="231F20"/>
        </w:rPr>
        <w:t>表        </w:t>
      </w:r>
      <w:r>
        <w:rPr>
          <w:color w:val="231F20"/>
        </w:rPr>
        <w:t>以肺部症状为主的新冠</w:t>
      </w:r>
      <w:r>
        <w:rPr>
          <w:color w:val="231F20"/>
          <w:spacing w:val="-1"/>
        </w:rPr>
        <w:t>Ⅲ期中医治疗方案</w:t>
      </w:r>
    </w:p>
    <w:tbl>
      <w:tblPr>
        <w:tblStyle w:val="TableNormal"/>
        <w:tblW w:w="486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6"/>
        <w:gridCol w:w="4085"/>
      </w:tblGrid>
      <w:tr>
        <w:trPr>
          <w:trHeight w:val="275" w:hRule="atLeast"/>
        </w:trPr>
        <w:tc>
          <w:tcPr>
            <w:tcW w:w="77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"/>
              <w:spacing w:before="61" w:line="204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tcW w:w="408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43"/>
              <w:spacing w:before="58" w:line="210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</w:tr>
      <w:tr>
        <w:trPr>
          <w:trHeight w:val="241" w:hRule="atLeast"/>
        </w:trPr>
        <w:tc>
          <w:tcPr>
            <w:tcW w:w="7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28" w:line="209" w:lineRule="auto"/>
              <w:rPr/>
            </w:pPr>
            <w:r>
              <w:rPr>
                <w:color w:val="231F20"/>
                <w:spacing w:val="-2"/>
              </w:rPr>
              <w:t>针刺</w:t>
            </w:r>
          </w:p>
        </w:tc>
        <w:tc>
          <w:tcPr>
            <w:tcW w:w="40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4"/>
              <w:spacing w:before="26" w:line="212" w:lineRule="auto"/>
              <w:rPr/>
            </w:pPr>
            <w:r>
              <w:rPr>
                <w:color w:val="231F20"/>
                <w:spacing w:val="-1"/>
              </w:rPr>
              <w:t>百会、上星、印堂、尺泽、列缺、丰隆、太溪</w:t>
            </w:r>
          </w:p>
        </w:tc>
      </w:tr>
      <w:tr>
        <w:trPr>
          <w:trHeight w:val="449" w:hRule="atLeast"/>
        </w:trPr>
        <w:tc>
          <w:tcPr>
            <w:tcW w:w="776" w:type="dxa"/>
            <w:vAlign w:val="top"/>
          </w:tcPr>
          <w:p>
            <w:pPr>
              <w:pStyle w:val="TableText"/>
              <w:ind w:left="31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精灸</w:t>
            </w:r>
          </w:p>
        </w:tc>
        <w:tc>
          <w:tcPr>
            <w:tcW w:w="4085" w:type="dxa"/>
            <w:vAlign w:val="top"/>
          </w:tcPr>
          <w:p>
            <w:pPr>
              <w:pStyle w:val="TableText"/>
              <w:ind w:left="116" w:hanging="4"/>
              <w:spacing w:before="66" w:line="215" w:lineRule="auto"/>
              <w:rPr/>
            </w:pPr>
            <w:r>
              <w:rPr>
                <w:color w:val="231F20"/>
                <w:spacing w:val="-7"/>
              </w:rPr>
              <w:t>定喘、肺俞、四花穴、脾俞、肾俞、中脘、</w:t>
            </w:r>
            <w:r>
              <w:rPr>
                <w:color w:val="231F20"/>
                <w:spacing w:val="-8"/>
              </w:rPr>
              <w:t>气海、足三里、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涌泉各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2 </w:t>
            </w:r>
            <w:r>
              <w:rPr>
                <w:color w:val="231F20"/>
                <w:spacing w:val="-3"/>
              </w:rPr>
              <w:t>壮</w:t>
            </w:r>
          </w:p>
        </w:tc>
      </w:tr>
      <w:tr>
        <w:trPr>
          <w:trHeight w:val="247" w:hRule="atLeast"/>
        </w:trPr>
        <w:tc>
          <w:tcPr>
            <w:tcW w:w="776" w:type="dxa"/>
            <w:vAlign w:val="top"/>
          </w:tcPr>
          <w:p>
            <w:pPr>
              <w:pStyle w:val="TableText"/>
              <w:ind w:left="32"/>
              <w:spacing w:before="38" w:line="210" w:lineRule="auto"/>
              <w:rPr/>
            </w:pPr>
            <w:r>
              <w:rPr>
                <w:color w:val="231F20"/>
                <w:spacing w:val="-1"/>
              </w:rPr>
              <w:t>刺络放血</w:t>
            </w:r>
          </w:p>
        </w:tc>
        <w:tc>
          <w:tcPr>
            <w:tcW w:w="4085" w:type="dxa"/>
            <w:vAlign w:val="top"/>
          </w:tcPr>
          <w:p>
            <w:pPr>
              <w:pStyle w:val="TableText"/>
              <w:ind w:left="116"/>
              <w:spacing w:before="38" w:line="210" w:lineRule="auto"/>
              <w:rPr/>
            </w:pPr>
            <w:r>
              <w:rPr>
                <w:color w:val="231F20"/>
                <w:spacing w:val="-2"/>
              </w:rPr>
              <w:t>大椎</w:t>
            </w:r>
          </w:p>
        </w:tc>
      </w:tr>
      <w:tr>
        <w:trPr>
          <w:trHeight w:val="648" w:hRule="atLeast"/>
        </w:trPr>
        <w:tc>
          <w:tcPr>
            <w:tcW w:w="776" w:type="dxa"/>
            <w:vAlign w:val="top"/>
          </w:tcPr>
          <w:p>
            <w:pPr>
              <w:pStyle w:val="TableText"/>
              <w:ind w:left="33"/>
              <w:spacing w:before="74" w:line="211" w:lineRule="auto"/>
              <w:rPr/>
            </w:pPr>
            <w:r>
              <w:rPr>
                <w:color w:val="231F20"/>
                <w:spacing w:val="-2"/>
              </w:rPr>
              <w:t>推拿</w:t>
            </w:r>
          </w:p>
        </w:tc>
        <w:tc>
          <w:tcPr>
            <w:tcW w:w="4085" w:type="dxa"/>
            <w:vAlign w:val="top"/>
          </w:tcPr>
          <w:p>
            <w:pPr>
              <w:pStyle w:val="TableText"/>
              <w:ind w:left="113" w:hanging="1"/>
              <w:spacing w:before="71" w:line="218" w:lineRule="auto"/>
              <w:jc w:val="both"/>
              <w:rPr/>
            </w:pPr>
            <w:r>
              <w:rPr>
                <w:color w:val="231F20"/>
                <w:spacing w:val="-8"/>
              </w:rPr>
              <w:t>按揉天突、膻中、章门、中脘、气海、足三里、丰隆等穴，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横擦前胸部，一指禅推大椎、定喘、膏肓、肺</w:t>
            </w:r>
            <w:r>
              <w:rPr>
                <w:color w:val="231F20"/>
                <w:spacing w:val="-2"/>
              </w:rPr>
              <w:t>俞、脾俞、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肾俞等穴，直推督脉，横擦肩背至腰骶部</w:t>
            </w:r>
          </w:p>
        </w:tc>
      </w:tr>
      <w:tr>
        <w:trPr>
          <w:trHeight w:val="247" w:hRule="atLeast"/>
        </w:trPr>
        <w:tc>
          <w:tcPr>
            <w:tcW w:w="776" w:type="dxa"/>
            <w:vAlign w:val="top"/>
          </w:tcPr>
          <w:p>
            <w:pPr>
              <w:pStyle w:val="TableText"/>
              <w:ind w:left="31"/>
              <w:spacing w:before="43" w:line="210" w:lineRule="auto"/>
              <w:rPr/>
            </w:pPr>
            <w:r>
              <w:rPr>
                <w:color w:val="231F20"/>
                <w:spacing w:val="-1"/>
              </w:rPr>
              <w:t>皮内针</w:t>
            </w:r>
          </w:p>
        </w:tc>
        <w:tc>
          <w:tcPr>
            <w:tcW w:w="4085" w:type="dxa"/>
            <w:vAlign w:val="top"/>
          </w:tcPr>
          <w:p>
            <w:pPr>
              <w:pStyle w:val="TableText"/>
              <w:ind w:left="114"/>
              <w:spacing w:before="42" w:line="209" w:lineRule="auto"/>
              <w:rPr/>
            </w:pPr>
            <w:r>
              <w:rPr>
                <w:color w:val="231F20"/>
                <w:spacing w:val="-1"/>
              </w:rPr>
              <w:t>经渠、膻中</w:t>
            </w:r>
          </w:p>
        </w:tc>
      </w:tr>
      <w:tr>
        <w:trPr>
          <w:trHeight w:val="282" w:hRule="atLeast"/>
        </w:trPr>
        <w:tc>
          <w:tcPr>
            <w:tcW w:w="776" w:type="dxa"/>
            <w:vAlign w:val="top"/>
          </w:tcPr>
          <w:p>
            <w:pPr>
              <w:pStyle w:val="TableText"/>
              <w:ind w:left="32"/>
              <w:spacing w:before="80" w:line="208" w:lineRule="auto"/>
              <w:rPr/>
            </w:pPr>
            <w:r>
              <w:rPr>
                <w:color w:val="231F20"/>
                <w:spacing w:val="-1"/>
              </w:rPr>
              <w:t>耳穴</w:t>
            </w:r>
          </w:p>
        </w:tc>
        <w:tc>
          <w:tcPr>
            <w:tcW w:w="4085" w:type="dxa"/>
            <w:vAlign w:val="top"/>
          </w:tcPr>
          <w:p>
            <w:pPr>
              <w:pStyle w:val="TableText"/>
              <w:ind w:left="127"/>
              <w:spacing w:before="77" w:line="212" w:lineRule="auto"/>
              <w:rPr/>
            </w:pPr>
            <w:r>
              <w:rPr>
                <w:color w:val="231F20"/>
                <w:spacing w:val="-2"/>
              </w:rPr>
              <w:t>肾上腺、肺、神门</w:t>
            </w:r>
          </w:p>
        </w:tc>
      </w:tr>
      <w:tr>
        <w:trPr>
          <w:trHeight w:val="324" w:hRule="atLeast"/>
        </w:trPr>
        <w:tc>
          <w:tcPr>
            <w:tcW w:w="77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"/>
              <w:spacing w:before="79" w:line="212" w:lineRule="auto"/>
              <w:rPr/>
            </w:pPr>
            <w:r>
              <w:rPr>
                <w:color w:val="231F20"/>
                <w:spacing w:val="-1"/>
              </w:rPr>
              <w:t>火龙罐</w:t>
            </w:r>
          </w:p>
        </w:tc>
        <w:tc>
          <w:tcPr>
            <w:tcW w:w="408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2"/>
              <w:spacing w:before="80" w:line="210" w:lineRule="auto"/>
              <w:rPr/>
            </w:pPr>
            <w:r>
              <w:rPr>
                <w:color w:val="231F20"/>
                <w:spacing w:val="-1"/>
              </w:rPr>
              <w:t>腹部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4"/>
        <w:spacing w:before="283" w:line="209" w:lineRule="auto"/>
        <w:outlineLvl w:val="1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表 </w:t>
      </w:r>
      <w:r>
        <w:rPr>
          <w:rFonts w:ascii="Arial" w:hAnsi="Arial" w:eastAsia="Arial" w:cs="Arial"/>
          <w:color w:val="231F20"/>
          <w:spacing w:val="-1"/>
        </w:rPr>
        <w:t>16    </w:t>
      </w:r>
      <w:r>
        <w:rPr>
          <w:color w:val="231F20"/>
          <w:spacing w:val="-1"/>
        </w:rPr>
        <w:t>以胃肠道症状为主的新冠</w:t>
      </w:r>
      <w:r>
        <w:rPr>
          <w:color w:val="231F20"/>
          <w:spacing w:val="-2"/>
        </w:rPr>
        <w:t>Ⅲ期中医治疗方案</w:t>
      </w:r>
    </w:p>
    <w:tbl>
      <w:tblPr>
        <w:tblStyle w:val="TableNormal"/>
        <w:tblW w:w="486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8"/>
        <w:gridCol w:w="4113"/>
      </w:tblGrid>
      <w:tr>
        <w:trPr>
          <w:trHeight w:val="275" w:hRule="atLeast"/>
        </w:trPr>
        <w:tc>
          <w:tcPr>
            <w:tcW w:w="7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"/>
              <w:spacing w:before="61" w:line="204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tcW w:w="411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8"/>
              <w:spacing w:before="58" w:line="210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</w:tr>
      <w:tr>
        <w:trPr>
          <w:trHeight w:val="241" w:hRule="atLeast"/>
        </w:trPr>
        <w:tc>
          <w:tcPr>
            <w:tcW w:w="7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28" w:line="209" w:lineRule="auto"/>
              <w:rPr/>
            </w:pPr>
            <w:r>
              <w:rPr>
                <w:color w:val="231F20"/>
                <w:spacing w:val="-2"/>
              </w:rPr>
              <w:t>针刺</w:t>
            </w:r>
          </w:p>
        </w:tc>
        <w:tc>
          <w:tcPr>
            <w:tcW w:w="41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2"/>
              <w:spacing w:before="27" w:line="211" w:lineRule="auto"/>
              <w:rPr/>
            </w:pPr>
            <w:r>
              <w:rPr>
                <w:color w:val="231F20"/>
                <w:spacing w:val="-1"/>
              </w:rPr>
              <w:t>百会、印堂、四关穴、足三里、天枢、滑肉门、外陵</w:t>
            </w:r>
          </w:p>
        </w:tc>
      </w:tr>
      <w:tr>
        <w:trPr>
          <w:trHeight w:val="449" w:hRule="atLeast"/>
        </w:trPr>
        <w:tc>
          <w:tcPr>
            <w:tcW w:w="748" w:type="dxa"/>
            <w:vAlign w:val="top"/>
          </w:tcPr>
          <w:p>
            <w:pPr>
              <w:pStyle w:val="TableText"/>
              <w:ind w:left="31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精灸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95" w:firstLine="12"/>
              <w:spacing w:before="66" w:line="215" w:lineRule="auto"/>
              <w:rPr/>
            </w:pPr>
            <w:r>
              <w:rPr>
                <w:color w:val="231F20"/>
                <w:spacing w:val="-6"/>
              </w:rPr>
              <w:t>四花穴、魂门、脾俞、胃俞、膀胱俞、中脘、水分、大横、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丰隆各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2 </w:t>
            </w:r>
            <w:r>
              <w:rPr>
                <w:color w:val="231F20"/>
                <w:spacing w:val="-3"/>
              </w:rPr>
              <w:t>壮</w:t>
            </w:r>
          </w:p>
        </w:tc>
      </w:tr>
      <w:tr>
        <w:trPr>
          <w:trHeight w:val="812" w:hRule="atLeast"/>
        </w:trPr>
        <w:tc>
          <w:tcPr>
            <w:tcW w:w="748" w:type="dxa"/>
            <w:vAlign w:val="top"/>
          </w:tcPr>
          <w:p>
            <w:pPr>
              <w:pStyle w:val="TableText"/>
              <w:ind w:left="33"/>
              <w:spacing w:before="38" w:line="211" w:lineRule="auto"/>
              <w:rPr/>
            </w:pPr>
            <w:r>
              <w:rPr>
                <w:color w:val="231F20"/>
                <w:spacing w:val="-2"/>
              </w:rPr>
              <w:t>推拿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88" w:firstLine="3"/>
              <w:spacing w:before="34" w:line="205" w:lineRule="auto"/>
              <w:jc w:val="both"/>
              <w:rPr/>
            </w:pPr>
            <w:r>
              <w:rPr>
                <w:color w:val="231F20"/>
                <w:spacing w:val="-6"/>
              </w:rPr>
              <w:t>一指禅推中脘至关元，掌摩腹部，按揉中脘、天枢、神阙、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气海、关元、足三里、上巨虚、下巨虚等穴，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用滚法从脾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俞至大肠俞，按揉脾俞、胃俞、肾俞、大肠俞、命门、长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2"/>
              </w:rPr>
              <w:t>强等穴，横擦八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髎</w:t>
            </w:r>
            <w:r>
              <w:rPr>
                <w:color w:val="231F20"/>
                <w:spacing w:val="-2"/>
              </w:rPr>
              <w:t>穴</w:t>
            </w:r>
          </w:p>
        </w:tc>
      </w:tr>
      <w:tr>
        <w:trPr>
          <w:trHeight w:val="249" w:hRule="atLeast"/>
        </w:trPr>
        <w:tc>
          <w:tcPr>
            <w:tcW w:w="748" w:type="dxa"/>
            <w:vAlign w:val="top"/>
          </w:tcPr>
          <w:p>
            <w:pPr>
              <w:pStyle w:val="TableText"/>
              <w:ind w:left="31"/>
              <w:spacing w:before="43" w:line="210" w:lineRule="auto"/>
              <w:rPr/>
            </w:pPr>
            <w:r>
              <w:rPr>
                <w:color w:val="231F20"/>
                <w:spacing w:val="-1"/>
              </w:rPr>
              <w:t>皮内针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114"/>
              <w:spacing w:before="39" w:line="214" w:lineRule="auto"/>
              <w:rPr/>
            </w:pPr>
            <w:r>
              <w:rPr>
                <w:color w:val="231F20"/>
                <w:spacing w:val="-5"/>
              </w:rPr>
              <w:t>胃仓、肝俞</w:t>
            </w:r>
          </w:p>
        </w:tc>
      </w:tr>
      <w:tr>
        <w:trPr>
          <w:trHeight w:val="283" w:hRule="atLeast"/>
        </w:trPr>
        <w:tc>
          <w:tcPr>
            <w:tcW w:w="748" w:type="dxa"/>
            <w:vAlign w:val="top"/>
          </w:tcPr>
          <w:p>
            <w:pPr>
              <w:pStyle w:val="TableText"/>
              <w:ind w:left="47"/>
              <w:spacing w:before="78" w:line="211" w:lineRule="auto"/>
              <w:rPr/>
            </w:pPr>
            <w:r>
              <w:rPr>
                <w:color w:val="231F20"/>
                <w:spacing w:val="-4"/>
              </w:rPr>
              <w:t>中药超导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114"/>
              <w:spacing w:before="73" w:line="230" w:lineRule="auto"/>
              <w:rPr/>
            </w:pPr>
            <w:r>
              <w:rPr>
                <w:color w:val="231F20"/>
                <w:spacing w:val="-4"/>
              </w:rPr>
              <w:t>胃肠贴，大横</w:t>
            </w:r>
          </w:p>
        </w:tc>
      </w:tr>
      <w:tr>
        <w:trPr>
          <w:trHeight w:val="322" w:hRule="atLeast"/>
        </w:trPr>
        <w:tc>
          <w:tcPr>
            <w:tcW w:w="74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"/>
              <w:spacing w:before="78" w:line="209" w:lineRule="auto"/>
              <w:rPr/>
            </w:pPr>
            <w:r>
              <w:rPr>
                <w:color w:val="231F20"/>
                <w:spacing w:val="-1"/>
              </w:rPr>
              <w:t>火熨术</w:t>
            </w:r>
          </w:p>
        </w:tc>
        <w:tc>
          <w:tcPr>
            <w:tcW w:w="411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/>
              <w:spacing w:before="78" w:line="210" w:lineRule="auto"/>
              <w:rPr/>
            </w:pPr>
            <w:r>
              <w:rPr>
                <w:color w:val="231F20"/>
                <w:spacing w:val="-1"/>
              </w:rPr>
              <w:t>腹部</w:t>
            </w:r>
          </w:p>
        </w:tc>
      </w:tr>
    </w:tbl>
    <w:p>
      <w:pPr>
        <w:pStyle w:val="BodyText"/>
        <w:ind w:left="514"/>
        <w:spacing w:before="199" w:line="189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表 </w:t>
      </w:r>
      <w:r>
        <w:rPr>
          <w:rFonts w:ascii="Arial" w:hAnsi="Arial" w:eastAsia="Arial" w:cs="Arial"/>
          <w:color w:val="231F20"/>
          <w:spacing w:val="-2"/>
        </w:rPr>
        <w:t>17    </w:t>
      </w:r>
      <w:r>
        <w:rPr>
          <w:color w:val="231F20"/>
          <w:spacing w:val="-2"/>
        </w:rPr>
        <w:t>以全身症状为主的新冠Ⅲ期中医治疗方案</w:t>
      </w:r>
    </w:p>
    <w:tbl>
      <w:tblPr>
        <w:tblStyle w:val="TableNormal"/>
        <w:tblW w:w="486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20"/>
        <w:gridCol w:w="4141"/>
      </w:tblGrid>
      <w:tr>
        <w:trPr>
          <w:trHeight w:val="275" w:hRule="atLeast"/>
        </w:trPr>
        <w:tc>
          <w:tcPr>
            <w:tcW w:w="72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"/>
              <w:spacing w:before="61" w:line="204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tcW w:w="414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6"/>
              <w:spacing w:before="58" w:line="210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</w:tr>
      <w:tr>
        <w:trPr>
          <w:trHeight w:val="2246" w:hRule="atLeast"/>
        </w:trPr>
        <w:tc>
          <w:tcPr>
            <w:tcW w:w="7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28" w:line="209" w:lineRule="auto"/>
              <w:rPr/>
            </w:pPr>
            <w:r>
              <w:rPr>
                <w:color w:val="231F20"/>
                <w:spacing w:val="-2"/>
              </w:rPr>
              <w:t>针刺</w:t>
            </w:r>
          </w:p>
          <w:p>
            <w:pPr>
              <w:pStyle w:val="TableText"/>
              <w:ind w:left="31"/>
              <w:spacing w:before="101" w:line="211" w:lineRule="auto"/>
              <w:rPr/>
            </w:pPr>
            <w:r>
              <w:rPr>
                <w:color w:val="231F20"/>
                <w:spacing w:val="-1"/>
              </w:rPr>
              <w:t>精灸</w:t>
            </w:r>
          </w:p>
          <w:p>
            <w:pPr>
              <w:pStyle w:val="TableText"/>
              <w:ind w:left="33" w:right="51"/>
              <w:spacing w:before="99" w:line="330" w:lineRule="auto"/>
              <w:rPr/>
            </w:pPr>
            <w:r>
              <w:rPr>
                <w:color w:val="231F20"/>
                <w:spacing w:val="-2"/>
              </w:rPr>
              <w:t>特色灸法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推拿</w:t>
            </w:r>
          </w:p>
        </w:tc>
        <w:tc>
          <w:tcPr>
            <w:tcW w:w="41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"/>
              <w:spacing w:before="27" w:line="210" w:lineRule="auto"/>
              <w:rPr/>
            </w:pPr>
            <w:r>
              <w:rPr>
                <w:color w:val="231F20"/>
                <w:spacing w:val="-1"/>
              </w:rPr>
              <w:t>百会、上星、印堂、四关穴</w:t>
            </w:r>
          </w:p>
          <w:p>
            <w:pPr>
              <w:pStyle w:val="TableText"/>
              <w:ind w:left="68" w:right="1665"/>
              <w:spacing w:before="97" w:line="327" w:lineRule="auto"/>
              <w:rPr/>
            </w:pPr>
            <w:r>
              <w:rPr>
                <w:color w:val="231F20"/>
                <w:spacing w:val="-2"/>
              </w:rPr>
              <w:t>督脉一椎一穴、五脏背俞穴各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1 </w:t>
            </w:r>
            <w:r>
              <w:rPr>
                <w:color w:val="231F20"/>
                <w:spacing w:val="-2"/>
              </w:rPr>
              <w:t>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督脉隔姜灸、神阙隔盐灸</w:t>
            </w:r>
          </w:p>
          <w:p>
            <w:pPr>
              <w:pStyle w:val="TableText"/>
              <w:ind w:left="86" w:hanging="87"/>
              <w:spacing w:before="2" w:line="230" w:lineRule="auto"/>
              <w:rPr/>
            </w:pPr>
            <w:r>
              <w:rPr>
                <w:color w:val="231F20"/>
              </w:rPr>
              <w:t>（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1</w:t>
            </w:r>
            <w:r>
              <w:rPr>
                <w:color w:val="231F20"/>
              </w:rPr>
              <w:t>）头面部操作：一指禅∞字形推眼眶周围，按揉印堂、 </w:t>
            </w:r>
            <w:r>
              <w:rPr>
                <w:color w:val="231F20"/>
                <w:spacing w:val="2"/>
              </w:rPr>
              <w:t>攒竹、睛明、太阳、鱼腰、丝竹空、耳门、听宫、听会、 </w:t>
            </w:r>
            <w:r>
              <w:rPr>
                <w:color w:val="231F20"/>
                <w:spacing w:val="-7"/>
              </w:rPr>
              <w:t>神庭、头维、百会、脑空、四神聪、风府等穴， 拿头五经、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拿风池，大鱼际揉前额，头颞部扫散法，用</w:t>
            </w:r>
            <w:r>
              <w:rPr>
                <w:color w:val="231F20"/>
                <w:spacing w:val="-4"/>
              </w:rPr>
              <w:t>指端击头；</w:t>
            </w:r>
          </w:p>
          <w:p>
            <w:pPr>
              <w:pStyle w:val="TableText"/>
              <w:ind w:left="86" w:hanging="86"/>
              <w:spacing w:before="2" w:line="215" w:lineRule="auto"/>
              <w:rPr/>
            </w:pPr>
            <w:r>
              <w:rPr>
                <w:color w:val="231F20"/>
                <w:spacing w:val="-1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2</w:t>
            </w:r>
            <w:r>
              <w:rPr>
                <w:color w:val="231F20"/>
                <w:spacing w:val="-1"/>
              </w:rPr>
              <w:t>）背腰部操作：沿督脉和膀肌经两条侧线及夹脊穴连线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2"/>
              </w:rPr>
              <w:t>从背到腰骶部松解肌肉，按揉心俞、肝俞、肺俞、脾俞、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肾俞等穴，捏脊，小鱼际擦膀胱经，掌横擦腰骶部，拍两</w:t>
            </w:r>
          </w:p>
        </w:tc>
      </w:tr>
      <w:tr>
        <w:trPr>
          <w:trHeight w:val="1777" w:hRule="atLeast"/>
        </w:trPr>
        <w:tc>
          <w:tcPr>
            <w:tcW w:w="720" w:type="dxa"/>
            <w:vAlign w:val="top"/>
            <w:tcBorders>
              <w:bottom w:val="single" w:color="231F20" w:sz="6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" w:right="211" w:hanging="3"/>
              <w:spacing w:before="52" w:line="298" w:lineRule="auto"/>
              <w:rPr/>
            </w:pPr>
            <w:r>
              <w:rPr>
                <w:color w:val="231F20"/>
                <w:spacing w:val="-2"/>
              </w:rPr>
              <w:t>火熨术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刮痧</w:t>
            </w:r>
          </w:p>
        </w:tc>
        <w:tc>
          <w:tcPr>
            <w:tcW w:w="414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9"/>
              <w:spacing w:before="28" w:line="204" w:lineRule="auto"/>
              <w:rPr/>
            </w:pPr>
            <w:r>
              <w:rPr>
                <w:color w:val="231F20"/>
                <w:spacing w:val="-5"/>
              </w:rPr>
              <w:t>侧膀胱经；</w:t>
            </w:r>
          </w:p>
          <w:p>
            <w:pPr>
              <w:pStyle w:val="TableText"/>
              <w:ind w:left="88" w:hanging="89"/>
              <w:spacing w:line="219" w:lineRule="auto"/>
              <w:jc w:val="both"/>
              <w:rPr/>
            </w:pPr>
            <w:r>
              <w:rPr>
                <w:color w:val="231F20"/>
                <w:spacing w:val="-1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3</w:t>
            </w:r>
            <w:r>
              <w:rPr>
                <w:color w:val="231F20"/>
                <w:spacing w:val="-1"/>
              </w:rPr>
              <w:t>）四肢部操作：沿膀胱经松解下肢后侧肌肉，沿少阳经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4"/>
              </w:rPr>
              <w:t>松解下肢外侧肌肉，点按承扶、殷门、委中、</w:t>
            </w:r>
            <w:r>
              <w:rPr>
                <w:color w:val="231F20"/>
                <w:spacing w:val="-5"/>
              </w:rPr>
              <w:t>承筋、承山、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风市、阳陵泉、光明、悬钟等穴， 拿下肢，松解上肢肌肉，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点按肩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髎</w:t>
            </w:r>
            <w:r>
              <w:rPr>
                <w:color w:val="231F20"/>
                <w:spacing w:val="-5"/>
              </w:rPr>
              <w:t>、手三里、曲池、小海、内关、外关、合谷等穴，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搓、抖上肢</w:t>
            </w:r>
          </w:p>
          <w:p>
            <w:pPr>
              <w:pStyle w:val="TableText"/>
              <w:ind w:left="69"/>
              <w:spacing w:before="33" w:line="210" w:lineRule="auto"/>
              <w:rPr/>
            </w:pPr>
            <w:r>
              <w:rPr>
                <w:color w:val="231F20"/>
                <w:spacing w:val="-1"/>
              </w:rPr>
              <w:t>腹部</w:t>
            </w:r>
          </w:p>
          <w:p>
            <w:pPr>
              <w:pStyle w:val="TableText"/>
              <w:ind w:left="70"/>
              <w:spacing w:before="102" w:line="209" w:lineRule="auto"/>
              <w:rPr/>
            </w:pPr>
            <w:r>
              <w:rPr>
                <w:color w:val="231F20"/>
                <w:spacing w:val="-1"/>
              </w:rPr>
              <w:t>肩井</w:t>
            </w:r>
          </w:p>
        </w:tc>
      </w:tr>
    </w:tbl>
    <w:p>
      <w:pPr>
        <w:pStyle w:val="BodyText"/>
        <w:ind w:left="424"/>
        <w:spacing w:before="170" w:line="209" w:lineRule="auto"/>
        <w:outlineLvl w:val="1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表 </w:t>
      </w:r>
      <w:r>
        <w:rPr>
          <w:rFonts w:ascii="Arial" w:hAnsi="Arial" w:eastAsia="Arial" w:cs="Arial"/>
          <w:color w:val="231F20"/>
          <w:spacing w:val="-1"/>
        </w:rPr>
        <w:t>18    </w:t>
      </w:r>
      <w:r>
        <w:rPr>
          <w:color w:val="231F20"/>
          <w:spacing w:val="-1"/>
        </w:rPr>
        <w:t>以心血管症状为主的新冠</w:t>
      </w:r>
      <w:r>
        <w:rPr>
          <w:color w:val="231F20"/>
          <w:spacing w:val="-2"/>
        </w:rPr>
        <w:t>Ⅲ期中医治疗方案</w:t>
      </w:r>
    </w:p>
    <w:tbl>
      <w:tblPr>
        <w:tblStyle w:val="TableNormal"/>
        <w:tblW w:w="484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0"/>
        <w:gridCol w:w="4107"/>
      </w:tblGrid>
      <w:tr>
        <w:trPr>
          <w:trHeight w:val="275" w:hRule="atLeast"/>
        </w:trPr>
        <w:tc>
          <w:tcPr>
            <w:tcW w:w="7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"/>
              <w:spacing w:before="61" w:line="204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tcW w:w="410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36"/>
              <w:spacing w:before="58" w:line="210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</w:tr>
      <w:tr>
        <w:trPr>
          <w:trHeight w:val="243" w:hRule="atLeast"/>
        </w:trPr>
        <w:tc>
          <w:tcPr>
            <w:tcW w:w="7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28" w:line="209" w:lineRule="auto"/>
              <w:rPr/>
            </w:pPr>
            <w:r>
              <w:rPr>
                <w:color w:val="231F20"/>
                <w:spacing w:val="-2"/>
              </w:rPr>
              <w:t>针刺</w:t>
            </w:r>
          </w:p>
        </w:tc>
        <w:tc>
          <w:tcPr>
            <w:tcW w:w="41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9"/>
              <w:spacing w:before="25" w:line="215" w:lineRule="auto"/>
              <w:rPr/>
            </w:pPr>
            <w:r>
              <w:rPr>
                <w:color w:val="231F20"/>
                <w:spacing w:val="-1"/>
              </w:rPr>
              <w:t>百会、印堂、内关、公孙、鸠尾、建里、气海、关元</w:t>
            </w:r>
          </w:p>
        </w:tc>
      </w:tr>
      <w:tr>
        <w:trPr>
          <w:trHeight w:val="446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31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精灸</w:t>
            </w:r>
          </w:p>
        </w:tc>
        <w:tc>
          <w:tcPr>
            <w:tcW w:w="4107" w:type="dxa"/>
            <w:vAlign w:val="top"/>
          </w:tcPr>
          <w:p>
            <w:pPr>
              <w:pStyle w:val="TableText"/>
              <w:ind w:left="79" w:right="33"/>
              <w:spacing w:before="60" w:line="187" w:lineRule="auto"/>
              <w:rPr/>
            </w:pPr>
            <w:r>
              <w:rPr>
                <w:color w:val="231F20"/>
                <w:spacing w:val="-1"/>
              </w:rPr>
              <w:t>心俞、至阳、四花穴、次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髎</w:t>
            </w:r>
            <w:r>
              <w:rPr>
                <w:color w:val="231F20"/>
                <w:spacing w:val="-1"/>
              </w:rPr>
              <w:t>、膻中、中脘、气海、涌泉各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2 </w:t>
            </w:r>
            <w:r>
              <w:rPr>
                <w:color w:val="231F20"/>
                <w:spacing w:val="-2"/>
              </w:rPr>
              <w:t>壮</w:t>
            </w:r>
          </w:p>
        </w:tc>
      </w:tr>
      <w:tr>
        <w:trPr>
          <w:trHeight w:val="251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32"/>
              <w:spacing w:before="39" w:line="210" w:lineRule="auto"/>
              <w:rPr/>
            </w:pPr>
            <w:r>
              <w:rPr>
                <w:color w:val="231F20"/>
                <w:spacing w:val="-1"/>
              </w:rPr>
              <w:t>刺络放血</w:t>
            </w:r>
          </w:p>
        </w:tc>
        <w:tc>
          <w:tcPr>
            <w:tcW w:w="4107" w:type="dxa"/>
            <w:vAlign w:val="top"/>
          </w:tcPr>
          <w:p>
            <w:pPr>
              <w:pStyle w:val="TableText"/>
              <w:ind w:left="78"/>
              <w:spacing w:before="35" w:line="215" w:lineRule="auto"/>
              <w:rPr/>
            </w:pPr>
            <w:r>
              <w:rPr>
                <w:color w:val="231F20"/>
                <w:spacing w:val="-1"/>
              </w:rPr>
              <w:t>厥阴俞</w:t>
            </w:r>
          </w:p>
        </w:tc>
      </w:tr>
      <w:tr>
        <w:trPr>
          <w:trHeight w:val="1045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33"/>
              <w:spacing w:before="71" w:line="211" w:lineRule="auto"/>
              <w:rPr/>
            </w:pPr>
            <w:r>
              <w:rPr>
                <w:color w:val="231F20"/>
                <w:spacing w:val="-2"/>
              </w:rPr>
              <w:t>推拿</w:t>
            </w:r>
          </w:p>
        </w:tc>
        <w:tc>
          <w:tcPr>
            <w:tcW w:w="4107" w:type="dxa"/>
            <w:vAlign w:val="top"/>
          </w:tcPr>
          <w:p>
            <w:pPr>
              <w:pStyle w:val="TableText"/>
              <w:ind w:left="77" w:firstLine="1"/>
              <w:spacing w:before="68" w:line="223" w:lineRule="auto"/>
              <w:jc w:val="both"/>
              <w:rPr/>
            </w:pPr>
            <w:r>
              <w:rPr>
                <w:color w:val="231F20"/>
                <w:spacing w:val="-2"/>
              </w:rPr>
              <w:t>一指禅∞字形推眼眶周围，开天门，推坎宫，一指禅推天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1"/>
              </w:rPr>
              <w:t>突至鸠尾，按揉百会、印堂、太阳、膻中、中府、云门、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合谷、内关、神门、三阴交、足三里等穴，横擦上胸部，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直擦背部膀胱经第一、二侧线，按揉厥阴俞、心俞、膈俞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2"/>
              </w:rPr>
              <w:t>等穴，拿五经，搓胁肋</w:t>
            </w:r>
          </w:p>
        </w:tc>
      </w:tr>
      <w:tr>
        <w:trPr>
          <w:trHeight w:val="249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31"/>
              <w:spacing w:before="44" w:line="210" w:lineRule="auto"/>
              <w:rPr/>
            </w:pPr>
            <w:r>
              <w:rPr>
                <w:color w:val="231F20"/>
                <w:spacing w:val="-1"/>
              </w:rPr>
              <w:t>皮内针</w:t>
            </w:r>
          </w:p>
        </w:tc>
        <w:tc>
          <w:tcPr>
            <w:tcW w:w="4107" w:type="dxa"/>
            <w:vAlign w:val="top"/>
          </w:tcPr>
          <w:p>
            <w:pPr>
              <w:pStyle w:val="TableText"/>
              <w:ind w:left="79"/>
              <w:spacing w:before="40" w:line="215" w:lineRule="auto"/>
              <w:rPr/>
            </w:pPr>
            <w:r>
              <w:rPr>
                <w:color w:val="231F20"/>
                <w:spacing w:val="-1"/>
              </w:rPr>
              <w:t>心俞、胆俞</w:t>
            </w:r>
          </w:p>
        </w:tc>
      </w:tr>
      <w:tr>
        <w:trPr>
          <w:trHeight w:val="283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32"/>
              <w:spacing w:before="79" w:line="208" w:lineRule="auto"/>
              <w:rPr/>
            </w:pPr>
            <w:r>
              <w:rPr>
                <w:color w:val="231F20"/>
                <w:spacing w:val="-1"/>
              </w:rPr>
              <w:t>耳穴</w:t>
            </w:r>
          </w:p>
        </w:tc>
        <w:tc>
          <w:tcPr>
            <w:tcW w:w="4107" w:type="dxa"/>
            <w:vAlign w:val="top"/>
          </w:tcPr>
          <w:p>
            <w:pPr>
              <w:pStyle w:val="TableText"/>
              <w:ind w:left="79"/>
              <w:spacing w:before="77" w:line="212" w:lineRule="auto"/>
              <w:rPr/>
            </w:pPr>
            <w:r>
              <w:rPr>
                <w:color w:val="231F20"/>
                <w:spacing w:val="-1"/>
              </w:rPr>
              <w:t>心、胆、神门</w:t>
            </w:r>
          </w:p>
        </w:tc>
      </w:tr>
      <w:tr>
        <w:trPr>
          <w:trHeight w:val="323" w:hRule="atLeast"/>
        </w:trPr>
        <w:tc>
          <w:tcPr>
            <w:tcW w:w="7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7"/>
              <w:spacing w:before="79" w:line="211" w:lineRule="auto"/>
              <w:rPr/>
            </w:pPr>
            <w:r>
              <w:rPr>
                <w:color w:val="231F20"/>
                <w:spacing w:val="-4"/>
              </w:rPr>
              <w:t>中药超导</w:t>
            </w:r>
          </w:p>
        </w:tc>
        <w:tc>
          <w:tcPr>
            <w:tcW w:w="410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8"/>
              <w:spacing w:before="79" w:line="209" w:lineRule="auto"/>
              <w:rPr/>
            </w:pPr>
            <w:r>
              <w:rPr>
                <w:color w:val="231F20"/>
                <w:spacing w:val="-1"/>
              </w:rPr>
              <w:t>肩井</w:t>
            </w:r>
          </w:p>
        </w:tc>
      </w:tr>
    </w:tbl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" w:firstLine="432"/>
        <w:spacing w:before="69" w:line="276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7"/>
        </w:rPr>
        <w:t>3.6.4</w:t>
      </w:r>
      <w:r>
        <w:rPr>
          <w:rFonts w:ascii="Arial" w:hAnsi="Arial" w:eastAsia="Arial" w:cs="Arial"/>
          <w:sz w:val="21"/>
          <w:szCs w:val="21"/>
          <w:color w:val="231F20"/>
          <w:spacing w:val="19"/>
          <w:w w:val="101"/>
        </w:rPr>
        <w:t xml:space="preserve">   </w:t>
      </w:r>
      <w:r>
        <w:rPr>
          <w:sz w:val="21"/>
          <w:szCs w:val="21"/>
          <w:color w:val="231F20"/>
          <w:spacing w:val="-7"/>
        </w:rPr>
        <w:t>营养膳食（表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7"/>
        </w:rPr>
        <w:t>19</w:t>
      </w:r>
      <w:r>
        <w:rPr>
          <w:sz w:val="21"/>
          <w:szCs w:val="21"/>
          <w:color w:val="231F20"/>
          <w:spacing w:val="-7"/>
        </w:rPr>
        <w:t>） 总体建议：膳食平衡、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食物多样，并注重开胃、利肺、安神、通利二便。根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1"/>
        </w:rPr>
        <w:t>据食物属性和患者情况，进行分类指导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[11]</w:t>
      </w:r>
      <w:r>
        <w:rPr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2" w:right="84" w:firstLine="431"/>
        <w:spacing w:before="2" w:line="276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7"/>
        </w:rPr>
        <w:t>3.6.5</w:t>
      </w:r>
      <w:r>
        <w:rPr>
          <w:rFonts w:ascii="Arial" w:hAnsi="Arial" w:eastAsia="Arial" w:cs="Arial"/>
          <w:sz w:val="21"/>
          <w:szCs w:val="21"/>
          <w:color w:val="231F20"/>
          <w:spacing w:val="17"/>
          <w:w w:val="101"/>
        </w:rPr>
        <w:t xml:space="preserve">   </w:t>
      </w:r>
      <w:r>
        <w:rPr>
          <w:sz w:val="21"/>
          <w:szCs w:val="21"/>
          <w:color w:val="231F20"/>
          <w:spacing w:val="7"/>
        </w:rPr>
        <w:t>心理及睡眠治疗  可参考Ⅰ期康复心理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及睡眠治疗，必要时心理科门诊随访。</w:t>
      </w:r>
    </w:p>
    <w:p>
      <w:pPr>
        <w:pStyle w:val="BodyText"/>
        <w:ind w:left="4" w:right="84" w:firstLine="423"/>
        <w:spacing w:before="35" w:line="229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5"/>
        </w:rPr>
        <w:t>4</w:t>
      </w:r>
      <w:r>
        <w:rPr>
          <w:rFonts w:ascii="Arial" w:hAnsi="Arial" w:eastAsia="Arial" w:cs="Arial"/>
          <w:sz w:val="21"/>
          <w:szCs w:val="21"/>
          <w:color w:val="231F20"/>
          <w:spacing w:val="16"/>
          <w:w w:val="101"/>
        </w:rPr>
        <w:t xml:space="preserve">   </w:t>
      </w:r>
      <w:r>
        <w:rPr>
          <w:sz w:val="21"/>
          <w:szCs w:val="21"/>
          <w:color w:val="231F20"/>
          <w:spacing w:val="5"/>
        </w:rPr>
        <w:t>新冠感染后特殊人群的运动康复要点及注意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-2"/>
        </w:rPr>
        <w:t>事项</w:t>
      </w:r>
    </w:p>
    <w:p>
      <w:pPr>
        <w:spacing w:line="229" w:lineRule="auto"/>
        <w:sectPr>
          <w:headerReference w:type="default" r:id="rId19"/>
          <w:pgSz w:w="12246" w:h="16498"/>
          <w:pgMar w:top="1326" w:right="992" w:bottom="0" w:left="1020" w:header="1073" w:footer="0" w:gutter="0"/>
          <w:cols w:equalWidth="0" w:num="2">
            <w:col w:w="5187" w:space="100"/>
            <w:col w:w="4946" w:space="0"/>
          </w:cols>
        </w:sectPr>
        <w:rPr>
          <w:sz w:val="21"/>
          <w:szCs w:val="21"/>
        </w:rPr>
      </w:pPr>
    </w:p>
    <w:p>
      <w:pPr>
        <w:pStyle w:val="BodyText"/>
        <w:ind w:left="1438"/>
        <w:spacing w:before="285" w:line="209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表 </w:t>
      </w:r>
      <w:r>
        <w:rPr>
          <w:rFonts w:ascii="Arial" w:hAnsi="Arial" w:eastAsia="Arial" w:cs="Arial"/>
          <w:color w:val="231F20"/>
          <w:spacing w:val="-2"/>
        </w:rPr>
        <w:t>19    </w:t>
      </w:r>
      <w:r>
        <w:rPr>
          <w:color w:val="231F20"/>
          <w:spacing w:val="-2"/>
        </w:rPr>
        <w:t>长新冠中医膳食指导</w:t>
      </w:r>
    </w:p>
    <w:tbl>
      <w:tblPr>
        <w:tblStyle w:val="TableNormal"/>
        <w:tblW w:w="4847" w:type="dxa"/>
        <w:tblInd w:w="1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5"/>
        <w:gridCol w:w="3652"/>
      </w:tblGrid>
      <w:tr>
        <w:trPr>
          <w:trHeight w:val="275" w:hRule="atLeast"/>
        </w:trPr>
        <w:tc>
          <w:tcPr>
            <w:tcW w:w="4847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"/>
              <w:spacing w:before="57" w:line="212" w:lineRule="auto"/>
              <w:rPr/>
            </w:pPr>
            <w:r>
              <w:rPr>
                <w:color w:val="231F20"/>
                <w:spacing w:val="-1"/>
              </w:rPr>
              <w:t>症状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1"/>
              </w:rPr>
              <w:t>膳食</w:t>
            </w:r>
          </w:p>
        </w:tc>
      </w:tr>
      <w:tr>
        <w:trPr>
          <w:trHeight w:val="2923" w:hRule="atLeast"/>
        </w:trPr>
        <w:tc>
          <w:tcPr>
            <w:tcW w:w="1195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3"/>
              <w:spacing w:before="27" w:line="211" w:lineRule="auto"/>
              <w:rPr/>
            </w:pPr>
            <w:r>
              <w:rPr>
                <w:color w:val="231F20"/>
                <w:spacing w:val="-1"/>
              </w:rPr>
              <w:t>怕冷、胃凉</w:t>
            </w:r>
          </w:p>
          <w:p>
            <w:pPr>
              <w:pStyle w:val="TableText"/>
              <w:ind w:left="40"/>
              <w:spacing w:before="104" w:line="202" w:lineRule="auto"/>
              <w:rPr/>
            </w:pPr>
            <w:r>
              <w:rPr>
                <w:color w:val="231F20"/>
                <w:spacing w:val="-2"/>
              </w:rPr>
              <w:t>咽干、口干</w:t>
            </w:r>
          </w:p>
          <w:p>
            <w:pPr>
              <w:pStyle w:val="TableText"/>
              <w:ind w:left="44"/>
              <w:spacing w:before="104" w:line="212" w:lineRule="auto"/>
              <w:rPr/>
            </w:pPr>
            <w:r>
              <w:rPr>
                <w:color w:val="231F20"/>
                <w:spacing w:val="-3"/>
              </w:rPr>
              <w:t>咳嗽、咯痰</w:t>
            </w:r>
          </w:p>
          <w:p>
            <w:pPr>
              <w:pStyle w:val="TableText"/>
              <w:ind w:left="29"/>
              <w:spacing w:before="233" w:line="211" w:lineRule="auto"/>
              <w:rPr/>
            </w:pPr>
            <w:r>
              <w:rPr>
                <w:color w:val="231F20"/>
                <w:spacing w:val="-1"/>
              </w:rPr>
              <w:t>食欲不振、腹胀</w:t>
            </w:r>
          </w:p>
          <w:p>
            <w:pPr>
              <w:pStyle w:val="TableText"/>
              <w:ind w:left="30"/>
              <w:spacing w:before="232" w:line="213" w:lineRule="auto"/>
              <w:rPr/>
            </w:pPr>
            <w:r>
              <w:rPr>
                <w:color w:val="231F20"/>
                <w:spacing w:val="-1"/>
              </w:rPr>
              <w:t>便秘</w:t>
            </w:r>
          </w:p>
          <w:p>
            <w:pPr>
              <w:pStyle w:val="TableText"/>
              <w:ind w:left="33"/>
              <w:spacing w:before="101" w:line="210" w:lineRule="auto"/>
              <w:rPr/>
            </w:pPr>
            <w:r>
              <w:rPr>
                <w:color w:val="231F20"/>
                <w:spacing w:val="-1"/>
              </w:rPr>
              <w:t>心烦、失眠</w:t>
            </w:r>
          </w:p>
          <w:p>
            <w:pPr>
              <w:pStyle w:val="TableText"/>
              <w:ind w:left="31"/>
              <w:spacing w:before="235" w:line="208" w:lineRule="auto"/>
              <w:rPr/>
            </w:pPr>
            <w:r>
              <w:rPr>
                <w:color w:val="231F20"/>
                <w:spacing w:val="-1"/>
              </w:rPr>
              <w:t>慢性腹泻</w:t>
            </w:r>
          </w:p>
          <w:p>
            <w:pPr>
              <w:pStyle w:val="TableText"/>
              <w:ind w:left="33"/>
              <w:spacing w:before="236" w:line="211" w:lineRule="auto"/>
              <w:rPr/>
            </w:pPr>
            <w:r>
              <w:rPr>
                <w:color w:val="231F20"/>
                <w:spacing w:val="-1"/>
              </w:rPr>
              <w:t>乏力、肌肉酸痛</w:t>
            </w:r>
          </w:p>
        </w:tc>
        <w:tc>
          <w:tcPr>
            <w:tcW w:w="365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60"/>
              <w:spacing w:before="27" w:line="212" w:lineRule="auto"/>
              <w:rPr/>
            </w:pPr>
            <w:r>
              <w:rPr>
                <w:color w:val="231F20"/>
                <w:spacing w:val="-2"/>
              </w:rPr>
              <w:t>当归生姜羊肉汤、葱、芥菜等</w:t>
            </w:r>
          </w:p>
          <w:p>
            <w:pPr>
              <w:pStyle w:val="TableText"/>
              <w:ind w:left="49"/>
              <w:spacing w:before="98" w:line="213" w:lineRule="auto"/>
              <w:rPr/>
            </w:pPr>
            <w:r>
              <w:rPr>
                <w:color w:val="231F20"/>
                <w:spacing w:val="-1"/>
              </w:rPr>
              <w:t>百参润喉茶、人参苹果梨汤、葛麦润肺茶等</w:t>
            </w:r>
          </w:p>
          <w:p>
            <w:pPr>
              <w:pStyle w:val="TableText"/>
              <w:ind w:left="48"/>
              <w:spacing w:before="99" w:line="233" w:lineRule="auto"/>
              <w:rPr/>
            </w:pPr>
            <w:r>
              <w:rPr>
                <w:color w:val="231F20"/>
                <w:spacing w:val="-10"/>
              </w:rPr>
              <w:t>金菊清肺茶、川贝炖雪梨、杏梨饮、橘皮、梨、海带、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冬瓜、百合等</w:t>
            </w:r>
          </w:p>
          <w:p>
            <w:pPr>
              <w:pStyle w:val="TableText"/>
              <w:spacing w:before="11" w:line="214" w:lineRule="auto"/>
              <w:jc w:val="right"/>
              <w:rPr/>
            </w:pPr>
            <w:r>
              <w:rPr>
                <w:color w:val="231F20"/>
                <w:spacing w:val="-4"/>
              </w:rPr>
              <w:t>山药薏米枸杞粥、山楂、黄瓜、芹菜、冬瓜、山药、</w:t>
            </w:r>
          </w:p>
          <w:p>
            <w:pPr>
              <w:pStyle w:val="TableText"/>
              <w:ind w:left="69"/>
              <w:spacing w:before="16" w:line="213" w:lineRule="auto"/>
              <w:rPr/>
            </w:pPr>
            <w:r>
              <w:rPr>
                <w:color w:val="231F20"/>
                <w:spacing w:val="-5"/>
              </w:rPr>
              <w:t>白扁豆等</w:t>
            </w:r>
          </w:p>
          <w:p>
            <w:pPr>
              <w:pStyle w:val="TableText"/>
              <w:ind w:left="48" w:right="34" w:firstLine="2"/>
              <w:spacing w:before="29" w:line="270" w:lineRule="auto"/>
              <w:rPr/>
            </w:pPr>
            <w:r>
              <w:rPr>
                <w:color w:val="231F20"/>
                <w:spacing w:val="-1"/>
              </w:rPr>
              <w:t>番薯粥、无花果粥、芝麻、蜂蜜、香蕉、火麻仁等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2"/>
              </w:rPr>
              <w:t>安神代茶饮、玫瑰枣仁猪心汤、茯神竹茹水、百合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莲子汤、柏子仁等</w:t>
            </w:r>
          </w:p>
          <w:p>
            <w:pPr>
              <w:pStyle w:val="TableText"/>
              <w:ind w:left="49" w:right="31" w:hanging="2"/>
              <w:spacing w:line="234" w:lineRule="auto"/>
              <w:rPr/>
            </w:pPr>
            <w:r>
              <w:rPr>
                <w:color w:val="231F20"/>
                <w:spacing w:val="2"/>
              </w:rPr>
              <w:t>参苓白术散、滋阴养胃粥、双参固元粥、山药、莲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子肉等</w:t>
            </w:r>
          </w:p>
          <w:p>
            <w:pPr>
              <w:pStyle w:val="TableText"/>
              <w:ind w:left="51" w:hanging="2"/>
              <w:spacing w:before="11" w:line="213" w:lineRule="auto"/>
              <w:rPr/>
            </w:pPr>
            <w:r>
              <w:rPr>
                <w:color w:val="231F20"/>
                <w:spacing w:val="-4"/>
              </w:rPr>
              <w:t>补中益气颗粒、黄芪陈皮饮、枸杞西洋参五味子茶、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五指毛桃煲鸡汤等</w:t>
            </w:r>
          </w:p>
        </w:tc>
      </w:tr>
    </w:tbl>
    <w:p>
      <w:pPr>
        <w:pStyle w:val="BodyText"/>
        <w:ind w:left="116" w:right="210" w:firstLine="425"/>
        <w:spacing w:before="303" w:line="275" w:lineRule="auto"/>
        <w:rPr>
          <w:sz w:val="12"/>
          <w:szCs w:val="12"/>
        </w:rPr>
      </w:pPr>
      <w:r>
        <w:rPr>
          <w:rFonts w:ascii="Arial" w:hAnsi="Arial" w:eastAsia="Arial" w:cs="Arial"/>
          <w:sz w:val="21"/>
          <w:szCs w:val="21"/>
          <w:color w:val="231F20"/>
          <w:spacing w:val="16"/>
        </w:rPr>
        <w:t>4.1</w:t>
      </w:r>
      <w:r>
        <w:rPr>
          <w:rFonts w:ascii="Arial" w:hAnsi="Arial" w:eastAsia="Arial" w:cs="Arial"/>
          <w:sz w:val="21"/>
          <w:szCs w:val="21"/>
          <w:color w:val="231F20"/>
        </w:rPr>
        <w:t xml:space="preserve">    </w:t>
      </w:r>
      <w:r>
        <w:rPr>
          <w:sz w:val="21"/>
          <w:szCs w:val="21"/>
          <w:color w:val="231F20"/>
          <w:spacing w:val="16"/>
        </w:rPr>
        <w:t>新冠感染后心功能降低的患者  当</w:t>
      </w:r>
      <w:r>
        <w:rPr>
          <w:sz w:val="21"/>
          <w:szCs w:val="21"/>
          <w:color w:val="231F20"/>
          <w:spacing w:val="15"/>
        </w:rPr>
        <w:t>新冠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10"/>
        </w:rPr>
        <w:t>感染合并心功能降低时，患者心脏康复的启动需谨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1"/>
        </w:rPr>
        <w:t>慎。若左室射血分数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1"/>
        </w:rPr>
        <w:t>&lt;35%</w:t>
      </w:r>
      <w:r>
        <w:rPr>
          <w:sz w:val="21"/>
          <w:szCs w:val="21"/>
          <w:color w:val="231F20"/>
          <w:spacing w:val="1"/>
        </w:rPr>
        <w:t>，心脏明显扩大，心功能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7"/>
        </w:rPr>
        <w:t>Ⅱ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7"/>
        </w:rPr>
        <w:t>~</w:t>
      </w:r>
      <w:r>
        <w:rPr>
          <w:rFonts w:ascii="Arial" w:hAnsi="Arial" w:eastAsia="Arial" w:cs="Arial"/>
          <w:sz w:val="21"/>
          <w:szCs w:val="21"/>
          <w:color w:val="231F20"/>
          <w:spacing w:val="30"/>
        </w:rPr>
        <w:t xml:space="preserve"> </w:t>
      </w:r>
      <w:r>
        <w:rPr>
          <w:sz w:val="21"/>
          <w:szCs w:val="21"/>
          <w:color w:val="231F20"/>
          <w:spacing w:val="7"/>
        </w:rPr>
        <w:t>Ⅲ级的患者，容易出现致死性心律失常。建议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在新冠感染后心功能降低患者的康复处方应当遵循下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-1"/>
        </w:rPr>
        <w:t>列原则</w:t>
      </w:r>
      <w:r>
        <w:rPr>
          <w:sz w:val="21"/>
          <w:szCs w:val="21"/>
          <w:color w:val="231F20"/>
          <w:spacing w:val="-43"/>
          <w:w w:val="77"/>
        </w:rPr>
        <w:t>：（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1"/>
        </w:rPr>
        <w:t>1 </w:t>
      </w:r>
      <w:r>
        <w:rPr>
          <w:sz w:val="21"/>
          <w:szCs w:val="21"/>
          <w:color w:val="231F20"/>
          <w:spacing w:val="-1"/>
        </w:rPr>
        <w:t>）药物及器械优化治疗相配合。积极针对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新冠感染治疗，纠正心衰诱因，对于缺血性心功能严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0"/>
        </w:rPr>
        <w:t>重降低患者，宜根据血管病变情况尽量选择合适的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10"/>
        </w:rPr>
        <w:t>血运重建方式，制定优化的药物处方，控制合并疾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1"/>
        </w:rPr>
        <w:t>病。如存在植入型器械治疗的适应证，应积极进行相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5"/>
        </w:rPr>
        <w:t>关治疗</w:t>
      </w:r>
      <w:r>
        <w:rPr>
          <w:sz w:val="21"/>
          <w:szCs w:val="21"/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2</w:t>
      </w:r>
      <w:r>
        <w:rPr>
          <w:sz w:val="21"/>
          <w:szCs w:val="21"/>
          <w:color w:val="231F20"/>
          <w:spacing w:val="5"/>
        </w:rPr>
        <w:t>）重视中医药及中医特色疗法提升心功能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</w:rPr>
        <w:t>的作用。心功能显著降低的患者，多处于心、脾、肾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1"/>
        </w:rPr>
        <w:t>阴阳俱虚，水湿泛溢的状态，积极使用中医药辨证施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"/>
        </w:rPr>
        <w:t>治，益气温阳，活血化瘀利水，兼顾行气化痰</w:t>
      </w:r>
      <w:r>
        <w:rPr>
          <w:sz w:val="21"/>
          <w:szCs w:val="21"/>
          <w:color w:val="231F20"/>
        </w:rPr>
        <w:t>，配合 </w:t>
      </w:r>
      <w:r>
        <w:rPr>
          <w:sz w:val="21"/>
          <w:szCs w:val="21"/>
          <w:color w:val="231F20"/>
          <w:spacing w:val="1"/>
        </w:rPr>
        <w:t>中医特色外治法可有效提升心功能，减少恶性</w:t>
      </w:r>
      <w:r>
        <w:rPr>
          <w:sz w:val="21"/>
          <w:szCs w:val="21"/>
          <w:color w:val="231F20"/>
        </w:rPr>
        <w:t>事件发 </w:t>
      </w:r>
      <w:r>
        <w:rPr>
          <w:sz w:val="21"/>
          <w:szCs w:val="21"/>
          <w:color w:val="231F20"/>
          <w:spacing w:val="5"/>
        </w:rPr>
        <w:t>生</w:t>
      </w:r>
      <w:r>
        <w:rPr>
          <w:sz w:val="21"/>
          <w:szCs w:val="21"/>
          <w:color w:val="231F20"/>
          <w:spacing w:val="-39"/>
          <w:w w:val="69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3</w:t>
      </w:r>
      <w:r>
        <w:rPr>
          <w:sz w:val="21"/>
          <w:szCs w:val="21"/>
          <w:color w:val="231F20"/>
          <w:spacing w:val="5"/>
        </w:rPr>
        <w:t>）运动康复处方宜全面评估，在确保安全的前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1"/>
        </w:rPr>
        <w:t>提下从轻度、适量、监测状态下开始，从卧</w:t>
      </w:r>
      <w:r>
        <w:rPr>
          <w:sz w:val="21"/>
          <w:szCs w:val="21"/>
          <w:color w:val="231F20"/>
        </w:rPr>
        <w:t>床被动康 </w:t>
      </w:r>
      <w:r>
        <w:rPr>
          <w:sz w:val="21"/>
          <w:szCs w:val="21"/>
          <w:color w:val="231F20"/>
        </w:rPr>
        <w:t>复，床旁的轻度活动，预防深静脉血栓，逐渐过渡到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1"/>
        </w:rPr>
        <w:t>主动运动康复，逐步恢复心肺功能。当脱离病房回归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"/>
        </w:rPr>
        <w:t>社区康复及居家康复后，建议携带心电监测仪</w:t>
      </w:r>
      <w:r>
        <w:rPr>
          <w:sz w:val="21"/>
          <w:szCs w:val="21"/>
          <w:color w:val="231F20"/>
        </w:rPr>
        <w:t>器进行 </w:t>
      </w:r>
      <w:r>
        <w:rPr>
          <w:sz w:val="21"/>
          <w:szCs w:val="21"/>
          <w:color w:val="231F20"/>
          <w:spacing w:val="1"/>
        </w:rPr>
        <w:t>康复训练，具体康复处方可参考《慢性心力衰竭心脏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康复中国专家共识》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[14]</w:t>
      </w:r>
      <w:r>
        <w:rPr>
          <w:rFonts w:ascii="Arial" w:hAnsi="Arial" w:eastAsia="Arial" w:cs="Arial"/>
          <w:sz w:val="12"/>
          <w:szCs w:val="12"/>
          <w:color w:val="231F20"/>
          <w:spacing w:val="22"/>
          <w:w w:val="102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及《中西医结合Ⅰ期心脏康复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2"/>
          <w:position w:val="-1"/>
        </w:rPr>
        <w:t>共识》</w:t>
      </w:r>
      <w:r>
        <w:rPr>
          <w:rFonts w:ascii="Arial" w:hAnsi="Arial" w:eastAsia="Arial" w:cs="Arial"/>
          <w:sz w:val="12"/>
          <w:szCs w:val="12"/>
          <w:color w:val="231F20"/>
          <w:spacing w:val="-2"/>
          <w:position w:val="8"/>
        </w:rPr>
        <w:t>[4]</w:t>
      </w:r>
      <w:r>
        <w:rPr>
          <w:sz w:val="12"/>
          <w:szCs w:val="12"/>
          <w:color w:val="231F20"/>
          <w:spacing w:val="-2"/>
          <w:position w:val="8"/>
        </w:rPr>
        <w:t>。</w:t>
      </w:r>
    </w:p>
    <w:p>
      <w:pPr>
        <w:pStyle w:val="BodyText"/>
        <w:ind w:left="541"/>
        <w:spacing w:before="38" w:line="212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</w:rPr>
        <w:t>4.2</w:t>
      </w:r>
      <w:r>
        <w:rPr>
          <w:rFonts w:ascii="Arial" w:hAnsi="Arial" w:eastAsia="Arial" w:cs="Arial"/>
          <w:sz w:val="21"/>
          <w:szCs w:val="21"/>
          <w:color w:val="231F20"/>
          <w:spacing w:val="16"/>
        </w:rPr>
        <w:t xml:space="preserve">   </w:t>
      </w:r>
      <w:r>
        <w:rPr>
          <w:sz w:val="21"/>
          <w:szCs w:val="21"/>
          <w:color w:val="231F20"/>
          <w:spacing w:val="-1"/>
        </w:rPr>
        <w:t>感染新冠后接受冠脉手术的患者</w:t>
      </w:r>
    </w:p>
    <w:p>
      <w:pPr>
        <w:pStyle w:val="BodyText"/>
        <w:ind w:right="126" w:firstLine="541"/>
        <w:spacing w:before="71" w:line="268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17"/>
        </w:rPr>
        <w:t>4.2.1</w:t>
      </w:r>
      <w:r>
        <w:rPr>
          <w:rFonts w:ascii="Arial" w:hAnsi="Arial" w:eastAsia="Arial" w:cs="Arial"/>
          <w:sz w:val="21"/>
          <w:szCs w:val="21"/>
          <w:color w:val="231F20"/>
          <w:spacing w:val="3"/>
        </w:rPr>
        <w:t xml:space="preserve">    </w:t>
      </w:r>
      <w:r>
        <w:rPr>
          <w:sz w:val="21"/>
          <w:szCs w:val="21"/>
          <w:color w:val="231F20"/>
          <w:spacing w:val="17"/>
        </w:rPr>
        <w:t>感染新冠后接受经皮冠状动脉介入术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8"/>
        </w:rPr>
        <w:t>（</w:t>
      </w:r>
      <w:r>
        <w:rPr>
          <w:sz w:val="21"/>
          <w:szCs w:val="21"/>
          <w:color w:val="231F20"/>
          <w:spacing w:val="-58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percutaneous</w:t>
      </w:r>
      <w:r>
        <w:rPr>
          <w:rFonts w:ascii="Arial" w:hAnsi="Arial" w:eastAsia="Arial" w:cs="Arial"/>
          <w:sz w:val="21"/>
          <w:szCs w:val="21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coronary</w:t>
      </w:r>
      <w:r>
        <w:rPr>
          <w:rFonts w:ascii="Arial" w:hAnsi="Arial" w:eastAsia="Arial" w:cs="Arial"/>
          <w:sz w:val="21"/>
          <w:szCs w:val="21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intervention</w:t>
      </w:r>
      <w:r>
        <w:rPr>
          <w:rFonts w:ascii="Arial" w:hAnsi="Arial" w:eastAsia="Arial" w:cs="Arial"/>
          <w:sz w:val="21"/>
          <w:szCs w:val="21"/>
          <w:color w:val="231F20"/>
          <w:spacing w:val="-18"/>
        </w:rPr>
        <w:t xml:space="preserve"> </w:t>
      </w:r>
      <w:r>
        <w:rPr>
          <w:sz w:val="21"/>
          <w:szCs w:val="21"/>
          <w:color w:val="231F20"/>
          <w:spacing w:val="8"/>
        </w:rPr>
        <w:t>，</w:t>
      </w:r>
      <w:r>
        <w:rPr>
          <w:rFonts w:ascii="Arial" w:hAnsi="Arial" w:eastAsia="Arial" w:cs="Arial"/>
          <w:sz w:val="21"/>
          <w:szCs w:val="21"/>
          <w:color w:val="231F20"/>
        </w:rPr>
        <w:t>PCI</w:t>
      </w:r>
      <w:r>
        <w:rPr>
          <w:rFonts w:ascii="Arial" w:hAnsi="Arial" w:eastAsia="Arial" w:cs="Arial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8"/>
        </w:rPr>
        <w:t>）的</w:t>
      </w:r>
      <w:r>
        <w:rPr>
          <w:sz w:val="21"/>
          <w:szCs w:val="21"/>
          <w:color w:val="231F20"/>
          <w:spacing w:val="-60"/>
        </w:rPr>
        <w:t xml:space="preserve"> </w:t>
      </w:r>
      <w:r>
        <w:rPr>
          <w:sz w:val="21"/>
          <w:szCs w:val="21"/>
          <w:color w:val="231F20"/>
          <w:spacing w:val="8"/>
        </w:rPr>
        <w:t>患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8"/>
        </w:rPr>
        <w:t>者</w:t>
      </w:r>
      <w:r>
        <w:rPr>
          <w:sz w:val="21"/>
          <w:szCs w:val="21"/>
          <w:color w:val="231F20"/>
          <w:spacing w:val="9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PCI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8"/>
        </w:rPr>
        <w:t>术后的早期康复应当在排除禁忌症如心肌炎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1"/>
        </w:rPr>
        <w:t>的情况下，依据危险分层及急诊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PCI</w:t>
      </w:r>
      <w:r>
        <w:rPr>
          <w:rFonts w:ascii="Arial" w:hAnsi="Arial" w:eastAsia="Arial" w:cs="Arial"/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11"/>
        </w:rPr>
        <w:t>和择期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PCI</w:t>
      </w:r>
      <w:r>
        <w:rPr>
          <w:rFonts w:ascii="Arial" w:hAnsi="Arial" w:eastAsia="Arial" w:cs="Arial"/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11"/>
        </w:rPr>
        <w:t>不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3"/>
        </w:rPr>
        <w:t>同的特点，拟定不同的康复程序。（</w:t>
      </w:r>
      <w:r>
        <w:rPr>
          <w:sz w:val="21"/>
          <w:szCs w:val="21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3"/>
        </w:rPr>
        <w:t>1 </w:t>
      </w:r>
      <w:r>
        <w:rPr>
          <w:sz w:val="21"/>
          <w:szCs w:val="21"/>
          <w:color w:val="231F20"/>
          <w:spacing w:val="3"/>
        </w:rPr>
        <w:t>）中高危患者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5"/>
        </w:rPr>
        <w:t>（急诊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PCI</w:t>
      </w:r>
      <w:r>
        <w:rPr>
          <w:sz w:val="21"/>
          <w:szCs w:val="21"/>
          <w:color w:val="231F20"/>
          <w:spacing w:val="5"/>
        </w:rPr>
        <w:t>，多支病变或未完全血运重建）术后早期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0"/>
        </w:rPr>
        <w:t>康复应当包含患者能量消耗、日常生活、康复运</w:t>
      </w:r>
      <w:r>
        <w:rPr>
          <w:sz w:val="21"/>
          <w:szCs w:val="21"/>
          <w:color w:val="231F20"/>
          <w:spacing w:val="9"/>
        </w:rPr>
        <w:t>动、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宣教、注意事项等，术后早期以卧床休息观察为主，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82" style="position:absolute;margin-left:130.965pt;margin-top:0.150024pt;mso-position-vertical-relative:text;mso-position-horizontal-relative:text;width:118pt;height:0.35pt;z-index:251769856;" filled="false" strokecolor="#231F20" strokeweight="0.30pt" coordsize="2360,6" coordorigin="0,0" path="m0,3l2359,3e">
            <v:stroke joinstyle="miter" miterlimit="10"/>
          </v:shape>
        </w:pict>
      </w:r>
    </w:p>
    <w:p>
      <w:pPr>
        <w:pStyle w:val="BodyText"/>
        <w:ind w:left="115"/>
        <w:spacing w:before="309" w:line="276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若病情稳定，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24</w:t>
      </w:r>
      <w:r>
        <w:rPr>
          <w:rFonts w:ascii="Arial" w:hAnsi="Arial" w:eastAsia="Arial" w:cs="Arial"/>
          <w:sz w:val="21"/>
          <w:szCs w:val="21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h</w:t>
      </w:r>
      <w:r>
        <w:rPr>
          <w:rFonts w:ascii="Arial" w:hAnsi="Arial" w:eastAsia="Arial" w:cs="Arial"/>
          <w:sz w:val="21"/>
          <w:szCs w:val="21"/>
          <w:color w:val="231F20"/>
          <w:spacing w:val="26"/>
        </w:rPr>
        <w:t xml:space="preserve"> </w:t>
      </w:r>
      <w:r>
        <w:rPr>
          <w:sz w:val="21"/>
          <w:szCs w:val="21"/>
          <w:color w:val="231F20"/>
          <w:spacing w:val="5"/>
        </w:rPr>
        <w:t>内可启动康复，若出现严重的合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8"/>
        </w:rPr>
        <w:t>并症及并发症可推迟康复时机，具体可参考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PCI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8"/>
        </w:rPr>
        <w:t>术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5"/>
        </w:rPr>
        <w:t>后相关运动康复指南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5"/>
          <w:position w:val="9"/>
        </w:rPr>
        <w:t>[15]</w:t>
      </w:r>
      <w:r>
        <w:rPr>
          <w:sz w:val="21"/>
          <w:szCs w:val="21"/>
          <w:color w:val="231F20"/>
          <w:spacing w:val="-39"/>
          <w:w w:val="70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2</w:t>
      </w:r>
      <w:r>
        <w:rPr>
          <w:sz w:val="21"/>
          <w:szCs w:val="21"/>
          <w:color w:val="231F20"/>
          <w:spacing w:val="5"/>
        </w:rPr>
        <w:t>）低危患者（择期</w:t>
      </w:r>
      <w:r>
        <w:rPr>
          <w:sz w:val="21"/>
          <w:szCs w:val="21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PCI</w:t>
      </w:r>
      <w:r>
        <w:rPr>
          <w:rFonts w:ascii="Arial" w:hAnsi="Arial" w:eastAsia="Arial" w:cs="Arial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5"/>
        </w:rPr>
        <w:t>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0"/>
        </w:rPr>
        <w:t>的患者若病情允许，可安排术前康复，提高心肺耐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14"/>
        </w:rPr>
        <w:t>力及运动储备，有利于促进手术耐受及术后恢复，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0"/>
        </w:rPr>
        <w:t>为术后进一步康复做准备。术后早期可暂时观察病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10"/>
        </w:rPr>
        <w:t>情，病情平稳后尽快开始康复，注意康复必须在心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10"/>
        </w:rPr>
        <w:t>电监护下进行，运动量以控制在靶心率较静息心率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8"/>
        </w:rPr>
        <w:t>增加</w:t>
      </w:r>
      <w:r>
        <w:rPr>
          <w:sz w:val="21"/>
          <w:szCs w:val="21"/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>20~30 </w:t>
      </w:r>
      <w:r>
        <w:rPr>
          <w:sz w:val="21"/>
          <w:szCs w:val="21"/>
          <w:color w:val="231F20"/>
          <w:spacing w:val="8"/>
        </w:rPr>
        <w:t>次为宜，</w:t>
      </w:r>
      <w:r>
        <w:rPr>
          <w:rFonts w:ascii="Arial" w:hAnsi="Arial" w:eastAsia="Arial" w:cs="Arial"/>
          <w:sz w:val="21"/>
          <w:szCs w:val="21"/>
          <w:color w:val="231F20"/>
        </w:rPr>
        <w:t>Borg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8"/>
        </w:rPr>
        <w:t>评分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8"/>
        </w:rPr>
        <w:t>&lt;12 </w:t>
      </w:r>
      <w:r>
        <w:rPr>
          <w:sz w:val="21"/>
          <w:szCs w:val="21"/>
          <w:color w:val="231F20"/>
          <w:spacing w:val="8"/>
        </w:rPr>
        <w:t>分，具体康复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0"/>
        </w:rPr>
        <w:t>方案参照《经皮冠状动脉介入治疗术后运动康复专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1"/>
          <w:position w:val="-1"/>
        </w:rPr>
        <w:t>家共识》</w:t>
      </w:r>
      <w:r>
        <w:rPr>
          <w:rFonts w:ascii="Arial" w:hAnsi="Arial" w:eastAsia="Arial" w:cs="Arial"/>
          <w:sz w:val="12"/>
          <w:szCs w:val="12"/>
          <w:color w:val="231F20"/>
          <w:spacing w:val="1"/>
          <w:position w:val="8"/>
        </w:rPr>
        <w:t>[16]</w:t>
      </w:r>
      <w:r>
        <w:rPr>
          <w:rFonts w:ascii="Arial" w:hAnsi="Arial" w:eastAsia="Arial" w:cs="Arial"/>
          <w:sz w:val="12"/>
          <w:szCs w:val="12"/>
          <w:color w:val="231F20"/>
          <w:spacing w:val="31"/>
          <w:w w:val="102"/>
          <w:position w:val="8"/>
        </w:rPr>
        <w:t xml:space="preserve"> </w:t>
      </w:r>
      <w:r>
        <w:rPr>
          <w:sz w:val="21"/>
          <w:szCs w:val="21"/>
          <w:color w:val="231F20"/>
          <w:spacing w:val="1"/>
          <w:position w:val="-1"/>
        </w:rPr>
        <w:t>执行。</w:t>
      </w:r>
    </w:p>
    <w:p>
      <w:pPr>
        <w:pStyle w:val="BodyText"/>
        <w:ind w:left="114" w:right="29" w:firstLine="430"/>
        <w:spacing w:before="15" w:line="273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</w:rPr>
        <w:t>重视中医内外治法在冠脉介入术后再狭窄，术后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1"/>
        </w:rPr>
        <w:t>无复流，术后焦虑抑郁及微循环障碍等的应用，中医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2"/>
        </w:rPr>
        <w:t>认为冠心病患者多正气亏虚，</w:t>
      </w:r>
      <w:r>
        <w:rPr>
          <w:rFonts w:ascii="Arial" w:hAnsi="Arial" w:eastAsia="Arial" w:cs="Arial"/>
          <w:sz w:val="21"/>
          <w:szCs w:val="21"/>
          <w:color w:val="231F20"/>
        </w:rPr>
        <w:t>PCI</w:t>
      </w:r>
      <w:r>
        <w:rPr>
          <w:rFonts w:ascii="Arial" w:hAnsi="Arial" w:eastAsia="Arial" w:cs="Arial"/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2"/>
        </w:rPr>
        <w:t>在原有正虚</w:t>
      </w:r>
      <w:r>
        <w:rPr>
          <w:sz w:val="21"/>
          <w:szCs w:val="21"/>
          <w:color w:val="231F20"/>
          <w:spacing w:val="1"/>
        </w:rPr>
        <w:t>的基础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上导致扩张部位络脉损伤，气血运行不畅，局部瘀血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1"/>
        </w:rPr>
        <w:t>阻于脉，日久化生为毒，气血瘀滞、毒邪壅遏，</w:t>
      </w:r>
      <w:r>
        <w:rPr>
          <w:sz w:val="21"/>
          <w:szCs w:val="21"/>
          <w:color w:val="231F20"/>
        </w:rPr>
        <w:t>导致  </w:t>
      </w:r>
      <w:r>
        <w:rPr>
          <w:sz w:val="21"/>
          <w:szCs w:val="21"/>
          <w:color w:val="231F20"/>
          <w:spacing w:val="1"/>
        </w:rPr>
        <w:t>局部微循环障碍出现一系列问题，通过中药口服及外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4"/>
        </w:rPr>
        <w:t>治的康复方法可达到疏通经络、调和气血、扶正祛邪、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7"/>
        </w:rPr>
        <w:t>调节脏腑功能、平衡阴阳的目的，</w:t>
      </w:r>
      <w:r>
        <w:rPr>
          <w:sz w:val="21"/>
          <w:szCs w:val="21"/>
          <w:color w:val="231F20"/>
          <w:spacing w:val="42"/>
        </w:rPr>
        <w:t xml:space="preserve"> </w:t>
      </w:r>
      <w:r>
        <w:rPr>
          <w:sz w:val="21"/>
          <w:szCs w:val="21"/>
          <w:color w:val="231F20"/>
          <w:spacing w:val="-7"/>
        </w:rPr>
        <w:t>解决</w:t>
      </w:r>
      <w:r>
        <w:rPr>
          <w:sz w:val="21"/>
          <w:szCs w:val="21"/>
          <w:color w:val="231F20"/>
          <w:spacing w:val="-3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7"/>
        </w:rPr>
        <w:t>PCI </w:t>
      </w:r>
      <w:r>
        <w:rPr>
          <w:sz w:val="21"/>
          <w:szCs w:val="21"/>
          <w:color w:val="231F20"/>
          <w:spacing w:val="-7"/>
        </w:rPr>
        <w:t>术后遗留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  <w:position w:val="-5"/>
        </w:rPr>
        <w:t>问题</w:t>
      </w:r>
      <w:r>
        <w:rPr>
          <w:sz w:val="21"/>
          <w:szCs w:val="21"/>
          <w:color w:val="231F20"/>
          <w:spacing w:val="-32"/>
          <w:position w:val="-5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4"/>
        </w:rPr>
        <w:t>[16</w:t>
      </w:r>
      <w:r>
        <w:rPr>
          <w:rFonts w:ascii="Arial" w:hAnsi="Arial" w:eastAsia="Arial" w:cs="Arial"/>
          <w:sz w:val="12"/>
          <w:szCs w:val="12"/>
          <w:color w:val="231F20"/>
          <w:spacing w:val="-12"/>
          <w:position w:val="4"/>
        </w:rPr>
        <w:t xml:space="preserve"> </w:t>
      </w:r>
      <w:r>
        <w:rPr>
          <w:sz w:val="12"/>
          <w:szCs w:val="12"/>
          <w:color w:val="231F20"/>
          <w:spacing w:val="-3"/>
          <w:position w:val="4"/>
        </w:rPr>
        <w:t>，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4"/>
        </w:rPr>
        <w:t>17]</w:t>
      </w:r>
      <w:r>
        <w:rPr>
          <w:sz w:val="21"/>
          <w:szCs w:val="21"/>
          <w:color w:val="231F20"/>
          <w:spacing w:val="-3"/>
          <w:position w:val="-5"/>
        </w:rPr>
        <w:t>。</w:t>
      </w:r>
    </w:p>
    <w:p>
      <w:pPr>
        <w:pStyle w:val="BodyText"/>
        <w:ind w:right="112" w:firstLine="541"/>
        <w:spacing w:before="22" w:line="275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17"/>
        </w:rPr>
        <w:t>4.2.2</w:t>
      </w:r>
      <w:r>
        <w:rPr>
          <w:rFonts w:ascii="Arial" w:hAnsi="Arial" w:eastAsia="Arial" w:cs="Arial"/>
          <w:sz w:val="21"/>
          <w:szCs w:val="21"/>
          <w:color w:val="231F20"/>
          <w:spacing w:val="3"/>
        </w:rPr>
        <w:t xml:space="preserve">    </w:t>
      </w:r>
      <w:r>
        <w:rPr>
          <w:sz w:val="21"/>
          <w:szCs w:val="21"/>
          <w:color w:val="231F20"/>
          <w:spacing w:val="17"/>
        </w:rPr>
        <w:t>感染新冠后接受冠状动脉旁路移植术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2"/>
        </w:rPr>
        <w:t>（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coronary</w:t>
      </w:r>
      <w:r>
        <w:rPr>
          <w:rFonts w:ascii="Arial" w:hAnsi="Arial" w:eastAsia="Arial" w:cs="Arial"/>
          <w:sz w:val="21"/>
          <w:szCs w:val="21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artery</w:t>
      </w:r>
      <w:r>
        <w:rPr>
          <w:rFonts w:ascii="Arial" w:hAnsi="Arial" w:eastAsia="Arial" w:cs="Arial"/>
          <w:sz w:val="21"/>
          <w:szCs w:val="21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bypas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s</w:t>
      </w:r>
      <w:r>
        <w:rPr>
          <w:rFonts w:ascii="Arial" w:hAnsi="Arial" w:eastAsia="Arial" w:cs="Arial"/>
          <w:sz w:val="21"/>
          <w:szCs w:val="21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grafting</w:t>
      </w:r>
      <w:r>
        <w:rPr>
          <w:rFonts w:ascii="Arial" w:hAnsi="Arial" w:eastAsia="Arial" w:cs="Arial"/>
          <w:sz w:val="21"/>
          <w:szCs w:val="21"/>
          <w:color w:val="231F20"/>
          <w:spacing w:val="-21"/>
        </w:rPr>
        <w:t xml:space="preserve"> </w:t>
      </w:r>
      <w:r>
        <w:rPr>
          <w:sz w:val="21"/>
          <w:szCs w:val="21"/>
          <w:color w:val="231F20"/>
          <w:spacing w:val="-3"/>
        </w:rPr>
        <w:t>，</w:t>
      </w:r>
      <w:r>
        <w:rPr>
          <w:rFonts w:ascii="Arial" w:hAnsi="Arial" w:eastAsia="Arial" w:cs="Arial"/>
          <w:sz w:val="21"/>
          <w:szCs w:val="21"/>
          <w:color w:val="231F20"/>
          <w:spacing w:val="-3"/>
        </w:rPr>
        <w:t>CABG</w:t>
      </w:r>
      <w:r>
        <w:rPr>
          <w:sz w:val="21"/>
          <w:szCs w:val="21"/>
          <w:color w:val="231F20"/>
          <w:spacing w:val="-3"/>
        </w:rPr>
        <w:t>）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3"/>
        </w:rPr>
        <w:t>的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-3"/>
        </w:rPr>
        <w:t>患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3"/>
        </w:rPr>
        <w:t>者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6"/>
        </w:rPr>
        <w:t>该类患者的康复包括术前预康复、术后急性期</w:t>
      </w:r>
      <w:r>
        <w:rPr>
          <w:sz w:val="21"/>
          <w:szCs w:val="21"/>
          <w:color w:val="231F20"/>
          <w:spacing w:val="5"/>
        </w:rPr>
        <w:t>康复及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术后恢复期的康复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4"/>
        </w:rPr>
        <w:t>3 </w:t>
      </w:r>
      <w:r>
        <w:rPr>
          <w:sz w:val="21"/>
          <w:szCs w:val="21"/>
          <w:color w:val="231F20"/>
          <w:spacing w:val="4"/>
        </w:rPr>
        <w:t>个阶段。术前康复在安全的情况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6"/>
        </w:rPr>
        <w:t>下以呼吸康复为主，如指导患者有效咳嗽的方法，进 </w:t>
      </w:r>
      <w:r>
        <w:rPr>
          <w:sz w:val="21"/>
          <w:szCs w:val="21"/>
          <w:color w:val="231F20"/>
          <w:spacing w:val="6"/>
        </w:rPr>
        <w:t>行排痰训练，对肩颈、胸椎段进行肢体训练</w:t>
      </w:r>
      <w:r>
        <w:rPr>
          <w:sz w:val="21"/>
          <w:szCs w:val="21"/>
          <w:color w:val="231F20"/>
          <w:spacing w:val="5"/>
        </w:rPr>
        <w:t>，增加胸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5"/>
        </w:rPr>
        <w:t>廓活动度；对下肢大肌群进行活动，增加下肢肌肉力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6"/>
        </w:rPr>
        <w:t>量等，同时还应对营养状况、心理、吸烟及饮</w:t>
      </w:r>
      <w:r>
        <w:rPr>
          <w:sz w:val="21"/>
          <w:szCs w:val="21"/>
          <w:color w:val="231F20"/>
          <w:spacing w:val="5"/>
        </w:rPr>
        <w:t>酒状况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6"/>
        </w:rPr>
        <w:t>进行评估。术后急性期，应当评估患者术口的恢复情 </w:t>
      </w:r>
      <w:r>
        <w:rPr>
          <w:sz w:val="21"/>
          <w:szCs w:val="21"/>
          <w:color w:val="231F20"/>
          <w:spacing w:val="-2"/>
        </w:rPr>
        <w:t>况，避免感染。（</w:t>
      </w:r>
      <w:r>
        <w:rPr>
          <w:sz w:val="21"/>
          <w:szCs w:val="21"/>
          <w:color w:val="231F20"/>
          <w:spacing w:val="-56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2"/>
        </w:rPr>
        <w:t>）早期可以从肺康复开始，对于需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6"/>
        </w:rPr>
        <w:t>要改善肺通气功能，提高通气效率的患者，可使用呼 </w:t>
      </w:r>
      <w:r>
        <w:rPr>
          <w:sz w:val="21"/>
          <w:szCs w:val="21"/>
          <w:color w:val="231F20"/>
          <w:spacing w:val="6"/>
        </w:rPr>
        <w:t>吸训练器或进行腹式呼吸训练或缩唇呼吸训练增强呼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10"/>
        </w:rPr>
        <w:t>吸肌力量</w:t>
      </w:r>
      <w:r>
        <w:rPr>
          <w:sz w:val="21"/>
          <w:szCs w:val="21"/>
          <w:color w:val="231F20"/>
          <w:spacing w:val="-37"/>
          <w:w w:val="66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0"/>
        </w:rPr>
        <w:t>2</w:t>
      </w:r>
      <w:r>
        <w:rPr>
          <w:sz w:val="21"/>
          <w:szCs w:val="21"/>
          <w:color w:val="231F20"/>
          <w:spacing w:val="10"/>
        </w:rPr>
        <w:t>）对于痰液较多，肺不张的患者，可以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6"/>
        </w:rPr>
        <w:t>进行体位引流，震动排痰及气道廓清技术等，促进分 </w:t>
      </w:r>
      <w:r>
        <w:rPr>
          <w:sz w:val="21"/>
          <w:szCs w:val="21"/>
          <w:color w:val="231F20"/>
          <w:spacing w:val="10"/>
        </w:rPr>
        <w:t>泌物排出，优化气道功能</w:t>
      </w:r>
      <w:r>
        <w:rPr>
          <w:sz w:val="21"/>
          <w:szCs w:val="21"/>
          <w:color w:val="231F20"/>
          <w:spacing w:val="-39"/>
          <w:w w:val="70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10"/>
        </w:rPr>
        <w:t>3</w:t>
      </w:r>
      <w:r>
        <w:rPr>
          <w:sz w:val="21"/>
          <w:szCs w:val="21"/>
          <w:color w:val="231F20"/>
          <w:spacing w:val="10"/>
        </w:rPr>
        <w:t>）对于心肺功能差，氧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16"/>
        </w:rPr>
        <w:t>饱和度低的患者可以结合体位管理，进行俯卧位通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16"/>
        </w:rPr>
        <w:t>气，情况允许可结合早期康复运动提高摄氧量及心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12"/>
        </w:rPr>
        <w:t>肺耐力，具体康复方案可参照</w:t>
      </w:r>
      <w:r>
        <w:rPr>
          <w:sz w:val="21"/>
          <w:szCs w:val="21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CABG</w:t>
      </w:r>
      <w:r>
        <w:rPr>
          <w:rFonts w:ascii="Arial" w:hAnsi="Arial" w:eastAsia="Arial" w:cs="Arial"/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12"/>
        </w:rPr>
        <w:t>术后相关指南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5"/>
          <w:position w:val="-5"/>
        </w:rPr>
        <w:t>制定</w:t>
      </w:r>
      <w:r>
        <w:rPr>
          <w:sz w:val="21"/>
          <w:szCs w:val="21"/>
          <w:color w:val="231F20"/>
          <w:spacing w:val="-36"/>
          <w:position w:val="-5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15"/>
          <w:position w:val="4"/>
        </w:rPr>
        <w:t>[18]</w:t>
      </w:r>
      <w:r>
        <w:rPr>
          <w:sz w:val="21"/>
          <w:szCs w:val="21"/>
          <w:color w:val="231F20"/>
          <w:spacing w:val="15"/>
          <w:position w:val="-5"/>
        </w:rPr>
        <w:t>。</w:t>
      </w:r>
    </w:p>
    <w:p>
      <w:pPr>
        <w:pStyle w:val="BodyText"/>
        <w:ind w:left="123" w:right="113" w:firstLine="418"/>
        <w:spacing w:before="4" w:line="269" w:lineRule="auto"/>
        <w:jc w:val="both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6"/>
        </w:rPr>
        <w:t>4.3</w:t>
      </w:r>
      <w:r>
        <w:rPr>
          <w:rFonts w:ascii="Arial" w:hAnsi="Arial" w:eastAsia="Arial" w:cs="Arial"/>
          <w:sz w:val="21"/>
          <w:szCs w:val="21"/>
          <w:color w:val="231F20"/>
          <w:spacing w:val="17"/>
          <w:w w:val="101"/>
        </w:rPr>
        <w:t xml:space="preserve">   </w:t>
      </w:r>
      <w:r>
        <w:rPr>
          <w:sz w:val="21"/>
          <w:szCs w:val="21"/>
          <w:color w:val="231F20"/>
          <w:spacing w:val="6"/>
        </w:rPr>
        <w:t>感染新冠合并心肌炎患者  休息是心肌炎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8"/>
        </w:rPr>
        <w:t>患者最重要的治疗手段之一。（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8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8"/>
        </w:rPr>
        <w:t>）发生急性心肌炎的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患者应当停止任何运动至少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3~6 </w:t>
      </w:r>
      <w:r>
        <w:rPr>
          <w:sz w:val="21"/>
          <w:szCs w:val="21"/>
          <w:color w:val="231F20"/>
          <w:spacing w:val="-2"/>
        </w:rPr>
        <w:t>个月再恢复运动，恢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复运动前需进行严格的评估，在心电监护下行阶梯式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1"/>
        </w:rPr>
        <w:t>的训练恢复，在恢复运动的过程中，一旦出现心</w:t>
      </w:r>
      <w:r>
        <w:rPr>
          <w:sz w:val="21"/>
          <w:szCs w:val="21"/>
          <w:color w:val="231F20"/>
        </w:rPr>
        <w:t>肺系</w:t>
      </w:r>
    </w:p>
    <w:p>
      <w:pPr>
        <w:spacing w:line="269" w:lineRule="auto"/>
        <w:sectPr>
          <w:headerReference w:type="default" r:id="rId20"/>
          <w:pgSz w:w="12246" w:h="16498"/>
          <w:pgMar w:top="1326" w:right="906" w:bottom="0" w:left="963" w:header="1073" w:footer="0" w:gutter="0"/>
          <w:cols w:equalWidth="0" w:num="2">
            <w:col w:w="5187" w:space="100"/>
            <w:col w:w="5090" w:space="0"/>
          </w:cols>
        </w:sectPr>
        <w:rPr>
          <w:sz w:val="21"/>
          <w:szCs w:val="21"/>
        </w:rPr>
      </w:pPr>
    </w:p>
    <w:p>
      <w:pPr>
        <w:spacing w:line="248" w:lineRule="auto"/>
        <w:rPr>
          <w:rFonts w:ascii="Arial"/>
          <w:sz w:val="21"/>
        </w:rPr>
      </w:pPr>
      <w:r>
        <w:pict>
          <v:shape id="_x0000_s88" style="position:absolute;margin-left:0.150002pt;margin-top:0.072998pt;mso-position-vertical-relative:text;mso-position-horizontal-relative:text;width:118.15pt;height:0.35pt;z-index:251785216;" filled="false" strokecolor="#231F20" strokeweight="0.30pt" coordsize="2363,6" coordorigin="0,0" path="m0,3l2362,3e">
            <v:stroke joinstyle="miter" miterlimit="10"/>
          </v:shape>
        </w:pict>
      </w:r>
      <w:r/>
    </w:p>
    <w:p>
      <w:pPr>
        <w:pStyle w:val="BodyText"/>
        <w:ind w:left="2" w:right="248" w:firstLine="3"/>
        <w:spacing w:before="68" w:line="276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</w:rPr>
        <w:t>统症状如心慌、心悸、呼吸困难、指脉氧下降等情况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1"/>
        </w:rPr>
        <w:t>再次出现或加重，建议立即重复心脏检查，评估是否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5"/>
        </w:rPr>
        <w:t>继续康复</w:t>
      </w:r>
      <w:r>
        <w:rPr>
          <w:sz w:val="21"/>
          <w:szCs w:val="21"/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2</w:t>
      </w:r>
      <w:r>
        <w:rPr>
          <w:sz w:val="21"/>
          <w:szCs w:val="21"/>
          <w:color w:val="231F20"/>
          <w:spacing w:val="5"/>
        </w:rPr>
        <w:t>）重视休息并不代表放弃康复，中医药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1"/>
        </w:rPr>
        <w:t>多种被动康复手段可在早期介入，参考《国际中医临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床实践指南 ·病毒性心肌炎》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[19]</w:t>
      </w:r>
      <w:r>
        <w:rPr>
          <w:rFonts w:ascii="Arial" w:hAnsi="Arial" w:eastAsia="Arial" w:cs="Arial"/>
          <w:sz w:val="12"/>
          <w:szCs w:val="12"/>
          <w:color w:val="231F20"/>
          <w:spacing w:val="26"/>
          <w:w w:val="101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部</w:t>
      </w:r>
      <w:r>
        <w:rPr>
          <w:sz w:val="21"/>
          <w:szCs w:val="21"/>
          <w:color w:val="231F20"/>
          <w:spacing w:val="-2"/>
        </w:rPr>
        <w:t>分，早期心肌炎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病机为外感风热、湿热邪毒、正气受损，后期疾</w:t>
      </w:r>
      <w:r>
        <w:rPr>
          <w:sz w:val="21"/>
          <w:szCs w:val="21"/>
          <w:color w:val="231F20"/>
        </w:rPr>
        <w:t>病迁 </w:t>
      </w:r>
      <w:r>
        <w:rPr>
          <w:sz w:val="21"/>
          <w:szCs w:val="21"/>
          <w:color w:val="231F20"/>
          <w:spacing w:val="4"/>
        </w:rPr>
        <w:t>延以阴阳气血亏虚，痰湿瘀血互结，虚实错杂为主，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</w:rPr>
        <w:t>扶正祛邪兼顾，积极使用中医药的康复手段可加速疾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2"/>
        </w:rPr>
        <w:t>病恢复，前移运动康复时机。</w:t>
      </w:r>
    </w:p>
    <w:p>
      <w:pPr>
        <w:pStyle w:val="BodyText"/>
        <w:ind w:left="3" w:right="247" w:firstLine="424"/>
        <w:spacing w:before="7" w:line="270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6"/>
        </w:rPr>
        <w:t>4.4</w:t>
      </w:r>
      <w:r>
        <w:rPr>
          <w:rFonts w:ascii="Arial" w:hAnsi="Arial" w:eastAsia="Arial" w:cs="Arial"/>
          <w:sz w:val="21"/>
          <w:szCs w:val="21"/>
          <w:color w:val="231F20"/>
          <w:spacing w:val="17"/>
          <w:w w:val="101"/>
        </w:rPr>
        <w:t xml:space="preserve">   </w:t>
      </w:r>
      <w:r>
        <w:rPr>
          <w:sz w:val="21"/>
          <w:szCs w:val="21"/>
          <w:color w:val="231F20"/>
          <w:spacing w:val="6"/>
        </w:rPr>
        <w:t>感染新冠合并心律失常患者  心律失常也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是感染新冠病毒患者常见的合并症，其中心</w:t>
      </w:r>
      <w:r>
        <w:rPr>
          <w:sz w:val="21"/>
          <w:szCs w:val="21"/>
          <w:color w:val="231F20"/>
        </w:rPr>
        <w:t>房颤动是 </w:t>
      </w:r>
      <w:r>
        <w:rPr>
          <w:sz w:val="21"/>
          <w:szCs w:val="21"/>
          <w:color w:val="231F20"/>
        </w:rPr>
        <w:t>最常见的类型。（</w:t>
      </w:r>
      <w:r>
        <w:rPr>
          <w:sz w:val="21"/>
          <w:szCs w:val="21"/>
          <w:color w:val="231F20"/>
          <w:spacing w:val="-49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1 </w:t>
      </w:r>
      <w:r>
        <w:rPr>
          <w:sz w:val="21"/>
          <w:szCs w:val="21"/>
          <w:color w:val="231F20"/>
        </w:rPr>
        <w:t>）心房颤动的总体处理原则可参 </w:t>
      </w:r>
      <w:r>
        <w:rPr>
          <w:sz w:val="21"/>
          <w:szCs w:val="21"/>
          <w:color w:val="231F20"/>
          <w:spacing w:val="1"/>
        </w:rPr>
        <w:t>照相关指南。如患者血流动力学稳定，首先考虑药物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"/>
        </w:rPr>
        <w:t>治疗。如血流动力学不稳定，应及时同步电复律后再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5"/>
        </w:rPr>
        <w:t>次评估患者情况</w:t>
      </w:r>
      <w:r>
        <w:rPr>
          <w:sz w:val="21"/>
          <w:szCs w:val="21"/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2</w:t>
      </w:r>
      <w:r>
        <w:rPr>
          <w:sz w:val="21"/>
          <w:szCs w:val="21"/>
          <w:color w:val="231F20"/>
          <w:spacing w:val="5"/>
        </w:rPr>
        <w:t>）运动康复参考《心房颤动患者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</w:rPr>
        <w:t>心脏康复中国专家共识》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position w:val="9"/>
        </w:rPr>
        <w:t>[20]</w:t>
      </w:r>
      <w:r>
        <w:rPr>
          <w:rFonts w:ascii="Arial" w:hAnsi="Arial" w:eastAsia="Arial" w:cs="Arial"/>
          <w:sz w:val="12"/>
          <w:szCs w:val="12"/>
          <w:color w:val="231F20"/>
          <w:spacing w:val="24"/>
          <w:w w:val="102"/>
          <w:position w:val="9"/>
        </w:rPr>
        <w:t xml:space="preserve"> </w:t>
      </w:r>
      <w:r>
        <w:rPr>
          <w:sz w:val="21"/>
          <w:szCs w:val="21"/>
          <w:color w:val="231F20"/>
        </w:rPr>
        <w:t>排除禁忌</w:t>
      </w:r>
      <w:r>
        <w:rPr>
          <w:sz w:val="21"/>
          <w:szCs w:val="21"/>
          <w:color w:val="231F20"/>
          <w:spacing w:val="-1"/>
        </w:rPr>
        <w:t>症及心肌炎后，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可进行全面的评估，制定康复方案，注意在康复过程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8"/>
        </w:rPr>
        <w:t>中若发生头面、手臂、下肢无力，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-8"/>
        </w:rPr>
        <w:t>尤其以单侧</w:t>
      </w:r>
      <w:r>
        <w:rPr>
          <w:sz w:val="21"/>
          <w:szCs w:val="21"/>
          <w:color w:val="231F20"/>
          <w:spacing w:val="-9"/>
        </w:rPr>
        <w:t>为主时，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需立即停止运动。</w:t>
      </w:r>
    </w:p>
    <w:p>
      <w:pPr>
        <w:pStyle w:val="BodyText"/>
        <w:ind w:right="231" w:firstLine="427"/>
        <w:spacing w:before="73" w:line="271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6"/>
        </w:rPr>
        <w:t>4.5</w:t>
      </w:r>
      <w:r>
        <w:rPr>
          <w:rFonts w:ascii="Arial" w:hAnsi="Arial" w:eastAsia="Arial" w:cs="Arial"/>
          <w:sz w:val="21"/>
          <w:szCs w:val="21"/>
          <w:color w:val="231F20"/>
          <w:spacing w:val="17"/>
          <w:w w:val="101"/>
        </w:rPr>
        <w:t xml:space="preserve">   </w:t>
      </w:r>
      <w:r>
        <w:rPr>
          <w:sz w:val="21"/>
          <w:szCs w:val="21"/>
          <w:color w:val="231F20"/>
          <w:spacing w:val="6"/>
        </w:rPr>
        <w:t>感染新冠后高血压病患者  新冠病毒感染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后高血压病的治疗仍然可参照相关高血压病治疗指南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-8"/>
        </w:rPr>
        <w:t>进行。（</w:t>
      </w:r>
      <w:r>
        <w:rPr>
          <w:sz w:val="21"/>
          <w:szCs w:val="21"/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8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8"/>
        </w:rPr>
        <w:t>）运动康复应当在血压稳定排除相关禁忌症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"/>
        </w:rPr>
        <w:t>如心肌炎，充分评估制定个体化方案后按照高血压病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"/>
        </w:rPr>
        <w:t>相关康复指南进行，康复应当佩戴监护设备，注意避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1"/>
        </w:rPr>
        <w:t>开高血压水平时段，警惕脑卒中，避免短时期剧烈的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5"/>
        </w:rPr>
        <w:t>无氧运动，降低心血管事件发生概率</w:t>
      </w:r>
      <w:r>
        <w:rPr>
          <w:sz w:val="21"/>
          <w:szCs w:val="21"/>
          <w:color w:val="231F20"/>
          <w:spacing w:val="-38"/>
          <w:w w:val="68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2</w:t>
      </w:r>
      <w:r>
        <w:rPr>
          <w:sz w:val="21"/>
          <w:szCs w:val="21"/>
          <w:color w:val="231F20"/>
          <w:spacing w:val="5"/>
        </w:rPr>
        <w:t>）中医药在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5"/>
        </w:rPr>
        <w:t>治疗高血压病方面积累了较多的经验，以平肝潜</w:t>
      </w:r>
      <w:r>
        <w:rPr>
          <w:sz w:val="21"/>
          <w:szCs w:val="21"/>
          <w:color w:val="231F20"/>
          <w:spacing w:val="4"/>
        </w:rPr>
        <w:t>阳、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清肝泻火、补益肝肾、化痰息风、健脾祛湿、活</w:t>
      </w:r>
      <w:r>
        <w:rPr>
          <w:sz w:val="21"/>
          <w:szCs w:val="21"/>
          <w:color w:val="231F20"/>
        </w:rPr>
        <w:t>血化  </w:t>
      </w:r>
      <w:r>
        <w:rPr>
          <w:sz w:val="21"/>
          <w:szCs w:val="21"/>
          <w:color w:val="231F20"/>
        </w:rPr>
        <w:t>瘀为主要治疗原则针药共治，中医的传统功法也有即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1"/>
        </w:rPr>
        <w:t>刻降压及远期降压的疗效，包括太极、八段</w:t>
      </w:r>
      <w:r>
        <w:rPr>
          <w:sz w:val="21"/>
          <w:szCs w:val="21"/>
          <w:color w:val="231F20"/>
        </w:rPr>
        <w:t>锦等，均  </w:t>
      </w:r>
      <w:r>
        <w:rPr>
          <w:sz w:val="21"/>
          <w:szCs w:val="21"/>
          <w:color w:val="231F20"/>
          <w:spacing w:val="-1"/>
        </w:rPr>
        <w:t>可不同程度改善头晕、头痛症状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9"/>
        </w:rPr>
        <w:t>[21]</w:t>
      </w:r>
      <w:r>
        <w:rPr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434"/>
        <w:spacing w:before="73" w:line="211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4"/>
        </w:rPr>
        <w:t>5</w:t>
      </w:r>
      <w:r>
        <w:rPr>
          <w:rFonts w:ascii="Arial" w:hAnsi="Arial" w:eastAsia="Arial" w:cs="Arial"/>
          <w:sz w:val="21"/>
          <w:szCs w:val="21"/>
          <w:color w:val="231F20"/>
          <w:spacing w:val="13"/>
        </w:rPr>
        <w:t xml:space="preserve">   </w:t>
      </w:r>
      <w:r>
        <w:rPr>
          <w:sz w:val="21"/>
          <w:szCs w:val="21"/>
          <w:color w:val="231F20"/>
          <w:spacing w:val="-4"/>
        </w:rPr>
        <w:t>小结</w:t>
      </w:r>
    </w:p>
    <w:p>
      <w:pPr>
        <w:pStyle w:val="BodyText"/>
        <w:ind w:left="3" w:right="231" w:firstLine="447"/>
        <w:spacing w:before="72" w:line="269" w:lineRule="auto"/>
        <w:rPr>
          <w:sz w:val="21"/>
          <w:szCs w:val="21"/>
        </w:rPr>
      </w:pPr>
      <w:r>
        <w:rPr>
          <w:sz w:val="21"/>
          <w:szCs w:val="21"/>
          <w:color w:val="231F20"/>
        </w:rPr>
        <w:t>中医学以整体观及辨证论治为主要特点，要求结 </w:t>
      </w:r>
      <w:r>
        <w:rPr>
          <w:sz w:val="21"/>
          <w:szCs w:val="21"/>
          <w:color w:val="231F20"/>
        </w:rPr>
        <w:t>合各地气候、环境、人文情况的差异，制订不同的康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</w:rPr>
        <w:t>复治疗方案。本共识制订的康复方案根据各位专家及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</w:rPr>
        <w:t>同行的实践经验所得，总结如下</w:t>
      </w:r>
      <w:r>
        <w:rPr>
          <w:sz w:val="21"/>
          <w:szCs w:val="21"/>
          <w:color w:val="231F20"/>
          <w:spacing w:val="-44"/>
          <w:w w:val="79"/>
        </w:rPr>
        <w:t>：（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</w:rPr>
        <w:t>）抓住心</w:t>
      </w:r>
      <w:r>
        <w:rPr>
          <w:sz w:val="21"/>
          <w:szCs w:val="21"/>
          <w:color w:val="231F20"/>
          <w:spacing w:val="-1"/>
        </w:rPr>
        <w:t>肺康复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介入时机，排除禁忌症，对于重症而言，确保安全的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5"/>
        </w:rPr>
        <w:t>情况下，越早康复越好</w:t>
      </w:r>
      <w:r>
        <w:rPr>
          <w:sz w:val="21"/>
          <w:szCs w:val="21"/>
          <w:color w:val="231F20"/>
          <w:spacing w:val="-39"/>
          <w:w w:val="70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2</w:t>
      </w:r>
      <w:r>
        <w:rPr>
          <w:sz w:val="21"/>
          <w:szCs w:val="21"/>
          <w:color w:val="231F20"/>
          <w:spacing w:val="5"/>
        </w:rPr>
        <w:t>）不同的疾病，甚至同一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1"/>
        </w:rPr>
        <w:t>疾病的不同阶段，有不同的康复重点，要抓住主要问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5"/>
        </w:rPr>
        <w:t>题，把控细节，高效康复</w:t>
      </w:r>
      <w:r>
        <w:rPr>
          <w:sz w:val="21"/>
          <w:szCs w:val="21"/>
          <w:color w:val="231F20"/>
          <w:spacing w:val="-39"/>
          <w:w w:val="69"/>
        </w:rPr>
        <w:t>；（</w:t>
      </w:r>
      <w:r>
        <w:rPr>
          <w:rFonts w:ascii="Arial" w:hAnsi="Arial" w:eastAsia="Arial" w:cs="Arial"/>
          <w:sz w:val="21"/>
          <w:szCs w:val="21"/>
          <w:color w:val="231F20"/>
          <w:spacing w:val="5"/>
        </w:rPr>
        <w:t>3</w:t>
      </w:r>
      <w:r>
        <w:rPr>
          <w:sz w:val="21"/>
          <w:szCs w:val="21"/>
          <w:color w:val="231F20"/>
          <w:spacing w:val="5"/>
        </w:rPr>
        <w:t>）核酸阴性不代表完全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1"/>
        </w:rPr>
        <w:t>康复，后期身心康复更为重要。本共识中强调中西医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5"/>
        </w:rPr>
        <w:t>结合的心肺康复，是以康复为核心，以安全</w:t>
      </w:r>
      <w:r>
        <w:rPr>
          <w:sz w:val="21"/>
          <w:szCs w:val="21"/>
          <w:color w:val="231F20"/>
          <w:spacing w:val="4"/>
        </w:rPr>
        <w:t>为前提，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以缩短住院天数，尽快缓解症状，早日回归社会甚至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5"/>
        </w:rPr>
        <w:t>职场为目的，通过多学科合作的形式实现资</w:t>
      </w:r>
      <w:r>
        <w:rPr>
          <w:sz w:val="21"/>
          <w:szCs w:val="21"/>
          <w:color w:val="231F20"/>
          <w:spacing w:val="4"/>
        </w:rPr>
        <w:t>源整合、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5" w:right="84" w:hanging="3"/>
        <w:spacing w:before="68" w:line="277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康复提质增效，为构建良好医患关系，促全民健康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7"/>
        </w:rPr>
        <w:t>助力。</w:t>
      </w:r>
    </w:p>
    <w:p>
      <w:pPr>
        <w:pStyle w:val="BodyText"/>
        <w:ind w:left="12" w:firstLine="424"/>
        <w:spacing w:before="2" w:line="275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1"/>
        </w:rPr>
        <w:t>但本共识方案仍有一定局限性，提出的新冠病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1"/>
        </w:rPr>
        <w:t>毒感染的证型、方剂、中医康复方案不够全面，</w:t>
      </w:r>
      <w:r>
        <w:rPr>
          <w:sz w:val="21"/>
          <w:szCs w:val="21"/>
          <w:color w:val="231F20"/>
        </w:rPr>
        <w:t>疗效  </w:t>
      </w:r>
      <w:r>
        <w:rPr>
          <w:sz w:val="21"/>
          <w:szCs w:val="21"/>
          <w:color w:val="231F20"/>
          <w:spacing w:val="1"/>
        </w:rPr>
        <w:t>也还需要进一步更大范围的临床实践及临床研究来观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5"/>
        </w:rPr>
        <w:t>察。因此针对新冠病毒感染相关康复研究的</w:t>
      </w:r>
      <w:r>
        <w:rPr>
          <w:sz w:val="21"/>
          <w:szCs w:val="21"/>
          <w:color w:val="231F20"/>
          <w:spacing w:val="4"/>
        </w:rPr>
        <w:t>多中心、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随机对照，康复和非康复，西医康复与中西医康复干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5"/>
        </w:rPr>
        <w:t>预的临床研究亟待开展。进一步建立临床数</w:t>
      </w:r>
      <w:r>
        <w:rPr>
          <w:sz w:val="21"/>
          <w:szCs w:val="21"/>
          <w:color w:val="231F20"/>
          <w:spacing w:val="4"/>
        </w:rPr>
        <w:t>据中心，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形成慢病管理规范，促进我国心肺康复事业的</w:t>
      </w:r>
      <w:r>
        <w:rPr>
          <w:sz w:val="21"/>
          <w:szCs w:val="21"/>
          <w:color w:val="231F20"/>
        </w:rPr>
        <w:t>蓬勃发  </w:t>
      </w:r>
      <w:r>
        <w:rPr>
          <w:sz w:val="21"/>
          <w:szCs w:val="21"/>
          <w:color w:val="231F20"/>
          <w:spacing w:val="-3"/>
        </w:rPr>
        <w:t>展是未来工作的重中之重。</w:t>
      </w:r>
    </w:p>
    <w:p>
      <w:pPr>
        <w:pStyle w:val="BodyText"/>
        <w:ind w:left="13" w:right="83" w:firstLine="430"/>
        <w:spacing w:before="313" w:line="245" w:lineRule="auto"/>
        <w:jc w:val="both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利益冲突：</w:t>
      </w:r>
      <w:r>
        <w:rPr>
          <w:sz w:val="21"/>
          <w:szCs w:val="21"/>
          <w:color w:val="231F20"/>
        </w:rPr>
        <w:t>本研究旨为新冠病毒感染后心肺康复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1"/>
        </w:rPr>
        <w:t>工作者提供参考，所有作者均不存在经济上、物质上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2"/>
        </w:rPr>
        <w:t>以及社会关系方面的利益冲突。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32" w:right="84" w:firstLine="416"/>
        <w:spacing w:before="90" w:line="238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>牵头专家：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16"/>
        </w:rPr>
        <w:t>吴永健（中国医学科学院阜外医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院）、徐丹苹（中山大学附属第八医院）</w:t>
      </w:r>
    </w:p>
    <w:p>
      <w:pPr>
        <w:ind w:left="446"/>
        <w:spacing w:before="1" w:line="201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专家组成员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（按姓名首字母排序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>）：</w:t>
      </w:r>
    </w:p>
    <w:p>
      <w:pPr>
        <w:ind w:right="83" w:firstLine="459"/>
        <w:spacing w:before="6" w:line="267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中西医结合心血管病学专家</w:t>
      </w:r>
      <w:r>
        <w:rPr>
          <w:rFonts w:ascii="KaiTi" w:hAnsi="KaiTi" w:eastAsia="KaiTi" w:cs="KaiTi"/>
          <w:sz w:val="21"/>
          <w:szCs w:val="21"/>
          <w:color w:val="231F20"/>
          <w:spacing w:val="-2"/>
        </w:rPr>
        <w:t>：陈可冀（中国中医</w:t>
      </w:r>
      <w:r>
        <w:rPr>
          <w:rFonts w:ascii="KaiTi" w:hAnsi="KaiTi" w:eastAsia="KaiTi" w:cs="KaiTi"/>
          <w:sz w:val="21"/>
          <w:szCs w:val="21"/>
          <w:color w:val="231F20"/>
          <w:spacing w:val="18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科学院西苑医院）、陈联发（厦门市中医院）、</w:t>
      </w:r>
      <w:r>
        <w:rPr>
          <w:rFonts w:ascii="KaiTi" w:hAnsi="KaiTi" w:eastAsia="KaiTi" w:cs="KaiTi"/>
          <w:sz w:val="21"/>
          <w:szCs w:val="21"/>
          <w:color w:val="231F20"/>
          <w:spacing w:val="-8"/>
        </w:rPr>
        <w:t>杜廷海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1"/>
        </w:rPr>
        <w:t>（河南中医药大学第一附属医院）、付长庚（中国</w:t>
      </w:r>
      <w:r>
        <w:rPr>
          <w:rFonts w:ascii="KaiTi" w:hAnsi="KaiTi" w:eastAsia="KaiTi" w:cs="KaiTi"/>
          <w:sz w:val="21"/>
          <w:szCs w:val="21"/>
          <w:color w:val="231F20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1"/>
        </w:rPr>
        <w:t>中医科学院西苑医院）、李荣（广州中医药大学第</w:t>
      </w:r>
      <w:r>
        <w:rPr>
          <w:rFonts w:ascii="KaiTi" w:hAnsi="KaiTi" w:eastAsia="KaiTi" w:cs="KaiTi"/>
          <w:sz w:val="21"/>
          <w:szCs w:val="21"/>
          <w:color w:val="231F20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1"/>
        </w:rPr>
        <w:t>一附属医院）、李宪伦（中日友好医院）、刘红旭</w:t>
      </w:r>
      <w:r>
        <w:rPr>
          <w:rFonts w:ascii="KaiTi" w:hAnsi="KaiTi" w:eastAsia="KaiTi" w:cs="KaiTi"/>
          <w:sz w:val="21"/>
          <w:szCs w:val="21"/>
          <w:color w:val="231F20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（首都医科大学附属北京中医医院）、陆峰（山东省</w:t>
      </w:r>
      <w:r>
        <w:rPr>
          <w:rFonts w:ascii="KaiTi" w:hAnsi="KaiTi" w:eastAsia="KaiTi" w:cs="KaiTi"/>
          <w:sz w:val="21"/>
          <w:szCs w:val="21"/>
          <w:color w:val="231F20"/>
          <w:spacing w:val="1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0"/>
        </w:rPr>
        <w:t>中医院）、史大卓（中国中医科学院西苑医院）、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孙艳玲（洛阳市中医院）、徐丹苹（中山大学附属第</w:t>
      </w:r>
      <w:r>
        <w:rPr>
          <w:rFonts w:ascii="KaiTi" w:hAnsi="KaiTi" w:eastAsia="KaiTi" w:cs="KaiTi"/>
          <w:sz w:val="21"/>
          <w:szCs w:val="21"/>
          <w:color w:val="231F20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八医院）</w:t>
      </w:r>
    </w:p>
    <w:p>
      <w:pPr>
        <w:ind w:right="82" w:firstLine="447"/>
        <w:spacing w:before="6" w:line="266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西医心血管病学专家：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>车琳（同济大学附属同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济医院）、戴翠莲（厦门大学附属心血管病医院）、</w:t>
      </w:r>
      <w:r>
        <w:rPr>
          <w:rFonts w:ascii="KaiTi" w:hAnsi="KaiTi" w:eastAsia="KaiTi" w:cs="KaiTi"/>
          <w:sz w:val="21"/>
          <w:szCs w:val="21"/>
          <w:color w:val="231F20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黄兆琦（广州医科大学附属第三医院）、刘慧（河南</w:t>
      </w:r>
      <w:r>
        <w:rPr>
          <w:rFonts w:ascii="KaiTi" w:hAnsi="KaiTi" w:eastAsia="KaiTi" w:cs="KaiTi"/>
          <w:sz w:val="21"/>
          <w:szCs w:val="21"/>
          <w:color w:val="231F20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省安阳地区医院）、刘强（深圳市中医院）、刘伟静</w:t>
      </w:r>
      <w:r>
        <w:rPr>
          <w:rFonts w:ascii="KaiTi" w:hAnsi="KaiTi" w:eastAsia="KaiTi" w:cs="KaiTi"/>
          <w:sz w:val="21"/>
          <w:szCs w:val="21"/>
          <w:color w:val="231F20"/>
          <w:spacing w:val="18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（上海市第十人民医院）、鹿庆华（山东大学第二医</w:t>
      </w:r>
      <w:r>
        <w:rPr>
          <w:rFonts w:ascii="KaiTi" w:hAnsi="KaiTi" w:eastAsia="KaiTi" w:cs="KaiTi"/>
          <w:sz w:val="21"/>
          <w:szCs w:val="21"/>
          <w:color w:val="231F20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院）、王一波（上海交通大学医学院附属第九人民医</w:t>
      </w:r>
      <w:r>
        <w:rPr>
          <w:rFonts w:ascii="KaiTi" w:hAnsi="KaiTi" w:eastAsia="KaiTi" w:cs="KaiTi"/>
          <w:sz w:val="21"/>
          <w:szCs w:val="21"/>
          <w:color w:val="231F20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院黄浦分院）、吴永健（中国医学科学院阜外医院）、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伍贵富（中山大学附属第八医院）、许海燕（中国医</w:t>
      </w:r>
      <w:r>
        <w:rPr>
          <w:rFonts w:ascii="KaiTi" w:hAnsi="KaiTi" w:eastAsia="KaiTi" w:cs="KaiTi"/>
          <w:sz w:val="21"/>
          <w:szCs w:val="21"/>
          <w:color w:val="231F20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学科学院阜外医院）</w:t>
      </w:r>
    </w:p>
    <w:p>
      <w:pPr>
        <w:ind w:left="444"/>
        <w:spacing w:before="1" w:line="202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心血管外科专家：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李颖（武汉亚洲心脏病医院）</w:t>
      </w:r>
    </w:p>
    <w:p>
      <w:pPr>
        <w:ind w:left="11" w:right="85" w:firstLine="431"/>
        <w:spacing w:before="10" w:line="238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老年医学科专家：</w:t>
      </w:r>
      <w:r>
        <w:rPr>
          <w:rFonts w:ascii="KaiTi" w:hAnsi="KaiTi" w:eastAsia="KaiTi" w:cs="KaiTi"/>
          <w:sz w:val="21"/>
          <w:szCs w:val="21"/>
          <w:color w:val="231F20"/>
        </w:rPr>
        <w:t>徐琳（南部战区总医院）、沈</w:t>
      </w:r>
      <w:r>
        <w:rPr>
          <w:rFonts w:ascii="KaiTi" w:hAnsi="KaiTi" w:eastAsia="KaiTi" w:cs="KaiTi"/>
          <w:sz w:val="21"/>
          <w:szCs w:val="21"/>
          <w:color w:val="231F20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琳（山东大学齐鲁医院）</w:t>
      </w:r>
    </w:p>
    <w:p>
      <w:pPr>
        <w:ind w:right="84" w:firstLine="445"/>
        <w:spacing w:before="3" w:line="246" w:lineRule="auto"/>
        <w:rPr>
          <w:rFonts w:ascii="KaiTi" w:hAnsi="KaiTi" w:eastAsia="KaiTi" w:cs="KaiT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执笔及秘书组成员：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1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13"/>
        </w:rPr>
        <w:t>余佳骏（中山大学附属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0"/>
        </w:rPr>
        <w:t>第八医院）、李晗祺（中山大学附属第八医院）、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2"/>
        </w:rPr>
        <w:t>木塔里普</w:t>
      </w:r>
      <w:r>
        <w:rPr>
          <w:rFonts w:ascii="Arial" w:hAnsi="Arial" w:eastAsia="Arial" w:cs="Arial"/>
          <w:sz w:val="21"/>
          <w:szCs w:val="21"/>
          <w:color w:val="231F20"/>
          <w:spacing w:val="-2"/>
        </w:rPr>
        <w:t>·</w:t>
      </w:r>
      <w:r>
        <w:rPr>
          <w:rFonts w:ascii="KaiTi" w:hAnsi="KaiTi" w:eastAsia="KaiTi" w:cs="KaiTi"/>
          <w:sz w:val="21"/>
          <w:szCs w:val="21"/>
          <w:color w:val="231F20"/>
          <w:spacing w:val="-2"/>
        </w:rPr>
        <w:t>吾守尔（中山大学附属第八医院）、何江山</w:t>
      </w:r>
      <w:r>
        <w:rPr>
          <w:rFonts w:ascii="KaiTi" w:hAnsi="KaiTi" w:eastAsia="KaiTi" w:cs="KaiTi"/>
          <w:sz w:val="21"/>
          <w:szCs w:val="21"/>
          <w:color w:val="231F20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（中山大学附属第八医院）、周晖（中山大学附属第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八医院）、于子凯（中国医学科学院西苑医院）</w:t>
      </w:r>
    </w:p>
    <w:p>
      <w:pPr>
        <w:spacing w:line="246" w:lineRule="auto"/>
        <w:sectPr>
          <w:headerReference w:type="default" r:id="rId21"/>
          <w:pgSz w:w="12246" w:h="16498"/>
          <w:pgMar w:top="1326" w:right="992" w:bottom="0" w:left="1020" w:header="1073" w:footer="0" w:gutter="0"/>
          <w:cols w:equalWidth="0" w:num="2">
            <w:col w:w="5178" w:space="100"/>
            <w:col w:w="4955" w:space="0"/>
          </w:cols>
        </w:sectPr>
        <w:rPr>
          <w:rFonts w:ascii="KaiTi" w:hAnsi="KaiTi" w:eastAsia="KaiTi" w:cs="KaiTi"/>
          <w:sz w:val="21"/>
          <w:szCs w:val="21"/>
        </w:rPr>
      </w:pPr>
    </w:p>
    <w:p>
      <w:pPr>
        <w:spacing w:line="395" w:lineRule="auto"/>
        <w:rPr>
          <w:rFonts w:ascii="Arial"/>
          <w:sz w:val="21"/>
        </w:rPr>
      </w:pPr>
      <w:r/>
    </w:p>
    <w:p>
      <w:pPr>
        <w:ind w:left="1798"/>
        <w:spacing w:before="77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  <w:w w:val="98"/>
        </w:rPr>
        <w:t>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  <w:w w:val="98"/>
        </w:rPr>
        <w:t>考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  <w:w w:val="98"/>
        </w:rPr>
        <w:t>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  <w:w w:val="98"/>
        </w:rPr>
        <w:t>献</w:t>
      </w:r>
    </w:p>
    <w:p>
      <w:pPr>
        <w:pStyle w:val="BodyText"/>
        <w:ind w:left="674" w:right="175" w:hanging="674"/>
        <w:spacing w:before="215" w:line="305" w:lineRule="auto"/>
        <w:rPr>
          <w:rFonts w:ascii="Arial" w:hAnsi="Arial" w:eastAsia="Arial" w:cs="Arial"/>
        </w:rPr>
      </w:pPr>
      <w:r>
        <w:rPr>
          <w:color w:val="231F20"/>
          <w:spacing w:val="-1"/>
        </w:rPr>
        <w:t>［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  <w:spacing w:val="-1"/>
        </w:rPr>
        <w:t>］  鲁杨，陈琳，顾吉娜，等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.  </w:t>
      </w:r>
      <w:r>
        <w:rPr>
          <w:color w:val="231F20"/>
          <w:spacing w:val="-2"/>
        </w:rPr>
        <w:t>“长新冠”综合征的研究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进展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[J].  </w:t>
      </w:r>
      <w:r>
        <w:rPr>
          <w:color w:val="231F20"/>
          <w:spacing w:val="5"/>
        </w:rPr>
        <w:t>中华医院感染学杂志，</w:t>
      </w:r>
      <w:r>
        <w:rPr>
          <w:rFonts w:ascii="Arial" w:hAnsi="Arial" w:eastAsia="Arial" w:cs="Arial"/>
          <w:color w:val="231F20"/>
          <w:spacing w:val="5"/>
        </w:rPr>
        <w:t>2022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，</w:t>
      </w:r>
      <w:r>
        <w:rPr>
          <w:rFonts w:ascii="Arial" w:hAnsi="Arial" w:eastAsia="Arial" w:cs="Arial"/>
          <w:color w:val="231F20"/>
          <w:spacing w:val="5"/>
        </w:rPr>
        <w:t>32</w:t>
      </w:r>
      <w:r>
        <w:rPr>
          <w:color w:val="231F20"/>
          <w:spacing w:val="5"/>
        </w:rPr>
        <w:t>（</w:t>
      </w:r>
      <w:r>
        <w:rPr>
          <w:color w:val="231F20"/>
          <w:spacing w:val="-47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16</w:t>
      </w:r>
      <w:r>
        <w:rPr>
          <w:color w:val="231F20"/>
          <w:spacing w:val="-37"/>
        </w:rPr>
        <w:t>）：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2556</w:t>
      </w:r>
      <w:r>
        <w:rPr>
          <w:color w:val="231F20"/>
          <w:spacing w:val="1"/>
        </w:rPr>
        <w:t>-</w:t>
      </w:r>
      <w:r>
        <w:rPr>
          <w:rFonts w:ascii="Arial" w:hAnsi="Arial" w:eastAsia="Arial" w:cs="Arial"/>
          <w:color w:val="231F20"/>
          <w:spacing w:val="1"/>
        </w:rPr>
        <w:t>2560.</w:t>
      </w:r>
    </w:p>
    <w:p>
      <w:pPr>
        <w:pStyle w:val="BodyText"/>
        <w:ind w:left="685" w:right="231" w:hanging="685"/>
        <w:spacing w:before="49" w:line="300" w:lineRule="auto"/>
        <w:rPr>
          <w:rFonts w:ascii="Arial" w:hAnsi="Arial" w:eastAsia="Arial" w:cs="Arial"/>
        </w:rPr>
      </w:pPr>
      <w:r>
        <w:rPr>
          <w:color w:val="231F20"/>
          <w:spacing w:val="3"/>
        </w:rPr>
        <w:t>［</w:t>
      </w:r>
      <w:r>
        <w:rPr>
          <w:rFonts w:ascii="Arial" w:hAnsi="Arial" w:eastAsia="Arial" w:cs="Arial"/>
          <w:color w:val="231F20"/>
          <w:spacing w:val="3"/>
        </w:rPr>
        <w:t>2</w:t>
      </w:r>
      <w:r>
        <w:rPr>
          <w:color w:val="231F20"/>
          <w:spacing w:val="3"/>
        </w:rPr>
        <w:t>］  汪受传，赵霞，虞舜，等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. </w:t>
      </w:r>
      <w:r>
        <w:rPr>
          <w:color w:val="231F20"/>
          <w:spacing w:val="3"/>
        </w:rPr>
        <w:t>循证性中医临床</w:t>
      </w:r>
      <w:r>
        <w:rPr>
          <w:color w:val="231F20"/>
          <w:spacing w:val="2"/>
        </w:rPr>
        <w:t>诊疗指南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的质量评价——</w:t>
      </w:r>
      <w:r>
        <w:rPr>
          <w:rFonts w:ascii="Arial" w:hAnsi="Arial" w:eastAsia="Arial" w:cs="Arial"/>
          <w:color w:val="231F20"/>
          <w:spacing w:val="-1"/>
        </w:rPr>
        <w:t>AGREE  </w:t>
      </w:r>
      <w:r>
        <w:rPr>
          <w:color w:val="231F20"/>
          <w:spacing w:val="-1"/>
        </w:rPr>
        <w:t>Ⅱ工具及其应用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[J].  </w:t>
      </w:r>
      <w:r>
        <w:rPr>
          <w:color w:val="231F20"/>
          <w:spacing w:val="-1"/>
        </w:rPr>
        <w:t>中华中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医药杂志，</w:t>
      </w:r>
      <w:r>
        <w:rPr>
          <w:rFonts w:ascii="Arial" w:hAnsi="Arial" w:eastAsia="Arial" w:cs="Arial"/>
          <w:color w:val="231F20"/>
          <w:spacing w:val="-2"/>
        </w:rPr>
        <w:t>2016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31</w:t>
      </w: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8</w:t>
      </w:r>
      <w:r>
        <w:rPr>
          <w:color w:val="231F20"/>
          <w:spacing w:val="-38"/>
        </w:rPr>
        <w:t>）：</w:t>
      </w:r>
      <w:r>
        <w:rPr>
          <w:rFonts w:ascii="Arial" w:hAnsi="Arial" w:eastAsia="Arial" w:cs="Arial"/>
          <w:color w:val="231F20"/>
          <w:spacing w:val="-2"/>
        </w:rPr>
        <w:t>2963</w:t>
      </w:r>
      <w:r>
        <w:rPr>
          <w:color w:val="231F20"/>
          <w:spacing w:val="-2"/>
        </w:rPr>
        <w:t>-</w:t>
      </w:r>
      <w:r>
        <w:rPr>
          <w:rFonts w:ascii="Arial" w:hAnsi="Arial" w:eastAsia="Arial" w:cs="Arial"/>
          <w:color w:val="231F20"/>
          <w:spacing w:val="-2"/>
        </w:rPr>
        <w:t>2967.</w:t>
      </w:r>
    </w:p>
    <w:p>
      <w:pPr>
        <w:pStyle w:val="BodyText"/>
        <w:ind w:left="680" w:right="232" w:hanging="680"/>
        <w:spacing w:before="35" w:line="300" w:lineRule="auto"/>
        <w:rPr>
          <w:rFonts w:ascii="Arial" w:hAnsi="Arial" w:eastAsia="Arial" w:cs="Arial"/>
        </w:rPr>
      </w:pPr>
      <w:r>
        <w:rPr>
          <w:color w:val="231F20"/>
          <w:spacing w:val="6"/>
        </w:rPr>
        <w:t>［</w:t>
      </w:r>
      <w:r>
        <w:rPr>
          <w:rFonts w:ascii="Arial" w:hAnsi="Arial" w:eastAsia="Arial" w:cs="Arial"/>
          <w:color w:val="231F20"/>
          <w:spacing w:val="6"/>
        </w:rPr>
        <w:t>3</w:t>
      </w:r>
      <w:r>
        <w:rPr>
          <w:color w:val="231F20"/>
          <w:spacing w:val="6"/>
        </w:rPr>
        <w:t>］</w:t>
      </w:r>
      <w:r>
        <w:rPr>
          <w:color w:val="231F20"/>
          <w:spacing w:val="27"/>
        </w:rPr>
        <w:t xml:space="preserve">  </w:t>
      </w:r>
      <w:r>
        <w:rPr>
          <w:color w:val="231F20"/>
          <w:spacing w:val="6"/>
        </w:rPr>
        <w:t>国家卫生健康委办公厅，国家中医药局综合司 </w:t>
      </w:r>
      <w:r>
        <w:rPr>
          <w:rFonts w:ascii="Arial" w:hAnsi="Arial" w:eastAsia="Arial" w:cs="Arial"/>
          <w:color w:val="231F20"/>
          <w:spacing w:val="6"/>
        </w:rPr>
        <w:t>.</w:t>
      </w:r>
      <w:r>
        <w:rPr>
          <w:rFonts w:ascii="Arial" w:hAnsi="Arial" w:eastAsia="Arial" w:cs="Arial"/>
          <w:color w:val="231F20"/>
          <w:spacing w:val="31"/>
        </w:rPr>
        <w:t xml:space="preserve"> </w:t>
      </w:r>
      <w:r>
        <w:rPr>
          <w:color w:val="231F20"/>
          <w:spacing w:val="6"/>
        </w:rPr>
        <w:t>新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型冠状病毒感染诊疗方案（试行第十版</w:t>
      </w:r>
      <w:r>
        <w:rPr>
          <w:color w:val="231F20"/>
          <w:spacing w:val="-45"/>
          <w:w w:val="89"/>
        </w:rPr>
        <w:t>）［</w:t>
      </w:r>
      <w:r>
        <w:rPr>
          <w:rFonts w:ascii="Arial" w:hAnsi="Arial" w:eastAsia="Arial" w:cs="Arial"/>
          <w:color w:val="231F20"/>
        </w:rPr>
        <w:t>EB</w:t>
      </w:r>
      <w:r>
        <w:rPr>
          <w:rFonts w:ascii="Arial" w:hAnsi="Arial" w:eastAsia="Arial" w:cs="Arial"/>
          <w:color w:val="231F20"/>
          <w:spacing w:val="6"/>
        </w:rPr>
        <w:t>/</w:t>
      </w:r>
      <w:r>
        <w:rPr>
          <w:rFonts w:ascii="Arial" w:hAnsi="Arial" w:eastAsia="Arial" w:cs="Arial"/>
          <w:color w:val="231F20"/>
        </w:rPr>
        <w:t>OL</w:t>
      </w:r>
      <w:r>
        <w:rPr>
          <w:color w:val="231F20"/>
          <w:spacing w:val="6"/>
        </w:rPr>
        <w:t>］</w:t>
      </w:r>
      <w:r>
        <w:rPr>
          <w:rFonts w:ascii="Arial" w:hAnsi="Arial" w:eastAsia="Arial" w:cs="Arial"/>
          <w:color w:val="231F20"/>
          <w:spacing w:val="6"/>
        </w:rPr>
        <w:t>.</w:t>
      </w:r>
    </w:p>
    <w:p>
      <w:pPr>
        <w:pStyle w:val="BodyText"/>
        <w:ind w:left="672" w:right="231" w:hanging="99"/>
        <w:spacing w:before="44" w:line="347" w:lineRule="auto"/>
        <w:rPr>
          <w:rFonts w:ascii="Arial" w:hAnsi="Arial" w:eastAsia="Arial" w:cs="Arial"/>
        </w:rPr>
      </w:pP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color w:val="231F20"/>
          <w:spacing w:val="1"/>
        </w:rPr>
        <w:t>2023-01-05</w:t>
      </w:r>
      <w:r>
        <w:rPr>
          <w:color w:val="231F20"/>
          <w:spacing w:val="1"/>
        </w:rPr>
        <w:t>）</w:t>
      </w:r>
      <w:r>
        <w:rPr>
          <w:rFonts w:ascii="Arial" w:hAnsi="Arial" w:eastAsia="Arial" w:cs="Arial"/>
          <w:color w:val="231F20"/>
          <w:spacing w:val="1"/>
        </w:rPr>
        <w:t>.[2023</w:t>
      </w:r>
      <w:r>
        <w:rPr>
          <w:color w:val="231F20"/>
          <w:spacing w:val="1"/>
        </w:rPr>
        <w:t>-</w:t>
      </w:r>
      <w:r>
        <w:rPr>
          <w:rFonts w:ascii="Arial" w:hAnsi="Arial" w:eastAsia="Arial" w:cs="Arial"/>
          <w:color w:val="231F20"/>
          <w:spacing w:val="1"/>
        </w:rPr>
        <w:t>01</w:t>
      </w:r>
      <w:r>
        <w:rPr>
          <w:color w:val="231F20"/>
          <w:spacing w:val="1"/>
        </w:rPr>
        <w:t>-</w:t>
      </w:r>
      <w:r>
        <w:rPr>
          <w:rFonts w:ascii="Arial" w:hAnsi="Arial" w:eastAsia="Arial" w:cs="Arial"/>
          <w:color w:val="231F20"/>
          <w:spacing w:val="1"/>
        </w:rPr>
        <w:t>31].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hyperlink w:history="true" r:id="rId23">
        <w:r>
          <w:rPr>
            <w:rFonts w:ascii="Arial" w:hAnsi="Arial" w:eastAsia="Arial" w:cs="Arial"/>
            <w:color w:val="231F20"/>
          </w:rPr>
          <w:t>http</w:t>
        </w:r>
        <w:r>
          <w:rPr>
            <w:color w:val="231F20"/>
            <w:spacing w:val="1"/>
          </w:rPr>
          <w:t>：</w:t>
        </w:r>
        <w:r>
          <w:rPr>
            <w:rFonts w:ascii="Arial" w:hAnsi="Arial" w:eastAsia="Arial" w:cs="Arial"/>
            <w:color w:val="231F20"/>
            <w:spacing w:val="1"/>
          </w:rPr>
          <w:t>//</w:t>
        </w:r>
        <w:r>
          <w:rPr>
            <w:rFonts w:ascii="Arial" w:hAnsi="Arial" w:eastAsia="Arial" w:cs="Arial"/>
            <w:color w:val="231F20"/>
          </w:rPr>
          <w:t>www</w:t>
        </w:r>
        <w:r>
          <w:rPr>
            <w:rFonts w:ascii="Arial" w:hAnsi="Arial" w:eastAsia="Arial" w:cs="Arial"/>
            <w:color w:val="231F20"/>
            <w:spacing w:val="1"/>
          </w:rPr>
          <w:t>.</w:t>
        </w:r>
        <w:r>
          <w:rPr>
            <w:rFonts w:ascii="Arial" w:hAnsi="Arial" w:eastAsia="Arial" w:cs="Arial"/>
            <w:color w:val="231F20"/>
          </w:rPr>
          <w:t>nhc</w:t>
        </w:r>
        <w:r>
          <w:rPr>
            <w:rFonts w:ascii="Arial" w:hAnsi="Arial" w:eastAsia="Arial" w:cs="Arial"/>
            <w:color w:val="231F20"/>
            <w:spacing w:val="1"/>
          </w:rPr>
          <w:t>.</w:t>
        </w:r>
        <w:r>
          <w:rPr>
            <w:rFonts w:ascii="Arial" w:hAnsi="Arial" w:eastAsia="Arial" w:cs="Arial"/>
            <w:color w:val="231F20"/>
          </w:rPr>
          <w:t>gov</w:t>
        </w:r>
      </w:hyperlink>
      <w:r>
        <w:rPr>
          <w:rFonts w:ascii="Arial" w:hAnsi="Arial" w:eastAsia="Arial" w:cs="Arial"/>
          <w:color w:val="231F20"/>
          <w:spacing w:val="1"/>
        </w:rPr>
        <w:t>.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cn</w:t>
      </w:r>
      <w:r>
        <w:rPr>
          <w:rFonts w:ascii="Arial" w:hAnsi="Arial" w:eastAsia="Arial" w:cs="Arial"/>
          <w:color w:val="231F20"/>
          <w:spacing w:val="1"/>
        </w:rPr>
        <w:t>/</w:t>
      </w:r>
      <w:r>
        <w:rPr>
          <w:rFonts w:ascii="Arial" w:hAnsi="Arial" w:eastAsia="Arial" w:cs="Arial"/>
          <w:color w:val="231F20"/>
        </w:rPr>
        <w:t>xcs</w:t>
      </w:r>
      <w:r>
        <w:rPr>
          <w:rFonts w:ascii="Arial" w:hAnsi="Arial" w:eastAsia="Arial" w:cs="Arial"/>
          <w:color w:val="231F20"/>
          <w:spacing w:val="1"/>
        </w:rPr>
        <w:t>/</w:t>
      </w:r>
      <w:r>
        <w:rPr>
          <w:rFonts w:ascii="Arial" w:hAnsi="Arial" w:eastAsia="Arial" w:cs="Arial"/>
          <w:color w:val="231F20"/>
        </w:rPr>
        <w:t>zhengcwj</w:t>
      </w:r>
      <w:r>
        <w:rPr>
          <w:rFonts w:ascii="Arial" w:hAnsi="Arial" w:eastAsia="Arial" w:cs="Arial"/>
          <w:color w:val="231F20"/>
          <w:spacing w:val="1"/>
        </w:rPr>
        <w:t>/202301/32</w:t>
      </w:r>
      <w:r>
        <w:rPr>
          <w:rFonts w:ascii="Arial" w:hAnsi="Arial" w:eastAsia="Arial" w:cs="Arial"/>
          <w:color w:val="231F20"/>
        </w:rPr>
        <w:t>de</w:t>
      </w:r>
      <w:r>
        <w:rPr>
          <w:rFonts w:ascii="Arial" w:hAnsi="Arial" w:eastAsia="Arial" w:cs="Arial"/>
          <w:color w:val="231F20"/>
          <w:spacing w:val="1"/>
        </w:rPr>
        <w:t>5b2ﬀ9</w:t>
      </w:r>
      <w:r>
        <w:rPr>
          <w:rFonts w:ascii="Arial" w:hAnsi="Arial" w:eastAsia="Arial" w:cs="Arial"/>
          <w:color w:val="231F20"/>
        </w:rPr>
        <w:t>bf</w:t>
      </w:r>
      <w:r>
        <w:rPr>
          <w:rFonts w:ascii="Arial" w:hAnsi="Arial" w:eastAsia="Arial" w:cs="Arial"/>
          <w:color w:val="231F20"/>
          <w:spacing w:val="1"/>
        </w:rPr>
        <w:t>4</w:t>
      </w:r>
      <w:r>
        <w:rPr>
          <w:rFonts w:ascii="Arial" w:hAnsi="Arial" w:eastAsia="Arial" w:cs="Arial"/>
          <w:color w:val="231F20"/>
        </w:rPr>
        <w:t>eaa</w:t>
      </w:r>
      <w:r>
        <w:rPr>
          <w:rFonts w:ascii="Arial" w:hAnsi="Arial" w:eastAsia="Arial" w:cs="Arial"/>
          <w:color w:val="231F20"/>
          <w:spacing w:val="1"/>
        </w:rPr>
        <w:t>88</w:t>
      </w:r>
      <w:r>
        <w:rPr>
          <w:rFonts w:ascii="Arial" w:hAnsi="Arial" w:eastAsia="Arial" w:cs="Arial"/>
          <w:color w:val="231F20"/>
        </w:rPr>
        <w:t>e75bd </w:t>
      </w:r>
      <w:r>
        <w:rPr>
          <w:rFonts w:ascii="Arial" w:hAnsi="Arial" w:eastAsia="Arial" w:cs="Arial"/>
          <w:color w:val="231F20"/>
          <w:spacing w:val="-1"/>
        </w:rPr>
        <w:t>f7223a65a.shtml.</w:t>
      </w:r>
    </w:p>
    <w:p>
      <w:pPr>
        <w:pStyle w:val="BodyText"/>
        <w:ind w:left="672" w:right="232" w:hanging="672"/>
        <w:spacing w:before="37" w:line="315" w:lineRule="auto"/>
        <w:rPr>
          <w:rFonts w:ascii="Arial" w:hAnsi="Arial" w:eastAsia="Arial" w:cs="Arial"/>
        </w:rPr>
      </w:pPr>
      <w:r>
        <w:rPr>
          <w:color w:val="231F20"/>
          <w:spacing w:val="16"/>
        </w:rPr>
        <w:t>［</w:t>
      </w:r>
      <w:r>
        <w:rPr>
          <w:rFonts w:ascii="Arial" w:hAnsi="Arial" w:eastAsia="Arial" w:cs="Arial"/>
          <w:color w:val="231F20"/>
          <w:spacing w:val="16"/>
        </w:rPr>
        <w:t>4</w:t>
      </w:r>
      <w:r>
        <w:rPr>
          <w:color w:val="231F20"/>
          <w:spacing w:val="16"/>
        </w:rPr>
        <w:t>］  国家心血管病中心《中西医结合Ⅰ期心脏康复专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家共识》专家委员会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.</w:t>
      </w:r>
      <w:r>
        <w:rPr>
          <w:rFonts w:ascii="Arial" w:hAnsi="Arial" w:eastAsia="Arial" w:cs="Arial"/>
          <w:color w:val="231F20"/>
          <w:spacing w:val="1"/>
        </w:rPr>
        <w:t xml:space="preserve">  </w:t>
      </w:r>
      <w:r>
        <w:rPr>
          <w:color w:val="231F20"/>
          <w:spacing w:val="8"/>
        </w:rPr>
        <w:t>中西医结合Ⅰ期心脏康复共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识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[J].  </w:t>
      </w:r>
      <w:r>
        <w:rPr>
          <w:color w:val="231F20"/>
          <w:spacing w:val="4"/>
        </w:rPr>
        <w:t>中华高血压杂志，</w:t>
      </w:r>
      <w:r>
        <w:rPr>
          <w:rFonts w:ascii="Arial" w:hAnsi="Arial" w:eastAsia="Arial" w:cs="Arial"/>
          <w:color w:val="231F20"/>
          <w:spacing w:val="4"/>
        </w:rPr>
        <w:t>2017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4"/>
        </w:rPr>
        <w:t>，</w:t>
      </w:r>
      <w:r>
        <w:rPr>
          <w:rFonts w:ascii="Arial" w:hAnsi="Arial" w:eastAsia="Arial" w:cs="Arial"/>
          <w:color w:val="231F20"/>
          <w:spacing w:val="3"/>
        </w:rPr>
        <w:t>25</w:t>
      </w:r>
      <w:r>
        <w:rPr>
          <w:color w:val="231F20"/>
          <w:spacing w:val="3"/>
        </w:rPr>
        <w:t>（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12</w:t>
      </w:r>
      <w:r>
        <w:rPr>
          <w:color w:val="231F20"/>
          <w:spacing w:val="-30"/>
        </w:rPr>
        <w:t>）：</w:t>
      </w:r>
      <w:r>
        <w:rPr>
          <w:rFonts w:ascii="Arial" w:hAnsi="Arial" w:eastAsia="Arial" w:cs="Arial"/>
          <w:color w:val="231F20"/>
          <w:spacing w:val="3"/>
        </w:rPr>
        <w:t>1140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1148.</w:t>
      </w:r>
    </w:p>
    <w:p>
      <w:pPr>
        <w:pStyle w:val="BodyText"/>
        <w:ind w:left="674" w:right="175" w:hanging="674"/>
        <w:spacing w:before="64" w:line="301" w:lineRule="auto"/>
        <w:rPr>
          <w:rFonts w:ascii="Arial" w:hAnsi="Arial" w:eastAsia="Arial" w:cs="Arial"/>
        </w:rPr>
      </w:pPr>
      <w:r>
        <w:rPr>
          <w:color w:val="231F20"/>
          <w:spacing w:val="2"/>
        </w:rPr>
        <w:t>［</w:t>
      </w:r>
      <w:r>
        <w:rPr>
          <w:rFonts w:ascii="Arial" w:hAnsi="Arial" w:eastAsia="Arial" w:cs="Arial"/>
          <w:color w:val="231F20"/>
          <w:spacing w:val="2"/>
        </w:rPr>
        <w:t>5</w:t>
      </w:r>
      <w:r>
        <w:rPr>
          <w:color w:val="231F20"/>
          <w:spacing w:val="2"/>
        </w:rPr>
        <w:t>］</w:t>
      </w:r>
      <w:r>
        <w:rPr>
          <w:color w:val="231F20"/>
          <w:spacing w:val="37"/>
          <w:w w:val="101"/>
        </w:rPr>
        <w:t xml:space="preserve">  </w:t>
      </w:r>
      <w:r>
        <w:rPr>
          <w:color w:val="231F20"/>
          <w:spacing w:val="2"/>
        </w:rPr>
        <w:t>中华康复医学会，中国康复医学会呼吸康复专委会，</w:t>
      </w:r>
      <w:r>
        <w:rPr>
          <w:color w:val="231F20"/>
        </w:rPr>
        <w:t xml:space="preserve"> </w:t>
      </w:r>
      <w:r>
        <w:rPr>
          <w:color w:val="231F20"/>
          <w:spacing w:val="28"/>
        </w:rPr>
        <w:t>中华医学会物理医学与康复学分会心肺康复学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组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color w:val="231F20"/>
        </w:rPr>
        <w:t>.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2019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</w:rPr>
        <w:t>新型冠状病毒肺炎呼吸康复指导意见（第二 </w:t>
      </w:r>
      <w:r>
        <w:rPr>
          <w:color w:val="231F20"/>
          <w:spacing w:val="-12"/>
        </w:rPr>
        <w:t>版）</w:t>
      </w:r>
      <w:r>
        <w:rPr>
          <w:rFonts w:ascii="Arial" w:hAnsi="Arial" w:eastAsia="Arial" w:cs="Arial"/>
          <w:color w:val="231F20"/>
          <w:spacing w:val="-12"/>
        </w:rPr>
        <w:t>[J]</w:t>
      </w:r>
      <w:r>
        <w:rPr>
          <w:color w:val="231F20"/>
          <w:spacing w:val="-12"/>
        </w:rPr>
        <w:t>．中华结核和呼吸杂志，</w:t>
      </w:r>
      <w:r>
        <w:rPr>
          <w:rFonts w:ascii="Arial" w:hAnsi="Arial" w:eastAsia="Arial" w:cs="Arial"/>
          <w:color w:val="231F20"/>
          <w:spacing w:val="-12"/>
        </w:rPr>
        <w:t>2020</w:t>
      </w:r>
      <w:r>
        <w:rPr>
          <w:color w:val="231F20"/>
          <w:spacing w:val="-12"/>
        </w:rPr>
        <w:t>，</w:t>
      </w:r>
      <w:r>
        <w:rPr>
          <w:rFonts w:ascii="Arial" w:hAnsi="Arial" w:eastAsia="Arial" w:cs="Arial"/>
          <w:color w:val="231F20"/>
          <w:spacing w:val="-12"/>
        </w:rPr>
        <w:t>43</w:t>
      </w:r>
      <w:r>
        <w:rPr>
          <w:color w:val="231F20"/>
          <w:spacing w:val="-12"/>
        </w:rPr>
        <w:t>（</w:t>
      </w:r>
      <w:r>
        <w:rPr>
          <w:rFonts w:ascii="Arial" w:hAnsi="Arial" w:eastAsia="Arial" w:cs="Arial"/>
          <w:color w:val="231F20"/>
          <w:spacing w:val="-12"/>
        </w:rPr>
        <w:t>4</w:t>
      </w:r>
      <w:r>
        <w:rPr>
          <w:color w:val="231F20"/>
          <w:spacing w:val="-45"/>
          <w:w w:val="93"/>
        </w:rPr>
        <w:t>）：</w:t>
      </w:r>
      <w:r>
        <w:rPr>
          <w:rFonts w:ascii="Arial" w:hAnsi="Arial" w:eastAsia="Arial" w:cs="Arial"/>
          <w:color w:val="231F20"/>
          <w:spacing w:val="-12"/>
        </w:rPr>
        <w:t>308</w:t>
      </w:r>
      <w:r>
        <w:rPr>
          <w:color w:val="231F20"/>
          <w:spacing w:val="-12"/>
        </w:rPr>
        <w:t>-</w:t>
      </w:r>
      <w:r>
        <w:rPr>
          <w:rFonts w:ascii="Arial" w:hAnsi="Arial" w:eastAsia="Arial" w:cs="Arial"/>
          <w:color w:val="231F20"/>
          <w:spacing w:val="-12"/>
        </w:rPr>
        <w:t>314.</w:t>
      </w:r>
    </w:p>
    <w:p>
      <w:pPr>
        <w:pStyle w:val="BodyText"/>
        <w:ind w:left="677" w:right="232" w:hanging="677"/>
        <w:spacing w:before="53" w:line="304" w:lineRule="auto"/>
        <w:rPr>
          <w:rFonts w:ascii="Arial" w:hAnsi="Arial" w:eastAsia="Arial" w:cs="Arial"/>
        </w:rPr>
      </w:pPr>
      <w:r>
        <w:rPr>
          <w:color w:val="231F20"/>
        </w:rPr>
        <w:t>［</w:t>
      </w:r>
      <w:r>
        <w:rPr>
          <w:rFonts w:ascii="Arial" w:hAnsi="Arial" w:eastAsia="Arial" w:cs="Arial"/>
          <w:color w:val="231F20"/>
        </w:rPr>
        <w:t>6</w:t>
      </w:r>
      <w:r>
        <w:rPr>
          <w:color w:val="231F20"/>
        </w:rPr>
        <w:t>］  赵璇，王媛媛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.</w:t>
      </w:r>
      <w:r>
        <w:rPr>
          <w:rFonts w:ascii="Arial" w:hAnsi="Arial" w:eastAsia="Arial" w:cs="Arial"/>
          <w:color w:val="231F20"/>
          <w:spacing w:val="24"/>
          <w:w w:val="101"/>
        </w:rPr>
        <w:t xml:space="preserve"> </w:t>
      </w:r>
      <w:r>
        <w:rPr>
          <w:color w:val="231F20"/>
        </w:rPr>
        <w:t>重症心脏病患者的心脏康复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</w:rPr>
        <w:t>[J].  </w:t>
      </w:r>
      <w:r>
        <w:rPr>
          <w:color w:val="231F20"/>
        </w:rPr>
        <w:t>中国 </w:t>
      </w:r>
      <w:r>
        <w:rPr>
          <w:color w:val="231F20"/>
          <w:spacing w:val="-2"/>
        </w:rPr>
        <w:t>实用内科杂志，</w:t>
      </w:r>
      <w:r>
        <w:rPr>
          <w:rFonts w:ascii="Arial" w:hAnsi="Arial" w:eastAsia="Arial" w:cs="Arial"/>
          <w:color w:val="231F20"/>
          <w:spacing w:val="-2"/>
        </w:rPr>
        <w:t>2022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42</w:t>
      </w:r>
      <w:r>
        <w:rPr>
          <w:color w:val="231F20"/>
          <w:spacing w:val="-2"/>
        </w:rPr>
        <w:t>：</w:t>
      </w:r>
      <w:r>
        <w:rPr>
          <w:rFonts w:ascii="Arial" w:hAnsi="Arial" w:eastAsia="Arial" w:cs="Arial"/>
          <w:color w:val="231F20"/>
          <w:spacing w:val="-2"/>
        </w:rPr>
        <w:t>358</w:t>
      </w:r>
      <w:r>
        <w:rPr>
          <w:color w:val="231F20"/>
          <w:spacing w:val="-2"/>
        </w:rPr>
        <w:t>-</w:t>
      </w:r>
      <w:r>
        <w:rPr>
          <w:rFonts w:ascii="Arial" w:hAnsi="Arial" w:eastAsia="Arial" w:cs="Arial"/>
          <w:color w:val="231F20"/>
          <w:spacing w:val="-2"/>
        </w:rPr>
        <w:t>362.</w:t>
      </w:r>
    </w:p>
    <w:p>
      <w:pPr>
        <w:pStyle w:val="BodyText"/>
        <w:ind w:left="676" w:right="174" w:hanging="676"/>
        <w:spacing w:before="68" w:line="294" w:lineRule="auto"/>
        <w:rPr>
          <w:rFonts w:ascii="Arial" w:hAnsi="Arial" w:eastAsia="Arial" w:cs="Arial"/>
        </w:rPr>
      </w:pPr>
      <w:r>
        <w:rPr>
          <w:color w:val="231F20"/>
          <w:spacing w:val="2"/>
        </w:rPr>
        <w:t>［</w:t>
      </w:r>
      <w:r>
        <w:rPr>
          <w:rFonts w:ascii="Arial" w:hAnsi="Arial" w:eastAsia="Arial" w:cs="Arial"/>
          <w:color w:val="231F20"/>
          <w:spacing w:val="2"/>
        </w:rPr>
        <w:t>7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  <w:spacing w:val="2"/>
        </w:rPr>
        <w:t>］  张鸣生主编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. </w:t>
      </w:r>
      <w:r>
        <w:rPr>
          <w:color w:val="231F20"/>
          <w:spacing w:val="2"/>
        </w:rPr>
        <w:t>呼吸康复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[M]. </w:t>
      </w:r>
      <w:r>
        <w:rPr>
          <w:color w:val="231F20"/>
          <w:spacing w:val="2"/>
        </w:rPr>
        <w:t>北京：人民卫生</w:t>
      </w:r>
      <w:r>
        <w:rPr>
          <w:color w:val="231F20"/>
          <w:spacing w:val="1"/>
        </w:rPr>
        <w:t>出版社，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2018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115</w:t>
      </w:r>
      <w:r>
        <w:rPr>
          <w:color w:val="231F20"/>
          <w:spacing w:val="-4"/>
        </w:rPr>
        <w:t>-</w:t>
      </w:r>
      <w:r>
        <w:rPr>
          <w:rFonts w:ascii="Arial" w:hAnsi="Arial" w:eastAsia="Arial" w:cs="Arial"/>
          <w:color w:val="231F20"/>
          <w:spacing w:val="-4"/>
        </w:rPr>
        <w:t>130.</w:t>
      </w:r>
    </w:p>
    <w:p>
      <w:pPr>
        <w:pStyle w:val="BodyText"/>
        <w:ind w:left="676" w:right="174" w:hanging="676"/>
        <w:spacing w:before="24" w:line="314" w:lineRule="auto"/>
        <w:rPr>
          <w:rFonts w:ascii="Arial" w:hAnsi="Arial" w:eastAsia="Arial" w:cs="Arial"/>
        </w:rPr>
      </w:pPr>
      <w:r>
        <w:rPr>
          <w:color w:val="231F20"/>
          <w:spacing w:val="6"/>
        </w:rPr>
        <w:t>［</w:t>
      </w:r>
      <w:r>
        <w:rPr>
          <w:rFonts w:ascii="Arial" w:hAnsi="Arial" w:eastAsia="Arial" w:cs="Arial"/>
          <w:color w:val="231F20"/>
          <w:spacing w:val="6"/>
        </w:rPr>
        <w:t>8</w:t>
      </w:r>
      <w:r>
        <w:rPr>
          <w:color w:val="231F20"/>
          <w:spacing w:val="6"/>
        </w:rPr>
        <w:t>］</w:t>
      </w:r>
      <w:r>
        <w:rPr>
          <w:color w:val="231F20"/>
          <w:spacing w:val="33"/>
        </w:rPr>
        <w:t xml:space="preserve">  </w:t>
      </w:r>
      <w:r>
        <w:rPr>
          <w:color w:val="231F20"/>
          <w:spacing w:val="6"/>
        </w:rPr>
        <w:t>中国康复医学会心血管病专业委员会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.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6"/>
        </w:rPr>
        <w:t>中国心脏康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复与二级预防指南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2018 </w:t>
      </w:r>
      <w:r>
        <w:rPr>
          <w:color w:val="231F20"/>
          <w:spacing w:val="9"/>
        </w:rPr>
        <w:t>精要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[J].  </w:t>
      </w:r>
      <w:r>
        <w:rPr>
          <w:color w:val="231F20"/>
          <w:spacing w:val="9"/>
        </w:rPr>
        <w:t>中华内科杂志，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2018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5"/>
        </w:rPr>
        <w:t>57</w:t>
      </w:r>
      <w:r>
        <w:rPr>
          <w:color w:val="231F20"/>
          <w:spacing w:val="-5"/>
        </w:rPr>
        <w:t>（</w:t>
      </w:r>
      <w:r>
        <w:rPr>
          <w:color w:val="231F20"/>
          <w:spacing w:val="-48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11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color w:val="231F20"/>
          <w:spacing w:val="-46"/>
          <w:w w:val="96"/>
        </w:rPr>
        <w:t>）：</w:t>
      </w:r>
      <w:r>
        <w:rPr>
          <w:rFonts w:ascii="Arial" w:hAnsi="Arial" w:eastAsia="Arial" w:cs="Arial"/>
          <w:color w:val="231F20"/>
          <w:spacing w:val="-5"/>
        </w:rPr>
        <w:t>802</w:t>
      </w:r>
      <w:r>
        <w:rPr>
          <w:color w:val="231F20"/>
          <w:spacing w:val="-5"/>
        </w:rPr>
        <w:t>-</w:t>
      </w:r>
      <w:r>
        <w:rPr>
          <w:rFonts w:ascii="Arial" w:hAnsi="Arial" w:eastAsia="Arial" w:cs="Arial"/>
          <w:color w:val="231F20"/>
          <w:spacing w:val="-5"/>
        </w:rPr>
        <w:t>810.</w:t>
      </w:r>
    </w:p>
    <w:p>
      <w:pPr>
        <w:pStyle w:val="BodyText"/>
        <w:ind w:left="674" w:right="231" w:hanging="674"/>
        <w:spacing w:before="23" w:line="311" w:lineRule="auto"/>
        <w:rPr>
          <w:rFonts w:ascii="Arial" w:hAnsi="Arial" w:eastAsia="Arial" w:cs="Arial"/>
        </w:rPr>
      </w:pPr>
      <w:r>
        <w:rPr>
          <w:color w:val="231F20"/>
          <w:spacing w:val="2"/>
        </w:rPr>
        <w:t>［</w:t>
      </w:r>
      <w:r>
        <w:rPr>
          <w:rFonts w:ascii="Arial" w:hAnsi="Arial" w:eastAsia="Arial" w:cs="Arial"/>
          <w:color w:val="231F20"/>
          <w:spacing w:val="2"/>
        </w:rPr>
        <w:t>9</w:t>
      </w:r>
      <w:r>
        <w:rPr>
          <w:color w:val="231F20"/>
          <w:spacing w:val="2"/>
        </w:rPr>
        <w:t>］  上海市新型冠状病毒肺炎临床救治专家组．新型冠状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病毒肺炎患者俯卧位治疗上海专家建议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[J]</w:t>
      </w:r>
      <w:r>
        <w:rPr>
          <w:color w:val="231F20"/>
          <w:spacing w:val="6"/>
        </w:rPr>
        <w:t>．</w:t>
      </w:r>
      <w:r>
        <w:rPr>
          <w:color w:val="231F20"/>
          <w:spacing w:val="5"/>
        </w:rPr>
        <w:t>中华传</w:t>
      </w:r>
      <w:r>
        <w:rPr>
          <w:color w:val="231F20"/>
        </w:rPr>
        <w:t xml:space="preserve"> </w:t>
      </w:r>
      <w:r>
        <w:rPr>
          <w:color w:val="231F20"/>
        </w:rPr>
        <w:t>染病杂志，</w:t>
      </w:r>
      <w:r>
        <w:rPr>
          <w:rFonts w:ascii="Arial" w:hAnsi="Arial" w:eastAsia="Arial" w:cs="Arial"/>
          <w:color w:val="231F20"/>
        </w:rPr>
        <w:t>2022</w:t>
      </w:r>
      <w:r>
        <w:rPr>
          <w:color w:val="231F20"/>
        </w:rPr>
        <w:t>，</w:t>
      </w:r>
      <w:r>
        <w:rPr>
          <w:rFonts w:ascii="Arial" w:hAnsi="Arial" w:eastAsia="Arial" w:cs="Arial"/>
          <w:color w:val="231F20"/>
        </w:rPr>
        <w:t>40</w:t>
      </w:r>
      <w:r>
        <w:rPr>
          <w:color w:val="231F20"/>
        </w:rPr>
        <w:t>（</w:t>
      </w:r>
      <w:r>
        <w:rPr>
          <w:rFonts w:ascii="Arial" w:hAnsi="Arial" w:eastAsia="Arial" w:cs="Arial"/>
          <w:color w:val="231F20"/>
        </w:rPr>
        <w:t>9</w:t>
      </w:r>
      <w:r>
        <w:rPr>
          <w:color w:val="231F20"/>
          <w:spacing w:val="-42"/>
        </w:rPr>
        <w:t>）：</w:t>
      </w:r>
      <w:r>
        <w:rPr>
          <w:rFonts w:ascii="Arial" w:hAnsi="Arial" w:eastAsia="Arial" w:cs="Arial"/>
          <w:color w:val="231F20"/>
        </w:rPr>
        <w:t>513</w:t>
      </w:r>
      <w:r>
        <w:rPr>
          <w:color w:val="231F20"/>
        </w:rPr>
        <w:t>-</w:t>
      </w:r>
      <w:r>
        <w:rPr>
          <w:rFonts w:ascii="Arial" w:hAnsi="Arial" w:eastAsia="Arial" w:cs="Arial"/>
          <w:color w:val="231F20"/>
        </w:rPr>
        <w:t>521.</w:t>
      </w:r>
    </w:p>
    <w:p>
      <w:pPr>
        <w:pStyle w:val="BodyText"/>
        <w:ind w:left="675" w:right="232" w:hanging="675"/>
        <w:spacing w:before="33" w:line="311" w:lineRule="auto"/>
        <w:rPr>
          <w:rFonts w:ascii="Arial" w:hAnsi="Arial" w:eastAsia="Arial" w:cs="Arial"/>
        </w:rPr>
      </w:pPr>
      <w:r>
        <w:rPr>
          <w:color w:val="231F20"/>
        </w:rPr>
        <w:t>［</w:t>
      </w:r>
      <w:r>
        <w:rPr>
          <w:color w:val="231F20"/>
          <w:spacing w:val="-41"/>
        </w:rPr>
        <w:t xml:space="preserve"> </w:t>
      </w:r>
      <w:r>
        <w:rPr>
          <w:rFonts w:ascii="Arial" w:hAnsi="Arial" w:eastAsia="Arial" w:cs="Arial"/>
          <w:color w:val="231F20"/>
        </w:rPr>
        <w:t>10</w:t>
      </w:r>
      <w:r>
        <w:rPr>
          <w:color w:val="231F20"/>
        </w:rPr>
        <w:t>］ 周明成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</w:rPr>
        <w:t>. </w:t>
      </w:r>
      <w:r>
        <w:rPr>
          <w:color w:val="231F20"/>
        </w:rPr>
        <w:t>《美国心肺康复协会（</w:t>
      </w:r>
      <w:r>
        <w:rPr>
          <w:rFonts w:ascii="Arial" w:hAnsi="Arial" w:eastAsia="Arial" w:cs="Arial"/>
          <w:color w:val="231F20"/>
        </w:rPr>
        <w:t>AACVPR</w:t>
      </w:r>
      <w:r>
        <w:rPr>
          <w:color w:val="231F20"/>
        </w:rPr>
        <w:t>）心脏康复 </w:t>
      </w:r>
      <w:r>
        <w:rPr>
          <w:color w:val="231F20"/>
        </w:rPr>
        <w:t>指南第六版》关于科学运动与训练的更新要点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[J].</w:t>
      </w:r>
      <w:r>
        <w:rPr>
          <w:rFonts w:ascii="Arial" w:hAnsi="Arial" w:eastAsia="Arial" w:cs="Arial"/>
          <w:color w:val="231F20"/>
          <w:spacing w:val="24"/>
          <w:w w:val="101"/>
        </w:rPr>
        <w:t xml:space="preserve"> </w:t>
      </w:r>
      <w:r>
        <w:rPr>
          <w:color w:val="231F20"/>
        </w:rPr>
        <w:t>实 </w:t>
      </w:r>
      <w:r>
        <w:rPr>
          <w:color w:val="231F20"/>
          <w:spacing w:val="-2"/>
        </w:rPr>
        <w:t>用心脑肺血管病杂志，</w:t>
      </w:r>
      <w:r>
        <w:rPr>
          <w:rFonts w:ascii="Arial" w:hAnsi="Arial" w:eastAsia="Arial" w:cs="Arial"/>
          <w:color w:val="231F20"/>
          <w:spacing w:val="-2"/>
        </w:rPr>
        <w:t>2021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29</w:t>
      </w: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6</w:t>
      </w:r>
      <w:r>
        <w:rPr>
          <w:color w:val="231F20"/>
          <w:spacing w:val="-35"/>
        </w:rPr>
        <w:t>）：</w:t>
      </w:r>
      <w:r>
        <w:rPr>
          <w:rFonts w:ascii="Arial" w:hAnsi="Arial" w:eastAsia="Arial" w:cs="Arial"/>
          <w:color w:val="231F20"/>
          <w:spacing w:val="-2"/>
        </w:rPr>
        <w:t>1</w:t>
      </w:r>
      <w:r>
        <w:rPr>
          <w:color w:val="231F20"/>
          <w:spacing w:val="-2"/>
        </w:rPr>
        <w:t>-</w:t>
      </w:r>
      <w:r>
        <w:rPr>
          <w:rFonts w:ascii="Arial" w:hAnsi="Arial" w:eastAsia="Arial" w:cs="Arial"/>
          <w:color w:val="231F20"/>
          <w:spacing w:val="-2"/>
        </w:rPr>
        <w:t>6.</w:t>
      </w:r>
    </w:p>
    <w:p>
      <w:pPr>
        <w:pStyle w:val="BodyText"/>
        <w:ind w:left="676" w:right="175" w:hanging="676"/>
        <w:spacing w:before="67" w:line="288" w:lineRule="auto"/>
        <w:rPr>
          <w:rFonts w:ascii="Arial" w:hAnsi="Arial" w:eastAsia="Arial" w:cs="Arial"/>
        </w:rPr>
      </w:pPr>
      <w:r>
        <w:rPr>
          <w:color w:val="231F20"/>
        </w:rPr>
        <w:t>［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</w:rPr>
        <w:t>11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</w:rPr>
        <w:t>］ 吴燕，方红梅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. </w:t>
      </w:r>
      <w:r>
        <w:rPr>
          <w:color w:val="231F20"/>
        </w:rPr>
        <w:t>新型冠状病毒肺炎患者的个体化营养 </w:t>
      </w:r>
      <w:r>
        <w:rPr>
          <w:color w:val="231F20"/>
          <w:spacing w:val="5"/>
        </w:rPr>
        <w:t>支持治疗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[J].</w:t>
      </w:r>
      <w:r>
        <w:rPr>
          <w:rFonts w:ascii="Arial" w:hAnsi="Arial" w:eastAsia="Arial" w:cs="Arial"/>
          <w:color w:val="231F20"/>
          <w:spacing w:val="22"/>
        </w:rPr>
        <w:t xml:space="preserve"> </w:t>
      </w:r>
      <w:r>
        <w:rPr>
          <w:color w:val="231F20"/>
          <w:spacing w:val="5"/>
        </w:rPr>
        <w:t>中国现代应用药学，</w:t>
      </w:r>
      <w:r>
        <w:rPr>
          <w:rFonts w:ascii="Arial" w:hAnsi="Arial" w:eastAsia="Arial" w:cs="Arial"/>
          <w:color w:val="231F20"/>
          <w:spacing w:val="5"/>
        </w:rPr>
        <w:t>2020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，</w:t>
      </w:r>
      <w:r>
        <w:rPr>
          <w:rFonts w:ascii="Arial" w:hAnsi="Arial" w:eastAsia="Arial" w:cs="Arial"/>
          <w:color w:val="231F20"/>
          <w:spacing w:val="5"/>
        </w:rPr>
        <w:t>37</w:t>
      </w:r>
      <w:r>
        <w:rPr>
          <w:color w:val="231F20"/>
          <w:spacing w:val="5"/>
        </w:rPr>
        <w:t>（</w:t>
      </w:r>
      <w:r>
        <w:rPr>
          <w:rFonts w:ascii="Arial" w:hAnsi="Arial" w:eastAsia="Arial" w:cs="Arial"/>
          <w:color w:val="231F20"/>
          <w:spacing w:val="5"/>
        </w:rPr>
        <w:t>4</w:t>
      </w:r>
      <w:r>
        <w:rPr>
          <w:color w:val="231F20"/>
          <w:spacing w:val="-37"/>
        </w:rPr>
        <w:t>）：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394</w:t>
      </w:r>
      <w:r>
        <w:rPr>
          <w:color w:val="231F20"/>
        </w:rPr>
        <w:t>-</w:t>
      </w:r>
      <w:r>
        <w:rPr>
          <w:rFonts w:ascii="Arial" w:hAnsi="Arial" w:eastAsia="Arial" w:cs="Arial"/>
          <w:color w:val="231F20"/>
        </w:rPr>
        <w:t>397.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94" style="position:absolute;margin-left:129.907pt;margin-top:0.150024pt;mso-position-vertical-relative:text;mso-position-horizontal-relative:text;width:118pt;height:0.35pt;z-index:251800576;" filled="false" strokecolor="#231F20" strokeweight="0.30pt" coordsize="2360,6" coordorigin="0,0" path="m0,3l2359,3e">
            <v:stroke joinstyle="miter" miterlimit="10"/>
          </v:shape>
        </w:pic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75" w:right="97" w:hanging="776"/>
        <w:spacing w:before="59" w:line="299" w:lineRule="auto"/>
        <w:rPr>
          <w:rFonts w:ascii="Arial" w:hAnsi="Arial" w:eastAsia="Arial" w:cs="Arial"/>
        </w:rPr>
      </w:pPr>
      <w:r>
        <w:rPr>
          <w:color w:val="231F20"/>
        </w:rPr>
        <w:t>［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</w:rPr>
        <w:t>12</w:t>
      </w:r>
      <w:r>
        <w:rPr>
          <w:color w:val="231F20"/>
        </w:rPr>
        <w:t>］  马宁，马弘，李凌江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.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color w:val="231F20"/>
        </w:rPr>
        <w:t>《新型冠状病毒感染的肺炎疫 </w:t>
      </w:r>
      <w:r>
        <w:rPr>
          <w:color w:val="231F20"/>
        </w:rPr>
        <w:t>情紧急心理危机干预指导原则》专家解析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</w:rPr>
        <w:t>[J].</w:t>
      </w:r>
      <w:r>
        <w:rPr>
          <w:rFonts w:ascii="Arial" w:hAnsi="Arial" w:eastAsia="Arial" w:cs="Arial"/>
          <w:color w:val="231F20"/>
          <w:spacing w:val="41"/>
        </w:rPr>
        <w:t xml:space="preserve"> </w:t>
      </w:r>
      <w:r>
        <w:rPr>
          <w:color w:val="231F20"/>
        </w:rPr>
        <w:t>中华精 </w:t>
      </w:r>
      <w:r>
        <w:rPr>
          <w:color w:val="231F20"/>
          <w:spacing w:val="-2"/>
        </w:rPr>
        <w:t>神科杂志，</w:t>
      </w:r>
      <w:r>
        <w:rPr>
          <w:rFonts w:ascii="Arial" w:hAnsi="Arial" w:eastAsia="Arial" w:cs="Arial"/>
          <w:color w:val="231F20"/>
          <w:spacing w:val="-2"/>
        </w:rPr>
        <w:t>2020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53</w:t>
      </w: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2</w:t>
      </w:r>
      <w:r>
        <w:rPr>
          <w:color w:val="231F20"/>
          <w:spacing w:val="-38"/>
        </w:rPr>
        <w:t>）：</w:t>
      </w:r>
      <w:r>
        <w:rPr>
          <w:rFonts w:ascii="Arial" w:hAnsi="Arial" w:eastAsia="Arial" w:cs="Arial"/>
          <w:color w:val="231F20"/>
          <w:spacing w:val="-2"/>
        </w:rPr>
        <w:t>95</w:t>
      </w:r>
      <w:r>
        <w:rPr>
          <w:color w:val="231F20"/>
          <w:spacing w:val="-2"/>
        </w:rPr>
        <w:t>-</w:t>
      </w:r>
      <w:r>
        <w:rPr>
          <w:rFonts w:ascii="Arial" w:hAnsi="Arial" w:eastAsia="Arial" w:cs="Arial"/>
          <w:color w:val="231F20"/>
          <w:spacing w:val="-2"/>
        </w:rPr>
        <w:t>98.</w:t>
      </w:r>
    </w:p>
    <w:p>
      <w:pPr>
        <w:pStyle w:val="BodyText"/>
        <w:ind w:left="778" w:right="97" w:hanging="778"/>
        <w:spacing w:before="35" w:line="314" w:lineRule="auto"/>
        <w:rPr>
          <w:rFonts w:ascii="Arial" w:hAnsi="Arial" w:eastAsia="Arial" w:cs="Arial"/>
        </w:rPr>
      </w:pPr>
      <w:r>
        <w:rPr>
          <w:color w:val="231F20"/>
          <w:spacing w:val="-2"/>
        </w:rPr>
        <w:t>［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13</w:t>
      </w:r>
      <w:r>
        <w:rPr>
          <w:color w:val="231F20"/>
          <w:spacing w:val="-2"/>
        </w:rPr>
        <w:t>］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-2"/>
        </w:rPr>
        <w:t>中国心血管疾病患者居家康复专家共识编写组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.</w:t>
      </w:r>
      <w:r>
        <w:rPr>
          <w:rFonts w:ascii="Arial" w:hAnsi="Arial" w:eastAsia="Arial" w:cs="Arial"/>
          <w:color w:val="231F20"/>
          <w:spacing w:val="41"/>
        </w:rPr>
        <w:t xml:space="preserve"> </w:t>
      </w:r>
      <w:r>
        <w:rPr>
          <w:color w:val="231F20"/>
          <w:spacing w:val="-2"/>
        </w:rPr>
        <w:t>中国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心血管疾病患者居家康复专家共识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[J].</w:t>
      </w:r>
      <w:r>
        <w:rPr>
          <w:rFonts w:ascii="Arial" w:hAnsi="Arial" w:eastAsia="Arial" w:cs="Arial"/>
          <w:color w:val="231F20"/>
          <w:spacing w:val="50"/>
        </w:rPr>
        <w:t xml:space="preserve"> </w:t>
      </w:r>
      <w:r>
        <w:rPr>
          <w:color w:val="231F20"/>
          <w:spacing w:val="7"/>
        </w:rPr>
        <w:t>中国循环杂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志，</w:t>
      </w:r>
      <w:r>
        <w:rPr>
          <w:rFonts w:ascii="Arial" w:hAnsi="Arial" w:eastAsia="Arial" w:cs="Arial"/>
          <w:color w:val="231F20"/>
          <w:spacing w:val="-3"/>
        </w:rPr>
        <w:t>2022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37</w:t>
      </w: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color w:val="231F20"/>
          <w:spacing w:val="-3"/>
        </w:rPr>
        <w:t>2</w:t>
      </w:r>
      <w:r>
        <w:rPr>
          <w:color w:val="231F20"/>
          <w:spacing w:val="-30"/>
        </w:rPr>
        <w:t>）：</w:t>
      </w:r>
      <w:r>
        <w:rPr>
          <w:rFonts w:ascii="Arial" w:hAnsi="Arial" w:eastAsia="Arial" w:cs="Arial"/>
          <w:color w:val="231F20"/>
          <w:spacing w:val="-3"/>
        </w:rPr>
        <w:t>108</w:t>
      </w:r>
      <w:r>
        <w:rPr>
          <w:color w:val="231F20"/>
          <w:spacing w:val="-3"/>
        </w:rPr>
        <w:t>-</w:t>
      </w:r>
      <w:r>
        <w:rPr>
          <w:rFonts w:ascii="Arial" w:hAnsi="Arial" w:eastAsia="Arial" w:cs="Arial"/>
          <w:color w:val="231F20"/>
          <w:spacing w:val="-3"/>
        </w:rPr>
        <w:t>121.</w:t>
      </w:r>
    </w:p>
    <w:p>
      <w:pPr>
        <w:pStyle w:val="BodyText"/>
        <w:ind w:left="775" w:right="97" w:hanging="776"/>
        <w:spacing w:before="56" w:line="303" w:lineRule="auto"/>
        <w:rPr>
          <w:rFonts w:ascii="Arial" w:hAnsi="Arial" w:eastAsia="Arial" w:cs="Arial"/>
        </w:rPr>
      </w:pPr>
      <w:r>
        <w:rPr>
          <w:color w:val="231F20"/>
          <w:spacing w:val="-1"/>
        </w:rPr>
        <w:t>［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14</w:t>
      </w:r>
      <w:r>
        <w:rPr>
          <w:color w:val="231F20"/>
          <w:spacing w:val="-1"/>
        </w:rPr>
        <w:t>］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-1"/>
        </w:rPr>
        <w:t>中国康复医学会心血管病预防与康复专业委员</w:t>
      </w:r>
      <w:r>
        <w:rPr>
          <w:color w:val="231F20"/>
          <w:spacing w:val="-2"/>
        </w:rPr>
        <w:t>会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.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慢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性心力衰竭心脏康复中国专家共识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[J].</w:t>
      </w:r>
      <w:r>
        <w:rPr>
          <w:rFonts w:ascii="Arial" w:hAnsi="Arial" w:eastAsia="Arial" w:cs="Arial"/>
          <w:color w:val="231F20"/>
          <w:spacing w:val="50"/>
        </w:rPr>
        <w:t xml:space="preserve"> </w:t>
      </w:r>
      <w:r>
        <w:rPr>
          <w:color w:val="231F20"/>
          <w:spacing w:val="7"/>
        </w:rPr>
        <w:t>中华内科杂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志，</w:t>
      </w:r>
      <w:r>
        <w:rPr>
          <w:rFonts w:ascii="Arial" w:hAnsi="Arial" w:eastAsia="Arial" w:cs="Arial"/>
          <w:color w:val="231F20"/>
          <w:spacing w:val="-4"/>
        </w:rPr>
        <w:t>2020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59</w:t>
      </w:r>
      <w:r>
        <w:rPr>
          <w:color w:val="231F20"/>
          <w:spacing w:val="-4"/>
        </w:rPr>
        <w:t>（</w:t>
      </w:r>
      <w:r>
        <w:rPr>
          <w:color w:val="231F20"/>
          <w:spacing w:val="-4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12</w:t>
      </w:r>
      <w:r>
        <w:rPr>
          <w:color w:val="231F20"/>
          <w:spacing w:val="-39"/>
        </w:rPr>
        <w:t>）：</w:t>
      </w:r>
      <w:r>
        <w:rPr>
          <w:rFonts w:ascii="Arial" w:hAnsi="Arial" w:eastAsia="Arial" w:cs="Arial"/>
          <w:color w:val="231F20"/>
          <w:spacing w:val="-4"/>
        </w:rPr>
        <w:t>942</w:t>
      </w:r>
      <w:r>
        <w:rPr>
          <w:color w:val="231F20"/>
          <w:spacing w:val="-4"/>
        </w:rPr>
        <w:t>-</w:t>
      </w:r>
      <w:r>
        <w:rPr>
          <w:rFonts w:ascii="Arial" w:hAnsi="Arial" w:eastAsia="Arial" w:cs="Arial"/>
          <w:color w:val="231F20"/>
          <w:spacing w:val="-4"/>
        </w:rPr>
        <w:t>952.</w:t>
      </w:r>
    </w:p>
    <w:p>
      <w:pPr>
        <w:pStyle w:val="BodyText"/>
        <w:ind w:left="775" w:right="97" w:hanging="776"/>
        <w:spacing w:before="26" w:line="315" w:lineRule="auto"/>
        <w:rPr>
          <w:rFonts w:ascii="Arial" w:hAnsi="Arial" w:eastAsia="Arial" w:cs="Arial"/>
        </w:rPr>
      </w:pPr>
      <w:r>
        <w:rPr>
          <w:color w:val="231F20"/>
          <w:spacing w:val="-1"/>
        </w:rPr>
        <w:t>［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15</w:t>
      </w:r>
      <w:r>
        <w:rPr>
          <w:color w:val="231F20"/>
          <w:spacing w:val="-1"/>
        </w:rPr>
        <w:t>］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-1"/>
        </w:rPr>
        <w:t>中国康复医学会心脏介入治疗与康复专业委员会</w:t>
      </w:r>
      <w:r>
        <w:rPr>
          <w:color w:val="231F20"/>
          <w:spacing w:val="-2"/>
        </w:rPr>
        <w:t>，世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界中医药学会联合会心脏康复专业委员会，世界中医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药学会联合会介入心脏病学专业委员会，等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.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color w:val="231F20"/>
          <w:spacing w:val="1"/>
        </w:rPr>
        <w:t>经皮冠</w:t>
      </w:r>
      <w:r>
        <w:rPr>
          <w:color w:val="231F20"/>
        </w:rPr>
        <w:t xml:space="preserve"> </w:t>
      </w:r>
      <w:r>
        <w:rPr>
          <w:color w:val="231F20"/>
        </w:rPr>
        <w:t>状动脉介入术后中西医结合心脏康复专家共识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</w:rPr>
        <w:t>[J].</w:t>
      </w:r>
      <w:r>
        <w:rPr>
          <w:rFonts w:ascii="Arial" w:hAnsi="Arial" w:eastAsia="Arial" w:cs="Arial"/>
          <w:color w:val="231F20"/>
          <w:spacing w:val="41"/>
        </w:rPr>
        <w:t xml:space="preserve"> </w:t>
      </w:r>
      <w:r>
        <w:rPr>
          <w:color w:val="231F20"/>
        </w:rPr>
        <w:t>中 </w:t>
      </w:r>
      <w:r>
        <w:rPr>
          <w:color w:val="231F20"/>
          <w:spacing w:val="-4"/>
        </w:rPr>
        <w:t>国康复医学杂志，</w:t>
      </w:r>
      <w:r>
        <w:rPr>
          <w:rFonts w:ascii="Arial" w:hAnsi="Arial" w:eastAsia="Arial" w:cs="Arial"/>
          <w:color w:val="231F20"/>
          <w:spacing w:val="-4"/>
        </w:rPr>
        <w:t>2022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37</w:t>
      </w:r>
      <w:r>
        <w:rPr>
          <w:color w:val="231F20"/>
          <w:spacing w:val="-4"/>
        </w:rPr>
        <w:t>（</w:t>
      </w:r>
      <w:r>
        <w:rPr>
          <w:color w:val="231F20"/>
          <w:spacing w:val="-48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11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  <w:spacing w:val="-41"/>
        </w:rPr>
        <w:t>）：</w:t>
      </w:r>
      <w:r>
        <w:rPr>
          <w:rFonts w:ascii="Arial" w:hAnsi="Arial" w:eastAsia="Arial" w:cs="Arial"/>
          <w:color w:val="231F20"/>
          <w:spacing w:val="-4"/>
        </w:rPr>
        <w:t>1517</w:t>
      </w:r>
      <w:r>
        <w:rPr>
          <w:color w:val="231F20"/>
          <w:spacing w:val="-4"/>
        </w:rPr>
        <w:t>-</w:t>
      </w:r>
      <w:r>
        <w:rPr>
          <w:rFonts w:ascii="Arial" w:hAnsi="Arial" w:eastAsia="Arial" w:cs="Arial"/>
          <w:color w:val="231F20"/>
          <w:spacing w:val="-4"/>
        </w:rPr>
        <w:t>1528.</w:t>
      </w:r>
    </w:p>
    <w:p>
      <w:pPr>
        <w:pStyle w:val="BodyText"/>
        <w:ind w:left="774" w:right="40" w:hanging="774"/>
        <w:spacing w:before="33" w:line="318" w:lineRule="auto"/>
        <w:rPr>
          <w:rFonts w:ascii="Arial" w:hAnsi="Arial" w:eastAsia="Arial" w:cs="Arial"/>
        </w:rPr>
      </w:pPr>
      <w:r>
        <w:rPr>
          <w:color w:val="231F20"/>
          <w:spacing w:val="6"/>
        </w:rPr>
        <w:t>［</w:t>
      </w:r>
      <w:r>
        <w:rPr>
          <w:color w:val="231F20"/>
          <w:spacing w:val="-43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16</w:t>
      </w:r>
      <w:r>
        <w:rPr>
          <w:color w:val="231F20"/>
          <w:spacing w:val="6"/>
        </w:rPr>
        <w:t>］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6"/>
        </w:rPr>
        <w:t>中国医师协会心血管内科医师分会预防与康复</w:t>
      </w:r>
      <w:r>
        <w:rPr>
          <w:color w:val="231F20"/>
          <w:spacing w:val="5"/>
        </w:rPr>
        <w:t>专业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委员会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.</w:t>
      </w:r>
      <w:r>
        <w:rPr>
          <w:rFonts w:ascii="Arial" w:hAnsi="Arial" w:eastAsia="Arial" w:cs="Arial"/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经皮冠状动脉介入治疗术后运动康复专家共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识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[J].  </w:t>
      </w:r>
      <w:r>
        <w:rPr>
          <w:color w:val="231F20"/>
          <w:spacing w:val="10"/>
        </w:rPr>
        <w:t>中国介入心脏病学杂志，</w:t>
      </w:r>
      <w:r>
        <w:rPr>
          <w:rFonts w:ascii="Arial" w:hAnsi="Arial" w:eastAsia="Arial" w:cs="Arial"/>
          <w:color w:val="231F20"/>
          <w:spacing w:val="10"/>
        </w:rPr>
        <w:t>2016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10"/>
        </w:rPr>
        <w:t>，</w:t>
      </w:r>
      <w:r>
        <w:rPr>
          <w:rFonts w:ascii="Arial" w:hAnsi="Arial" w:eastAsia="Arial" w:cs="Arial"/>
          <w:color w:val="231F20"/>
          <w:spacing w:val="10"/>
        </w:rPr>
        <w:t>24</w:t>
      </w:r>
      <w:r>
        <w:rPr>
          <w:color w:val="231F20"/>
          <w:spacing w:val="10"/>
        </w:rPr>
        <w:t>（</w:t>
      </w:r>
      <w:r>
        <w:rPr>
          <w:rFonts w:ascii="Arial" w:hAnsi="Arial" w:eastAsia="Arial" w:cs="Arial"/>
          <w:color w:val="231F20"/>
          <w:spacing w:val="10"/>
        </w:rPr>
        <w:t>7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  <w:spacing w:val="-43"/>
        </w:rPr>
        <w:t>）：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361</w:t>
      </w:r>
      <w:r>
        <w:rPr>
          <w:color w:val="231F20"/>
          <w:spacing w:val="1"/>
        </w:rPr>
        <w:t>-</w:t>
      </w:r>
      <w:r>
        <w:rPr>
          <w:rFonts w:ascii="Arial" w:hAnsi="Arial" w:eastAsia="Arial" w:cs="Arial"/>
          <w:color w:val="231F20"/>
          <w:spacing w:val="1"/>
        </w:rPr>
        <w:t>369.</w:t>
      </w:r>
    </w:p>
    <w:p>
      <w:pPr>
        <w:pStyle w:val="BodyText"/>
        <w:ind w:left="775" w:right="96" w:hanging="776"/>
        <w:spacing w:before="51" w:line="306" w:lineRule="auto"/>
        <w:rPr>
          <w:rFonts w:ascii="Arial" w:hAnsi="Arial" w:eastAsia="Arial" w:cs="Arial"/>
        </w:rPr>
      </w:pPr>
      <w:r>
        <w:rPr>
          <w:color w:val="231F20"/>
          <w:spacing w:val="6"/>
        </w:rPr>
        <w:t>［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17</w:t>
      </w:r>
      <w:r>
        <w:rPr>
          <w:color w:val="231F20"/>
          <w:spacing w:val="6"/>
        </w:rPr>
        <w:t>］  周莹洁，尚菊菊，刘红旭，等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.</w:t>
      </w:r>
      <w:r>
        <w:rPr>
          <w:rFonts w:ascii="Arial" w:hAnsi="Arial" w:eastAsia="Arial" w:cs="Arial"/>
          <w:color w:val="231F20"/>
          <w:spacing w:val="35"/>
        </w:rPr>
        <w:t xml:space="preserve"> </w:t>
      </w:r>
      <w:r>
        <w:rPr>
          <w:color w:val="231F20"/>
          <w:spacing w:val="6"/>
        </w:rPr>
        <w:t>冠状动脉介入术后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康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复 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干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现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状［</w:t>
      </w:r>
      <w:r>
        <w:rPr>
          <w:color w:val="231F20"/>
          <w:spacing w:val="-49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EB/OL</w:t>
      </w:r>
      <w:r>
        <w:rPr>
          <w:color w:val="231F20"/>
          <w:spacing w:val="-4"/>
        </w:rPr>
        <w:t>］</w:t>
      </w:r>
      <w:r>
        <w:rPr>
          <w:rFonts w:ascii="Arial" w:hAnsi="Arial" w:eastAsia="Arial" w:cs="Arial"/>
          <w:color w:val="231F20"/>
          <w:spacing w:val="-4"/>
        </w:rPr>
        <w:t>.</w:t>
      </w:r>
      <w:r>
        <w:rPr>
          <w:color w:val="231F20"/>
          <w:spacing w:val="-4"/>
        </w:rPr>
        <w:t>（</w:t>
      </w:r>
      <w:r>
        <w:rPr>
          <w:rFonts w:ascii="Arial" w:hAnsi="Arial" w:eastAsia="Arial" w:cs="Arial"/>
          <w:color w:val="231F20"/>
          <w:spacing w:val="-4"/>
        </w:rPr>
        <w:t>2019</w:t>
      </w:r>
      <w:r>
        <w:rPr>
          <w:color w:val="231F20"/>
          <w:spacing w:val="-4"/>
        </w:rPr>
        <w:t>-</w:t>
      </w:r>
      <w:r>
        <w:rPr>
          <w:rFonts w:ascii="Arial" w:hAnsi="Arial" w:eastAsia="Arial" w:cs="Arial"/>
          <w:color w:val="231F20"/>
          <w:spacing w:val="-4"/>
        </w:rPr>
        <w:t>05</w:t>
      </w:r>
      <w:r>
        <w:rPr>
          <w:color w:val="231F20"/>
          <w:spacing w:val="-4"/>
        </w:rPr>
        <w:t>-</w:t>
      </w:r>
      <w:r>
        <w:rPr>
          <w:rFonts w:ascii="Arial" w:hAnsi="Arial" w:eastAsia="Arial" w:cs="Arial"/>
          <w:color w:val="231F20"/>
          <w:spacing w:val="-4"/>
        </w:rPr>
        <w:t>07</w:t>
      </w:r>
      <w:r>
        <w:rPr>
          <w:color w:val="231F20"/>
          <w:spacing w:val="-4"/>
        </w:rPr>
        <w:t>）</w:t>
      </w:r>
      <w:r>
        <w:rPr>
          <w:rFonts w:ascii="Arial" w:hAnsi="Arial" w:eastAsia="Arial" w:cs="Arial"/>
          <w:color w:val="231F20"/>
          <w:spacing w:val="-4"/>
        </w:rPr>
        <w:t>.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[2023</w:t>
      </w:r>
      <w:r>
        <w:rPr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  <w:spacing w:val="2"/>
        </w:rPr>
        <w:t>01</w:t>
      </w:r>
      <w:r>
        <w:rPr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  <w:spacing w:val="2"/>
        </w:rPr>
        <w:t>31].</w:t>
      </w:r>
      <w:r>
        <w:rPr>
          <w:rFonts w:ascii="Arial" w:hAnsi="Arial" w:eastAsia="Arial" w:cs="Arial"/>
          <w:color w:val="231F20"/>
          <w:spacing w:val="37"/>
          <w:w w:val="101"/>
        </w:rPr>
        <w:t xml:space="preserve"> </w:t>
      </w:r>
      <w:hyperlink w:history="true" r:id="rId24">
        <w:r>
          <w:rPr>
            <w:rFonts w:ascii="Arial" w:hAnsi="Arial" w:eastAsia="Arial" w:cs="Arial"/>
            <w:color w:val="231F20"/>
          </w:rPr>
          <w:t>https</w:t>
        </w:r>
        <w:r>
          <w:rPr>
            <w:color w:val="231F20"/>
            <w:spacing w:val="2"/>
          </w:rPr>
          <w:t>：</w:t>
        </w:r>
        <w:r>
          <w:rPr>
            <w:rFonts w:ascii="Arial" w:hAnsi="Arial" w:eastAsia="Arial" w:cs="Arial"/>
            <w:color w:val="231F20"/>
            <w:spacing w:val="2"/>
          </w:rPr>
          <w:t>//m.365</w:t>
        </w:r>
        <w:r>
          <w:rPr>
            <w:rFonts w:ascii="Arial" w:hAnsi="Arial" w:eastAsia="Arial" w:cs="Arial"/>
            <w:color w:val="231F20"/>
          </w:rPr>
          <w:t>heart</w:t>
        </w:r>
        <w:r>
          <w:rPr>
            <w:rFonts w:ascii="Arial" w:hAnsi="Arial" w:eastAsia="Arial" w:cs="Arial"/>
            <w:color w:val="231F20"/>
            <w:spacing w:val="2"/>
          </w:rPr>
          <w:t>.</w:t>
        </w:r>
        <w:r>
          <w:rPr>
            <w:rFonts w:ascii="Arial" w:hAnsi="Arial" w:eastAsia="Arial" w:cs="Arial"/>
            <w:color w:val="231F20"/>
          </w:rPr>
          <w:t>com</w:t>
        </w:r>
        <w:r>
          <w:rPr>
            <w:rFonts w:ascii="Arial" w:hAnsi="Arial" w:eastAsia="Arial" w:cs="Arial"/>
            <w:color w:val="231F20"/>
            <w:spacing w:val="2"/>
          </w:rPr>
          <w:t>/</w:t>
        </w:r>
        <w:r>
          <w:rPr>
            <w:rFonts w:ascii="Arial" w:hAnsi="Arial" w:eastAsia="Arial" w:cs="Arial"/>
            <w:color w:val="231F20"/>
          </w:rPr>
          <w:t>shownews</w:t>
        </w:r>
      </w:hyperlink>
      <w:r>
        <w:rPr>
          <w:rFonts w:ascii="Arial" w:hAnsi="Arial" w:eastAsia="Arial" w:cs="Arial"/>
          <w:color w:val="231F20"/>
          <w:spacing w:val="2"/>
        </w:rPr>
        <w:t>.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asp</w:t>
      </w:r>
      <w:r>
        <w:rPr>
          <w:rFonts w:ascii="Arial" w:hAnsi="Arial" w:eastAsia="Arial" w:cs="Arial"/>
          <w:color w:val="231F20"/>
          <w:spacing w:val="1"/>
        </w:rPr>
        <w:t>?</w:t>
      </w:r>
      <w:r>
        <w:rPr>
          <w:rFonts w:ascii="Arial" w:hAnsi="Arial" w:eastAsia="Arial" w:cs="Arial"/>
          <w:color w:val="231F20"/>
        </w:rPr>
        <w:t>id</w:t>
      </w:r>
      <w:r>
        <w:rPr>
          <w:rFonts w:ascii="Arial" w:hAnsi="Arial" w:eastAsia="Arial" w:cs="Arial"/>
          <w:color w:val="231F20"/>
          <w:spacing w:val="1"/>
        </w:rPr>
        <w:t>=135342.</w:t>
      </w:r>
    </w:p>
    <w:p>
      <w:pPr>
        <w:pStyle w:val="BodyText"/>
        <w:ind w:left="775" w:right="40" w:hanging="775"/>
        <w:spacing w:before="65" w:line="318" w:lineRule="auto"/>
        <w:rPr>
          <w:rFonts w:ascii="Arial" w:hAnsi="Arial" w:eastAsia="Arial" w:cs="Arial"/>
        </w:rPr>
      </w:pPr>
      <w:r>
        <w:rPr>
          <w:color w:val="231F20"/>
          <w:spacing w:val="-1"/>
        </w:rPr>
        <w:t>［</w:t>
      </w:r>
      <w:r>
        <w:rPr>
          <w:color w:val="231F20"/>
          <w:spacing w:val="-4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18</w:t>
      </w:r>
      <w:r>
        <w:rPr>
          <w:color w:val="231F20"/>
          <w:spacing w:val="-1"/>
        </w:rPr>
        <w:t>］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-1"/>
        </w:rPr>
        <w:t>国家心血管病中心，《冠状动脉旁</w:t>
      </w:r>
      <w:r>
        <w:rPr>
          <w:color w:val="231F20"/>
          <w:spacing w:val="-2"/>
        </w:rPr>
        <w:t>路移植术后心脏康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复专家共识》编写委员会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.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color w:val="231F20"/>
          <w:spacing w:val="1"/>
        </w:rPr>
        <w:t>冠状动脉旁路移植术后心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脏康复专家共识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[J].</w:t>
      </w:r>
      <w:r>
        <w:rPr>
          <w:rFonts w:ascii="Arial" w:hAnsi="Arial" w:eastAsia="Arial" w:cs="Arial"/>
          <w:color w:val="231F20"/>
          <w:spacing w:val="40"/>
        </w:rPr>
        <w:t xml:space="preserve"> </w:t>
      </w:r>
      <w:r>
        <w:rPr>
          <w:color w:val="231F20"/>
          <w:spacing w:val="-4"/>
        </w:rPr>
        <w:t>中国循环杂志，</w:t>
      </w:r>
      <w:r>
        <w:rPr>
          <w:rFonts w:ascii="Arial" w:hAnsi="Arial" w:eastAsia="Arial" w:cs="Arial"/>
          <w:color w:val="231F20"/>
          <w:spacing w:val="-4"/>
        </w:rPr>
        <w:t>2020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Arial" w:hAnsi="Arial" w:eastAsia="Arial" w:cs="Arial"/>
          <w:color w:val="231F20"/>
          <w:spacing w:val="-4"/>
        </w:rPr>
        <w:t>35</w:t>
      </w:r>
      <w:r>
        <w:rPr>
          <w:color w:val="231F20"/>
          <w:spacing w:val="-4"/>
        </w:rPr>
        <w:t>（</w:t>
      </w:r>
      <w:r>
        <w:rPr>
          <w:color w:val="231F20"/>
          <w:spacing w:val="-48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  <w:spacing w:val="-46"/>
        </w:rPr>
        <w:t>）：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4</w:t>
      </w:r>
      <w:r>
        <w:rPr>
          <w:color w:val="231F20"/>
          <w:spacing w:val="1"/>
        </w:rPr>
        <w:t>-</w:t>
      </w:r>
      <w:r>
        <w:rPr>
          <w:rFonts w:ascii="Arial" w:hAnsi="Arial" w:eastAsia="Arial" w:cs="Arial"/>
          <w:color w:val="231F20"/>
          <w:spacing w:val="1"/>
        </w:rPr>
        <w:t>15.</w:t>
      </w:r>
    </w:p>
    <w:p>
      <w:pPr>
        <w:pStyle w:val="BodyText"/>
        <w:ind w:left="775" w:right="39" w:hanging="776"/>
        <w:spacing w:before="18" w:line="315" w:lineRule="auto"/>
        <w:rPr>
          <w:rFonts w:ascii="Arial" w:hAnsi="Arial" w:eastAsia="Arial" w:cs="Arial"/>
        </w:rPr>
      </w:pPr>
      <w:r>
        <w:rPr>
          <w:color w:val="231F20"/>
          <w:spacing w:val="-2"/>
        </w:rPr>
        <w:t>［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19</w:t>
      </w:r>
      <w:r>
        <w:rPr>
          <w:color w:val="231F20"/>
          <w:spacing w:val="-2"/>
        </w:rPr>
        <w:t>］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-2"/>
        </w:rPr>
        <w:t>中华中医药学会心血管病分会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.</w:t>
      </w:r>
      <w:r>
        <w:rPr>
          <w:rFonts w:ascii="Arial" w:hAnsi="Arial" w:eastAsia="Arial" w:cs="Arial"/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国际中医临床实践指</w:t>
      </w:r>
      <w:r>
        <w:rPr>
          <w:color w:val="231F20"/>
        </w:rPr>
        <w:t xml:space="preserve"> </w:t>
      </w:r>
      <w:r>
        <w:rPr>
          <w:color w:val="231F20"/>
        </w:rPr>
        <w:t>南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· </w:t>
      </w:r>
      <w:r>
        <w:rPr>
          <w:color w:val="231F20"/>
        </w:rPr>
        <w:t>病毒性心肌炎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[J].  </w:t>
      </w:r>
      <w:r>
        <w:rPr>
          <w:color w:val="231F20"/>
        </w:rPr>
        <w:t>中国实验方剂学杂志，</w:t>
      </w:r>
      <w:r>
        <w:rPr>
          <w:rFonts w:ascii="Arial" w:hAnsi="Arial" w:eastAsia="Arial" w:cs="Arial"/>
          <w:color w:val="231F20"/>
        </w:rPr>
        <w:t>2020</w:t>
      </w:r>
      <w:r>
        <w:rPr>
          <w:color w:val="231F20"/>
        </w:rPr>
        <w:t>， </w:t>
      </w:r>
      <w:r>
        <w:rPr>
          <w:rFonts w:ascii="Arial" w:hAnsi="Arial" w:eastAsia="Arial" w:cs="Arial"/>
          <w:color w:val="231F20"/>
          <w:spacing w:val="-4"/>
        </w:rPr>
        <w:t>26</w:t>
      </w:r>
      <w:r>
        <w:rPr>
          <w:color w:val="231F20"/>
          <w:spacing w:val="-4"/>
        </w:rPr>
        <w:t>（</w:t>
      </w:r>
      <w:r>
        <w:rPr>
          <w:color w:val="231F20"/>
          <w:spacing w:val="-4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18</w:t>
      </w:r>
      <w:r>
        <w:rPr>
          <w:color w:val="231F20"/>
          <w:spacing w:val="-41"/>
        </w:rPr>
        <w:t>）：</w:t>
      </w:r>
      <w:r>
        <w:rPr>
          <w:rFonts w:ascii="Arial" w:hAnsi="Arial" w:eastAsia="Arial" w:cs="Arial"/>
          <w:color w:val="231F20"/>
          <w:spacing w:val="-4"/>
        </w:rPr>
        <w:t>91</w:t>
      </w:r>
      <w:r>
        <w:rPr>
          <w:color w:val="231F20"/>
          <w:spacing w:val="-4"/>
        </w:rPr>
        <w:t>-</w:t>
      </w:r>
      <w:r>
        <w:rPr>
          <w:rFonts w:ascii="Arial" w:hAnsi="Arial" w:eastAsia="Arial" w:cs="Arial"/>
          <w:color w:val="231F20"/>
          <w:spacing w:val="-4"/>
        </w:rPr>
        <w:t>97.</w:t>
      </w:r>
    </w:p>
    <w:p>
      <w:pPr>
        <w:pStyle w:val="BodyText"/>
        <w:ind w:left="778" w:right="97" w:hanging="778"/>
        <w:spacing w:before="22" w:line="314" w:lineRule="auto"/>
        <w:rPr>
          <w:rFonts w:ascii="Arial" w:hAnsi="Arial" w:eastAsia="Arial" w:cs="Arial"/>
        </w:rPr>
      </w:pPr>
      <w:r>
        <w:rPr>
          <w:color w:val="231F20"/>
        </w:rPr>
        <w:t>［</w:t>
      </w:r>
      <w:r>
        <w:rPr>
          <w:rFonts w:ascii="Arial" w:hAnsi="Arial" w:eastAsia="Arial" w:cs="Arial"/>
          <w:color w:val="231F20"/>
        </w:rPr>
        <w:t>20</w:t>
      </w:r>
      <w:r>
        <w:rPr>
          <w:color w:val="231F20"/>
        </w:rPr>
        <w:t>］</w:t>
      </w:r>
      <w:r>
        <w:rPr>
          <w:color w:val="231F20"/>
          <w:spacing w:val="33"/>
        </w:rPr>
        <w:t xml:space="preserve">  </w:t>
      </w:r>
      <w:r>
        <w:rPr>
          <w:color w:val="231F20"/>
        </w:rPr>
        <w:t>中国康复医学会心血管病预防与康复专业委员会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</w:rPr>
        <w:t>.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color w:val="231F20"/>
        </w:rPr>
        <w:t>心 </w:t>
      </w:r>
      <w:r>
        <w:rPr>
          <w:color w:val="231F20"/>
          <w:spacing w:val="7"/>
        </w:rPr>
        <w:t>房颤动患者心脏康复中国专家共识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[J].</w:t>
      </w:r>
      <w:r>
        <w:rPr>
          <w:rFonts w:ascii="Arial" w:hAnsi="Arial" w:eastAsia="Arial" w:cs="Arial"/>
          <w:color w:val="231F20"/>
          <w:spacing w:val="50"/>
        </w:rPr>
        <w:t xml:space="preserve"> </w:t>
      </w:r>
      <w:r>
        <w:rPr>
          <w:color w:val="231F20"/>
          <w:spacing w:val="7"/>
        </w:rPr>
        <w:t>中华内科杂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志，</w:t>
      </w:r>
      <w:r>
        <w:rPr>
          <w:rFonts w:ascii="Arial" w:hAnsi="Arial" w:eastAsia="Arial" w:cs="Arial"/>
          <w:color w:val="231F20"/>
          <w:spacing w:val="-3"/>
        </w:rPr>
        <w:t>2021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Arial" w:hAnsi="Arial" w:eastAsia="Arial" w:cs="Arial"/>
          <w:color w:val="231F20"/>
          <w:spacing w:val="-3"/>
        </w:rPr>
        <w:t>60</w:t>
      </w: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color w:val="231F20"/>
          <w:spacing w:val="-3"/>
        </w:rPr>
        <w:t>2</w:t>
      </w:r>
      <w:r>
        <w:rPr>
          <w:color w:val="231F20"/>
          <w:spacing w:val="-36"/>
        </w:rPr>
        <w:t>）：</w:t>
      </w:r>
      <w:r>
        <w:rPr>
          <w:rFonts w:ascii="Arial" w:hAnsi="Arial" w:eastAsia="Arial" w:cs="Arial"/>
          <w:color w:val="231F20"/>
          <w:spacing w:val="-3"/>
        </w:rPr>
        <w:t>106</w:t>
      </w:r>
      <w:r>
        <w:rPr>
          <w:color w:val="231F20"/>
          <w:spacing w:val="-3"/>
        </w:rPr>
        <w:t>-</w:t>
      </w:r>
      <w:r>
        <w:rPr>
          <w:rFonts w:ascii="Arial" w:hAnsi="Arial" w:eastAsia="Arial" w:cs="Arial"/>
          <w:color w:val="231F20"/>
          <w:spacing w:val="-3"/>
        </w:rPr>
        <w:t>116.</w:t>
      </w:r>
    </w:p>
    <w:p>
      <w:pPr>
        <w:pStyle w:val="BodyText"/>
        <w:ind w:left="778" w:right="40" w:hanging="778"/>
        <w:spacing w:before="57" w:line="286" w:lineRule="auto"/>
        <w:rPr>
          <w:rFonts w:ascii="Arial" w:hAnsi="Arial" w:eastAsia="Arial" w:cs="Arial"/>
        </w:rPr>
      </w:pPr>
      <w:r>
        <w:rPr>
          <w:color w:val="231F20"/>
          <w:spacing w:val="7"/>
        </w:rPr>
        <w:t>［</w:t>
      </w:r>
      <w:r>
        <w:rPr>
          <w:rFonts w:ascii="Arial" w:hAnsi="Arial" w:eastAsia="Arial" w:cs="Arial"/>
          <w:color w:val="231F20"/>
          <w:spacing w:val="7"/>
        </w:rPr>
        <w:t>21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7"/>
        </w:rPr>
        <w:t>］  中华中医药学会心血管病分会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.</w:t>
      </w:r>
      <w:r>
        <w:rPr>
          <w:rFonts w:ascii="Arial" w:hAnsi="Arial" w:eastAsia="Arial" w:cs="Arial"/>
          <w:color w:val="231F20"/>
          <w:spacing w:val="35"/>
        </w:rPr>
        <w:t xml:space="preserve"> </w:t>
      </w:r>
      <w:r>
        <w:rPr>
          <w:color w:val="231F20"/>
          <w:spacing w:val="7"/>
        </w:rPr>
        <w:t>高血压中医诊疗专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家共识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[J].</w:t>
      </w:r>
      <w:r>
        <w:rPr>
          <w:rFonts w:ascii="Arial" w:hAnsi="Arial" w:eastAsia="Arial" w:cs="Arial"/>
          <w:color w:val="231F20"/>
          <w:spacing w:val="47"/>
        </w:rPr>
        <w:t xml:space="preserve"> </w:t>
      </w:r>
      <w:r>
        <w:rPr>
          <w:color w:val="231F20"/>
          <w:spacing w:val="-1"/>
        </w:rPr>
        <w:t>中国实验方剂学杂志，</w:t>
      </w:r>
      <w:r>
        <w:rPr>
          <w:rFonts w:ascii="Arial" w:hAnsi="Arial" w:eastAsia="Arial" w:cs="Arial"/>
          <w:color w:val="231F20"/>
          <w:spacing w:val="-1"/>
        </w:rPr>
        <w:t>2019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25</w:t>
      </w:r>
      <w:r>
        <w:rPr>
          <w:color w:val="231F20"/>
          <w:spacing w:val="-2"/>
        </w:rPr>
        <w:t>（</w:t>
      </w:r>
      <w:r>
        <w:rPr>
          <w:color w:val="231F20"/>
          <w:spacing w:val="-48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15</w:t>
      </w:r>
      <w:r>
        <w:rPr>
          <w:color w:val="231F20"/>
          <w:spacing w:val="-39"/>
        </w:rPr>
        <w:t>）：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217</w:t>
      </w:r>
      <w:r>
        <w:rPr>
          <w:color w:val="231F20"/>
        </w:rPr>
        <w:t>-</w:t>
      </w:r>
      <w:r>
        <w:rPr>
          <w:rFonts w:ascii="Arial" w:hAnsi="Arial" w:eastAsia="Arial" w:cs="Arial"/>
          <w:color w:val="231F20"/>
        </w:rPr>
        <w:t>221.</w:t>
      </w:r>
    </w:p>
    <w:p>
      <w:pPr>
        <w:pStyle w:val="BodyText"/>
        <w:spacing w:before="75" w:line="245" w:lineRule="exact"/>
        <w:jc w:val="right"/>
        <w:rPr/>
      </w:pPr>
      <w:r>
        <w:rPr>
          <w:color w:val="231F20"/>
          <w:spacing w:val="-1"/>
          <w:position w:val="1"/>
        </w:rPr>
        <w:t>（收稿：</w:t>
      </w:r>
      <w:r>
        <w:rPr>
          <w:rFonts w:ascii="Arial" w:hAnsi="Arial" w:eastAsia="Arial" w:cs="Arial"/>
          <w:color w:val="231F20"/>
          <w:spacing w:val="-1"/>
          <w:position w:val="1"/>
        </w:rPr>
        <w:t>2023</w:t>
      </w:r>
      <w:r>
        <w:rPr>
          <w:color w:val="231F20"/>
          <w:spacing w:val="-1"/>
          <w:position w:val="1"/>
        </w:rPr>
        <w:t>-</w:t>
      </w:r>
      <w:r>
        <w:rPr>
          <w:rFonts w:ascii="Arial" w:hAnsi="Arial" w:eastAsia="Arial" w:cs="Arial"/>
          <w:color w:val="231F20"/>
          <w:spacing w:val="-1"/>
          <w:position w:val="1"/>
        </w:rPr>
        <w:t>02</w:t>
      </w:r>
      <w:r>
        <w:rPr>
          <w:color w:val="231F20"/>
          <w:spacing w:val="-1"/>
          <w:position w:val="1"/>
        </w:rPr>
        <w:t>-</w:t>
      </w:r>
      <w:r>
        <w:rPr>
          <w:rFonts w:ascii="Arial" w:hAnsi="Arial" w:eastAsia="Arial" w:cs="Arial"/>
          <w:color w:val="231F20"/>
          <w:spacing w:val="-1"/>
          <w:position w:val="1"/>
        </w:rPr>
        <w:t>02</w:t>
      </w:r>
      <w:r>
        <w:rPr>
          <w:rFonts w:ascii="Arial" w:hAnsi="Arial" w:eastAsia="Arial" w:cs="Arial"/>
          <w:color w:val="231F20"/>
          <w:spacing w:val="11"/>
          <w:position w:val="1"/>
        </w:rPr>
        <w:t xml:space="preserve">   </w:t>
      </w:r>
      <w:r>
        <w:rPr>
          <w:color w:val="231F20"/>
          <w:spacing w:val="-1"/>
          <w:position w:val="1"/>
        </w:rPr>
        <w:t>修回：</w:t>
      </w:r>
      <w:r>
        <w:rPr>
          <w:rFonts w:ascii="Arial" w:hAnsi="Arial" w:eastAsia="Arial" w:cs="Arial"/>
          <w:color w:val="231F20"/>
          <w:spacing w:val="-1"/>
          <w:position w:val="1"/>
        </w:rPr>
        <w:t>2023</w:t>
      </w:r>
      <w:r>
        <w:rPr>
          <w:color w:val="231F20"/>
          <w:spacing w:val="-2"/>
          <w:position w:val="1"/>
        </w:rPr>
        <w:t>-</w:t>
      </w:r>
      <w:r>
        <w:rPr>
          <w:rFonts w:ascii="Arial" w:hAnsi="Arial" w:eastAsia="Arial" w:cs="Arial"/>
          <w:color w:val="231F20"/>
          <w:spacing w:val="-2"/>
          <w:position w:val="1"/>
        </w:rPr>
        <w:t>03</w:t>
      </w:r>
      <w:r>
        <w:rPr>
          <w:color w:val="231F20"/>
          <w:spacing w:val="-2"/>
          <w:position w:val="1"/>
        </w:rPr>
        <w:t>-</w:t>
      </w:r>
      <w:r>
        <w:rPr>
          <w:rFonts w:ascii="Arial" w:hAnsi="Arial" w:eastAsia="Arial" w:cs="Arial"/>
          <w:color w:val="231F20"/>
          <w:spacing w:val="-2"/>
          <w:position w:val="1"/>
        </w:rPr>
        <w:t>07</w:t>
      </w:r>
      <w:r>
        <w:rPr>
          <w:color w:val="231F20"/>
          <w:spacing w:val="-2"/>
          <w:position w:val="1"/>
        </w:rPr>
        <w:t>）</w:t>
      </w:r>
    </w:p>
    <w:p>
      <w:pPr>
        <w:pStyle w:val="BodyText"/>
        <w:ind w:left="3565"/>
        <w:spacing w:before="104" w:line="214" w:lineRule="auto"/>
        <w:rPr/>
      </w:pPr>
      <w:r>
        <w:rPr>
          <w:color w:val="231F20"/>
          <w:spacing w:val="-7"/>
        </w:rPr>
        <w:t>责任编辑：邱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禹</w:t>
      </w:r>
    </w:p>
    <w:sectPr>
      <w:headerReference w:type="default" r:id="rId22"/>
      <w:pgSz w:w="12246" w:h="16498"/>
      <w:pgMar w:top="1326" w:right="922" w:bottom="0" w:left="1086" w:header="1073" w:footer="0" w:gutter="0"/>
      <w:cols w:equalWidth="0" w:num="2">
        <w:col w:w="5085" w:space="100"/>
        <w:col w:w="505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Song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132.5pt;margin-top:233.382pt;mso-position-vertical-relative:page;mso-position-horizontal-relative:page;width:326.65pt;height:330pt;z-index:-251658240;" o:allowincell="f" filled="false" stroked="false" type="#_x0000_t75">
          <v:imagedata o:title="" r:id="rId1"/>
        </v:shape>
      </w:pict>
    </w:r>
    <w:r>
      <w:pict>
        <v:shape id="WordPictureWatermark6" style="position:absolute;margin-left:132.5pt;margin-top:233.382pt;mso-position-vertical-relative:page;mso-position-horizontal-relative:page;width:326.65pt;height:330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2"/>
      <w:spacing w:before="27" w:line="222" w:lineRule="exact"/>
      <w:rPr>
        <w:rFonts w:ascii="Arial" w:hAnsi="Arial" w:eastAsia="Arial" w:cs="Arial"/>
        <w:sz w:val="9"/>
        <w:szCs w:val="9"/>
      </w:rPr>
    </w:pPr>
    <w:r>
      <w:pict>
        <v:shape id="_x0000_s12" style="position:absolute;margin-left:51.0237pt;margin-top:66.3356pt;mso-position-vertical-relative:page;mso-position-horizontal-relative:page;width:118.15pt;height:0.35pt;z-index:251660288;" o:allowincell="f" filled="false" strokecolor="#231F20" strokeweight="0.30pt" coordsize="2363,6" coordorigin="0,0" path="m0,3l2362,3e">
          <v:stroke joinstyle="miter" miterlimit="10"/>
        </v:shape>
      </w:pict>
    </w:r>
    <w:r>
      <w:rPr>
        <w:sz w:val="15"/>
        <w:szCs w:val="15"/>
        <w:color w:val="231F20"/>
        <w:spacing w:val="5"/>
        <w:position w:val="1"/>
      </w:rPr>
      <w:t>中国中西医结合杂志</w:t>
    </w:r>
    <w:r>
      <w:rPr>
        <w:sz w:val="15"/>
        <w:szCs w:val="15"/>
        <w:color w:val="231F20"/>
        <w:spacing w:val="-17"/>
        <w:position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"/>
        <w:position w:val="1"/>
      </w:rPr>
      <w:t xml:space="preserve">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 xml:space="preserve">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</w:t>
    </w:r>
    <w:r>
      <w:rPr>
        <w:rFonts w:ascii="Arial" w:hAnsi="Arial" w:eastAsia="Arial" w:cs="Arial"/>
        <w:color w:val="231F20"/>
        <w:spacing w:val="5"/>
        <w:position w:val="1"/>
      </w:rPr>
      <w:t>2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"/>
      <w:spacing w:before="27" w:line="222" w:lineRule="exact"/>
      <w:rPr>
        <w:sz w:val="15"/>
        <w:szCs w:val="15"/>
      </w:rPr>
    </w:pPr>
    <w:r>
      <w:pict>
        <v:shape id="WordPictureWatermark42" style="position:absolute;margin-left:132.5pt;margin-top:233.382pt;mso-position-vertical-relative:page;mso-position-horizontal-relative:page;width:326.65pt;height:330pt;z-index:-251655168;" o:allowincell="f" filled="false" stroked="false" type="#_x0000_t75">
          <v:imagedata o:title="" r:id="rId1"/>
        </v:shape>
      </w:pict>
    </w:r>
    <w:r>
      <w:pict>
        <v:shape id="WordPictureWatermark44" style="position:absolute;margin-left:132.5pt;margin-top:233.382pt;mso-position-vertical-relative:page;mso-position-horizontal-relative:page;width:326.65pt;height:330pt;z-index:-251654144;" o:allowincell="f" filled="false" stroked="false" type="#_x0000_t75">
          <v:imagedata o:title="" r:id="rId2"/>
        </v:shape>
      </w:pict>
    </w:r>
    <w:r>
      <w:rPr>
        <w:rFonts w:ascii="Arial" w:hAnsi="Arial" w:eastAsia="Arial" w:cs="Arial"/>
        <w:sz w:val="9"/>
        <w:szCs w:val="9"/>
        <w:color w:val="231F20"/>
        <w:spacing w:val="-2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</w:t>
    </w:r>
    <w:r>
      <w:rPr>
        <w:rFonts w:ascii="Arial" w:hAnsi="Arial" w:eastAsia="Arial" w:cs="Arial"/>
        <w:color w:val="231F20"/>
        <w:spacing w:val="-7"/>
        <w:position w:val="1"/>
      </w:rPr>
      <w:t>3</w:t>
    </w:r>
    <w:r>
      <w:rPr>
        <w:rFonts w:ascii="Arial" w:hAnsi="Arial" w:eastAsia="Arial" w:cs="Arial"/>
        <w:color w:val="231F20"/>
        <w:spacing w:val="5"/>
        <w:position w:val="1"/>
      </w:rPr>
      <w:t xml:space="preserve">   </w:t>
    </w:r>
    <w:r>
      <w:rPr>
        <w:rFonts w:ascii="Arial" w:hAnsi="Arial" w:eastAsia="Arial" w:cs="Arial"/>
        <w:sz w:val="9"/>
        <w:szCs w:val="9"/>
        <w:color w:val="231F20"/>
        <w:spacing w:val="7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             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7"/>
        <w:w w:val="102"/>
        <w:position w:val="1"/>
      </w:rPr>
      <w:t xml:space="preserve"> </w:t>
    </w:r>
    <w:r>
      <w:rPr>
        <w:sz w:val="15"/>
        <w:szCs w:val="15"/>
        <w:color w:val="231F20"/>
        <w:spacing w:val="7"/>
        <w:position w:val="1"/>
      </w:rPr>
      <w:t>中国中西医结合杂志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27" w:line="222" w:lineRule="exact"/>
      <w:rPr>
        <w:rFonts w:ascii="Arial" w:hAnsi="Arial" w:eastAsia="Arial" w:cs="Arial"/>
        <w:sz w:val="9"/>
        <w:szCs w:val="9"/>
      </w:rPr>
    </w:pPr>
    <w:r>
      <w:pict>
        <v:shape id="WordPictureWatermark48" style="position:absolute;margin-left:132.5pt;margin-top:233.382pt;mso-position-vertical-relative:page;mso-position-horizontal-relative:page;width:326.65pt;height:330pt;z-index:-251652096;" o:allowincell="f" filled="false" stroked="false" type="#_x0000_t75">
          <v:imagedata o:title="" r:id="rId1"/>
        </v:shape>
      </w:pict>
    </w:r>
    <w:r>
      <w:pict>
        <v:shape id="WordPictureWatermark50" style="position:absolute;margin-left:132.5pt;margin-top:233.382pt;mso-position-vertical-relative:page;mso-position-horizontal-relative:page;width:326.65pt;height:330pt;z-index:-251651072;" o:allowincell="f" filled="false" stroked="false" type="#_x0000_t75">
          <v:imagedata o:title="" r:id="rId2"/>
        </v:shape>
      </w:pict>
    </w:r>
    <w:r>
      <w:rPr>
        <w:sz w:val="15"/>
        <w:szCs w:val="15"/>
        <w:color w:val="231F20"/>
        <w:spacing w:val="5"/>
        <w:position w:val="1"/>
      </w:rPr>
      <w:t>中国中西医结合杂志</w:t>
    </w:r>
    <w:r>
      <w:rPr>
        <w:sz w:val="15"/>
        <w:szCs w:val="15"/>
        <w:color w:val="231F20"/>
        <w:spacing w:val="-17"/>
        <w:position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"/>
        <w:position w:val="1"/>
      </w:rPr>
      <w:t xml:space="preserve">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 xml:space="preserve">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</w:t>
    </w:r>
    <w:r>
      <w:rPr>
        <w:rFonts w:ascii="Arial" w:hAnsi="Arial" w:eastAsia="Arial" w:cs="Arial"/>
        <w:color w:val="231F20"/>
        <w:spacing w:val="5"/>
        <w:position w:val="1"/>
      </w:rPr>
      <w:t>4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0"/>
      <w:spacing w:before="27" w:line="216" w:lineRule="exact"/>
      <w:rPr>
        <w:sz w:val="15"/>
        <w:szCs w:val="15"/>
      </w:rPr>
    </w:pPr>
    <w:r>
      <w:pict>
        <v:shape id="WordPictureWatermark54" style="position:absolute;margin-left:132.5pt;margin-top:233.382pt;mso-position-vertical-relative:page;mso-position-horizontal-relative:page;width:326.65pt;height:330pt;z-index:-251649024;" o:allowincell="f" filled="false" stroked="false" type="#_x0000_t75">
          <v:imagedata o:title="" r:id="rId1"/>
        </v:shape>
      </w:pict>
    </w:r>
    <w:r>
      <w:pict>
        <v:shape id="WordPictureWatermark56" style="position:absolute;margin-left:132.5pt;margin-top:233.382pt;mso-position-vertical-relative:page;mso-position-horizontal-relative:page;width:326.65pt;height:330pt;z-index:-251648000;" o:allowincell="f" filled="false" stroked="false" type="#_x0000_t75">
          <v:imagedata o:title="" r:id="rId2"/>
        </v:shape>
      </w:pict>
    </w:r>
    <w:r>
      <w:rPr>
        <w:rFonts w:ascii="Arial" w:hAnsi="Arial" w:eastAsia="Arial" w:cs="Arial"/>
        <w:sz w:val="9"/>
        <w:szCs w:val="9"/>
        <w:color w:val="231F20"/>
        <w:spacing w:val="-2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</w:t>
    </w:r>
    <w:r>
      <w:rPr>
        <w:rFonts w:ascii="Arial" w:hAnsi="Arial" w:eastAsia="Arial" w:cs="Arial"/>
        <w:color w:val="231F20"/>
        <w:spacing w:val="-6"/>
        <w:position w:val="1"/>
      </w:rPr>
      <w:t>5</w:t>
    </w:r>
    <w:r>
      <w:rPr>
        <w:rFonts w:ascii="Arial" w:hAnsi="Arial" w:eastAsia="Arial" w:cs="Arial"/>
        <w:color w:val="231F20"/>
        <w:spacing w:val="4"/>
        <w:position w:val="1"/>
      </w:rPr>
      <w:t xml:space="preserve">   </w:t>
    </w:r>
    <w:r>
      <w:rPr>
        <w:rFonts w:ascii="Arial" w:hAnsi="Arial" w:eastAsia="Arial" w:cs="Arial"/>
        <w:sz w:val="9"/>
        <w:szCs w:val="9"/>
        <w:color w:val="231F20"/>
        <w:spacing w:val="7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               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7"/>
        <w:w w:val="102"/>
        <w:position w:val="1"/>
      </w:rPr>
      <w:t xml:space="preserve"> </w:t>
    </w:r>
    <w:r>
      <w:rPr>
        <w:sz w:val="15"/>
        <w:szCs w:val="15"/>
        <w:color w:val="231F20"/>
        <w:spacing w:val="7"/>
        <w:position w:val="1"/>
      </w:rPr>
      <w:t>中国中西医结合杂志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27" w:line="216" w:lineRule="exact"/>
      <w:rPr>
        <w:rFonts w:ascii="Arial" w:hAnsi="Arial" w:eastAsia="Arial" w:cs="Arial"/>
        <w:sz w:val="9"/>
        <w:szCs w:val="9"/>
      </w:rPr>
    </w:pPr>
    <w:r>
      <w:rPr>
        <w:sz w:val="15"/>
        <w:szCs w:val="15"/>
        <w:color w:val="231F20"/>
        <w:spacing w:val="5"/>
        <w:position w:val="1"/>
      </w:rPr>
      <w:t>中国中西医结合杂志</w:t>
    </w:r>
    <w:r>
      <w:rPr>
        <w:sz w:val="15"/>
        <w:szCs w:val="15"/>
        <w:color w:val="231F20"/>
        <w:spacing w:val="-19"/>
        <w:position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"/>
        <w:position w:val="1"/>
      </w:rPr>
      <w:t xml:space="preserve">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 xml:space="preserve">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</w:t>
    </w:r>
    <w:r>
      <w:rPr>
        <w:rFonts w:ascii="Arial" w:hAnsi="Arial" w:eastAsia="Arial" w:cs="Arial"/>
        <w:color w:val="231F20"/>
        <w:spacing w:val="5"/>
        <w:position w:val="1"/>
      </w:rPr>
      <w:t>6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"/>
      <w:spacing w:before="27" w:line="222" w:lineRule="exact"/>
      <w:rPr>
        <w:sz w:val="15"/>
        <w:szCs w:val="15"/>
      </w:rPr>
    </w:pPr>
    <w:r>
      <w:pict>
        <v:shape id="WordPictureWatermark64" style="position:absolute;margin-left:132.5pt;margin-top:233.382pt;mso-position-vertical-relative:page;mso-position-horizontal-relative:page;width:326.65pt;height:330pt;z-index:-251644928;" o:allowincell="f" filled="false" stroked="false" type="#_x0000_t75">
          <v:imagedata o:title="" r:id="rId1"/>
        </v:shape>
      </w:pict>
    </w:r>
    <w:r>
      <w:pict>
        <v:shape id="WordPictureWatermark66" style="position:absolute;margin-left:132.5pt;margin-top:233.382pt;mso-position-vertical-relative:page;mso-position-horizontal-relative:page;width:326.65pt;height:330pt;z-index:-251643904;" o:allowincell="f" filled="false" stroked="false" type="#_x0000_t75">
          <v:imagedata o:title="" r:id="rId2"/>
        </v:shape>
      </w:pict>
    </w:r>
    <w:r>
      <w:rPr>
        <w:rFonts w:ascii="Arial" w:hAnsi="Arial" w:eastAsia="Arial" w:cs="Arial"/>
        <w:sz w:val="9"/>
        <w:szCs w:val="9"/>
        <w:color w:val="231F20"/>
        <w:spacing w:val="-2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</w:t>
    </w:r>
    <w:r>
      <w:rPr>
        <w:rFonts w:ascii="Arial" w:hAnsi="Arial" w:eastAsia="Arial" w:cs="Arial"/>
        <w:color w:val="231F20"/>
        <w:spacing w:val="-7"/>
        <w:position w:val="1"/>
      </w:rPr>
      <w:t>7</w:t>
    </w:r>
    <w:r>
      <w:rPr>
        <w:rFonts w:ascii="Arial" w:hAnsi="Arial" w:eastAsia="Arial" w:cs="Arial"/>
        <w:color w:val="231F20"/>
        <w:spacing w:val="5"/>
        <w:position w:val="1"/>
      </w:rPr>
      <w:t xml:space="preserve">   </w:t>
    </w:r>
    <w:r>
      <w:rPr>
        <w:rFonts w:ascii="Arial" w:hAnsi="Arial" w:eastAsia="Arial" w:cs="Arial"/>
        <w:sz w:val="9"/>
        <w:szCs w:val="9"/>
        <w:color w:val="231F20"/>
        <w:spacing w:val="7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             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7"/>
        <w:w w:val="102"/>
        <w:position w:val="1"/>
      </w:rPr>
      <w:t xml:space="preserve"> </w:t>
    </w:r>
    <w:r>
      <w:rPr>
        <w:sz w:val="15"/>
        <w:szCs w:val="15"/>
        <w:color w:val="231F20"/>
        <w:spacing w:val="7"/>
        <w:position w:val="1"/>
      </w:rPr>
      <w:t>中国中西医结合杂志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27" w:line="216" w:lineRule="exact"/>
      <w:rPr>
        <w:rFonts w:ascii="Arial" w:hAnsi="Arial" w:eastAsia="Arial" w:cs="Arial"/>
        <w:sz w:val="9"/>
        <w:szCs w:val="9"/>
      </w:rPr>
    </w:pPr>
    <w:r>
      <w:pict>
        <v:shape id="WordPictureWatermark70" style="position:absolute;margin-left:132.5pt;margin-top:233.382pt;mso-position-vertical-relative:page;mso-position-horizontal-relative:page;width:326.65pt;height:330pt;z-index:-251641856;" o:allowincell="f" filled="false" stroked="false" type="#_x0000_t75">
          <v:imagedata o:title="" r:id="rId1"/>
        </v:shape>
      </w:pict>
    </w:r>
    <w:r>
      <w:pict>
        <v:shape id="WordPictureWatermark72" style="position:absolute;margin-left:132.5pt;margin-top:233.382pt;mso-position-vertical-relative:page;mso-position-horizontal-relative:page;width:326.65pt;height:330pt;z-index:-251640832;" o:allowincell="f" filled="false" stroked="false" type="#_x0000_t75">
          <v:imagedata o:title="" r:id="rId2"/>
        </v:shape>
      </w:pict>
    </w:r>
    <w:r>
      <w:rPr>
        <w:sz w:val="15"/>
        <w:szCs w:val="15"/>
        <w:color w:val="231F20"/>
        <w:spacing w:val="5"/>
        <w:position w:val="1"/>
      </w:rPr>
      <w:t>中国中西医结合杂志</w:t>
    </w:r>
    <w:r>
      <w:rPr>
        <w:sz w:val="15"/>
        <w:szCs w:val="15"/>
        <w:color w:val="231F20"/>
        <w:spacing w:val="-19"/>
        <w:position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"/>
        <w:position w:val="1"/>
      </w:rPr>
      <w:t xml:space="preserve">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 xml:space="preserve">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</w:t>
    </w:r>
    <w:r>
      <w:rPr>
        <w:rFonts w:ascii="Arial" w:hAnsi="Arial" w:eastAsia="Arial" w:cs="Arial"/>
        <w:color w:val="231F20"/>
        <w:spacing w:val="5"/>
        <w:position w:val="1"/>
      </w:rPr>
      <w:t>8   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>•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0"/>
      <w:spacing w:before="27" w:line="216" w:lineRule="exact"/>
      <w:rPr>
        <w:sz w:val="15"/>
        <w:szCs w:val="15"/>
      </w:rPr>
    </w:pPr>
    <w:r>
      <w:pict>
        <v:shape id="WordPictureWatermark78" style="position:absolute;margin-left:132.5pt;margin-top:233.382pt;mso-position-vertical-relative:page;mso-position-horizontal-relative:page;width:326.65pt;height:330pt;z-index:-251638784;" o:allowincell="f" filled="false" stroked="false" type="#_x0000_t75">
          <v:imagedata o:title="" r:id="rId1"/>
        </v:shape>
      </w:pict>
    </w:r>
    <w:r>
      <w:pict>
        <v:shape id="WordPictureWatermark80" style="position:absolute;margin-left:132.5pt;margin-top:233.382pt;mso-position-vertical-relative:page;mso-position-horizontal-relative:page;width:326.65pt;height:330pt;z-index:-251637760;" o:allowincell="f" filled="false" stroked="false" type="#_x0000_t75">
          <v:imagedata o:title="" r:id="rId2"/>
        </v:shape>
      </w:pict>
    </w:r>
    <w:r>
      <w:rPr>
        <w:rFonts w:ascii="Arial" w:hAnsi="Arial" w:eastAsia="Arial" w:cs="Arial"/>
        <w:sz w:val="9"/>
        <w:szCs w:val="9"/>
        <w:color w:val="231F20"/>
        <w:spacing w:val="-2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</w:t>
    </w:r>
    <w:r>
      <w:rPr>
        <w:rFonts w:ascii="Arial" w:hAnsi="Arial" w:eastAsia="Arial" w:cs="Arial"/>
        <w:color w:val="231F20"/>
        <w:spacing w:val="-8"/>
        <w:position w:val="1"/>
      </w:rPr>
      <w:t>9</w:t>
    </w:r>
    <w:r>
      <w:rPr>
        <w:rFonts w:ascii="Arial" w:hAnsi="Arial" w:eastAsia="Arial" w:cs="Arial"/>
        <w:color w:val="231F20"/>
        <w:spacing w:val="5"/>
        <w:position w:val="1"/>
      </w:rPr>
      <w:t xml:space="preserve">   </w:t>
    </w:r>
    <w:r>
      <w:rPr>
        <w:rFonts w:ascii="Arial" w:hAnsi="Arial" w:eastAsia="Arial" w:cs="Arial"/>
        <w:sz w:val="9"/>
        <w:szCs w:val="9"/>
        <w:color w:val="231F20"/>
        <w:spacing w:val="7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              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7"/>
        <w:w w:val="102"/>
        <w:position w:val="1"/>
      </w:rPr>
      <w:t xml:space="preserve"> </w:t>
    </w:r>
    <w:r>
      <w:rPr>
        <w:sz w:val="15"/>
        <w:szCs w:val="15"/>
        <w:color w:val="231F20"/>
        <w:spacing w:val="7"/>
        <w:position w:val="1"/>
      </w:rPr>
      <w:t>中国中西医结合杂志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27" w:line="216" w:lineRule="exact"/>
      <w:rPr>
        <w:rFonts w:ascii="Arial" w:hAnsi="Arial" w:eastAsia="Arial" w:cs="Arial"/>
        <w:sz w:val="9"/>
        <w:szCs w:val="9"/>
      </w:rPr>
    </w:pPr>
    <w:r>
      <w:pict>
        <v:shape id="WordPictureWatermark84" style="position:absolute;margin-left:132.5pt;margin-top:233.382pt;mso-position-vertical-relative:page;mso-position-horizontal-relative:page;width:326.65pt;height:330pt;z-index:-251635712;" o:allowincell="f" filled="false" stroked="false" type="#_x0000_t75">
          <v:imagedata o:title="" r:id="rId1"/>
        </v:shape>
      </w:pict>
    </w:r>
    <w:r>
      <w:pict>
        <v:shape id="WordPictureWatermark86" style="position:absolute;margin-left:132.5pt;margin-top:233.382pt;mso-position-vertical-relative:page;mso-position-horizontal-relative:page;width:326.65pt;height:330pt;z-index:-251634688;" o:allowincell="f" filled="false" stroked="false" type="#_x0000_t75">
          <v:imagedata o:title="" r:id="rId2"/>
        </v:shape>
      </w:pict>
    </w:r>
    <w:r>
      <w:rPr>
        <w:sz w:val="15"/>
        <w:szCs w:val="15"/>
        <w:color w:val="231F20"/>
        <w:spacing w:val="3"/>
        <w:position w:val="1"/>
      </w:rPr>
      <w:t>中国中西医结合杂志</w:t>
    </w:r>
    <w:r>
      <w:rPr>
        <w:sz w:val="15"/>
        <w:szCs w:val="15"/>
        <w:color w:val="231F20"/>
        <w:spacing w:val="-14"/>
        <w:position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"/>
        <w:position w:val="1"/>
      </w:rPr>
      <w:t xml:space="preserve">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 xml:space="preserve">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9"/>
        <w:szCs w:val="9"/>
        <w:color w:val="231F20"/>
        <w:spacing w:val="3"/>
        <w:position w:val="2"/>
      </w:rPr>
      <w:t>•     </w:t>
    </w:r>
    <w:r>
      <w:rPr>
        <w:rFonts w:ascii="Arial" w:hAnsi="Arial" w:eastAsia="Arial" w:cs="Arial"/>
        <w:color w:val="231F20"/>
        <w:spacing w:val="3"/>
        <w:position w:val="1"/>
      </w:rPr>
      <w:t>10</w:t>
    </w:r>
    <w:r>
      <w:rPr>
        <w:rFonts w:ascii="Arial" w:hAnsi="Arial" w:eastAsia="Arial" w:cs="Arial"/>
        <w:color w:val="231F20"/>
        <w:spacing w:val="10"/>
        <w:position w:val="1"/>
      </w:rPr>
      <w:t xml:space="preserve">  </w:t>
    </w:r>
    <w:r>
      <w:rPr>
        <w:rFonts w:ascii="Arial" w:hAnsi="Arial" w:eastAsia="Arial" w:cs="Arial"/>
        <w:sz w:val="9"/>
        <w:szCs w:val="9"/>
        <w:color w:val="231F20"/>
        <w:spacing w:val="3"/>
        <w:position w:val="2"/>
      </w:rPr>
      <w:t>•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7"/>
      <w:spacing w:before="27" w:line="216" w:lineRule="exact"/>
      <w:rPr>
        <w:sz w:val="15"/>
        <w:szCs w:val="15"/>
      </w:rPr>
    </w:pPr>
    <w:r>
      <w:pict>
        <v:shape id="WordPictureWatermark90" style="position:absolute;margin-left:132.5pt;margin-top:233.382pt;mso-position-vertical-relative:page;mso-position-horizontal-relative:page;width:326.65pt;height:330pt;z-index:-251632640;" o:allowincell="f" filled="false" stroked="false" type="#_x0000_t75">
          <v:imagedata o:title="" r:id="rId1"/>
        </v:shape>
      </w:pict>
    </w:r>
    <w:r>
      <w:pict>
        <v:shape id="WordPictureWatermark92" style="position:absolute;margin-left:132.5pt;margin-top:233.382pt;mso-position-vertical-relative:page;mso-position-horizontal-relative:page;width:326.65pt;height:330pt;z-index:-251631616;" o:allowincell="f" filled="false" stroked="false" type="#_x0000_t75">
          <v:imagedata o:title="" r:id="rId2"/>
        </v:shape>
      </w:pict>
    </w:r>
    <w:r>
      <w:rPr>
        <w:rFonts w:ascii="Arial" w:hAnsi="Arial" w:eastAsia="Arial" w:cs="Arial"/>
        <w:sz w:val="9"/>
        <w:szCs w:val="9"/>
        <w:color w:val="231F20"/>
        <w:spacing w:val="-2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5"/>
        <w:position w:val="2"/>
      </w:rPr>
      <w:t xml:space="preserve">     </w:t>
    </w:r>
    <w:r>
      <w:rPr>
        <w:rFonts w:ascii="Arial" w:hAnsi="Arial" w:eastAsia="Arial" w:cs="Arial"/>
        <w:color w:val="231F20"/>
        <w:spacing w:val="-15"/>
        <w:position w:val="1"/>
      </w:rPr>
      <w:t>11</w:t>
    </w:r>
    <w:r>
      <w:rPr>
        <w:rFonts w:ascii="Arial" w:hAnsi="Arial" w:eastAsia="Arial" w:cs="Arial"/>
        <w:color w:val="231F20"/>
        <w:spacing w:val="10"/>
        <w:position w:val="1"/>
      </w:rPr>
      <w:t xml:space="preserve">  </w:t>
    </w:r>
    <w:r>
      <w:rPr>
        <w:rFonts w:ascii="Arial" w:hAnsi="Arial" w:eastAsia="Arial" w:cs="Arial"/>
        <w:sz w:val="9"/>
        <w:szCs w:val="9"/>
        <w:color w:val="231F20"/>
        <w:spacing w:val="7"/>
        <w:position w:val="2"/>
      </w:rPr>
      <w:t>•</w:t>
    </w:r>
    <w:r>
      <w:rPr>
        <w:rFonts w:ascii="Arial" w:hAnsi="Arial" w:eastAsia="Arial" w:cs="Arial"/>
        <w:sz w:val="9"/>
        <w:szCs w:val="9"/>
        <w:color w:val="231F20"/>
        <w:spacing w:val="1"/>
        <w:position w:val="2"/>
      </w:rPr>
      <w:t xml:space="preserve">                    </w:t>
    </w:r>
    <w:r>
      <w:rPr>
        <w:rFonts w:ascii="Arial" w:hAnsi="Arial" w:eastAsia="Arial" w:cs="Arial"/>
        <w:sz w:val="9"/>
        <w:szCs w:val="9"/>
        <w:color w:val="231F20"/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color w:val="231F20"/>
        <w:position w:val="1"/>
      </w:rPr>
      <w:t>CJITWM</w:t>
    </w:r>
    <w:r>
      <w:rPr>
        <w:rFonts w:ascii="Arial" w:hAnsi="Arial" w:eastAsia="Arial" w:cs="Arial"/>
        <w:sz w:val="15"/>
        <w:szCs w:val="15"/>
        <w:color w:val="231F20"/>
        <w:spacing w:val="17"/>
        <w:w w:val="101"/>
        <w:position w:val="1"/>
      </w:rPr>
      <w:t xml:space="preserve"> </w:t>
    </w:r>
    <w:r>
      <w:rPr>
        <w:sz w:val="15"/>
        <w:szCs w:val="15"/>
        <w:color w:val="231F20"/>
        <w:spacing w:val="7"/>
        <w:position w:val="1"/>
      </w:rPr>
      <w:t>中国中西医结合杂志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image" Target="media/image4.png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7" Type="http://schemas.openxmlformats.org/officeDocument/2006/relationships/fontTable" Target="fontTable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hyperlink" Target="https&#65306;//m.365heart.com/shownews" TargetMode="External"/><Relationship Id="rId23" Type="http://schemas.openxmlformats.org/officeDocument/2006/relationships/hyperlink" Target="http&#65306;//www.nhc.gov" TargetMode="External"/><Relationship Id="rId22" Type="http://schemas.openxmlformats.org/officeDocument/2006/relationships/header" Target="header11.xml"/><Relationship Id="rId21" Type="http://schemas.openxmlformats.org/officeDocument/2006/relationships/header" Target="header10.xml"/><Relationship Id="rId20" Type="http://schemas.openxmlformats.org/officeDocument/2006/relationships/header" Target="header9.xml"/><Relationship Id="rId2" Type="http://schemas.openxmlformats.org/officeDocument/2006/relationships/hyperlink" Target="https://kns.cnki.net/kcms/detail/11.2787.r.20230407.1036.006.html" TargetMode="External"/><Relationship Id="rId19" Type="http://schemas.openxmlformats.org/officeDocument/2006/relationships/header" Target="header8.xml"/><Relationship Id="rId18" Type="http://schemas.openxmlformats.org/officeDocument/2006/relationships/header" Target="header7.xml"/><Relationship Id="rId17" Type="http://schemas.openxmlformats.org/officeDocument/2006/relationships/image" Target="media/image18.png"/><Relationship Id="rId16" Type="http://schemas.openxmlformats.org/officeDocument/2006/relationships/image" Target="media/image17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3986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2023-04-10T13:49:23Z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2025-10-29T09:37:24</vt:filetime>
  </property>
</Properties>
</file>