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2" w:line="212" w:lineRule="auto"/>
        <w:jc w:val="right"/>
        <w:rPr>
          <w:sz w:val="15"/>
          <w:szCs w:val="15"/>
        </w:rPr>
      </w:pPr>
      <w:r>
        <w:rPr>
          <w:sz w:val="16"/>
          <w:szCs w:val="16"/>
          <w:color w:val="231F20"/>
        </w:rPr>
        <w:t>· 252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·                                           </w:t>
      </w:r>
      <w:r>
        <w:rPr>
          <w:sz w:val="16"/>
          <w:szCs w:val="16"/>
          <w:color w:val="231F20"/>
          <w:spacing w:val="-1"/>
        </w:rPr>
        <w:t xml:space="preserve">                          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"/>
        </w:rPr>
        <w:t>中国介入心脏病学杂志</w:t>
      </w:r>
      <w:r>
        <w:rPr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"/>
        </w:rPr>
        <w:t>31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"/>
        </w:rPr>
        <w:t>期  </w:t>
      </w:r>
      <w:r>
        <w:rPr>
          <w:sz w:val="15"/>
          <w:szCs w:val="15"/>
          <w:u w:val="single" w:color="auto"/>
          <w:color w:val="231F20"/>
          <w:spacing w:val="-1"/>
        </w:rPr>
        <w:t>Chin J</w:t>
      </w:r>
      <w:r>
        <w:rPr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Intervent</w:t>
      </w:r>
      <w:r>
        <w:rPr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Cardiol,</w:t>
      </w:r>
      <w:r>
        <w:rPr>
          <w:sz w:val="15"/>
          <w:szCs w:val="15"/>
          <w:u w:val="single" w:color="auto"/>
          <w:color w:val="231F20"/>
          <w:spacing w:val="-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April</w:t>
      </w:r>
      <w:r>
        <w:rPr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2023, Vol</w:t>
      </w:r>
      <w:r>
        <w:rPr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31, No.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38" w:firstLine="7568"/>
        <w:spacing w:before="91" w:line="310" w:lineRule="auto"/>
        <w:rPr>
          <w:rFonts w:ascii="SimSun" w:hAnsi="SimSun" w:eastAsia="SimSun" w:cs="SimSun"/>
          <w:sz w:val="31"/>
          <w:szCs w:val="31"/>
        </w:rPr>
      </w:pPr>
      <w:r>
        <w:rPr>
          <w:sz w:val="28"/>
          <w:szCs w:val="28"/>
          <w:color w:val="231F20"/>
          <w:spacing w:val="37"/>
          <w:w w:val="121"/>
        </w:rPr>
        <w:t>·</w:t>
      </w:r>
      <w:r>
        <w:rPr>
          <w:sz w:val="28"/>
          <w:szCs w:val="28"/>
          <w:color w:val="231F2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37"/>
          <w:w w:val="121"/>
        </w:rPr>
        <w:t>专家共识</w:t>
      </w:r>
      <w:r>
        <w:rPr>
          <w:rFonts w:ascii="SimSun" w:hAnsi="SimSun" w:eastAsia="SimSun" w:cs="SimSun"/>
          <w:sz w:val="28"/>
          <w:szCs w:val="28"/>
          <w:color w:val="231F20"/>
          <w:spacing w:val="-7"/>
        </w:rPr>
        <w:t xml:space="preserve"> </w:t>
      </w:r>
      <w:r>
        <w:rPr>
          <w:sz w:val="28"/>
          <w:szCs w:val="28"/>
          <w:color w:val="231F20"/>
          <w:spacing w:val="37"/>
          <w:w w:val="121"/>
        </w:rPr>
        <w:t>·</w:t>
      </w:r>
      <w:r>
        <w:rPr>
          <w:sz w:val="28"/>
          <w:szCs w:val="28"/>
          <w:color w:val="231F20"/>
        </w:rPr>
        <w:t xml:space="preserve"> </w:t>
      </w:r>
      <w:r>
        <w:rPr>
          <w:rFonts w:ascii="SimSun" w:hAnsi="SimSun" w:eastAsia="SimSun" w:cs="SimSun"/>
          <w:sz w:val="31"/>
          <w:szCs w:val="31"/>
          <w:color w:val="231F20"/>
          <w:spacing w:val="-13"/>
        </w:rPr>
        <w:t>经导管二尖瓣缘对缘修复术患者心脏康复中国专家共识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763"/>
        <w:spacing w:before="77" w:line="196" w:lineRule="auto"/>
        <w:rPr>
          <w:rFonts w:ascii="STKaiti" w:hAnsi="STKaiti" w:eastAsia="STKaiti" w:cs="STKaiti"/>
          <w:sz w:val="21"/>
          <w:szCs w:val="21"/>
        </w:rPr>
      </w:pPr>
      <w:r>
        <w:rPr>
          <w:rFonts w:ascii="STKaiti" w:hAnsi="STKaiti" w:eastAsia="STKaiti" w:cs="STKaiti"/>
          <w:sz w:val="21"/>
          <w:szCs w:val="21"/>
          <w:color w:val="231F20"/>
          <w:spacing w:val="-3"/>
        </w:rPr>
        <w:t>中国医师协会心血管内科医师分会</w:t>
      </w:r>
    </w:p>
    <w:p>
      <w:pPr>
        <w:ind w:left="763" w:right="5225"/>
        <w:spacing w:before="70" w:line="257" w:lineRule="auto"/>
        <w:rPr>
          <w:rFonts w:ascii="STKaiti" w:hAnsi="STKaiti" w:eastAsia="STKaiti" w:cs="STKaiti"/>
          <w:sz w:val="21"/>
          <w:szCs w:val="21"/>
        </w:rPr>
      </w:pPr>
      <w:r>
        <w:rPr>
          <w:rFonts w:ascii="STKaiti" w:hAnsi="STKaiti" w:eastAsia="STKaiti" w:cs="STKaiti"/>
          <w:sz w:val="21"/>
          <w:szCs w:val="21"/>
          <w:color w:val="231F20"/>
          <w:spacing w:val="-2"/>
        </w:rPr>
        <w:t>中国康复医学会心脏介入治疗和康复专业委员会</w:t>
      </w:r>
      <w:r>
        <w:rPr>
          <w:rFonts w:ascii="STKaiti" w:hAnsi="STKaiti" w:eastAsia="STKaiti" w:cs="STKaiti"/>
          <w:sz w:val="21"/>
          <w:szCs w:val="21"/>
          <w:color w:val="231F20"/>
          <w:spacing w:val="5"/>
        </w:rPr>
        <w:t xml:space="preserve"> </w:t>
      </w:r>
      <w:r>
        <w:rPr>
          <w:rFonts w:ascii="STKaiti" w:hAnsi="STKaiti" w:eastAsia="STKaiti" w:cs="STKaiti"/>
          <w:sz w:val="21"/>
          <w:szCs w:val="21"/>
          <w:color w:val="231F20"/>
          <w:spacing w:val="-2"/>
        </w:rPr>
        <w:t>中国医院协会心脏康复管理专业委员会</w:t>
      </w:r>
    </w:p>
    <w:p>
      <w:pPr>
        <w:pStyle w:val="BodyText"/>
        <w:ind w:left="728" w:right="1857" w:firstLine="302"/>
        <w:spacing w:before="278" w:line="29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8"/>
        </w:rPr>
        <w:t>【</w:t>
      </w:r>
      <w:r>
        <w:rPr>
          <w:rFonts w:ascii="SimHei" w:hAnsi="SimHei" w:eastAsia="SimHei" w:cs="SimHei"/>
          <w:color w:val="231F20"/>
          <w:spacing w:val="8"/>
        </w:rPr>
        <w:t>摘要</w:t>
      </w:r>
      <w:r>
        <w:rPr>
          <w:rFonts w:ascii="SimSun" w:hAnsi="SimSun" w:eastAsia="SimSun" w:cs="SimSun"/>
          <w:color w:val="231F20"/>
          <w:spacing w:val="8"/>
        </w:rPr>
        <w:t>】</w:t>
      </w:r>
      <w:r>
        <w:rPr>
          <w:rFonts w:ascii="SimSun" w:hAnsi="SimSun" w:eastAsia="SimSun" w:cs="SimSun"/>
          <w:color w:val="231F20"/>
          <w:spacing w:val="38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经导管二尖瓣缘对缘修复术（</w:t>
      </w:r>
      <w:r>
        <w:rPr>
          <w:color w:val="231F20"/>
        </w:rPr>
        <w:t>TEER</w:t>
      </w:r>
      <w:r>
        <w:rPr>
          <w:rFonts w:ascii="SimSun" w:hAnsi="SimSun" w:eastAsia="SimSun" w:cs="SimSun"/>
          <w:color w:val="231F20"/>
          <w:spacing w:val="8"/>
        </w:rPr>
        <w:t>）是治疗重度二尖瓣反流</w:t>
      </w:r>
      <w:r>
        <w:rPr>
          <w:rFonts w:ascii="SimSun" w:hAnsi="SimSun" w:eastAsia="SimSun" w:cs="SimSun"/>
          <w:color w:val="231F20"/>
          <w:spacing w:val="7"/>
        </w:rPr>
        <w:t>的重要手段。基于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TEER</w:t>
      </w:r>
      <w:r>
        <w:rPr>
          <w:color w:val="231F20"/>
          <w:spacing w:val="3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病理生理特点的全程心脏康复可减少 </w:t>
      </w:r>
      <w:r>
        <w:rPr>
          <w:color w:val="231F20"/>
        </w:rPr>
        <w:t>TEER</w:t>
      </w:r>
      <w:r>
        <w:rPr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患者手术并发症、降低再发心血管事件和死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亡风险，提高生活质量和改善预后。为了规范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</w:rPr>
        <w:t>TEER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患者心脏康复，中国医师协会心血管内科医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师分会、中国康复医学会心脏介入治疗和康复专业委员会、中国医院协会心脏康复管理专业委员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会联合制订本专家共识，为 </w:t>
      </w:r>
      <w:r>
        <w:rPr>
          <w:color w:val="231F20"/>
        </w:rPr>
        <w:t>TEER</w:t>
      </w:r>
      <w:r>
        <w:rPr>
          <w:color w:val="231F20"/>
          <w:spacing w:val="7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患者提供从住院到居家全流程综合康复管理方案，对个体化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康复评估、康复教育、运动康复、药物治疗，营养、心理、睡眠</w:t>
      </w:r>
      <w:r>
        <w:rPr>
          <w:rFonts w:ascii="SimSun" w:hAnsi="SimSun" w:eastAsia="SimSun" w:cs="SimSun"/>
          <w:color w:val="231F20"/>
        </w:rPr>
        <w:t>和戒烟等相关问题干预提供有证据 </w:t>
      </w:r>
      <w:r>
        <w:rPr>
          <w:rFonts w:ascii="SimSun" w:hAnsi="SimSun" w:eastAsia="SimSun" w:cs="SimSun"/>
          <w:color w:val="231F20"/>
          <w:spacing w:val="2"/>
        </w:rPr>
        <w:t>支持的建议。</w:t>
      </w:r>
    </w:p>
    <w:p>
      <w:pPr>
        <w:ind w:left="1030"/>
        <w:spacing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【关键词】</w:t>
      </w:r>
      <w:r>
        <w:rPr>
          <w:rFonts w:ascii="SimHei" w:hAnsi="SimHei" w:eastAsia="SimHei" w:cs="SimHei"/>
          <w:sz w:val="19"/>
          <w:szCs w:val="19"/>
          <w:color w:val="231F20"/>
          <w:spacing w:val="30"/>
          <w:w w:val="10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二尖瓣反流；</w:t>
      </w:r>
      <w:r>
        <w:rPr>
          <w:rFonts w:ascii="SimSun" w:hAnsi="SimSun" w:eastAsia="SimSun" w:cs="SimSun"/>
          <w:sz w:val="18"/>
          <w:szCs w:val="18"/>
          <w:color w:val="231F20"/>
          <w:spacing w:val="35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经导管二尖瓣缘对缘修复术；</w:t>
      </w:r>
      <w:r>
        <w:rPr>
          <w:rFonts w:ascii="SimSun" w:hAnsi="SimSun" w:eastAsia="SimSun" w:cs="SimSun"/>
          <w:sz w:val="18"/>
          <w:szCs w:val="18"/>
          <w:color w:val="231F20"/>
          <w:spacing w:val="37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心脏康复；</w:t>
      </w:r>
      <w:r>
        <w:rPr>
          <w:rFonts w:ascii="SimSun" w:hAnsi="SimSun" w:eastAsia="SimSun" w:cs="SimSun"/>
          <w:sz w:val="18"/>
          <w:szCs w:val="18"/>
          <w:color w:val="231F20"/>
          <w:spacing w:val="36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专家共识</w:t>
      </w:r>
    </w:p>
    <w:p>
      <w:pPr>
        <w:pStyle w:val="BodyText"/>
        <w:ind w:left="1030"/>
        <w:spacing w:before="70" w:line="221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【中图分类号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】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 xml:space="preserve">  </w:t>
      </w:r>
      <w:r>
        <w:rPr>
          <w:sz w:val="19"/>
          <w:szCs w:val="19"/>
          <w:color w:val="231F20"/>
          <w:spacing w:val="2"/>
        </w:rPr>
        <w:t>R54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715" w:right="1858" w:firstLine="18"/>
        <w:spacing w:before="52" w:line="325" w:lineRule="auto"/>
        <w:jc w:val="both"/>
        <w:rPr/>
      </w:pPr>
      <w:r>
        <w:rPr>
          <w:b/>
          <w:bCs/>
          <w:color w:val="231F20"/>
          <w:spacing w:val="7"/>
        </w:rPr>
        <w:t>China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7"/>
        </w:rPr>
        <w:t>expert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7"/>
        </w:rPr>
        <w:t>consensus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7"/>
        </w:rPr>
        <w:t>statement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7"/>
        </w:rPr>
        <w:t>on   cardiac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7"/>
        </w:rPr>
        <w:t>rehabi</w:t>
      </w:r>
      <w:r>
        <w:rPr>
          <w:b/>
          <w:bCs/>
          <w:color w:val="231F20"/>
          <w:spacing w:val="6"/>
        </w:rPr>
        <w:t>litation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6"/>
        </w:rPr>
        <w:t>management</w:t>
      </w:r>
      <w:r>
        <w:rPr>
          <w:b/>
          <w:bCs/>
          <w:color w:val="231F20"/>
          <w:spacing w:val="38"/>
          <w:w w:val="102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6"/>
        </w:rPr>
        <w:t>patients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2"/>
        </w:rPr>
        <w:t>transcatheter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2"/>
        </w:rPr>
        <w:t>mitral</w:t>
      </w:r>
      <w:r>
        <w:rPr>
          <w:b/>
          <w:bCs/>
          <w:color w:val="231F20"/>
          <w:spacing w:val="17"/>
          <w:w w:val="102"/>
        </w:rPr>
        <w:t xml:space="preserve"> </w:t>
      </w:r>
      <w:r>
        <w:rPr>
          <w:b/>
          <w:bCs/>
          <w:color w:val="231F20"/>
          <w:spacing w:val="2"/>
        </w:rPr>
        <w:t>valve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2"/>
        </w:rPr>
        <w:t>edge-to-edge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2"/>
        </w:rPr>
        <w:t>repair</w:t>
      </w:r>
      <w:r>
        <w:rPr>
          <w:b/>
          <w:bCs/>
          <w:color w:val="231F20"/>
          <w:spacing w:val="14"/>
        </w:rPr>
        <w:t xml:space="preserve">   </w:t>
      </w:r>
      <w:r>
        <w:rPr>
          <w:color w:val="231F20"/>
          <w:spacing w:val="2"/>
        </w:rPr>
        <w:t>Cardiovascular Physician Branch 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1"/>
        </w:rPr>
        <w:t>hinese Medical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Association</w:t>
      </w:r>
      <w:r>
        <w:rPr>
          <w:rFonts w:ascii="SimSun" w:hAnsi="SimSun" w:eastAsia="SimSun" w:cs="SimSun"/>
          <w:color w:val="231F20"/>
          <w:spacing w:val="6"/>
        </w:rPr>
        <w:t>，</w:t>
      </w:r>
      <w:r>
        <w:rPr>
          <w:color w:val="231F20"/>
          <w:spacing w:val="6"/>
        </w:rPr>
        <w:t>Cardiac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6"/>
        </w:rPr>
        <w:t>I</w:t>
      </w:r>
      <w:r>
        <w:rPr>
          <w:color w:val="231F20"/>
          <w:spacing w:val="5"/>
        </w:rPr>
        <w:t>nterventional Therapy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and Rehabilitation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Professional Committee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Association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Rehabilitatio</w:t>
      </w:r>
      <w:r>
        <w:rPr>
          <w:color w:val="231F20"/>
          <w:spacing w:val="5"/>
        </w:rPr>
        <w:t>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Medicine</w:t>
      </w:r>
      <w:r>
        <w:rPr>
          <w:rFonts w:ascii="SimSun" w:hAnsi="SimSun" w:eastAsia="SimSun" w:cs="SimSun"/>
          <w:color w:val="231F20"/>
          <w:spacing w:val="5"/>
        </w:rPr>
        <w:t>，</w:t>
      </w:r>
      <w:r>
        <w:rPr>
          <w:color w:val="231F20"/>
          <w:spacing w:val="5"/>
        </w:rPr>
        <w:t>Cardiac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Rehabilitation Management Committee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Association</w:t>
      </w:r>
    </w:p>
    <w:p>
      <w:pPr>
        <w:pStyle w:val="BodyText"/>
        <w:ind w:left="717"/>
        <w:spacing w:before="27" w:line="182" w:lineRule="auto"/>
        <w:rPr>
          <w:rFonts w:ascii="SimSun" w:hAnsi="SimSun" w:eastAsia="SimSun" w:cs="SimSun"/>
        </w:rPr>
      </w:pPr>
      <w:r>
        <w:rPr>
          <w:color w:val="231F20"/>
        </w:rPr>
        <w:t>Corresponding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authors</w:t>
      </w:r>
      <w:r>
        <w:rPr>
          <w:rFonts w:ascii="SimSun" w:hAnsi="SimSun" w:eastAsia="SimSun" w:cs="SimSun"/>
          <w:color w:val="231F20"/>
          <w:spacing w:val="28"/>
        </w:rPr>
        <w:t>：</w:t>
      </w:r>
      <w:r>
        <w:rPr>
          <w:color w:val="231F20"/>
        </w:rPr>
        <w:t>GE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Jun</w:t>
      </w:r>
      <w:r>
        <w:rPr>
          <w:color w:val="231F20"/>
          <w:spacing w:val="28"/>
        </w:rPr>
        <w:t>-</w:t>
      </w:r>
      <w:r>
        <w:rPr>
          <w:color w:val="231F20"/>
        </w:rPr>
        <w:t>bo</w:t>
      </w:r>
      <w:r>
        <w:rPr>
          <w:rFonts w:ascii="SimSun" w:hAnsi="SimSun" w:eastAsia="SimSun" w:cs="SimSun"/>
          <w:color w:val="231F20"/>
          <w:spacing w:val="28"/>
        </w:rPr>
        <w:t>，</w:t>
      </w:r>
      <w:r>
        <w:rPr>
          <w:color w:val="231F20"/>
        </w:rPr>
        <w:t>Email</w:t>
      </w:r>
      <w:r>
        <w:rPr>
          <w:rFonts w:ascii="SimSun" w:hAnsi="SimSun" w:eastAsia="SimSun" w:cs="SimSun"/>
          <w:color w:val="231F20"/>
          <w:spacing w:val="28"/>
        </w:rPr>
        <w:t>：</w:t>
      </w:r>
      <w:r>
        <w:rPr>
          <w:color w:val="231F20"/>
        </w:rPr>
        <w:t>ge</w:t>
      </w:r>
      <w:r>
        <w:rPr>
          <w:color w:val="231F20"/>
          <w:spacing w:val="28"/>
        </w:rPr>
        <w:t>.</w:t>
      </w:r>
      <w:r>
        <w:rPr>
          <w:color w:val="231F20"/>
        </w:rPr>
        <w:t>junbo</w:t>
      </w:r>
      <w:r>
        <w:rPr>
          <w:color w:val="231F20"/>
          <w:spacing w:val="28"/>
        </w:rPr>
        <w:t>@</w:t>
      </w:r>
      <w:r>
        <w:rPr>
          <w:color w:val="231F20"/>
        </w:rPr>
        <w:t>zs</w:t>
      </w:r>
      <w:r>
        <w:rPr>
          <w:color w:val="231F20"/>
          <w:spacing w:val="28"/>
        </w:rPr>
        <w:t>-</w:t>
      </w:r>
      <w:r>
        <w:rPr>
          <w:color w:val="231F20"/>
        </w:rPr>
        <w:t>hospital</w:t>
      </w:r>
      <w:r>
        <w:rPr>
          <w:color w:val="231F20"/>
          <w:spacing w:val="28"/>
        </w:rPr>
        <w:t>.</w:t>
      </w:r>
      <w:r>
        <w:rPr>
          <w:color w:val="231F20"/>
        </w:rPr>
        <w:t>sh</w:t>
      </w:r>
      <w:r>
        <w:rPr>
          <w:color w:val="231F20"/>
          <w:spacing w:val="28"/>
        </w:rPr>
        <w:t>.</w:t>
      </w:r>
      <w:r>
        <w:rPr>
          <w:color w:val="231F20"/>
        </w:rPr>
        <w:t>cn</w:t>
      </w:r>
      <w:r>
        <w:rPr>
          <w:rFonts w:ascii="SimSun" w:hAnsi="SimSun" w:eastAsia="SimSun" w:cs="SimSun"/>
          <w:color w:val="231F20"/>
          <w:spacing w:val="28"/>
        </w:rPr>
        <w:t>；</w:t>
      </w:r>
      <w:r>
        <w:rPr>
          <w:color w:val="231F20"/>
        </w:rPr>
        <w:t>WU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Yong</w:t>
      </w:r>
      <w:r>
        <w:rPr>
          <w:color w:val="231F20"/>
          <w:spacing w:val="28"/>
        </w:rPr>
        <w:t>-</w:t>
      </w:r>
      <w:r>
        <w:rPr>
          <w:color w:val="231F20"/>
        </w:rPr>
        <w:t>jian</w:t>
      </w:r>
      <w:r>
        <w:rPr>
          <w:rFonts w:ascii="SimSun" w:hAnsi="SimSun" w:eastAsia="SimSun" w:cs="SimSun"/>
          <w:color w:val="231F20"/>
          <w:spacing w:val="28"/>
        </w:rPr>
        <w:t>，</w:t>
      </w:r>
      <w:r>
        <w:rPr>
          <w:color w:val="231F20"/>
        </w:rPr>
        <w:t>Email</w:t>
      </w:r>
      <w:r>
        <w:rPr>
          <w:rFonts w:ascii="SimSun" w:hAnsi="SimSun" w:eastAsia="SimSun" w:cs="SimSun"/>
          <w:color w:val="231F20"/>
          <w:spacing w:val="28"/>
        </w:rPr>
        <w:t>：</w:t>
      </w:r>
    </w:p>
    <w:p>
      <w:pPr>
        <w:pStyle w:val="BodyText"/>
        <w:ind w:left="708"/>
        <w:spacing w:before="122" w:line="182" w:lineRule="auto"/>
        <w:rPr/>
      </w:pPr>
      <w:r>
        <w:rPr>
          <w:color w:val="231F20"/>
        </w:rPr>
        <w:t>yongjianwu_nccd@163.com</w:t>
      </w:r>
      <w:r>
        <w:rPr>
          <w:rFonts w:ascii="SimSun" w:hAnsi="SimSun" w:eastAsia="SimSun" w:cs="SimSun"/>
          <w:color w:val="231F20"/>
        </w:rPr>
        <w:t>；</w:t>
      </w:r>
      <w:r>
        <w:rPr>
          <w:color w:val="231F20"/>
          <w:spacing w:val="-1"/>
        </w:rPr>
        <w:t>HUO Yong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Email</w:t>
      </w:r>
      <w:r>
        <w:rPr>
          <w:rFonts w:ascii="SimSun" w:hAnsi="SimSun" w:eastAsia="SimSun" w:cs="SimSun"/>
          <w:color w:val="231F20"/>
          <w:spacing w:val="-1"/>
        </w:rPr>
        <w:t>：</w:t>
      </w:r>
      <w:r>
        <w:rPr>
          <w:color w:val="231F20"/>
          <w:spacing w:val="-1"/>
        </w:rPr>
        <w:t>huoyong@263.net.cn</w:t>
      </w:r>
      <w:r>
        <w:rPr>
          <w:rFonts w:ascii="SimSun" w:hAnsi="SimSun" w:eastAsia="SimSun" w:cs="SimSun"/>
          <w:color w:val="231F20"/>
          <w:spacing w:val="-1"/>
        </w:rPr>
        <w:t>；</w:t>
      </w:r>
      <w:r>
        <w:rPr>
          <w:color w:val="231F20"/>
          <w:spacing w:val="-1"/>
        </w:rPr>
        <w:t>ZHOU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Da-xin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Email</w:t>
      </w:r>
      <w:r>
        <w:rPr>
          <w:rFonts w:ascii="SimSun" w:hAnsi="SimSun" w:eastAsia="SimSun" w:cs="SimSun"/>
          <w:color w:val="231F20"/>
          <w:spacing w:val="-1"/>
        </w:rPr>
        <w:t>：</w:t>
      </w:r>
      <w:r>
        <w:rPr>
          <w:color w:val="231F20"/>
          <w:spacing w:val="-1"/>
        </w:rPr>
        <w:t>zhou.</w:t>
      </w:r>
    </w:p>
    <w:p>
      <w:pPr>
        <w:pStyle w:val="BodyText"/>
        <w:ind w:left="728"/>
        <w:spacing w:before="123" w:line="190" w:lineRule="auto"/>
        <w:rPr/>
      </w:pPr>
      <w:r>
        <w:rPr>
          <w:color w:val="231F20"/>
        </w:rPr>
        <w:t>daxin</w:t>
      </w:r>
      <w:r>
        <w:rPr>
          <w:color w:val="231F20"/>
          <w:spacing w:val="19"/>
        </w:rPr>
        <w:t>@</w:t>
      </w:r>
      <w:r>
        <w:rPr>
          <w:color w:val="231F20"/>
        </w:rPr>
        <w:t>zs</w:t>
      </w:r>
      <w:r>
        <w:rPr>
          <w:color w:val="231F20"/>
          <w:spacing w:val="19"/>
        </w:rPr>
        <w:t>-</w:t>
      </w:r>
      <w:r>
        <w:rPr>
          <w:color w:val="231F20"/>
        </w:rPr>
        <w:t>hospital</w:t>
      </w:r>
      <w:r>
        <w:rPr>
          <w:color w:val="231F20"/>
          <w:spacing w:val="19"/>
        </w:rPr>
        <w:t>.</w:t>
      </w:r>
      <w:r>
        <w:rPr>
          <w:color w:val="231F20"/>
        </w:rPr>
        <w:t>sh</w:t>
      </w:r>
      <w:r>
        <w:rPr>
          <w:color w:val="231F20"/>
          <w:spacing w:val="19"/>
        </w:rPr>
        <w:t>.</w:t>
      </w:r>
      <w:r>
        <w:rPr>
          <w:color w:val="231F20"/>
        </w:rPr>
        <w:t>cn</w:t>
      </w:r>
    </w:p>
    <w:p>
      <w:pPr>
        <w:pStyle w:val="BodyText"/>
        <w:ind w:left="726" w:right="1842" w:firstLine="304"/>
        <w:spacing w:before="93" w:line="305" w:lineRule="auto"/>
        <w:jc w:val="both"/>
        <w:rPr/>
      </w:pPr>
      <w:r>
        <w:rPr>
          <w:rFonts w:ascii="SimSun" w:hAnsi="SimSun" w:eastAsia="SimSun" w:cs="SimSun"/>
          <w:color w:val="231F20"/>
          <w:spacing w:val="9"/>
        </w:rPr>
        <w:t>【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b/>
          <w:bCs/>
          <w:color w:val="231F20"/>
          <w:spacing w:val="9"/>
        </w:rPr>
        <w:t>Abstract </w:t>
      </w:r>
      <w:r>
        <w:rPr>
          <w:rFonts w:ascii="SimSun" w:hAnsi="SimSun" w:eastAsia="SimSun" w:cs="SimSun"/>
          <w:color w:val="231F20"/>
          <w:spacing w:val="9"/>
        </w:rPr>
        <w:t>】   </w:t>
      </w:r>
      <w:r>
        <w:rPr>
          <w:color w:val="231F20"/>
          <w:spacing w:val="9"/>
        </w:rPr>
        <w:t>Tr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ca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et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er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9"/>
        </w:rPr>
        <w:t>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it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l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9"/>
        </w:rPr>
        <w:t>valve  edg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-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-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edg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e  repa</w:t>
      </w:r>
      <w:r>
        <w:rPr>
          <w:color w:val="231F20"/>
          <w:spacing w:val="8"/>
        </w:rPr>
        <w:t>ir</w:t>
      </w:r>
      <w:r>
        <w:rPr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（</w:t>
      </w:r>
      <w:r>
        <w:rPr>
          <w:color w:val="231F20"/>
          <w:spacing w:val="8"/>
        </w:rPr>
        <w:t>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ER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）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"Landmark"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interventional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procedure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severe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mitra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regurgitati</w:t>
      </w:r>
      <w:r>
        <w:rPr>
          <w:color w:val="231F20"/>
          <w:spacing w:val="13"/>
        </w:rPr>
        <w:t>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3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comprehensive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program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11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1"/>
        </w:rPr>
        <w:t>cardiac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1"/>
        </w:rPr>
        <w:t>rehabilitation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1"/>
        </w:rPr>
        <w:t>based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1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1"/>
        </w:rPr>
        <w:t>pathophysiological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1"/>
        </w:rPr>
        <w:t>characte</w:t>
      </w:r>
      <w:r>
        <w:rPr>
          <w:color w:val="231F20"/>
          <w:spacing w:val="10"/>
        </w:rPr>
        <w:t>ristics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0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0"/>
        </w:rPr>
        <w:t>mitral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regurgitation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could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reduce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risk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complications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major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a</w:t>
      </w:r>
      <w:r>
        <w:rPr>
          <w:color w:val="231F20"/>
          <w:spacing w:val="13"/>
        </w:rPr>
        <w:t>dverse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cardiovascular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events</w:t>
      </w:r>
      <w:r>
        <w:rPr>
          <w:rFonts w:ascii="SimSun" w:hAnsi="SimSun" w:eastAsia="SimSun" w:cs="SimSun"/>
          <w:color w:val="231F20"/>
          <w:spacing w:val="11"/>
        </w:rPr>
        <w:t>，</w:t>
      </w:r>
      <w:r>
        <w:rPr>
          <w:color w:val="231F20"/>
          <w:spacing w:val="11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improve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quality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life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for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patients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TEER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order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standard</w:t>
      </w:r>
      <w:r>
        <w:rPr>
          <w:color w:val="231F20"/>
          <w:spacing w:val="10"/>
        </w:rPr>
        <w:t>ize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cardiac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rehabilitation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ER</w:t>
      </w:r>
      <w:r>
        <w:rPr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，</w:t>
      </w:r>
      <w:r>
        <w:rPr>
          <w:color w:val="231F20"/>
          <w:spacing w:val="15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Cardiovascular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Physi</w:t>
      </w:r>
      <w:r>
        <w:rPr>
          <w:color w:val="231F20"/>
          <w:spacing w:val="14"/>
        </w:rPr>
        <w:t>cian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Branch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Chinese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Medical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Doctor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Association</w:t>
      </w:r>
      <w:r>
        <w:rPr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，</w:t>
      </w:r>
      <w:r>
        <w:rPr>
          <w:color w:val="231F20"/>
          <w:spacing w:val="15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5"/>
        </w:rPr>
        <w:t>Cardiac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5"/>
        </w:rPr>
        <w:t>Interventiona</w:t>
      </w:r>
      <w:r>
        <w:rPr>
          <w:color w:val="231F20"/>
          <w:spacing w:val="14"/>
        </w:rPr>
        <w:t>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Treatment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Rehabilitation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Professional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Committee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2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Chinese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2"/>
        </w:rPr>
        <w:t>Association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2"/>
        </w:rPr>
        <w:t>Rehabilitation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Medicine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，</w:t>
      </w:r>
      <w:r>
        <w:rPr>
          <w:color w:val="231F20"/>
          <w:spacing w:val="12"/>
        </w:rPr>
        <w:t>a</w:t>
      </w:r>
      <w:r>
        <w:rPr>
          <w:color w:val="231F20"/>
          <w:spacing w:val="11"/>
        </w:rPr>
        <w:t>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Cardiac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16"/>
        </w:rPr>
        <w:t>Rehabilitation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Management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Professional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Committee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6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6"/>
        </w:rPr>
        <w:t>Chinese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6"/>
        </w:rPr>
        <w:t>Hospital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Association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10"/>
        </w:rPr>
        <w:t>jointly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formulated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present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expert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consensus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，</w:t>
      </w:r>
      <w:r>
        <w:rPr>
          <w:color w:val="231F20"/>
          <w:spacing w:val="10"/>
        </w:rPr>
        <w:t>aim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to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10"/>
        </w:rPr>
        <w:t>provide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comprehensive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recommendations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1"/>
        </w:rPr>
        <w:t>of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11"/>
        </w:rPr>
        <w:t>rehabilitation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management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TEER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patients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hospitalization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home</w:t>
      </w:r>
      <w:r>
        <w:rPr>
          <w:rFonts w:ascii="SimSun" w:hAnsi="SimSun" w:eastAsia="SimSun" w:cs="SimSun"/>
          <w:color w:val="231F20"/>
          <w:spacing w:val="11"/>
        </w:rPr>
        <w:t>，</w:t>
      </w:r>
      <w:r>
        <w:rPr>
          <w:color w:val="231F20"/>
          <w:spacing w:val="11"/>
        </w:rPr>
        <w:t>including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11"/>
        </w:rPr>
        <w:t>individualized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assessment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，</w:t>
      </w:r>
      <w:r>
        <w:rPr>
          <w:color w:val="231F20"/>
          <w:spacing w:val="11"/>
        </w:rPr>
        <w:t>rehabilitation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education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，</w:t>
      </w:r>
      <w:r>
        <w:rPr>
          <w:color w:val="231F20"/>
          <w:spacing w:val="11"/>
        </w:rPr>
        <w:t>exercise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training</w:t>
      </w:r>
      <w:r>
        <w:rPr>
          <w:rFonts w:ascii="SimSun" w:hAnsi="SimSun" w:eastAsia="SimSun" w:cs="SimSun"/>
          <w:color w:val="231F20"/>
          <w:spacing w:val="11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10"/>
        </w:rPr>
        <w:t>drug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treatment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，</w:t>
      </w:r>
      <w:r>
        <w:rPr>
          <w:color w:val="231F20"/>
          <w:spacing w:val="10"/>
        </w:rPr>
        <w:t>nutrition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，</w:t>
      </w:r>
      <w:r>
        <w:rPr>
          <w:color w:val="231F20"/>
          <w:spacing w:val="10"/>
        </w:rPr>
        <w:t>psycholo</w:t>
      </w:r>
      <w:r>
        <w:rPr>
          <w:color w:val="231F20"/>
          <w:spacing w:val="9"/>
        </w:rPr>
        <w:t>gy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，</w:t>
      </w:r>
      <w:r>
        <w:rPr>
          <w:color w:val="231F20"/>
          <w:spacing w:val="9"/>
        </w:rPr>
        <w:t>sleep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9"/>
        </w:rPr>
        <w:t>smoking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9"/>
        </w:rPr>
        <w:t>cessation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intervention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.</w:t>
      </w:r>
    </w:p>
    <w:p>
      <w:pPr>
        <w:pStyle w:val="BodyText"/>
        <w:ind w:left="731" w:right="1876" w:firstLine="299"/>
        <w:spacing w:before="2" w:line="309" w:lineRule="auto"/>
        <w:rPr/>
      </w:pPr>
      <w:r>
        <w:rPr>
          <w:rFonts w:ascii="SimSun" w:hAnsi="SimSun" w:eastAsia="SimSun" w:cs="SimSun"/>
          <w:color w:val="231F20"/>
          <w:spacing w:val="26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SimSun" w:hAnsi="SimSun" w:eastAsia="SimSun" w:cs="SimSun"/>
          <w:color w:val="231F20"/>
          <w:spacing w:val="26"/>
        </w:rPr>
        <w:t>】  </w:t>
      </w:r>
      <w:r>
        <w:rPr>
          <w:color w:val="231F20"/>
        </w:rPr>
        <w:t>Mitral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regurgitation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26"/>
        </w:rPr>
        <w:t>；    </w:t>
      </w:r>
      <w:r>
        <w:rPr>
          <w:color w:val="231F20"/>
        </w:rPr>
        <w:t>Transcatheter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mitral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valve</w:t>
      </w:r>
      <w:r>
        <w:rPr>
          <w:color w:val="231F20"/>
          <w:spacing w:val="26"/>
        </w:rPr>
        <w:t xml:space="preserve">  </w:t>
      </w:r>
      <w:r>
        <w:rPr>
          <w:color w:val="231F20"/>
        </w:rPr>
        <w:t>edge</w:t>
      </w:r>
      <w:r>
        <w:rPr>
          <w:color w:val="231F20"/>
          <w:spacing w:val="26"/>
        </w:rPr>
        <w:t>-</w:t>
      </w:r>
      <w:r>
        <w:rPr>
          <w:color w:val="231F20"/>
        </w:rPr>
        <w:t>to</w:t>
      </w:r>
      <w:r>
        <w:rPr>
          <w:color w:val="231F20"/>
          <w:spacing w:val="26"/>
        </w:rPr>
        <w:t>-</w:t>
      </w:r>
      <w:r>
        <w:rPr>
          <w:color w:val="231F20"/>
        </w:rPr>
        <w:t>edge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repair</w:t>
      </w:r>
      <w:r>
        <w:rPr>
          <w:rFonts w:ascii="SimSun" w:hAnsi="SimSun" w:eastAsia="SimSun" w:cs="SimSun"/>
          <w:color w:val="231F20"/>
          <w:spacing w:val="26"/>
        </w:rPr>
        <w:t>；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rehabilitation</w:t>
      </w:r>
      <w:r>
        <w:rPr>
          <w:rFonts w:ascii="SimSun" w:hAnsi="SimSun" w:eastAsia="SimSun" w:cs="SimSun"/>
          <w:color w:val="231F20"/>
          <w:spacing w:val="27"/>
        </w:rPr>
        <w:t>；   </w:t>
      </w:r>
      <w:r>
        <w:rPr>
          <w:color w:val="231F20"/>
        </w:rPr>
        <w:t>Expert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consensus</w:t>
      </w:r>
    </w:p>
    <w:p>
      <w:pPr>
        <w:spacing w:line="474" w:lineRule="auto"/>
        <w:rPr>
          <w:rFonts w:ascii="Arial"/>
          <w:sz w:val="21"/>
        </w:rPr>
      </w:pPr>
      <w:r>
        <w:pict>
          <v:shape id="_x0000_s2" style="position:absolute;margin-left:36.6711pt;margin-top:16.6876pt;mso-position-vertical-relative:text;mso-position-horizontal-relative:text;width:79.4pt;height:0.75pt;z-index:251658240;" filled="false" strokecolor="#231F20" strokeweight="0.71pt" coordsize="1588,15" coordorigin="0,0" path="m0,7l1587,7e">
            <v:stroke joinstyle="miter" miterlimit="4"/>
          </v:shape>
        </w:pict>
      </w:r>
      <w:r/>
    </w:p>
    <w:p>
      <w:pPr>
        <w:pStyle w:val="BodyText"/>
        <w:ind w:left="1057"/>
        <w:spacing w:before="49" w:line="21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"/>
        </w:rPr>
        <w:t>10. 3969/j.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1004-8812. 2023. 04.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"/>
        </w:rPr>
        <w:t>002</w:t>
      </w:r>
    </w:p>
    <w:p>
      <w:pPr>
        <w:pStyle w:val="BodyText"/>
        <w:ind w:left="729" w:right="1907" w:firstLine="331"/>
        <w:spacing w:before="84" w:line="3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通信作者：葛均波，</w:t>
      </w:r>
      <w:r>
        <w:rPr>
          <w:sz w:val="15"/>
          <w:szCs w:val="15"/>
          <w:color w:val="231F20"/>
        </w:rPr>
        <w:t>Email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sz w:val="15"/>
          <w:szCs w:val="15"/>
          <w:color w:val="231F20"/>
        </w:rPr>
        <w:t>ge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>junbo</w:t>
      </w:r>
      <w:r>
        <w:rPr>
          <w:sz w:val="15"/>
          <w:szCs w:val="15"/>
          <w:color w:val="231F20"/>
          <w:spacing w:val="7"/>
        </w:rPr>
        <w:t>@</w:t>
      </w:r>
      <w:r>
        <w:rPr>
          <w:sz w:val="15"/>
          <w:szCs w:val="15"/>
          <w:color w:val="231F20"/>
        </w:rPr>
        <w:t>zs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>sh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；吴永健，</w:t>
      </w:r>
      <w:r>
        <w:rPr>
          <w:sz w:val="15"/>
          <w:szCs w:val="15"/>
          <w:color w:val="231F20"/>
        </w:rPr>
        <w:t>Email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sz w:val="15"/>
          <w:szCs w:val="15"/>
          <w:color w:val="231F20"/>
        </w:rPr>
        <w:t>yongjianwu</w:t>
      </w:r>
      <w:r>
        <w:rPr>
          <w:sz w:val="15"/>
          <w:szCs w:val="15"/>
          <w:color w:val="231F20"/>
          <w:spacing w:val="7"/>
        </w:rPr>
        <w:t>_</w:t>
      </w:r>
      <w:r>
        <w:rPr>
          <w:sz w:val="15"/>
          <w:szCs w:val="15"/>
          <w:color w:val="231F20"/>
        </w:rPr>
        <w:t>nccd</w:t>
      </w:r>
      <w:r>
        <w:rPr>
          <w:sz w:val="15"/>
          <w:szCs w:val="15"/>
          <w:color w:val="231F20"/>
          <w:spacing w:val="7"/>
        </w:rPr>
        <w:t>@163.</w:t>
      </w:r>
      <w:r>
        <w:rPr>
          <w:sz w:val="15"/>
          <w:szCs w:val="15"/>
          <w:color w:val="231F20"/>
        </w:rPr>
        <w:t>com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；霍勇，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Email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sz w:val="15"/>
          <w:szCs w:val="15"/>
          <w:color w:val="231F20"/>
        </w:rPr>
        <w:t>huoyong</w:t>
      </w:r>
      <w:r>
        <w:rPr>
          <w:sz w:val="15"/>
          <w:szCs w:val="15"/>
          <w:color w:val="231F20"/>
          <w:spacing w:val="6"/>
        </w:rPr>
        <w:t>@263.</w:t>
      </w:r>
      <w:r>
        <w:rPr>
          <w:sz w:val="15"/>
          <w:szCs w:val="15"/>
          <w:color w:val="231F20"/>
        </w:rPr>
        <w:t>net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；周达新，</w:t>
      </w:r>
      <w:r>
        <w:rPr>
          <w:sz w:val="15"/>
          <w:szCs w:val="15"/>
          <w:color w:val="231F20"/>
        </w:rPr>
        <w:t>Email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sz w:val="15"/>
          <w:szCs w:val="15"/>
          <w:color w:val="231F20"/>
        </w:rPr>
        <w:t>zhou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daxin</w:t>
      </w:r>
      <w:r>
        <w:rPr>
          <w:sz w:val="15"/>
          <w:szCs w:val="15"/>
          <w:color w:val="231F20"/>
          <w:spacing w:val="6"/>
        </w:rPr>
        <w:t>@</w:t>
      </w:r>
      <w:r>
        <w:rPr>
          <w:sz w:val="15"/>
          <w:szCs w:val="15"/>
          <w:color w:val="231F20"/>
        </w:rPr>
        <w:t>zs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sh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cn</w:t>
      </w:r>
    </w:p>
    <w:p>
      <w:pPr>
        <w:spacing w:line="311" w:lineRule="auto"/>
        <w:sectPr>
          <w:footerReference w:type="default" r:id="rId1"/>
          <w:pgSz w:w="11907" w:h="16159"/>
          <w:pgMar w:top="805" w:right="1134" w:bottom="547" w:left="407" w:header="0" w:footer="354" w:gutter="0"/>
        </w:sectPr>
        <w:rPr>
          <w:sz w:val="15"/>
          <w:szCs w:val="15"/>
        </w:rPr>
      </w:pPr>
    </w:p>
    <w:p>
      <w:pPr>
        <w:spacing w:before="17"/>
        <w:rPr/>
      </w:pPr>
      <w:r/>
    </w:p>
    <w:p>
      <w:pPr>
        <w:sectPr>
          <w:headerReference w:type="default" r:id="rId2"/>
          <w:footerReference w:type="default" r:id="rId3"/>
          <w:pgSz w:w="11907" w:h="16159"/>
          <w:pgMar w:top="1041" w:right="1090" w:bottom="547" w:left="407" w:header="794" w:footer="354" w:gutter="0"/>
          <w:cols w:equalWidth="0" w:num="1">
            <w:col w:w="10408" w:space="0"/>
          </w:cols>
        </w:sectPr>
        <w:rPr/>
      </w:pPr>
    </w:p>
    <w:p>
      <w:pPr>
        <w:pStyle w:val="BodyText"/>
        <w:ind w:left="668" w:right="345" w:firstLine="488"/>
        <w:spacing w:before="5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经导管二尖瓣缘对缘修复术（</w:t>
      </w:r>
      <w:r>
        <w:rPr>
          <w:sz w:val="21"/>
          <w:szCs w:val="21"/>
          <w:color w:val="231F20"/>
        </w:rPr>
        <w:t>transcatheter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</w:rPr>
        <w:t>mitral</w:t>
      </w:r>
      <w:r>
        <w:rPr>
          <w:sz w:val="21"/>
          <w:szCs w:val="21"/>
          <w:color w:val="231F20"/>
          <w:spacing w:val="48"/>
        </w:rPr>
        <w:t xml:space="preserve"> </w:t>
      </w:r>
      <w:r>
        <w:rPr>
          <w:sz w:val="21"/>
          <w:szCs w:val="21"/>
          <w:color w:val="231F20"/>
        </w:rPr>
        <w:t>valve</w:t>
      </w:r>
      <w:r>
        <w:rPr>
          <w:sz w:val="21"/>
          <w:szCs w:val="21"/>
          <w:color w:val="231F20"/>
          <w:spacing w:val="48"/>
          <w:w w:val="101"/>
        </w:rPr>
        <w:t xml:space="preserve"> </w:t>
      </w:r>
      <w:r>
        <w:rPr>
          <w:sz w:val="21"/>
          <w:szCs w:val="21"/>
          <w:color w:val="231F20"/>
        </w:rPr>
        <w:t>edge</w:t>
      </w:r>
      <w:r>
        <w:rPr>
          <w:sz w:val="21"/>
          <w:szCs w:val="21"/>
          <w:color w:val="231F20"/>
          <w:spacing w:val="34"/>
        </w:rPr>
        <w:t>-</w:t>
      </w:r>
      <w:r>
        <w:rPr>
          <w:sz w:val="21"/>
          <w:szCs w:val="21"/>
          <w:color w:val="231F20"/>
        </w:rPr>
        <w:t>to</w:t>
      </w:r>
      <w:r>
        <w:rPr>
          <w:sz w:val="21"/>
          <w:szCs w:val="21"/>
          <w:color w:val="231F20"/>
          <w:spacing w:val="34"/>
        </w:rPr>
        <w:t>-</w:t>
      </w:r>
      <w:r>
        <w:rPr>
          <w:sz w:val="21"/>
          <w:szCs w:val="21"/>
          <w:color w:val="231F20"/>
        </w:rPr>
        <w:t>edge</w:t>
      </w:r>
      <w:r>
        <w:rPr>
          <w:sz w:val="21"/>
          <w:szCs w:val="21"/>
          <w:color w:val="231F20"/>
          <w:spacing w:val="45"/>
        </w:rPr>
        <w:t xml:space="preserve"> </w:t>
      </w:r>
      <w:r>
        <w:rPr>
          <w:sz w:val="21"/>
          <w:szCs w:val="21"/>
          <w:color w:val="231F20"/>
        </w:rPr>
        <w:t>repair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，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）是近年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来国内外指南推荐治疗重度二尖瓣反流（</w:t>
      </w:r>
      <w:r>
        <w:rPr>
          <w:sz w:val="21"/>
          <w:szCs w:val="21"/>
          <w:color w:val="231F20"/>
        </w:rPr>
        <w:t>mitra</w:t>
      </w:r>
      <w:r>
        <w:rPr>
          <w:sz w:val="21"/>
          <w:szCs w:val="21"/>
          <w:color w:val="231F20"/>
          <w:spacing w:val="-7"/>
        </w:rPr>
        <w:t xml:space="preserve"> </w:t>
      </w:r>
      <w:r>
        <w:rPr>
          <w:sz w:val="21"/>
          <w:szCs w:val="21"/>
          <w:color w:val="231F20"/>
        </w:rPr>
        <w:t>l </w:t>
      </w:r>
      <w:r>
        <w:rPr>
          <w:sz w:val="21"/>
          <w:szCs w:val="21"/>
          <w:color w:val="231F20"/>
          <w:spacing w:val="-4"/>
        </w:rPr>
        <w:t>regurgitation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）的重要手段。随着老龄化社会的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到来，高龄</w:t>
      </w:r>
      <w:r>
        <w:rPr>
          <w:sz w:val="21"/>
          <w:szCs w:val="21"/>
          <w:color w:val="231F20"/>
          <w:spacing w:val="-4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患者常合并心力衰竭、虚弱等多种疾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病，传统外科手术干预风险高，常被判定为手术禁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忌。</w:t>
      </w:r>
      <w:r>
        <w:rPr>
          <w:sz w:val="21"/>
          <w:szCs w:val="21"/>
          <w:color w:val="231F20"/>
          <w:spacing w:val="-2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作为</w:t>
      </w:r>
      <w:r>
        <w:rPr>
          <w:sz w:val="21"/>
          <w:szCs w:val="21"/>
          <w:color w:val="231F20"/>
          <w:spacing w:val="-2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治疗的微创手术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［</w:t>
      </w:r>
      <w:r>
        <w:rPr>
          <w:sz w:val="12"/>
          <w:szCs w:val="12"/>
          <w:color w:val="231F20"/>
          <w:spacing w:val="-2"/>
          <w:position w:val="9"/>
        </w:rPr>
        <w:t>1-5</w:t>
      </w:r>
      <w:r>
        <w:rPr>
          <w:rFonts w:ascii="SimSun" w:hAnsi="SimSun" w:eastAsia="SimSun" w:cs="SimSun"/>
          <w:sz w:val="12"/>
          <w:szCs w:val="12"/>
          <w:color w:val="231F20"/>
          <w:spacing w:val="-2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w w:val="7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通过股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静脉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（或心尖）路径，对</w:t>
      </w:r>
      <w:r>
        <w:rPr>
          <w:sz w:val="21"/>
          <w:szCs w:val="21"/>
          <w:color w:val="231F20"/>
          <w:spacing w:val="-12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区的前、后瓣叶进行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钳夹，减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少</w:t>
      </w:r>
      <w:r>
        <w:rPr>
          <w:sz w:val="21"/>
          <w:szCs w:val="21"/>
          <w:color w:val="231F20"/>
          <w:spacing w:val="-8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流量，减缓或阻断心力衰竭的恶化进程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6-7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。及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时有效的心脏康复，可帮助高危患者减少手术并发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症发生率，并获得更佳的预后。</w:t>
      </w:r>
    </w:p>
    <w:p>
      <w:pPr>
        <w:pStyle w:val="BodyText"/>
        <w:ind w:left="729" w:right="320" w:firstLine="429"/>
        <w:spacing w:before="17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心脏康复已被欧美及国内多个学会</w:t>
      </w:r>
      <w:r>
        <w:rPr>
          <w:sz w:val="21"/>
          <w:szCs w:val="21"/>
          <w:color w:val="231F20"/>
          <w:spacing w:val="-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协会列为心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血管疾病临床诊疗推荐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［</w:t>
      </w:r>
      <w:r>
        <w:rPr>
          <w:sz w:val="12"/>
          <w:szCs w:val="12"/>
          <w:color w:val="231F20"/>
          <w:spacing w:val="-6"/>
          <w:position w:val="9"/>
        </w:rPr>
        <w:t>8-14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</w:t>
      </w:r>
      <w:r>
        <w:rPr>
          <w:sz w:val="21"/>
          <w:szCs w:val="21"/>
          <w:color w:val="231F20"/>
          <w:spacing w:val="-7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患者常合并心功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能不全、心肺适能减退、虚弱、营养不良、抑郁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而个体化的心脏康复能够改善</w:t>
      </w:r>
      <w:r>
        <w:rPr>
          <w:sz w:val="21"/>
          <w:szCs w:val="21"/>
          <w:color w:val="231F20"/>
          <w:spacing w:val="-1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</w:t>
      </w:r>
      <w:r>
        <w:rPr>
          <w:sz w:val="21"/>
          <w:szCs w:val="21"/>
          <w:color w:val="231F20"/>
          <w:spacing w:val="-1"/>
        </w:rPr>
        <w:t>6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  <w:spacing w:val="-1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步行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距离、握力、平衡功能、心肺耐力和生活质量</w:t>
      </w:r>
      <w:r>
        <w:rPr>
          <w:rFonts w:ascii="SimSun" w:hAnsi="SimSun" w:eastAsia="SimSun" w:cs="SimSun"/>
          <w:sz w:val="12"/>
          <w:szCs w:val="12"/>
          <w:color w:val="231F20"/>
          <w:spacing w:val="-13"/>
          <w:position w:val="9"/>
        </w:rPr>
        <w:t>［</w:t>
      </w:r>
      <w:r>
        <w:rPr>
          <w:sz w:val="12"/>
          <w:szCs w:val="12"/>
          <w:color w:val="231F20"/>
          <w:spacing w:val="-13"/>
          <w:position w:val="9"/>
        </w:rPr>
        <w:t>15</w:t>
      </w:r>
      <w:r>
        <w:rPr>
          <w:rFonts w:ascii="SimSun" w:hAnsi="SimSun" w:eastAsia="SimSun" w:cs="SimSun"/>
          <w:sz w:val="12"/>
          <w:szCs w:val="12"/>
          <w:color w:val="231F20"/>
          <w:spacing w:val="-1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。为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推动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患者规范化心脏康复，由中国医师协会心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血管内科医师分会、中国康复医学会心脏介入治疗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和康复专业委员会、中国医院协会心脏康复管理专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业委员会共同牵头编写本共识，旨在根据</w:t>
      </w:r>
      <w:r>
        <w:rPr>
          <w:sz w:val="21"/>
          <w:szCs w:val="21"/>
          <w:color w:val="231F20"/>
          <w:spacing w:val="-6"/>
        </w:rPr>
        <w:t>M</w:t>
      </w:r>
      <w:r>
        <w:rPr>
          <w:sz w:val="21"/>
          <w:szCs w:val="21"/>
          <w:color w:val="231F20"/>
          <w:spacing w:val="-7"/>
        </w:rPr>
        <w:t>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不同的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病因和病理生理状态，为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患者制订精准的康复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策略和从住院到居家全流程综合康复管理方案。</w:t>
      </w:r>
    </w:p>
    <w:p>
      <w:pPr>
        <w:pStyle w:val="BodyText"/>
        <w:ind w:left="750"/>
        <w:spacing w:before="184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1</w:t>
      </w:r>
      <w:r>
        <w:rPr>
          <w:sz w:val="21"/>
          <w:szCs w:val="21"/>
          <w:color w:val="231F20"/>
          <w:spacing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概述</w:t>
      </w:r>
    </w:p>
    <w:p>
      <w:pPr>
        <w:pStyle w:val="BodyText"/>
        <w:ind w:left="738"/>
        <w:spacing w:before="241" w:line="186" w:lineRule="auto"/>
        <w:outlineLvl w:val="0"/>
        <w:rPr>
          <w:sz w:val="21"/>
          <w:szCs w:val="21"/>
        </w:rPr>
      </w:pPr>
      <w:r>
        <w:rPr>
          <w:sz w:val="21"/>
          <w:szCs w:val="21"/>
          <w:color w:val="231F20"/>
          <w:spacing w:val="-12"/>
        </w:rPr>
        <w:t>1.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12"/>
        </w:rPr>
        <w:t>1</w:t>
      </w:r>
      <w:r>
        <w:rPr>
          <w:sz w:val="21"/>
          <w:szCs w:val="21"/>
          <w:color w:val="231F20"/>
          <w:spacing w:val="3"/>
        </w:rPr>
        <w:t xml:space="preserve">    </w:t>
      </w:r>
      <w:r>
        <w:rPr>
          <w:sz w:val="21"/>
          <w:szCs w:val="21"/>
          <w:color w:val="231F20"/>
          <w:spacing w:val="-12"/>
        </w:rPr>
        <w:t>MR</w:t>
      </w:r>
    </w:p>
    <w:p>
      <w:pPr>
        <w:pStyle w:val="BodyText"/>
        <w:ind w:left="730" w:right="319" w:firstLine="427"/>
        <w:spacing w:before="76" w:line="265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原发性</w:t>
      </w:r>
      <w:r>
        <w:rPr>
          <w:sz w:val="21"/>
          <w:szCs w:val="21"/>
          <w:color w:val="231F20"/>
          <w:spacing w:val="-8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（</w:t>
      </w:r>
      <w:r>
        <w:rPr>
          <w:sz w:val="21"/>
          <w:szCs w:val="21"/>
          <w:color w:val="231F20"/>
          <w:spacing w:val="-8"/>
        </w:rPr>
        <w:t>primary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8"/>
        </w:rPr>
        <w:t>mitral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8"/>
        </w:rPr>
        <w:t>reg</w:t>
      </w:r>
      <w:r>
        <w:rPr>
          <w:sz w:val="21"/>
          <w:szCs w:val="21"/>
          <w:color w:val="231F20"/>
          <w:spacing w:val="-9"/>
        </w:rPr>
        <w:t>urgitation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，</w:t>
      </w:r>
      <w:r>
        <w:rPr>
          <w:sz w:val="21"/>
          <w:szCs w:val="21"/>
          <w:color w:val="231F20"/>
          <w:spacing w:val="-9"/>
        </w:rPr>
        <w:t>PMR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w w:val="9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其中绝大多数为退行性</w:t>
      </w:r>
      <w:r>
        <w:rPr>
          <w:sz w:val="21"/>
          <w:szCs w:val="21"/>
          <w:color w:val="231F20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（</w:t>
      </w:r>
      <w:r>
        <w:rPr>
          <w:sz w:val="21"/>
          <w:szCs w:val="21"/>
          <w:color w:val="231F20"/>
        </w:rPr>
        <w:t>degenerative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</w:rPr>
        <w:t>mitral</w:t>
      </w:r>
    </w:p>
    <w:p>
      <w:pPr>
        <w:spacing w:line="6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" w:hanging="1"/>
        <w:spacing w:before="47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regurgitation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DMR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w w:val="8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病变累及二尖瓣叶、瓣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环和腱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索，与瓣环扩张、瓣叶脱垂或腱索断裂有关；继发性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7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</w:t>
      </w:r>
      <w:r>
        <w:rPr>
          <w:sz w:val="21"/>
          <w:szCs w:val="21"/>
          <w:color w:val="231F20"/>
          <w:spacing w:val="-7"/>
        </w:rPr>
        <w:t>secondary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-7"/>
        </w:rPr>
        <w:t>mitral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7"/>
        </w:rPr>
        <w:t>regurgitation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  <w:spacing w:val="-7"/>
        </w:rPr>
        <w:t>SMR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w w:val="8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也称功能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性</w:t>
      </w:r>
      <w:r>
        <w:rPr>
          <w:sz w:val="21"/>
          <w:szCs w:val="21"/>
          <w:color w:val="231F20"/>
          <w:spacing w:val="-10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（</w:t>
      </w:r>
      <w:r>
        <w:rPr>
          <w:sz w:val="21"/>
          <w:szCs w:val="21"/>
          <w:color w:val="231F20"/>
          <w:spacing w:val="-10"/>
        </w:rPr>
        <w:t>functional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10"/>
        </w:rPr>
        <w:t>mitral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10"/>
        </w:rPr>
        <w:t>regurgitation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，</w:t>
      </w:r>
      <w:r>
        <w:rPr>
          <w:sz w:val="21"/>
          <w:szCs w:val="21"/>
          <w:color w:val="231F20"/>
          <w:spacing w:val="-10"/>
        </w:rPr>
        <w:t>FMR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）是由于左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心室和（或）左心房重构导致二尖瓣在收缩期关闭不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全，常见的有缺血性心肌病、扩张型心肌病、梗阻性肥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厚型心肌病以及心房颤动等原因导致的瓣环扩张等。</w:t>
      </w:r>
    </w:p>
    <w:p>
      <w:pPr>
        <w:pStyle w:val="BodyText"/>
        <w:ind w:left="3" w:right="34" w:firstLine="431"/>
        <w:spacing w:before="20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随着病程进展，重度</w:t>
      </w:r>
      <w:r>
        <w:rPr>
          <w:sz w:val="21"/>
          <w:szCs w:val="21"/>
          <w:color w:val="231F20"/>
          <w:spacing w:val="-8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患者左心房接受左心室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血液反流增多，持续过度的容量负荷引起左心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房和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左心室舒张末期压力明显上升，心脏内径扩大。当心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功能失代偿时，心脏每搏量和射血分数下降，肺静脉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和肺毛细血管楔压增高，继而发生肺淤血、左心衰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竭；病程晚期逐渐出现肺动脉高压，从而引起右心室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肥厚、右心衰竭，终致全心衰竭</w:t>
      </w:r>
      <w:r>
        <w:rPr>
          <w:rFonts w:ascii="SimSun" w:hAnsi="SimSun" w:eastAsia="SimSun" w:cs="SimSun"/>
          <w:sz w:val="12"/>
          <w:szCs w:val="12"/>
          <w:color w:val="231F20"/>
          <w:spacing w:val="-15"/>
          <w:position w:val="9"/>
        </w:rPr>
        <w:t>［</w:t>
      </w:r>
      <w:r>
        <w:rPr>
          <w:sz w:val="12"/>
          <w:szCs w:val="12"/>
          <w:color w:val="231F20"/>
          <w:spacing w:val="-15"/>
          <w:position w:val="9"/>
        </w:rPr>
        <w:t>16</w:t>
      </w:r>
      <w:r>
        <w:rPr>
          <w:rFonts w:ascii="SimSun" w:hAnsi="SimSun" w:eastAsia="SimSun" w:cs="SimSun"/>
          <w:sz w:val="12"/>
          <w:szCs w:val="12"/>
          <w:color w:val="231F20"/>
          <w:spacing w:val="-1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。由于患者心脏储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备功能存在明显差异，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术后恢复进程不同，需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根据患者情况制订以临床问题为导向的个体化心脏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康复计划。</w:t>
      </w:r>
    </w:p>
    <w:p>
      <w:pPr>
        <w:pStyle w:val="BodyText"/>
        <w:ind w:left="11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1.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心脏康复计划</w:t>
      </w:r>
    </w:p>
    <w:p>
      <w:pPr>
        <w:pStyle w:val="BodyText"/>
        <w:ind w:left="3" w:firstLine="429"/>
        <w:spacing w:before="66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心脏康复包括医学评估、药物治疗、运动处方、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均衡营养、精神心理干预、心血管危险因素控制、健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康教育、生活方式指导等综合性干预措施，可降低再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发心血管事件和死亡风险，提高患者生活质量和改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善预后</w:t>
      </w:r>
      <w:r>
        <w:rPr>
          <w:rFonts w:ascii="SimSun" w:hAnsi="SimSun" w:eastAsia="SimSun" w:cs="SimSun"/>
          <w:sz w:val="12"/>
          <w:szCs w:val="12"/>
          <w:color w:val="231F20"/>
          <w:spacing w:val="-14"/>
          <w:position w:val="9"/>
        </w:rPr>
        <w:t>［</w:t>
      </w:r>
      <w:r>
        <w:rPr>
          <w:sz w:val="12"/>
          <w:szCs w:val="12"/>
          <w:color w:val="231F20"/>
          <w:spacing w:val="-14"/>
          <w:position w:val="9"/>
        </w:rPr>
        <w:t>8</w:t>
      </w:r>
      <w:r>
        <w:rPr>
          <w:rFonts w:ascii="SimSun" w:hAnsi="SimSun" w:eastAsia="SimSun" w:cs="SimSun"/>
          <w:sz w:val="12"/>
          <w:szCs w:val="12"/>
          <w:color w:val="231F20"/>
          <w:spacing w:val="-14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。由于</w:t>
      </w:r>
      <w:r>
        <w:rPr>
          <w:sz w:val="21"/>
          <w:szCs w:val="21"/>
          <w:color w:val="231F20"/>
          <w:spacing w:val="-7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患者常伴有心功能不全及相关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合并症，建议为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患者详细制订从住院到居家的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连续性心脏康复管理计划（图</w:t>
      </w:r>
      <w:r>
        <w:rPr>
          <w:sz w:val="21"/>
          <w:szCs w:val="21"/>
          <w:color w:val="231F20"/>
          <w:spacing w:val="-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w w:val="8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每个阶段的康复计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划均包括评估、干预、结果和目标等核心内容，最终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实现危险因素控制、改变生活方式和改善心功能。</w:t>
      </w:r>
    </w:p>
    <w:p>
      <w:pPr>
        <w:spacing w:line="275" w:lineRule="auto"/>
        <w:sectPr>
          <w:type w:val="continuous"/>
          <w:pgSz w:w="11907" w:h="16159"/>
          <w:pgMar w:top="1041" w:right="1090" w:bottom="547" w:left="407" w:header="794" w:footer="354" w:gutter="0"/>
          <w:cols w:equalWidth="0" w:num="2">
            <w:col w:w="5673" w:space="100"/>
            <w:col w:w="463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83" w:lineRule="auto"/>
        <w:rPr>
          <w:rFonts w:ascii="Arial"/>
          <w:sz w:val="21"/>
        </w:rPr>
      </w:pPr>
      <w:r>
        <w:pict>
          <v:shape id="_x0000_s4" style="position:absolute;margin-left:36.458pt;margin-top:-442.792pt;mso-position-vertical-relative:text;mso-position-horizontal-relative:text;width:320.1pt;height:0.3pt;z-index:251670528;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ind w:left="2537"/>
        <w:spacing w:before="50" w:line="218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6" style="position:absolute;margin-left:198.855pt;margin-top:1.47165pt;mso-position-vertical-relative:text;mso-position-horizontal-relative:text;width:54.25pt;height:165.4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6"/>
                    <w:spacing w:before="19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干预</w:t>
                  </w:r>
                </w:p>
                <w:p>
                  <w:pPr>
                    <w:ind w:left="234"/>
                    <w:spacing w:before="261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药物管理</w:t>
                  </w:r>
                </w:p>
                <w:p>
                  <w:pPr>
                    <w:pStyle w:val="BodyText"/>
                    <w:ind w:left="312"/>
                    <w:spacing w:before="49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GDMT</w:t>
                  </w:r>
                </w:p>
                <w:p>
                  <w:pPr>
                    <w:ind w:left="245"/>
                    <w:spacing w:before="248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运动训练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8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安全策略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5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饮食教育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"/>
                    <w:spacing w:before="50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戒烟戒酒指导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减压教育与疏导</w:t>
                  </w:r>
                </w:p>
              </w:txbxContent>
            </v:textbox>
          </v:shape>
        </w:pict>
      </w:r>
      <w:r>
        <w:pict>
          <v:shape id="_x0000_s8" style="position:absolute;margin-left:390.485pt;margin-top:1.47393pt;mso-position-vertical-relative:text;mso-position-horizontal-relative:text;width:28.15pt;height:10.9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周目标</w:t>
                  </w:r>
                </w:p>
              </w:txbxContent>
            </v:textbox>
          </v:shape>
        </w:pict>
      </w:r>
      <w:r>
        <w:pict>
          <v:shape id="_x0000_s10" style="position:absolute;margin-left:473.629pt;margin-top:1.47393pt;mso-position-vertical-relative:text;mso-position-horizontal-relative:text;width:31.15pt;height:10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4"/>
                    </w:rPr>
                    <w:t>12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4"/>
                    </w:rPr>
                    <w:t>周目标</w:t>
                  </w:r>
                </w:p>
              </w:txbxContent>
            </v:textbox>
          </v:shape>
        </w:pict>
      </w:r>
      <w:r>
        <w:pict>
          <v:shape id="_x0000_s12" style="position:absolute;margin-left:290.651pt;margin-top:1.47488pt;mso-position-vertical-relative:text;mso-position-horizontal-relative:text;width:46.7pt;height:165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2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结果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规范二级预防</w:t>
                  </w:r>
                </w:p>
                <w:p>
                  <w:pPr>
                    <w:ind w:left="164" w:right="174" w:firstLine="1"/>
                    <w:spacing w:before="234" w:line="24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主动参与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体力活动</w:t>
                  </w:r>
                </w:p>
                <w:p>
                  <w:pPr>
                    <w:ind w:left="20"/>
                    <w:spacing w:before="187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保证患者安全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主动健康饮食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"/>
                    <w:spacing w:before="49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戒烟及戒酒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"/>
                    <w:spacing w:before="5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爱与家庭支持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459424</wp:posOffset>
            </wp:positionH>
            <wp:positionV relativeFrom="paragraph">
              <wp:posOffset>-45174</wp:posOffset>
            </wp:positionV>
            <wp:extent cx="6108610" cy="232775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610" cy="232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评估</w:t>
      </w:r>
    </w:p>
    <w:p>
      <w:pPr>
        <w:ind w:left="7768" w:right="2046"/>
        <w:spacing w:before="258" w:line="249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14" style="position:absolute;margin-left:99.398pt;margin-top:16.9247pt;mso-position-vertical-relative:text;mso-position-horizontal-relative:text;width:70.95pt;height:143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5"/>
                    <w:spacing w:before="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临床资料</w:t>
                  </w:r>
                </w:p>
                <w:p>
                  <w:pPr>
                    <w:ind w:left="282"/>
                    <w:spacing w:before="231" w:line="21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运动耐力评估</w:t>
                  </w:r>
                </w:p>
                <w:p>
                  <w:pPr>
                    <w:pStyle w:val="BodyText"/>
                    <w:ind w:left="95"/>
                    <w:spacing w:before="50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1"/>
                      <w:w w:val="98"/>
                    </w:rPr>
                    <w:t>DASI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1"/>
                      <w:w w:val="98"/>
                    </w:rPr>
                    <w:t>，</w:t>
                  </w:r>
                  <w:r>
                    <w:rPr>
                      <w:sz w:val="15"/>
                      <w:szCs w:val="15"/>
                      <w:color w:val="231F20"/>
                      <w:spacing w:val="-11"/>
                      <w:w w:val="98"/>
                    </w:rPr>
                    <w:t>6MWT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1"/>
                      <w:w w:val="98"/>
                    </w:rPr>
                    <w:t>，</w:t>
                  </w:r>
                  <w:r>
                    <w:rPr>
                      <w:sz w:val="15"/>
                      <w:szCs w:val="15"/>
                      <w:color w:val="231F20"/>
                      <w:spacing w:val="-11"/>
                      <w:w w:val="98"/>
                    </w:rPr>
                    <w:t>CPET</w:t>
                  </w:r>
                </w:p>
                <w:p>
                  <w:pPr>
                    <w:ind w:left="419"/>
                    <w:spacing w:before="2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危险分层</w:t>
                  </w:r>
                </w:p>
                <w:p>
                  <w:pPr>
                    <w:ind w:left="432"/>
                    <w:spacing w:before="261" w:line="21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饮食评估</w:t>
                  </w:r>
                </w:p>
                <w:p>
                  <w:pPr>
                    <w:pStyle w:val="BodyText"/>
                    <w:ind w:left="410"/>
                    <w:spacing w:before="51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NRS 2002</w:t>
                  </w:r>
                </w:p>
                <w:p>
                  <w:pPr>
                    <w:ind w:left="418"/>
                    <w:spacing w:before="231" w:line="21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烟酒评估</w:t>
                  </w:r>
                </w:p>
                <w:p>
                  <w:pPr>
                    <w:ind w:left="213"/>
                    <w:spacing w:before="237" w:line="21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6"/>
                    </w:rPr>
                    <w:t>心理及睡眠评估</w:t>
                  </w:r>
                </w:p>
                <w:p>
                  <w:pPr>
                    <w:pStyle w:val="BodyText"/>
                    <w:spacing w:before="23" w:line="212" w:lineRule="auto"/>
                    <w:jc w:val="right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4"/>
                      <w:w w:val="90"/>
                    </w:rPr>
                    <w:t>（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  <w:w w:val="90"/>
                    </w:rPr>
                    <w:t>GAD-7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4"/>
                      <w:w w:val="90"/>
                    </w:rPr>
                    <w:t>、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  <w:w w:val="90"/>
                    </w:rPr>
                    <w:t>PHQ-9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4"/>
                      <w:w w:val="90"/>
                    </w:rPr>
                    <w:t>、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  <w:w w:val="90"/>
                    </w:rPr>
                    <w:t>PSQI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4"/>
                      <w:w w:val="90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血压血糖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血脂达标</w:t>
      </w:r>
    </w:p>
    <w:p>
      <w:pPr>
        <w:ind w:left="7766" w:right="1896" w:hanging="144"/>
        <w:spacing w:before="109" w:line="248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16" style="position:absolute;margin-left:463.22pt;margin-top:11.3599pt;mso-position-vertical-relative:text;mso-position-horizontal-relative:text;width:51.55pt;height:87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减少再住院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8"/>
                    </w:rPr>
                    <w:t>减少心血管事件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2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生活方式改变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7"/>
                    <w:spacing w:before="4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提高生活质量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心肺耐力提高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症状改善</w:t>
      </w:r>
    </w:p>
    <w:p>
      <w:pPr>
        <w:ind w:left="7711" w:right="1801" w:hanging="148"/>
        <w:spacing w:before="88" w:line="248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18" style="position:absolute;margin-left:39.7935pt;margin-top:15.2451pt;mso-position-vertical-relative:text;mso-position-horizontal-relative:text;width:35.55pt;height:20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TEER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患者</w:t>
                  </w:r>
                </w:p>
                <w:p>
                  <w:pPr>
                    <w:ind w:left="21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全程康复</w:t>
                  </w:r>
                </w:p>
              </w:txbxContent>
            </v:textbox>
          </v:shape>
        </w:pict>
      </w:r>
      <w:r>
        <w:pict>
          <v:shape id="_x0000_s20" style="position:absolute;margin-left:77.7019pt;margin-top:8.2956pt;mso-position-vertical-relative:text;mso-position-horizontal-relative:text;width:10.2pt;height:38.7pt;z-index:-251657216;" filled="false" strokecolor="#40AE49" strokeweight="0.28pt" coordsize="203,774" coordorigin="0,0" path="m197,0l200,191l0,191m0,588l199,588l198,773e">
            <v:stroke joinstyle="miter" miterlimit="4"/>
          </v:shape>
        </w:pict>
      </w:r>
      <w:r>
        <w:pict>
          <v:shape id="_x0000_s22" style="position:absolute;margin-left:341.607pt;margin-top:8.2956pt;mso-position-vertical-relative:text;mso-position-horizontal-relative:text;width:10.2pt;height:38.7pt;z-index:-251655168;" filled="false" strokecolor="#40AE49" strokeweight="0.28pt" coordsize="203,774" coordorigin="0,0" path="m197,0l200,191l0,191m199,588l198,773e">
            <v:stroke joinstyle="miter" miterlimit="4"/>
          </v:shape>
        </w:pict>
      </w:r>
      <w:r>
        <w:pict>
          <v:shape id="_x0000_s24" style="position:absolute;margin-left:440.771pt;margin-top:8.2956pt;mso-position-vertical-relative:text;mso-position-horizontal-relative:text;width:10.2pt;height:38.7pt;z-index:-251656192;" filled="false" strokecolor="#40AE49" strokeweight="0.28pt" coordsize="203,774" coordorigin="0,0" path="m197,0l200,191l0,191m0,588l199,588l198,773e">
            <v:stroke joinstyle="miter" miterlimit="4"/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无运动风险事件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及意外损伤</w:t>
      </w:r>
    </w:p>
    <w:p>
      <w:pPr>
        <w:ind w:left="7765" w:right="1771" w:hanging="278"/>
        <w:spacing w:before="136" w:line="24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身体质量指数正常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腰围减少</w:t>
      </w:r>
    </w:p>
    <w:p>
      <w:pPr>
        <w:ind w:left="7618"/>
        <w:spacing w:before="187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主动远离烟酒</w:t>
      </w:r>
    </w:p>
    <w:p>
      <w:pPr>
        <w:ind w:left="7768"/>
        <w:spacing w:before="24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参与社交</w:t>
      </w:r>
    </w:p>
    <w:p>
      <w:pPr>
        <w:ind w:left="7620"/>
        <w:spacing w:before="22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实现个人愿望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24" w:right="30" w:firstLine="7"/>
        <w:spacing w:before="49" w:line="26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注：</w:t>
      </w:r>
      <w:r>
        <w:rPr>
          <w:sz w:val="15"/>
          <w:szCs w:val="15"/>
          <w:color w:val="231F20"/>
          <w:spacing w:val="-5"/>
        </w:rPr>
        <w:t>TEER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，经导管二尖瓣缘对缘修复术；</w:t>
      </w:r>
      <w:r>
        <w:rPr>
          <w:sz w:val="15"/>
          <w:szCs w:val="15"/>
          <w:color w:val="231F20"/>
          <w:spacing w:val="-5"/>
        </w:rPr>
        <w:t>GDMT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，指南指导的药物治疗；</w:t>
      </w:r>
      <w:r>
        <w:rPr>
          <w:sz w:val="15"/>
          <w:szCs w:val="15"/>
          <w:color w:val="231F20"/>
          <w:spacing w:val="-5"/>
        </w:rPr>
        <w:t>DASI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Duke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活动状态指数；</w:t>
      </w:r>
      <w:r>
        <w:rPr>
          <w:sz w:val="15"/>
          <w:szCs w:val="15"/>
          <w:color w:val="231F20"/>
          <w:spacing w:val="-6"/>
        </w:rPr>
        <w:t>6MWT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6 min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步行试验；</w:t>
      </w:r>
      <w:r>
        <w:rPr>
          <w:sz w:val="15"/>
          <w:szCs w:val="15"/>
          <w:color w:val="231F20"/>
          <w:spacing w:val="-6"/>
        </w:rPr>
        <w:t>CPET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，心肺运动试验；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NRS 2002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，营养风险筛查量表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3"/>
        </w:rPr>
        <w:t>2002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；</w:t>
      </w:r>
      <w:r>
        <w:rPr>
          <w:sz w:val="15"/>
          <w:szCs w:val="15"/>
          <w:color w:val="231F20"/>
          <w:spacing w:val="-3"/>
        </w:rPr>
        <w:t>GAD-7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，广泛性焦虑障碍量表；</w:t>
      </w:r>
      <w:r>
        <w:rPr>
          <w:sz w:val="15"/>
          <w:szCs w:val="15"/>
          <w:color w:val="231F20"/>
          <w:spacing w:val="-3"/>
        </w:rPr>
        <w:t>PHQ-9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条目患者健康问卷；</w:t>
      </w:r>
      <w:r>
        <w:rPr>
          <w:sz w:val="15"/>
          <w:szCs w:val="15"/>
          <w:color w:val="231F20"/>
          <w:spacing w:val="-3"/>
        </w:rPr>
        <w:t>PSQI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，匹兹堡睡眠质量指数。</w:t>
      </w:r>
    </w:p>
    <w:p>
      <w:pPr>
        <w:pStyle w:val="BodyText"/>
        <w:ind w:left="3898"/>
        <w:spacing w:before="2" w:line="220" w:lineRule="auto"/>
        <w:outlineLvl w:val="0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3"/>
        </w:rPr>
        <w:t>1    TEER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患者心脏康复计划核心内容及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管理流程</w:t>
      </w:r>
    </w:p>
    <w:p>
      <w:pPr>
        <w:pStyle w:val="BodyText"/>
        <w:ind w:left="2797"/>
        <w:spacing w:before="63" w:line="190" w:lineRule="auto"/>
        <w:rPr>
          <w:sz w:val="13"/>
          <w:szCs w:val="13"/>
        </w:rPr>
      </w:pPr>
      <w:r>
        <w:rPr>
          <w:sz w:val="13"/>
          <w:szCs w:val="13"/>
          <w:color w:val="231F20"/>
        </w:rPr>
        <w:t>Figure</w:t>
      </w:r>
      <w:r>
        <w:rPr>
          <w:sz w:val="13"/>
          <w:szCs w:val="13"/>
          <w:color w:val="231F20"/>
          <w:spacing w:val="15"/>
        </w:rPr>
        <w:t xml:space="preserve"> </w:t>
      </w:r>
      <w:r>
        <w:rPr>
          <w:sz w:val="13"/>
          <w:szCs w:val="13"/>
          <w:color w:val="231F20"/>
        </w:rPr>
        <w:t>1    The core content and management process of</w:t>
      </w:r>
      <w:r>
        <w:rPr>
          <w:sz w:val="13"/>
          <w:szCs w:val="13"/>
          <w:color w:val="231F20"/>
          <w:spacing w:val="-9"/>
        </w:rPr>
        <w:t xml:space="preserve"> </w:t>
      </w:r>
      <w:r>
        <w:rPr>
          <w:sz w:val="13"/>
          <w:szCs w:val="13"/>
          <w:color w:val="231F20"/>
        </w:rPr>
        <w:t>cardiac rehabilitation program for</w:t>
      </w:r>
      <w:r>
        <w:rPr>
          <w:sz w:val="13"/>
          <w:szCs w:val="13"/>
          <w:color w:val="231F20"/>
          <w:spacing w:val="-1"/>
        </w:rPr>
        <w:t xml:space="preserve"> TEER patients</w:t>
      </w:r>
    </w:p>
    <w:p>
      <w:pPr>
        <w:spacing w:line="190" w:lineRule="auto"/>
        <w:sectPr>
          <w:type w:val="continuous"/>
          <w:pgSz w:w="11907" w:h="16159"/>
          <w:pgMar w:top="1041" w:right="1090" w:bottom="547" w:left="407" w:header="794" w:footer="354" w:gutter="0"/>
          <w:cols w:equalWidth="0" w:num="1">
            <w:col w:w="10408" w:space="0"/>
          </w:cols>
        </w:sectPr>
        <w:rPr>
          <w:sz w:val="13"/>
          <w:szCs w:val="13"/>
        </w:rPr>
      </w:pPr>
    </w:p>
    <w:p>
      <w:pPr>
        <w:spacing w:before="35"/>
        <w:rPr/>
      </w:pPr>
      <w:r>
        <w:pict>
          <v:shape id="_x0000_s26" style="position:absolute;margin-left:220.928pt;margin-top:50.9063pt;mso-position-vertical-relative:page;mso-position-horizontal-relative:page;width:317.6pt;height:0.3pt;z-index:251684864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5"/>
          <w:footerReference w:type="default" r:id="rId6"/>
          <w:pgSz w:w="11907" w:h="16159"/>
          <w:pgMar w:top="1041" w:right="1092" w:bottom="547" w:left="407" w:header="794" w:footer="354" w:gutter="0"/>
          <w:cols w:equalWidth="0" w:num="1">
            <w:col w:w="10406" w:space="0"/>
          </w:cols>
        </w:sectPr>
        <w:rPr/>
      </w:pPr>
    </w:p>
    <w:p>
      <w:pPr>
        <w:pStyle w:val="BodyText"/>
        <w:ind w:left="738"/>
        <w:spacing w:before="42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9"/>
        </w:rPr>
        <w:t>1.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9"/>
        </w:rPr>
        <w:t>3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心脏康复团队</w:t>
      </w:r>
    </w:p>
    <w:p>
      <w:pPr>
        <w:pStyle w:val="BodyText"/>
        <w:ind w:left="729" w:right="346" w:firstLine="427"/>
        <w:spacing w:before="6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建议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患者心脏康复团队由心脏瓣膜病医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师、心脏康复医师、康复治疗师、护师、营养师、心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理医师等多学科成员和家属组成。康复团队应对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患者进行评估和危险分层，制订个体化康复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方案。</w:t>
      </w:r>
    </w:p>
    <w:p>
      <w:pPr>
        <w:pStyle w:val="BodyText"/>
        <w:ind w:left="73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1. 4</w:t>
      </w:r>
      <w:r>
        <w:rPr>
          <w:sz w:val="21"/>
          <w:szCs w:val="21"/>
          <w:color w:val="231F20"/>
          <w:spacing w:val="5"/>
        </w:rPr>
        <w:t xml:space="preserve">    </w:t>
      </w:r>
      <w:r>
        <w:rPr>
          <w:sz w:val="21"/>
          <w:szCs w:val="21"/>
          <w:color w:val="231F20"/>
          <w:spacing w:val="-2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康复路径</w:t>
      </w:r>
    </w:p>
    <w:p>
      <w:pPr>
        <w:pStyle w:val="BodyText"/>
        <w:ind w:left="668" w:right="349" w:firstLine="488"/>
        <w:spacing w:before="64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建议制订基于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临床问题导向的康复路径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（图</w:t>
      </w:r>
      <w:r>
        <w:rPr>
          <w:sz w:val="21"/>
          <w:szCs w:val="21"/>
          <w:color w:val="231F20"/>
          <w:spacing w:val="-1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）。</w:t>
      </w:r>
    </w:p>
    <w:p>
      <w:pPr>
        <w:pStyle w:val="BodyText"/>
        <w:ind w:left="3717"/>
        <w:spacing w:before="105" w:line="183" w:lineRule="auto"/>
        <w:rPr>
          <w:sz w:val="15"/>
          <w:szCs w:val="15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461216</wp:posOffset>
            </wp:positionH>
            <wp:positionV relativeFrom="paragraph">
              <wp:posOffset>25025</wp:posOffset>
            </wp:positionV>
            <wp:extent cx="2916173" cy="60645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6173" cy="60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"/>
        </w:rPr>
        <w:t>MR</w:t>
      </w:r>
    </w:p>
    <w:p>
      <w:pPr>
        <w:ind w:left="3694"/>
        <w:spacing w:before="3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患者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1207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28" style="position:absolute;margin-left:235.277pt;margin-top:1.27684pt;mso-position-vertical-relative:text;mso-position-horizontal-relative:text;width:24.1pt;height:20.1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继发性</w:t>
                  </w:r>
                </w:p>
                <w:p>
                  <w:pPr>
                    <w:pStyle w:val="BodyText"/>
                    <w:ind w:left="122"/>
                    <w:spacing w:before="50" w:line="18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MR</w:t>
                  </w:r>
                </w:p>
              </w:txbxContent>
            </v:textbox>
          </v:shape>
        </w:pict>
      </w:r>
      <w:r>
        <w:pict>
          <v:shape id="_x0000_s30" style="position:absolute;margin-left:124.307pt;margin-top:1.27684pt;mso-position-vertical-relative:text;mso-position-horizontal-relative:text;width:24.05pt;height:20.1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原发性</w:t>
                  </w:r>
                </w:p>
                <w:p>
                  <w:pPr>
                    <w:pStyle w:val="BodyText"/>
                    <w:ind w:left="121"/>
                    <w:spacing w:before="50" w:line="18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MR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步骤一：</w:t>
      </w:r>
    </w:p>
    <w:p>
      <w:pPr>
        <w:pStyle w:val="BodyText"/>
        <w:ind w:left="920"/>
        <w:spacing w:before="22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确定</w:t>
      </w:r>
      <w:r>
        <w:rPr>
          <w:sz w:val="15"/>
          <w:szCs w:val="15"/>
          <w:color w:val="231F20"/>
          <w:spacing w:val="-1"/>
        </w:rPr>
        <w:t>MR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可能病因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3519" w:right="1559" w:firstLine="2"/>
        <w:spacing w:before="49" w:line="24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是否心肌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缺血相关</w:t>
      </w:r>
    </w:p>
    <w:p>
      <w:pPr>
        <w:ind w:left="1207"/>
        <w:spacing w:before="145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步骤二：</w:t>
      </w:r>
    </w:p>
    <w:p>
      <w:pPr>
        <w:pStyle w:val="BodyText"/>
        <w:ind w:left="885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32" style="position:absolute;margin-left:230.666pt;margin-top:-2.79974pt;mso-position-vertical-relative:text;mso-position-horizontal-relative:text;width:33.35pt;height:20.9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45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血运重建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术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/GDMT</w:t>
                  </w:r>
                </w:p>
              </w:txbxContent>
            </v:textbox>
          </v:shape>
        </w:pict>
      </w:r>
      <w:r>
        <w:pict>
          <v:shape id="_x0000_s34" style="position:absolute;margin-left:206.746pt;margin-top:2.21695pt;mso-position-vertical-relative:text;mso-position-horizontal-relative:text;width:9.1pt;height:11.1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确定</w:t>
      </w:r>
      <w:r>
        <w:rPr>
          <w:sz w:val="15"/>
          <w:szCs w:val="15"/>
          <w:color w:val="231F20"/>
          <w:spacing w:val="-1"/>
        </w:rPr>
        <w:t>/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纠正心肌缺血</w:t>
      </w:r>
    </w:p>
    <w:p>
      <w:pPr>
        <w:ind w:left="3763"/>
        <w:spacing w:before="95" w:line="168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36" style="position:absolute;margin-left:248.774pt;margin-top:11.6682pt;mso-position-vertical-relative:text;mso-position-horizontal-relative:text;width:0.3pt;height:8.45pt;z-index:251686912;" filled="false" strokecolor="#231F20" strokeweight="0.28pt" coordsize="6,168" coordorigin="0,0" path="m2,168l2,0e">
            <v:stroke joinstyle="miter" miterlimit="4"/>
          </v:shape>
        </w:pict>
      </w:r>
      <w:r>
        <w:rPr>
          <w:rFonts w:ascii="SimSun" w:hAnsi="SimSun" w:eastAsia="SimSun" w:cs="SimSun"/>
          <w:sz w:val="15"/>
          <w:szCs w:val="15"/>
          <w:color w:val="231F20"/>
        </w:rPr>
        <w:t>否</w:t>
      </w:r>
    </w:p>
    <w:p>
      <w:pPr>
        <w:ind w:left="4142"/>
        <w:spacing w:before="1" w:line="2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纠正</w:t>
      </w:r>
    </w:p>
    <w:p>
      <w:pPr>
        <w:ind w:left="3994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心肌缺血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1207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38" style="position:absolute;margin-left:117.611pt;margin-top:-0.468643pt;mso-position-vertical-relative:text;mso-position-horizontal-relative:text;width:42.5pt;height:30.9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1" w:line="245" w:lineRule="auto"/>
                    <w:jc w:val="both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2"/>
                      <w:w w:val="94"/>
                    </w:rPr>
                    <w:t>急性心力衰竭</w:t>
                  </w:r>
                  <w:r>
                    <w:rPr>
                      <w:sz w:val="15"/>
                      <w:szCs w:val="15"/>
                      <w:color w:val="231F20"/>
                      <w:spacing w:val="-12"/>
                      <w:w w:val="94"/>
                    </w:rPr>
                    <w:t>/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3"/>
                      <w:w w:val="96"/>
                    </w:rPr>
                    <w:t>慢性心力衰竭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3"/>
                      <w:w w:val="99"/>
                    </w:rPr>
                    <w:t>失代偿期</w:t>
                  </w:r>
                </w:p>
              </w:txbxContent>
            </v:textbox>
          </v:shape>
        </w:pict>
      </w:r>
      <w:r>
        <w:pict>
          <v:shape id="_x0000_s40" style="position:absolute;margin-left:228.23pt;margin-top:2.46043pt;mso-position-vertical-relative:text;mso-position-horizontal-relative:text;width:38pt;height:20.9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2"/>
                    <w:spacing w:before="19" w:line="24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7"/>
                    </w:rPr>
                    <w:t>慢性心力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7"/>
                    </w:rPr>
                    <w:t>衰竭代偿期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步骤三：</w:t>
      </w:r>
    </w:p>
    <w:p>
      <w:pPr>
        <w:pStyle w:val="BodyText"/>
        <w:ind w:left="890"/>
        <w:spacing w:before="22" w:line="220" w:lineRule="auto"/>
        <w:rPr>
          <w:sz w:val="15"/>
          <w:szCs w:val="15"/>
        </w:rPr>
      </w:pPr>
      <w:r>
        <w:pict>
          <v:shape id="_x0000_s42" style="position:absolute;margin-left:176.62pt;margin-top:-4.63834pt;mso-position-vertical-relative:text;mso-position-horizontal-relative:text;width:31.75pt;height:20.9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 w:right="20" w:hanging="80"/>
                    <w:spacing w:before="20" w:line="24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确定心功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能状态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确定心功能</w:t>
      </w:r>
      <w:r>
        <w:rPr>
          <w:sz w:val="15"/>
          <w:szCs w:val="15"/>
          <w:color w:val="231F20"/>
          <w:spacing w:val="-1"/>
        </w:rPr>
        <w:t>/GDMT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632"/>
        <w:spacing w:before="44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GDMT</w:t>
      </w:r>
    </w:p>
    <w:p>
      <w:pPr>
        <w:ind w:left="3482"/>
        <w:spacing w:before="38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心功能稳定</w:t>
      </w:r>
    </w:p>
    <w:p>
      <w:pPr>
        <w:spacing w:line="448" w:lineRule="auto"/>
        <w:rPr>
          <w:rFonts w:ascii="Arial"/>
          <w:sz w:val="21"/>
        </w:rPr>
      </w:pPr>
      <w:r>
        <w:pict>
          <v:shape id="_x0000_s44" style="position:absolute;margin-left:190.651pt;margin-top:5.55139pt;mso-position-vertical-relative:text;mso-position-horizontal-relative:text;width:0.3pt;height:10.6pt;z-index:-251642880;" filled="false" strokecolor="#231F20" strokeweight="0.28pt" coordsize="6,212" coordorigin="0,0" path="m2,211l2,0e">
            <v:stroke joinstyle="miter" miterlimit="4"/>
          </v:shape>
        </w:pict>
      </w:r>
      <w:r/>
    </w:p>
    <w:p>
      <w:pPr>
        <w:ind w:left="1207"/>
        <w:spacing w:before="50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46" style="position:absolute;margin-left:178.638pt;margin-top:3.17944pt;mso-position-vertical-relative:text;mso-position-horizontal-relative:text;width:24.15pt;height:20.9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5"/>
                    <w:spacing w:before="20" w:line="24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4"/>
                    </w:rPr>
                    <w:t>术前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预康复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步骤四：</w:t>
      </w:r>
    </w:p>
    <w:p>
      <w:pPr>
        <w:pStyle w:val="BodyText"/>
        <w:ind w:left="811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术前预康复</w:t>
      </w:r>
      <w:r>
        <w:rPr>
          <w:sz w:val="15"/>
          <w:szCs w:val="15"/>
          <w:color w:val="231F20"/>
          <w:spacing w:val="-1"/>
        </w:rPr>
        <w:t>/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住院手术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628"/>
        <w:spacing w:before="44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TEER</w:t>
      </w:r>
    </w:p>
    <w:p>
      <w:pPr>
        <w:ind w:left="3666"/>
        <w:spacing w:before="38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手术</w:t>
      </w:r>
    </w:p>
    <w:p>
      <w:pPr>
        <w:ind w:left="1207"/>
        <w:spacing w:before="219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48" style="position:absolute;margin-left:213.551pt;margin-top:4.28401pt;mso-position-vertical-relative:text;mso-position-horizontal-relative:text;width:50.3pt;height:30.9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30"/>
                    <w:spacing w:before="20" w:line="246" w:lineRule="auto"/>
                    <w:tabs>
                      <w:tab w:val="left" w:pos="205"/>
                    </w:tabs>
                    <w:rPr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术后住院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trike/>
                      <w:color w:val="231F20"/>
                    </w:rPr>
                    <w:tab/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6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康复监护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/</w:t>
                  </w:r>
                </w:p>
                <w:p>
                  <w:pPr>
                    <w:ind w:left="348"/>
                    <w:spacing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1"/>
                    </w:rPr>
                    <w:t>普通病房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步骤五：</w:t>
      </w:r>
    </w:p>
    <w:p>
      <w:pPr>
        <w:ind w:left="1057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术后住院康复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3688"/>
        <w:spacing w:before="5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出院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50" style="position:absolute;margin-left:191.36pt;margin-top:11.3126pt;mso-position-vertical-relative:text;mso-position-horizontal-relative:text;width:0.3pt;height:7.55pt;z-index:-251643904;" filled="false" strokecolor="#231F20" strokeweight="0.28pt" coordsize="6,151" coordorigin="0,0" path="m2,150l2,0e">
            <v:stroke joinstyle="miter" miterlimit="4"/>
          </v:shape>
        </w:pict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1209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52" style="position:absolute;margin-left:179.193pt;margin-top:1.17491pt;mso-position-vertical-relative:text;mso-position-horizontal-relative:text;width:24.05pt;height:20.9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"/>
                    <w:spacing w:before="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6"/>
                    </w:rPr>
                    <w:t>门诊康</w:t>
                  </w:r>
                </w:p>
                <w:p>
                  <w:pPr>
                    <w:ind w:left="20"/>
                    <w:spacing w:before="21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复管理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步骤六：</w:t>
      </w:r>
    </w:p>
    <w:p>
      <w:pPr>
        <w:pStyle w:val="BodyText"/>
        <w:ind w:left="824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出院后门诊</w:t>
      </w:r>
      <w:r>
        <w:rPr>
          <w:sz w:val="15"/>
          <w:szCs w:val="15"/>
          <w:color w:val="231F20"/>
          <w:spacing w:val="-2"/>
        </w:rPr>
        <w:t>/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居家康复</w:t>
      </w:r>
    </w:p>
    <w:p>
      <w:pPr>
        <w:ind w:left="4717"/>
        <w:spacing w:before="220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54" style="position:absolute;margin-left:215.136pt;margin-top:18.9426pt;mso-position-vertical-relative:text;mso-position-horizontal-relative:text;width:8.85pt;height:0.3pt;z-index:-251644928;" filled="false" strokecolor="#231F20" strokeweight="0.28pt" coordsize="177,6" coordorigin="0,0" path="m176,2l0,2e">
            <v:stroke joinstyle="miter" miterlimit="4"/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居家康</w:t>
      </w:r>
    </w:p>
    <w:p>
      <w:pPr>
        <w:ind w:left="4720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复管理</w:t>
      </w:r>
    </w:p>
    <w:p>
      <w:pPr>
        <w:pStyle w:val="BodyText"/>
        <w:ind w:left="731" w:right="354"/>
        <w:spacing w:before="241" w:line="27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注：</w:t>
      </w:r>
      <w:r>
        <w:rPr>
          <w:sz w:val="15"/>
          <w:szCs w:val="15"/>
          <w:color w:val="231F20"/>
          <w:spacing w:val="-6"/>
        </w:rPr>
        <w:t>MR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，二尖瓣反流；</w:t>
      </w:r>
      <w:r>
        <w:rPr>
          <w:sz w:val="15"/>
          <w:szCs w:val="15"/>
          <w:color w:val="231F20"/>
          <w:spacing w:val="-6"/>
        </w:rPr>
        <w:t>GDMT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，指南指导的药物治疗；</w:t>
      </w:r>
      <w:r>
        <w:rPr>
          <w:sz w:val="15"/>
          <w:szCs w:val="15"/>
          <w:color w:val="231F20"/>
          <w:spacing w:val="-6"/>
        </w:rPr>
        <w:t>TEER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，经导管二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尖瓣缘对缘修复术。</w:t>
      </w:r>
    </w:p>
    <w:p>
      <w:pPr>
        <w:pStyle w:val="BodyText"/>
        <w:ind w:left="746"/>
        <w:spacing w:before="1" w:line="219" w:lineRule="auto"/>
        <w:outlineLvl w:val="1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2   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基于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TEER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临床问题导向的康复路径</w:t>
      </w:r>
    </w:p>
    <w:p>
      <w:pPr>
        <w:pStyle w:val="BodyText"/>
        <w:ind w:left="728"/>
        <w:spacing w:before="63" w:line="190" w:lineRule="auto"/>
        <w:rPr>
          <w:sz w:val="13"/>
          <w:szCs w:val="13"/>
        </w:rPr>
      </w:pPr>
      <w:r>
        <w:rPr>
          <w:sz w:val="13"/>
          <w:szCs w:val="13"/>
          <w:color w:val="231F20"/>
        </w:rPr>
        <w:t>Figure 2    The rehabilitation path based on TEER clinical problem-ori</w:t>
      </w:r>
      <w:r>
        <w:rPr>
          <w:sz w:val="13"/>
          <w:szCs w:val="13"/>
          <w:color w:val="231F20"/>
          <w:spacing w:val="-1"/>
        </w:rPr>
        <w:t>entation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0" w:line="22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康复评估</w:t>
      </w:r>
    </w:p>
    <w:p>
      <w:pPr>
        <w:pStyle w:val="BodyText"/>
        <w:ind w:left="4" w:right="9" w:firstLine="425"/>
        <w:spacing w:before="204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康复团队应熟悉</w:t>
      </w:r>
      <w:r>
        <w:rPr>
          <w:sz w:val="21"/>
          <w:szCs w:val="21"/>
          <w:color w:val="231F20"/>
          <w:spacing w:val="-17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患者的病因、心脏功能和临床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诊治经过；对患者术前应采集详尽的病史，应用基于指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南指导的药物治疗（</w:t>
      </w:r>
      <w:r>
        <w:rPr>
          <w:sz w:val="21"/>
          <w:szCs w:val="21"/>
          <w:color w:val="231F20"/>
          <w:spacing w:val="-10"/>
        </w:rPr>
        <w:t>guideline-direct</w:t>
      </w:r>
      <w:r>
        <w:rPr>
          <w:sz w:val="21"/>
          <w:szCs w:val="21"/>
          <w:color w:val="231F20"/>
          <w:spacing w:val="-11"/>
        </w:rPr>
        <w:t>ed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1"/>
        </w:rPr>
        <w:t>medical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1"/>
        </w:rPr>
        <w:t>therapy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1"/>
        </w:rPr>
        <w:t>GDMT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按照规范化评估流程（图</w:t>
      </w:r>
      <w:r>
        <w:rPr>
          <w:sz w:val="21"/>
          <w:szCs w:val="21"/>
          <w:color w:val="231F20"/>
          <w:spacing w:val="-2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）对虚弱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9"/>
        </w:rPr>
        <w:t>［</w:t>
      </w:r>
      <w:r>
        <w:rPr>
          <w:sz w:val="12"/>
          <w:szCs w:val="12"/>
          <w:color w:val="231F20"/>
          <w:spacing w:val="-21"/>
          <w:position w:val="9"/>
        </w:rPr>
        <w:t>17-19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w w:val="96"/>
        </w:rPr>
        <w:t>、营养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  <w:w w:val="97"/>
        </w:rPr>
        <w:t>状况、认知功能</w:t>
      </w:r>
      <w:r>
        <w:rPr>
          <w:rFonts w:ascii="SimSun" w:hAnsi="SimSun" w:eastAsia="SimSun" w:cs="SimSun"/>
          <w:sz w:val="12"/>
          <w:szCs w:val="12"/>
          <w:color w:val="231F20"/>
          <w:spacing w:val="-20"/>
          <w:w w:val="97"/>
          <w:position w:val="9"/>
        </w:rPr>
        <w:t>［</w:t>
      </w:r>
      <w:r>
        <w:rPr>
          <w:sz w:val="12"/>
          <w:szCs w:val="12"/>
          <w:color w:val="231F20"/>
          <w:spacing w:val="-20"/>
          <w:w w:val="97"/>
          <w:position w:val="9"/>
        </w:rPr>
        <w:t>20-21</w:t>
      </w:r>
      <w:r>
        <w:rPr>
          <w:rFonts w:ascii="SimSun" w:hAnsi="SimSun" w:eastAsia="SimSun" w:cs="SimSun"/>
          <w:sz w:val="12"/>
          <w:szCs w:val="12"/>
          <w:color w:val="231F20"/>
          <w:spacing w:val="-20"/>
          <w:w w:val="9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20"/>
          <w:w w:val="97"/>
        </w:rPr>
        <w:t>、运动能力、心理睡眠、生活质量及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围术期心血管不良风险</w:t>
      </w:r>
      <w:r>
        <w:rPr>
          <w:rFonts w:ascii="SimSun" w:hAnsi="SimSun" w:eastAsia="SimSun" w:cs="SimSun"/>
          <w:sz w:val="12"/>
          <w:szCs w:val="12"/>
          <w:color w:val="231F20"/>
          <w:spacing w:val="-18"/>
          <w:position w:val="9"/>
        </w:rPr>
        <w:t>［</w:t>
      </w:r>
      <w:r>
        <w:rPr>
          <w:sz w:val="12"/>
          <w:szCs w:val="12"/>
          <w:color w:val="231F20"/>
          <w:spacing w:val="-18"/>
          <w:position w:val="9"/>
        </w:rPr>
        <w:t>22</w:t>
      </w:r>
      <w:r>
        <w:rPr>
          <w:rFonts w:ascii="SimSun" w:hAnsi="SimSun" w:eastAsia="SimSun" w:cs="SimSun"/>
          <w:sz w:val="12"/>
          <w:szCs w:val="12"/>
          <w:color w:val="231F20"/>
          <w:spacing w:val="-18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等进行综合评估，并对</w:t>
      </w:r>
      <w:r>
        <w:rPr>
          <w:sz w:val="21"/>
          <w:szCs w:val="21"/>
          <w:color w:val="231F20"/>
          <w:spacing w:val="-18"/>
        </w:rPr>
        <w:t>TEER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患者术后进行危险分层，制订个体化康复方案。</w:t>
      </w:r>
    </w:p>
    <w:p>
      <w:pPr>
        <w:pStyle w:val="BodyText"/>
        <w:ind w:left="2"/>
        <w:spacing w:before="30" w:line="21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2.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评估流程</w:t>
      </w:r>
    </w:p>
    <w:p>
      <w:pPr>
        <w:pStyle w:val="BodyText"/>
        <w:ind w:left="429"/>
        <w:spacing w:before="65" w:line="21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患者康复评估流程详见图</w:t>
      </w:r>
      <w:r>
        <w:rPr>
          <w:sz w:val="21"/>
          <w:szCs w:val="21"/>
          <w:color w:val="231F20"/>
          <w:spacing w:val="-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pStyle w:val="BodyText"/>
        <w:ind w:left="2"/>
        <w:spacing w:before="73" w:line="21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2.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评估项目</w:t>
      </w:r>
    </w:p>
    <w:p>
      <w:pPr>
        <w:pStyle w:val="BodyText"/>
        <w:ind w:left="3" w:firstLine="426"/>
        <w:spacing w:before="68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按照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患者康复路径，分为术前预康复、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术后住院康复、门诊康复和居家康复四个阶段。设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置规范的康复评估项目对减少手术相关不良应激反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应、术后快速功能恢复及预防并发症等至关重要。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通过对患者综合康复评估，结合每个康复阶段的不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同病情和康复目标，选择相应的评估项目（表</w:t>
      </w:r>
      <w:r>
        <w:rPr>
          <w:sz w:val="21"/>
          <w:szCs w:val="21"/>
          <w:color w:val="231F20"/>
          <w:spacing w:val="-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、附件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8"/>
          <w:position w:val="-1"/>
        </w:rPr>
        <w:t>1~3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19"/>
          <w:w w:val="5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23-32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。建议康复前签署知情同意书。</w:t>
      </w:r>
    </w:p>
    <w:p>
      <w:pPr>
        <w:pStyle w:val="BodyText"/>
        <w:ind w:left="4" w:right="31" w:firstLine="425"/>
        <w:spacing w:before="10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超声心动图动态评估</w:t>
      </w:r>
      <w:r>
        <w:rPr>
          <w:sz w:val="21"/>
          <w:szCs w:val="21"/>
          <w:color w:val="231F20"/>
          <w:spacing w:val="-7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患者术后二尖瓣残余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反流、估测肺动脉收缩压、左右心室的收缩和舒张功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能等指标，对指导运动处方制订、确保运动安全和评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价康复效果有重要临床意义。建议有条件的医院，可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在门诊康复前进行运动负荷超声心动图（</w:t>
      </w:r>
      <w:r>
        <w:rPr>
          <w:sz w:val="21"/>
          <w:szCs w:val="21"/>
          <w:color w:val="231F20"/>
          <w:spacing w:val="-13"/>
        </w:rPr>
        <w:t>exercise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3"/>
        </w:rPr>
        <w:t>stress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echocardiograph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</w:t>
      </w:r>
      <w:r>
        <w:rPr>
          <w:sz w:val="21"/>
          <w:szCs w:val="21"/>
          <w:color w:val="231F20"/>
          <w:spacing w:val="-11"/>
        </w:rPr>
        <w:t>ESE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）评估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9"/>
        </w:rPr>
        <w:t>［</w:t>
      </w:r>
      <w:r>
        <w:rPr>
          <w:sz w:val="12"/>
          <w:szCs w:val="12"/>
          <w:color w:val="231F20"/>
          <w:spacing w:val="-11"/>
          <w:position w:val="9"/>
        </w:rPr>
        <w:t>29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。</w:t>
      </w:r>
      <w:r>
        <w:rPr>
          <w:sz w:val="21"/>
          <w:szCs w:val="21"/>
          <w:color w:val="231F20"/>
          <w:spacing w:val="-14"/>
        </w:rPr>
        <w:t>ESE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评估可帮助了解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患者在运动中血流动力学变化、左心室舒张末期压力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变化与限制运动的症状等，避免</w:t>
      </w:r>
      <w:r>
        <w:rPr>
          <w:sz w:val="21"/>
          <w:szCs w:val="21"/>
          <w:color w:val="231F20"/>
          <w:spacing w:val="-14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术后患者因运动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康复带来</w:t>
      </w:r>
      <w:r>
        <w:rPr>
          <w:sz w:val="21"/>
          <w:szCs w:val="21"/>
          <w:color w:val="231F20"/>
          <w:spacing w:val="-7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反流量增加和心脏形态结构变化，保证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运动康复的安全性和有效性。建议</w:t>
      </w:r>
      <w:r>
        <w:rPr>
          <w:sz w:val="21"/>
          <w:szCs w:val="21"/>
          <w:color w:val="231F20"/>
          <w:spacing w:val="-15"/>
        </w:rPr>
        <w:t>PMR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患者术后约</w:t>
      </w:r>
      <w:r>
        <w:rPr>
          <w:sz w:val="21"/>
          <w:szCs w:val="21"/>
          <w:color w:val="231F20"/>
          <w:spacing w:val="-15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时，根据患者穿刺伤口愈合及心功能恢复情况酌情实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施</w:t>
      </w:r>
      <w:r>
        <w:rPr>
          <w:sz w:val="21"/>
          <w:szCs w:val="21"/>
          <w:color w:val="231F20"/>
          <w:spacing w:val="-13"/>
        </w:rPr>
        <w:t>ESE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评估；而对</w:t>
      </w:r>
      <w:r>
        <w:rPr>
          <w:sz w:val="21"/>
          <w:szCs w:val="21"/>
          <w:color w:val="231F20"/>
          <w:spacing w:val="-13"/>
        </w:rPr>
        <w:t>SMR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患者</w:t>
      </w:r>
      <w:r>
        <w:rPr>
          <w:sz w:val="21"/>
          <w:szCs w:val="21"/>
          <w:color w:val="231F20"/>
          <w:spacing w:val="-13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术后谨慎</w:t>
      </w:r>
      <w:r>
        <w:rPr>
          <w:sz w:val="21"/>
          <w:szCs w:val="21"/>
          <w:color w:val="231F20"/>
          <w:spacing w:val="-13"/>
        </w:rPr>
        <w:t>ESE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检查。</w:t>
      </w:r>
    </w:p>
    <w:p>
      <w:pPr>
        <w:pStyle w:val="BodyText"/>
        <w:ind w:left="2"/>
        <w:spacing w:before="7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2.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6"/>
        </w:rPr>
        <w:t>3</w:t>
      </w:r>
      <w:r>
        <w:rPr>
          <w:sz w:val="21"/>
          <w:szCs w:val="21"/>
          <w:color w:val="231F20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危险分层</w:t>
      </w:r>
    </w:p>
    <w:p>
      <w:pPr>
        <w:pStyle w:val="BodyText"/>
        <w:ind w:firstLine="429"/>
        <w:spacing w:before="71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康复团队应了解患者术后体适能的恢复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情况，精准确定运动耐力，推荐以左心室射血分数、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肺动脉收缩压、新发心律失常、术后残余</w:t>
      </w:r>
      <w:r>
        <w:rPr>
          <w:sz w:val="21"/>
          <w:szCs w:val="21"/>
          <w:color w:val="231F20"/>
          <w:spacing w:val="-10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、</w:t>
      </w:r>
      <w:r>
        <w:rPr>
          <w:sz w:val="21"/>
          <w:szCs w:val="21"/>
          <w:color w:val="231F20"/>
          <w:spacing w:val="-10"/>
        </w:rPr>
        <w:t>6</w:t>
      </w:r>
      <w:r>
        <w:rPr>
          <w:sz w:val="21"/>
          <w:szCs w:val="21"/>
          <w:color w:val="231F20"/>
          <w:spacing w:val="37"/>
          <w:w w:val="101"/>
        </w:rPr>
        <w:t xml:space="preserve"> </w:t>
      </w:r>
      <w:r>
        <w:rPr>
          <w:sz w:val="21"/>
          <w:szCs w:val="21"/>
          <w:color w:val="231F20"/>
          <w:spacing w:val="-10"/>
        </w:rPr>
        <w:t>min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步行距离、心肺运动试验相关参数、肌钙蛋白</w:t>
      </w:r>
      <w:r>
        <w:rPr>
          <w:sz w:val="21"/>
          <w:szCs w:val="21"/>
          <w:color w:val="231F20"/>
          <w:spacing w:val="-2"/>
        </w:rPr>
        <w:t>T/I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2"/>
        </w:rPr>
        <w:t>D-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二聚体、</w:t>
      </w:r>
      <w:r>
        <w:rPr>
          <w:sz w:val="21"/>
          <w:szCs w:val="21"/>
          <w:color w:val="231F20"/>
          <w:spacing w:val="2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末端</w:t>
      </w:r>
      <w:r>
        <w:rPr>
          <w:sz w:val="21"/>
          <w:szCs w:val="21"/>
          <w:color w:val="231F20"/>
          <w:spacing w:val="2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型脑钠肽前体（</w:t>
      </w:r>
      <w:r>
        <w:rPr>
          <w:sz w:val="21"/>
          <w:szCs w:val="21"/>
          <w:color w:val="231F20"/>
        </w:rPr>
        <w:t>amino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</w:rPr>
        <w:t>terminal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2"/>
        </w:rPr>
        <w:t>probrain</w:t>
      </w:r>
      <w:r>
        <w:rPr>
          <w:sz w:val="21"/>
          <w:szCs w:val="21"/>
          <w:color w:val="231F20"/>
          <w:spacing w:val="50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natriuretic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peptide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NT-proBNP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）等进行危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-1"/>
        </w:rPr>
        <w:t>险分层（表</w:t>
      </w:r>
      <w:r>
        <w:rPr>
          <w:sz w:val="21"/>
          <w:szCs w:val="21"/>
          <w:color w:val="231F20"/>
          <w:spacing w:val="-18"/>
          <w:position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27"/>
          <w:w w:val="82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29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，</w:t>
      </w:r>
      <w:r>
        <w:rPr>
          <w:sz w:val="12"/>
          <w:szCs w:val="12"/>
          <w:color w:val="231F20"/>
          <w:spacing w:val="-8"/>
          <w:position w:val="9"/>
        </w:rPr>
        <w:t>33-35</w:t>
      </w:r>
      <w:r>
        <w:rPr>
          <w:rFonts w:ascii="SimSun" w:hAnsi="SimSun" w:eastAsia="SimSun" w:cs="SimSun"/>
          <w:sz w:val="12"/>
          <w:szCs w:val="12"/>
          <w:color w:val="231F20"/>
          <w:spacing w:val="-27"/>
          <w:w w:val="8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w w:val="69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1"/>
        </w:rPr>
        <w:t>确保运动康复的安全性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。</w:t>
      </w:r>
    </w:p>
    <w:p>
      <w:pPr>
        <w:pStyle w:val="BodyText"/>
        <w:ind w:left="9"/>
        <w:spacing w:before="164" w:line="22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康复教育</w:t>
      </w:r>
    </w:p>
    <w:p>
      <w:pPr>
        <w:pStyle w:val="BodyText"/>
        <w:ind w:left="9" w:right="38" w:firstLine="420"/>
        <w:spacing w:before="202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康复教育是心脏康复中的重要环节，不同康复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阶段的康复教育内容和侧重点也不同（表</w:t>
      </w:r>
      <w:r>
        <w:rPr>
          <w:sz w:val="21"/>
          <w:szCs w:val="21"/>
          <w:color w:val="231F20"/>
          <w:spacing w:val="-1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）。</w:t>
      </w:r>
    </w:p>
    <w:p>
      <w:pPr>
        <w:spacing w:line="243" w:lineRule="auto"/>
        <w:sectPr>
          <w:type w:val="continuous"/>
          <w:pgSz w:w="11907" w:h="16159"/>
          <w:pgMar w:top="1041" w:right="1092" w:bottom="547" w:left="407" w:header="794" w:footer="354" w:gutter="0"/>
          <w:cols w:equalWidth="0" w:num="2">
            <w:col w:w="5673" w:space="100"/>
            <w:col w:w="463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5"/>
        <w:rPr/>
      </w:pPr>
      <w:r>
        <w:pict>
          <v:shape id="_x0000_s56" style="position:absolute;margin-left:56.7165pt;margin-top:50.7645pt;mso-position-vertical-relative:page;mso-position-horizontal-relative:page;width:320.1pt;height:0.3pt;z-index:251688960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sectPr>
          <w:headerReference w:type="default" r:id="rId8"/>
          <w:footerReference w:type="default" r:id="rId9"/>
          <w:pgSz w:w="11907" w:h="16159"/>
          <w:pgMar w:top="1041" w:right="1090" w:bottom="547" w:left="407" w:header="794" w:footer="354" w:gutter="0"/>
          <w:cols w:equalWidth="0" w:num="1">
            <w:col w:w="10408" w:space="0"/>
          </w:cols>
        </w:sectPr>
        <w:rPr/>
      </w:pPr>
    </w:p>
    <w:p>
      <w:pPr>
        <w:ind w:left="851"/>
        <w:spacing w:before="262" w:line="220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461672</wp:posOffset>
            </wp:positionH>
            <wp:positionV relativeFrom="paragraph">
              <wp:posOffset>26821</wp:posOffset>
            </wp:positionV>
            <wp:extent cx="2915996" cy="685412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996" cy="68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第一步：病史与问卷</w:t>
      </w:r>
    </w:p>
    <w:p>
      <w:pPr>
        <w:pStyle w:val="BodyText"/>
        <w:ind w:left="839"/>
        <w:spacing w:before="13"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）心脏病史、相关危险因素、烟酒史及合并症</w:t>
      </w:r>
    </w:p>
    <w:p>
      <w:pPr>
        <w:pStyle w:val="BodyText"/>
        <w:ind w:left="839"/>
        <w:spacing w:line="199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（</w:t>
      </w:r>
      <w:r>
        <w:rPr>
          <w:sz w:val="15"/>
          <w:szCs w:val="15"/>
          <w:color w:val="231F20"/>
          <w:spacing w:val="-1"/>
          <w:position w:val="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）</w:t>
      </w:r>
      <w:r>
        <w:rPr>
          <w:sz w:val="15"/>
          <w:szCs w:val="15"/>
          <w:color w:val="231F20"/>
          <w:spacing w:val="-1"/>
          <w:position w:val="1"/>
        </w:rPr>
        <w:t>NYHA</w:t>
      </w:r>
      <w:r>
        <w:rPr>
          <w:sz w:val="15"/>
          <w:szCs w:val="15"/>
          <w:color w:val="231F20"/>
          <w:spacing w:val="19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心功能分级</w:t>
      </w:r>
    </w:p>
    <w:p>
      <w:pPr>
        <w:pStyle w:val="BodyText"/>
        <w:ind w:left="839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）劳力性心绞痛（</w:t>
      </w:r>
      <w:r>
        <w:rPr>
          <w:sz w:val="15"/>
          <w:szCs w:val="15"/>
          <w:color w:val="231F20"/>
          <w:position w:val="1"/>
        </w:rPr>
        <w:t>CCS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分级</w:t>
      </w:r>
      <w:r>
        <w:rPr>
          <w:rFonts w:ascii="SimSun" w:hAnsi="SimSun" w:eastAsia="SimSun" w:cs="SimSun"/>
          <w:sz w:val="15"/>
          <w:szCs w:val="15"/>
          <w:color w:val="231F20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</w:p>
    <w:p>
      <w:pPr>
        <w:pStyle w:val="BodyText"/>
        <w:ind w:left="839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）虚弱状态（</w:t>
      </w:r>
      <w:r>
        <w:rPr>
          <w:sz w:val="15"/>
          <w:szCs w:val="15"/>
          <w:color w:val="231F20"/>
          <w:position w:val="1"/>
        </w:rPr>
        <w:t>Frail/Fried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量表）</w:t>
      </w:r>
    </w:p>
    <w:p>
      <w:pPr>
        <w:pStyle w:val="BodyText"/>
        <w:ind w:left="839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）营养状态（</w:t>
      </w:r>
      <w:r>
        <w:rPr>
          <w:sz w:val="15"/>
          <w:szCs w:val="15"/>
          <w:color w:val="231F20"/>
          <w:position w:val="1"/>
        </w:rPr>
        <w:t>NRS 2002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</w:p>
    <w:p>
      <w:pPr>
        <w:pStyle w:val="BodyText"/>
        <w:ind w:left="839"/>
        <w:spacing w:line="23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6</w:t>
      </w:r>
      <w:r>
        <w:rPr>
          <w:rFonts w:ascii="SimSun" w:hAnsi="SimSun" w:eastAsia="SimSun" w:cs="SimSun"/>
          <w:sz w:val="15"/>
          <w:szCs w:val="15"/>
          <w:color w:val="231F20"/>
        </w:rPr>
        <w:t>）心理及睡眠（</w:t>
      </w:r>
      <w:r>
        <w:rPr>
          <w:sz w:val="15"/>
          <w:szCs w:val="15"/>
          <w:color w:val="231F20"/>
        </w:rPr>
        <w:t>GAD-7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PHQ-9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PSQI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</w:p>
    <w:p>
      <w:pPr>
        <w:pStyle w:val="BodyText"/>
        <w:ind w:left="839"/>
        <w:spacing w:before="7"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）简易精神状态检查量表（</w:t>
      </w:r>
      <w:r>
        <w:rPr>
          <w:sz w:val="15"/>
          <w:szCs w:val="15"/>
          <w:color w:val="231F20"/>
          <w:position w:val="1"/>
        </w:rPr>
        <w:t>MMSE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</w:p>
    <w:p>
      <w:pPr>
        <w:pStyle w:val="BodyText"/>
        <w:ind w:left="839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sz w:val="15"/>
          <w:szCs w:val="15"/>
          <w:color w:val="231F20"/>
          <w:spacing w:val="-2"/>
          <w:position w:val="1"/>
        </w:rPr>
        <w:t>8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）日常生活活动能力量表（</w:t>
      </w:r>
      <w:r>
        <w:rPr>
          <w:sz w:val="15"/>
          <w:szCs w:val="15"/>
          <w:color w:val="231F20"/>
          <w:spacing w:val="-2"/>
          <w:position w:val="1"/>
        </w:rPr>
        <w:t>BI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指数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</w:t>
      </w:r>
    </w:p>
    <w:p>
      <w:pPr>
        <w:pStyle w:val="BodyText"/>
        <w:ind w:left="839"/>
        <w:spacing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sz w:val="15"/>
          <w:szCs w:val="15"/>
          <w:color w:val="231F20"/>
          <w:spacing w:val="-2"/>
          <w:position w:val="1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）围术期主要心血管事件不良风险</w:t>
      </w:r>
      <w:r>
        <w:rPr>
          <w:rFonts w:ascii="SimSun" w:hAnsi="SimSun" w:eastAsia="SimSun" w:cs="SimSun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Lee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评分量表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left="854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第二步：相关检查</w:t>
      </w:r>
    </w:p>
    <w:p>
      <w:pPr>
        <w:pStyle w:val="BodyText"/>
        <w:ind w:left="842"/>
        <w:spacing w:before="14"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）常规心电图、动态心电图评估心率和心律失常</w:t>
      </w:r>
    </w:p>
    <w:p>
      <w:pPr>
        <w:pStyle w:val="BodyText"/>
        <w:ind w:left="842"/>
        <w:spacing w:line="200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sz w:val="15"/>
          <w:szCs w:val="15"/>
          <w:color w:val="231F20"/>
          <w:spacing w:val="-2"/>
          <w:position w:val="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）超声心动图评估二尖瓣结构与功能，</w:t>
      </w:r>
      <w:r>
        <w:rPr>
          <w:sz w:val="15"/>
          <w:szCs w:val="15"/>
          <w:color w:val="231F20"/>
          <w:spacing w:val="-2"/>
          <w:position w:val="1"/>
        </w:rPr>
        <w:t>LVEF</w:t>
      </w:r>
      <w:r>
        <w:rPr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、</w:t>
      </w:r>
      <w:r>
        <w:rPr>
          <w:sz w:val="15"/>
          <w:szCs w:val="15"/>
          <w:color w:val="231F20"/>
          <w:spacing w:val="-2"/>
          <w:position w:val="1"/>
        </w:rPr>
        <w:t>LVEDd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及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sz w:val="15"/>
          <w:szCs w:val="15"/>
          <w:color w:val="231F20"/>
          <w:spacing w:val="-2"/>
          <w:position w:val="1"/>
        </w:rPr>
        <w:t>sPAP</w:t>
      </w:r>
    </w:p>
    <w:p>
      <w:pPr>
        <w:pStyle w:val="BodyText"/>
        <w:ind w:left="1230" w:right="314" w:hanging="388"/>
        <w:spacing w:before="1" w:line="23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）化验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"/>
        </w:rPr>
        <w:t>cTnT/cTnI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、</w:t>
      </w:r>
      <w:r>
        <w:rPr>
          <w:sz w:val="15"/>
          <w:szCs w:val="15"/>
          <w:color w:val="231F20"/>
          <w:spacing w:val="-2"/>
        </w:rPr>
        <w:t>NT-proBNP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、</w:t>
      </w:r>
      <w:r>
        <w:rPr>
          <w:sz w:val="15"/>
          <w:szCs w:val="15"/>
          <w:color w:val="231F20"/>
          <w:spacing w:val="-2"/>
        </w:rPr>
        <w:t>D-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二聚体、凝血功能、血常规、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血生化</w:t>
      </w:r>
    </w:p>
    <w:p>
      <w:pPr>
        <w:pStyle w:val="BodyText"/>
        <w:ind w:left="842"/>
        <w:spacing w:before="12"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）冠状动脉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CT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血管成像（必要时冠状动脉造影检查）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）核素心肌显像</w:t>
      </w:r>
      <w:r>
        <w:rPr>
          <w:rFonts w:ascii="SimSun" w:hAnsi="SimSun" w:eastAsia="SimSun" w:cs="SimSun"/>
          <w:sz w:val="15"/>
          <w:szCs w:val="15"/>
          <w:color w:val="231F20"/>
          <w:spacing w:val="-38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心脏磁共振检查（怀疑</w:t>
      </w: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缺血</w:t>
      </w:r>
      <w:r>
        <w:rPr>
          <w:rFonts w:ascii="SimSun" w:hAnsi="SimSun" w:eastAsia="SimSun" w:cs="SimSun"/>
          <w:sz w:val="15"/>
          <w:szCs w:val="15"/>
          <w:color w:val="231F20"/>
          <w:spacing w:val="-38"/>
          <w:position w:val="1"/>
        </w:rPr>
        <w:t xml:space="preserve"> </w:t>
      </w:r>
      <w:r>
        <w:rPr>
          <w:sz w:val="15"/>
          <w:szCs w:val="15"/>
          <w:color w:val="231F20"/>
          <w:spacing w:val="-1"/>
          <w:position w:val="1"/>
        </w:rPr>
        <w:t>/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心肌纤维化时）</w:t>
      </w:r>
    </w:p>
    <w:p>
      <w:pPr>
        <w:pStyle w:val="BodyText"/>
        <w:ind w:left="842"/>
        <w:spacing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）检查起搏设备相关功能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/ICD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放电阈值等（有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CIED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植入者）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left="854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第三步：运动能力</w:t>
      </w:r>
    </w:p>
    <w:p>
      <w:pPr>
        <w:pStyle w:val="BodyText"/>
        <w:ind w:left="842"/>
        <w:spacing w:before="14"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  <w:position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sz w:val="15"/>
          <w:szCs w:val="15"/>
          <w:color w:val="231F20"/>
          <w:spacing w:val="-3"/>
          <w:position w:val="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3"/>
          <w:position w:val="1"/>
        </w:rPr>
        <w:t>）</w:t>
      </w:r>
      <w:r>
        <w:rPr>
          <w:sz w:val="15"/>
          <w:szCs w:val="15"/>
          <w:color w:val="231F20"/>
          <w:spacing w:val="-3"/>
          <w:position w:val="1"/>
        </w:rPr>
        <w:t>Duke </w:t>
      </w:r>
      <w:r>
        <w:rPr>
          <w:rFonts w:ascii="SimSun" w:hAnsi="SimSun" w:eastAsia="SimSun" w:cs="SimSun"/>
          <w:sz w:val="15"/>
          <w:szCs w:val="15"/>
          <w:color w:val="231F20"/>
          <w:spacing w:val="-3"/>
          <w:position w:val="1"/>
        </w:rPr>
        <w:t>活动状态指数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  <w:r>
        <w:rPr>
          <w:sz w:val="15"/>
          <w:szCs w:val="15"/>
          <w:color w:val="231F20"/>
          <w:position w:val="1"/>
        </w:rPr>
        <w:t>6 min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步行试验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）心肺运动试验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超声负荷运动试验（具备检查条件时）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  <w:r>
        <w:rPr>
          <w:sz w:val="15"/>
          <w:szCs w:val="15"/>
          <w:color w:val="231F20"/>
          <w:position w:val="1"/>
        </w:rPr>
        <w:t>MRC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肌力评定</w:t>
      </w:r>
      <w:r>
        <w:rPr>
          <w:rFonts w:ascii="SimSun" w:hAnsi="SimSun" w:eastAsia="SimSun" w:cs="SimSun"/>
          <w:sz w:val="15"/>
          <w:szCs w:val="15"/>
          <w:color w:val="231F20"/>
          <w:spacing w:val="-38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握力</w:t>
      </w:r>
      <w:r>
        <w:rPr>
          <w:rFonts w:ascii="SimSun" w:hAnsi="SimSun" w:eastAsia="SimSun" w:cs="SimSun"/>
          <w:sz w:val="15"/>
          <w:szCs w:val="15"/>
          <w:color w:val="231F20"/>
          <w:spacing w:val="-37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股四头肌力测试</w:t>
      </w:r>
      <w:r>
        <w:rPr>
          <w:rFonts w:ascii="SimSun" w:hAnsi="SimSun" w:eastAsia="SimSun" w:cs="SimSun"/>
          <w:sz w:val="15"/>
          <w:szCs w:val="15"/>
          <w:color w:val="231F20"/>
          <w:spacing w:val="-37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吸气</w:t>
      </w: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肌力量评估</w:t>
      </w:r>
    </w:p>
    <w:p>
      <w:pPr>
        <w:pStyle w:val="BodyText"/>
        <w:ind w:left="842"/>
        <w:spacing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）平衡功能检查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/1 min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坐站试验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854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第四步：危险分层</w:t>
      </w:r>
    </w:p>
    <w:p>
      <w:pPr>
        <w:ind w:left="855"/>
        <w:spacing w:before="2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按照以下项目分为低危、中危和高危</w:t>
      </w:r>
    </w:p>
    <w:p>
      <w:pPr>
        <w:pStyle w:val="BodyText"/>
        <w:ind w:left="842"/>
        <w:spacing w:before="13" w:line="200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position w:val="1"/>
        </w:rPr>
        <w:t xml:space="preserve"> </w:t>
      </w:r>
      <w:r>
        <w:rPr>
          <w:sz w:val="15"/>
          <w:szCs w:val="15"/>
          <w:color w:val="231F20"/>
          <w:spacing w:val="-7"/>
          <w:position w:val="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）</w:t>
      </w:r>
      <w:r>
        <w:rPr>
          <w:sz w:val="15"/>
          <w:szCs w:val="15"/>
          <w:color w:val="231F20"/>
          <w:spacing w:val="-7"/>
          <w:position w:val="1"/>
        </w:rPr>
        <w:t>LVEF</w:t>
      </w:r>
    </w:p>
    <w:p>
      <w:pPr>
        <w:pStyle w:val="BodyText"/>
        <w:ind w:left="842"/>
        <w:spacing w:line="200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</w:t>
      </w:r>
      <w:r>
        <w:rPr>
          <w:sz w:val="15"/>
          <w:szCs w:val="15"/>
          <w:color w:val="231F20"/>
          <w:spacing w:val="-2"/>
          <w:position w:val="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）</w:t>
      </w:r>
      <w:r>
        <w:rPr>
          <w:sz w:val="15"/>
          <w:szCs w:val="15"/>
          <w:color w:val="231F20"/>
          <w:spacing w:val="-2"/>
          <w:position w:val="1"/>
        </w:rPr>
        <w:t>sPAP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）新发心律失常</w:t>
      </w:r>
    </w:p>
    <w:p>
      <w:pPr>
        <w:pStyle w:val="BodyText"/>
        <w:ind w:left="842"/>
        <w:spacing w:line="200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）术后残余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MR</w:t>
      </w:r>
    </w:p>
    <w:p>
      <w:pPr>
        <w:pStyle w:val="BodyText"/>
        <w:ind w:left="842"/>
        <w:spacing w:line="200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</w:t>
      </w:r>
      <w:r>
        <w:rPr>
          <w:sz w:val="15"/>
          <w:szCs w:val="15"/>
          <w:color w:val="231F20"/>
          <w:position w:val="1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  <w:r>
        <w:rPr>
          <w:sz w:val="15"/>
          <w:szCs w:val="15"/>
          <w:color w:val="231F20"/>
          <w:position w:val="1"/>
        </w:rPr>
        <w:t>6 min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步行距离</w:t>
      </w:r>
    </w:p>
    <w:p>
      <w:pPr>
        <w:pStyle w:val="BodyText"/>
        <w:ind w:left="842"/>
        <w:spacing w:line="234" w:lineRule="auto"/>
        <w:rPr>
          <w:sz w:val="8"/>
          <w:szCs w:val="8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6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  <w:r>
        <w:rPr>
          <w:sz w:val="15"/>
          <w:szCs w:val="15"/>
          <w:color w:val="231F20"/>
        </w:rPr>
        <w:t>PeakVO</w:t>
      </w:r>
      <w:r>
        <w:rPr>
          <w:sz w:val="8"/>
          <w:szCs w:val="8"/>
          <w:color w:val="231F20"/>
          <w:position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ml/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kg ·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min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）］，</w:t>
      </w:r>
      <w:r>
        <w:rPr>
          <w:sz w:val="15"/>
          <w:szCs w:val="15"/>
          <w:color w:val="231F20"/>
        </w:rPr>
        <w:t>VE/VCO</w:t>
      </w:r>
      <w:r>
        <w:rPr>
          <w:sz w:val="8"/>
          <w:szCs w:val="8"/>
          <w:color w:val="231F20"/>
          <w:position w:val="-2"/>
        </w:rPr>
        <w:t>2  </w:t>
      </w:r>
      <w:r>
        <w:rPr>
          <w:sz w:val="15"/>
          <w:szCs w:val="15"/>
          <w:color w:val="231F20"/>
        </w:rPr>
        <w:t>slope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EOV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P</w:t>
      </w:r>
      <w:r>
        <w:rPr>
          <w:sz w:val="8"/>
          <w:szCs w:val="8"/>
          <w:color w:val="231F20"/>
          <w:position w:val="-2"/>
        </w:rPr>
        <w:t>ET</w:t>
      </w:r>
      <w:r>
        <w:rPr>
          <w:sz w:val="15"/>
          <w:szCs w:val="15"/>
          <w:color w:val="231F20"/>
        </w:rPr>
        <w:t>CO</w:t>
      </w:r>
      <w:r>
        <w:rPr>
          <w:sz w:val="8"/>
          <w:szCs w:val="8"/>
          <w:color w:val="231F20"/>
          <w:position w:val="-2"/>
        </w:rPr>
        <w:t>2</w:t>
      </w:r>
    </w:p>
    <w:p>
      <w:pPr>
        <w:pStyle w:val="BodyText"/>
        <w:ind w:left="842"/>
        <w:spacing w:before="10" w:line="23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）相关化验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cTnT/cTnI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阴性；</w:t>
      </w:r>
      <w:r>
        <w:rPr>
          <w:sz w:val="15"/>
          <w:szCs w:val="15"/>
          <w:color w:val="231F20"/>
          <w:spacing w:val="-1"/>
        </w:rPr>
        <w:t>NT-proBNP/D-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二聚体动态增加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854"/>
        <w:spacing w:before="49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第五步：生活质量评估</w:t>
      </w:r>
    </w:p>
    <w:p>
      <w:pPr>
        <w:pStyle w:val="BodyText"/>
        <w:ind w:left="842"/>
        <w:spacing w:before="16" w:line="23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）堪萨斯城心肌病调查问卷（</w:t>
      </w:r>
      <w:r>
        <w:rPr>
          <w:sz w:val="15"/>
          <w:szCs w:val="15"/>
          <w:color w:val="231F20"/>
          <w:spacing w:val="-2"/>
        </w:rPr>
        <w:t>KCCQ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</w:t>
      </w:r>
    </w:p>
    <w:p>
      <w:pPr>
        <w:pStyle w:val="BodyText"/>
        <w:ind w:left="842"/>
        <w:spacing w:before="7" w:line="23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2</w:t>
      </w:r>
      <w:r>
        <w:rPr>
          <w:rFonts w:ascii="SimSun" w:hAnsi="SimSun" w:eastAsia="SimSun" w:cs="SimSun"/>
          <w:sz w:val="15"/>
          <w:szCs w:val="15"/>
          <w:color w:val="231F20"/>
        </w:rPr>
        <w:t>）欧洲五维健康量表（</w:t>
      </w:r>
      <w:r>
        <w:rPr>
          <w:sz w:val="15"/>
          <w:szCs w:val="15"/>
          <w:color w:val="231F20"/>
        </w:rPr>
        <w:t>EQ-5D-5L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728" w:right="295" w:firstLine="3"/>
        <w:spacing w:before="50" w:line="27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注：</w:t>
      </w:r>
      <w:r>
        <w:rPr>
          <w:sz w:val="15"/>
          <w:szCs w:val="15"/>
          <w:color w:val="231F20"/>
          <w:spacing w:val="-1"/>
        </w:rPr>
        <w:t>TEER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，经导管二尖瓣缘对缘修复术；</w:t>
      </w:r>
      <w:r>
        <w:rPr>
          <w:sz w:val="15"/>
          <w:szCs w:val="15"/>
          <w:color w:val="231F20"/>
          <w:spacing w:val="-1"/>
        </w:rPr>
        <w:t>NYHA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，纽约心脏病协会；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CCS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，加拿大心血管病学会；</w:t>
      </w:r>
      <w:r>
        <w:rPr>
          <w:sz w:val="15"/>
          <w:szCs w:val="15"/>
          <w:color w:val="231F20"/>
          <w:spacing w:val="-5"/>
        </w:rPr>
        <w:t>NRS 2002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，营养风险筛查量表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5"/>
        </w:rPr>
        <w:t>20</w:t>
      </w:r>
      <w:r>
        <w:rPr>
          <w:sz w:val="15"/>
          <w:szCs w:val="15"/>
          <w:color w:val="231F20"/>
          <w:spacing w:val="-6"/>
        </w:rPr>
        <w:t>02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；</w:t>
      </w:r>
      <w:r>
        <w:rPr>
          <w:sz w:val="15"/>
          <w:szCs w:val="15"/>
          <w:color w:val="231F20"/>
          <w:spacing w:val="-6"/>
        </w:rPr>
        <w:t>GAD-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，广泛性焦虑障碍量表；</w:t>
      </w:r>
      <w:r>
        <w:rPr>
          <w:sz w:val="15"/>
          <w:szCs w:val="15"/>
          <w:color w:val="231F20"/>
          <w:spacing w:val="-4"/>
        </w:rPr>
        <w:t>PHQ-9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条目患者健康问卷；</w:t>
      </w:r>
      <w:r>
        <w:rPr>
          <w:sz w:val="15"/>
          <w:szCs w:val="15"/>
          <w:color w:val="231F20"/>
          <w:spacing w:val="-4"/>
        </w:rPr>
        <w:t>PSQI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，匹兹堡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睡眠质量指数；</w:t>
      </w:r>
      <w:r>
        <w:rPr>
          <w:sz w:val="15"/>
          <w:szCs w:val="15"/>
          <w:color w:val="231F20"/>
          <w:spacing w:val="-5"/>
        </w:rPr>
        <w:t>MMSE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，简易精神状态检查量表；</w:t>
      </w:r>
      <w:r>
        <w:rPr>
          <w:sz w:val="15"/>
          <w:szCs w:val="15"/>
          <w:color w:val="231F20"/>
          <w:spacing w:val="-5"/>
        </w:rPr>
        <w:t>LVEF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，左心室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射血分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数；</w:t>
      </w:r>
      <w:r>
        <w:rPr>
          <w:sz w:val="15"/>
          <w:szCs w:val="15"/>
          <w:color w:val="231F20"/>
          <w:spacing w:val="-5"/>
        </w:rPr>
        <w:t>LVEDd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，左心室舒张末期内径；</w:t>
      </w:r>
      <w:r>
        <w:rPr>
          <w:sz w:val="15"/>
          <w:szCs w:val="15"/>
          <w:color w:val="231F20"/>
          <w:spacing w:val="-5"/>
        </w:rPr>
        <w:t>sPAP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，肺动脉收缩压；</w:t>
      </w:r>
      <w:r>
        <w:rPr>
          <w:sz w:val="15"/>
          <w:szCs w:val="15"/>
          <w:color w:val="030303"/>
          <w:spacing w:val="-5"/>
        </w:rPr>
        <w:t>cTnT/cTnI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03030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肌钙蛋白</w:t>
      </w:r>
      <w:r>
        <w:rPr>
          <w:rFonts w:ascii="SimSun" w:hAnsi="SimSun" w:eastAsia="SimSun" w:cs="SimSun"/>
          <w:sz w:val="15"/>
          <w:szCs w:val="15"/>
          <w:color w:val="030303"/>
          <w:spacing w:val="-36"/>
        </w:rPr>
        <w:t xml:space="preserve"> </w:t>
      </w:r>
      <w:r>
        <w:rPr>
          <w:sz w:val="15"/>
          <w:szCs w:val="15"/>
          <w:color w:val="030303"/>
          <w:spacing w:val="-3"/>
        </w:rPr>
        <w:t>T/I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；</w:t>
      </w:r>
      <w:r>
        <w:rPr>
          <w:sz w:val="15"/>
          <w:szCs w:val="15"/>
          <w:color w:val="231F20"/>
          <w:spacing w:val="-3"/>
        </w:rPr>
        <w:t>NT-proBNP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N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末端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3"/>
        </w:rPr>
        <w:t>B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型脑钠肽前体；</w:t>
      </w:r>
      <w:r>
        <w:rPr>
          <w:sz w:val="15"/>
          <w:szCs w:val="15"/>
          <w:color w:val="231F20"/>
          <w:spacing w:val="-3"/>
        </w:rPr>
        <w:t>ICD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，植入型心律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转复除颤器；</w:t>
      </w:r>
      <w:r>
        <w:rPr>
          <w:sz w:val="15"/>
          <w:szCs w:val="15"/>
          <w:color w:val="231F20"/>
          <w:spacing w:val="-1"/>
        </w:rPr>
        <w:t>CIED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，心血管植入型电子器械；</w:t>
      </w:r>
      <w:r>
        <w:rPr>
          <w:sz w:val="15"/>
          <w:szCs w:val="15"/>
          <w:color w:val="231F20"/>
          <w:spacing w:val="-1"/>
        </w:rPr>
        <w:t>MRC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英国医学研究委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员会；</w:t>
      </w:r>
      <w:r>
        <w:rPr>
          <w:sz w:val="15"/>
          <w:szCs w:val="15"/>
          <w:color w:val="231F20"/>
          <w:spacing w:val="-5"/>
        </w:rPr>
        <w:t>MR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，二尖瓣反流；</w:t>
      </w:r>
      <w:r>
        <w:rPr>
          <w:sz w:val="15"/>
          <w:szCs w:val="15"/>
          <w:color w:val="231F20"/>
          <w:spacing w:val="-5"/>
        </w:rPr>
        <w:t>PeakVO</w:t>
      </w:r>
      <w:r>
        <w:rPr>
          <w:sz w:val="8"/>
          <w:szCs w:val="8"/>
          <w:color w:val="231F20"/>
          <w:spacing w:val="-5"/>
          <w:position w:val="-2"/>
        </w:rPr>
        <w:t>2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，峰值摄氧量；</w:t>
      </w:r>
      <w:r>
        <w:rPr>
          <w:sz w:val="15"/>
          <w:szCs w:val="15"/>
          <w:color w:val="231F20"/>
          <w:spacing w:val="-5"/>
        </w:rPr>
        <w:t>VE/V</w:t>
      </w:r>
      <w:r>
        <w:rPr>
          <w:sz w:val="15"/>
          <w:szCs w:val="15"/>
          <w:color w:val="231F20"/>
          <w:spacing w:val="-6"/>
        </w:rPr>
        <w:t>CO</w:t>
      </w:r>
      <w:r>
        <w:rPr>
          <w:sz w:val="8"/>
          <w:szCs w:val="8"/>
          <w:color w:val="231F20"/>
          <w:spacing w:val="-6"/>
          <w:position w:val="-2"/>
        </w:rPr>
        <w:t>2</w:t>
      </w:r>
      <w:r>
        <w:rPr>
          <w:sz w:val="8"/>
          <w:szCs w:val="8"/>
          <w:color w:val="231F20"/>
          <w:spacing w:val="5"/>
          <w:w w:val="101"/>
          <w:position w:val="-2"/>
        </w:rPr>
        <w:t xml:space="preserve">  </w:t>
      </w:r>
      <w:r>
        <w:rPr>
          <w:sz w:val="15"/>
          <w:szCs w:val="15"/>
          <w:color w:val="231F20"/>
          <w:spacing w:val="-6"/>
        </w:rPr>
        <w:t>slope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，二氧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化碳通气当量斜率；</w:t>
      </w:r>
      <w:r>
        <w:rPr>
          <w:sz w:val="15"/>
          <w:szCs w:val="15"/>
          <w:color w:val="231F20"/>
          <w:spacing w:val="-3"/>
        </w:rPr>
        <w:t>EOV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，震荡呼吸；</w:t>
      </w:r>
      <w:r>
        <w:rPr>
          <w:sz w:val="15"/>
          <w:szCs w:val="15"/>
          <w:color w:val="231F20"/>
          <w:spacing w:val="-3"/>
        </w:rPr>
        <w:t>P</w:t>
      </w:r>
      <w:r>
        <w:rPr>
          <w:sz w:val="8"/>
          <w:szCs w:val="8"/>
          <w:color w:val="231F20"/>
          <w:spacing w:val="-3"/>
          <w:position w:val="-2"/>
        </w:rPr>
        <w:t>ET</w:t>
      </w:r>
      <w:r>
        <w:rPr>
          <w:sz w:val="15"/>
          <w:szCs w:val="15"/>
          <w:color w:val="231F20"/>
          <w:spacing w:val="-3"/>
        </w:rPr>
        <w:t>CO</w:t>
      </w:r>
      <w:r>
        <w:rPr>
          <w:sz w:val="8"/>
          <w:szCs w:val="8"/>
          <w:color w:val="231F20"/>
          <w:spacing w:val="-3"/>
          <w:position w:val="-2"/>
        </w:rPr>
        <w:t>2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，呼气末二氧化碳分压；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KCCQ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，堪萨斯城心肌病调查问卷；</w:t>
      </w:r>
      <w:r>
        <w:rPr>
          <w:sz w:val="15"/>
          <w:szCs w:val="15"/>
          <w:color w:val="231F20"/>
          <w:spacing w:val="-5"/>
        </w:rPr>
        <w:t>EQ-5D-5L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，欧洲五维健康量表。</w:t>
      </w:r>
    </w:p>
    <w:p>
      <w:pPr>
        <w:pStyle w:val="BodyText"/>
        <w:ind w:left="746"/>
        <w:spacing w:before="7" w:line="218" w:lineRule="auto"/>
        <w:outlineLvl w:val="1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4"/>
        </w:rPr>
        <w:t>3    TEER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患者康复评估流程</w:t>
      </w:r>
    </w:p>
    <w:p>
      <w:pPr>
        <w:pStyle w:val="BodyText"/>
        <w:ind w:left="727"/>
        <w:spacing w:before="64" w:line="190" w:lineRule="auto"/>
        <w:rPr>
          <w:sz w:val="13"/>
          <w:szCs w:val="13"/>
        </w:rPr>
      </w:pPr>
      <w:r>
        <w:rPr>
          <w:sz w:val="13"/>
          <w:szCs w:val="13"/>
          <w:color w:val="231F20"/>
        </w:rPr>
        <w:t>Figure 3    Rehabilitation assessment process for TEER pa</w:t>
      </w:r>
      <w:r>
        <w:rPr>
          <w:sz w:val="13"/>
          <w:szCs w:val="13"/>
          <w:color w:val="231F20"/>
          <w:spacing w:val="-1"/>
        </w:rPr>
        <w:t>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1"/>
        <w:spacing w:before="40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</w:t>
      </w:r>
      <w:r>
        <w:rPr>
          <w:sz w:val="21"/>
          <w:szCs w:val="21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运动康复</w:t>
      </w:r>
    </w:p>
    <w:p>
      <w:pPr>
        <w:pStyle w:val="BodyText"/>
        <w:ind w:left="58" w:right="8" w:firstLine="429"/>
        <w:spacing w:before="202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运动康复前应关注危险分层，尤其是高危患者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潜在的运动风险。不同康复阶段的康复目标和运动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训练形式不同。当患者满足运动康复启动指征后，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根据患者运动耐受程度选择适当的运动方式和强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度。在运动安全的前提下从低强度逐渐增加到中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等强度，以运动时不增加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患者术后</w:t>
      </w:r>
      <w:r>
        <w:rPr>
          <w:sz w:val="21"/>
          <w:szCs w:val="21"/>
          <w:color w:val="231F20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为原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则，运动训练过程中结合自感劳累程度（</w:t>
      </w:r>
      <w:r>
        <w:rPr>
          <w:sz w:val="21"/>
          <w:szCs w:val="21"/>
          <w:color w:val="231F20"/>
        </w:rPr>
        <w:t>rating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</w:rPr>
        <w:t>of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4"/>
        </w:rPr>
        <w:t>perceived</w:t>
      </w:r>
      <w:r>
        <w:rPr>
          <w:sz w:val="21"/>
          <w:szCs w:val="21"/>
          <w:color w:val="231F20"/>
          <w:spacing w:val="56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exertion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RPE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）判断运动强度，密切观察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患者血流动力学变化，达到终止运动指征时应及时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终止。</w:t>
      </w:r>
    </w:p>
    <w:p>
      <w:pPr>
        <w:pStyle w:val="BodyText"/>
        <w:ind w:left="5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4.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4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术前预康复</w:t>
      </w:r>
    </w:p>
    <w:p>
      <w:pPr>
        <w:pStyle w:val="BodyText"/>
        <w:ind w:left="61" w:right="35" w:firstLine="425"/>
        <w:spacing w:before="6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通过综合评估制订个体化预康复计划，以最大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程度改善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患者术前虚弱状态为目标，减轻术后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应激及并发症。</w:t>
      </w:r>
    </w:p>
    <w:p>
      <w:pPr>
        <w:pStyle w:val="BodyText"/>
        <w:ind w:left="61" w:right="9" w:firstLine="426"/>
        <w:spacing w:before="1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预康复运动训练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36-37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w w:val="88"/>
        </w:rPr>
        <w:t>：（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）心力衰竭代偿期患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者，康复治疗师指导下进行多模式低强度运动训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练，包括步行或功率车训练、吸气肌力量训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练和低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负荷抗阻训练等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w w:val="81"/>
        </w:rPr>
        <w:t>；（</w:t>
      </w:r>
      <w:r>
        <w:rPr>
          <w:sz w:val="21"/>
          <w:szCs w:val="21"/>
          <w:color w:val="231F20"/>
          <w:spacing w:val="-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）心力衰竭失代偿期患者，积极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优化药物治疗，在医学监护下康复治疗师指导患者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进行体位管理、转移训练、呼吸训练和踝泵训练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指导患者在</w:t>
      </w:r>
      <w:r>
        <w:rPr>
          <w:sz w:val="21"/>
          <w:szCs w:val="21"/>
          <w:color w:val="231F20"/>
          <w:spacing w:val="-3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术后早期离床训练。</w:t>
      </w:r>
    </w:p>
    <w:p>
      <w:pPr>
        <w:pStyle w:val="BodyText"/>
        <w:ind w:left="59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4.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5"/>
        </w:rPr>
        <w:t>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住院康复</w:t>
      </w:r>
    </w:p>
    <w:p>
      <w:pPr>
        <w:pStyle w:val="BodyText"/>
        <w:ind w:left="61" w:right="37" w:firstLine="425"/>
        <w:spacing w:before="63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住院康复包括监护病房和普通病房康复两个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阶段，通常术后Ⅰ</w:t>
      </w:r>
      <w:r>
        <w:rPr>
          <w:sz w:val="21"/>
          <w:szCs w:val="21"/>
          <w:color w:val="231F20"/>
          <w:spacing w:val="-8"/>
        </w:rPr>
        <w:t>~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Ⅱ阶段康复在监护病房进行，术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后Ⅲ</w:t>
      </w:r>
      <w:r>
        <w:rPr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Ⅴ阶段康复在普通病房进行（表</w:t>
      </w:r>
      <w:r>
        <w:rPr>
          <w:sz w:val="21"/>
          <w:szCs w:val="21"/>
          <w:color w:val="231F20"/>
          <w:spacing w:val="-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根据不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同阶段的身体活动能力分级制订康复策略和康复措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施，康复进阶可根据患者术后恢复程度逐级增加或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者跨越。</w:t>
      </w:r>
    </w:p>
    <w:p>
      <w:pPr>
        <w:pStyle w:val="BodyText"/>
        <w:ind w:firstLine="59"/>
        <w:spacing w:before="17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</w:t>
      </w:r>
      <w:r>
        <w:rPr>
          <w:sz w:val="21"/>
          <w:szCs w:val="21"/>
          <w:color w:val="231F20"/>
          <w:spacing w:val="58"/>
          <w:w w:val="101"/>
        </w:rPr>
        <w:t xml:space="preserve"> </w:t>
      </w:r>
      <w:r>
        <w:rPr>
          <w:sz w:val="21"/>
          <w:szCs w:val="21"/>
          <w:color w:val="231F20"/>
          <w:spacing w:val="3"/>
        </w:rPr>
        <w:t>2.  1</w:t>
      </w:r>
      <w:r>
        <w:rPr>
          <w:sz w:val="21"/>
          <w:szCs w:val="21"/>
          <w:color w:val="231F20"/>
          <w:spacing w:val="12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术后康复启动指征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术后患者从麻醉状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态苏醒，血流动力学稳定，无术后穿刺部位活动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性出血及血肿，无严重心律失常，无失代偿性心力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衰竭，无下肢深静脉血栓形成，无胸闷及呼吸困难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等症状，无各种置管位置异常，心脏超声显示瓣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膜夹在位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9"/>
        </w:rPr>
        <w:t>［</w:t>
      </w:r>
      <w:r>
        <w:rPr>
          <w:sz w:val="12"/>
          <w:szCs w:val="12"/>
          <w:color w:val="231F20"/>
          <w:spacing w:val="9"/>
          <w:position w:val="9"/>
        </w:rPr>
        <w:t>38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w w:val="8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可在手术医师、心脏监护室医师、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心脏康复医师共同决策、充分评估并保证安全的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前提下，尽早开始康复。早期启动运动康复需同时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满足以下临床指标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>：（</w:t>
      </w:r>
      <w:r>
        <w:rPr>
          <w:sz w:val="21"/>
          <w:szCs w:val="21"/>
          <w:color w:val="231F20"/>
          <w:spacing w:val="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）平均动脉压≥</w:t>
      </w:r>
      <w:r>
        <w:rPr>
          <w:sz w:val="21"/>
          <w:szCs w:val="21"/>
          <w:color w:val="231F20"/>
          <w:spacing w:val="8"/>
        </w:rPr>
        <w:t>70  </w:t>
      </w:r>
      <w:r>
        <w:rPr>
          <w:sz w:val="21"/>
          <w:szCs w:val="21"/>
          <w:color w:val="231F20"/>
        </w:rPr>
        <w:t>mmHg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28"/>
        </w:rPr>
        <w:t xml:space="preserve"> </w:t>
      </w:r>
      <w:r>
        <w:rPr>
          <w:sz w:val="21"/>
          <w:szCs w:val="21"/>
          <w:color w:val="231F20"/>
          <w:spacing w:val="-3"/>
        </w:rPr>
        <w:t>mmHg=0.133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  <w:spacing w:val="-3"/>
        </w:rPr>
        <w:t>kPa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w w:val="93"/>
        </w:rPr>
        <w:t>）；（</w:t>
      </w:r>
      <w:r>
        <w:rPr>
          <w:sz w:val="21"/>
          <w:szCs w:val="21"/>
          <w:color w:val="231F20"/>
          <w:spacing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）收缩压（</w:t>
      </w:r>
      <w:r>
        <w:rPr>
          <w:sz w:val="21"/>
          <w:szCs w:val="21"/>
          <w:color w:val="231F20"/>
          <w:spacing w:val="-3"/>
        </w:rPr>
        <w:t>systolic</w:t>
      </w:r>
      <w:r>
        <w:rPr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  <w:spacing w:val="-3"/>
        </w:rPr>
        <w:t>blood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pressure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</w:t>
      </w:r>
      <w:r>
        <w:rPr>
          <w:sz w:val="21"/>
          <w:szCs w:val="21"/>
          <w:color w:val="231F20"/>
        </w:rPr>
        <w:t>SBP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</w:t>
      </w:r>
      <w:r>
        <w:rPr>
          <w:sz w:val="21"/>
          <w:szCs w:val="21"/>
          <w:color w:val="231F20"/>
          <w:spacing w:val="10"/>
        </w:rPr>
        <w:t>90~120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>；（</w:t>
      </w:r>
      <w:r>
        <w:rPr>
          <w:sz w:val="21"/>
          <w:szCs w:val="21"/>
          <w:color w:val="231F20"/>
          <w:spacing w:val="10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）血氧饱和度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（</w:t>
      </w:r>
      <w:r>
        <w:rPr>
          <w:sz w:val="21"/>
          <w:szCs w:val="21"/>
          <w:color w:val="231F20"/>
          <w:spacing w:val="-5"/>
        </w:rPr>
        <w:t>blood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  <w:spacing w:val="-5"/>
        </w:rPr>
        <w:t>oxygen</w:t>
      </w:r>
      <w:r>
        <w:rPr>
          <w:sz w:val="21"/>
          <w:szCs w:val="21"/>
          <w:color w:val="231F20"/>
          <w:spacing w:val="29"/>
        </w:rPr>
        <w:t xml:space="preserve"> </w:t>
      </w:r>
      <w:r>
        <w:rPr>
          <w:sz w:val="21"/>
          <w:szCs w:val="21"/>
          <w:color w:val="231F20"/>
          <w:spacing w:val="-5"/>
        </w:rPr>
        <w:t>saturation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6"/>
        </w:rPr>
        <w:t>SpO</w:t>
      </w:r>
      <w:r>
        <w:rPr>
          <w:sz w:val="12"/>
          <w:szCs w:val="12"/>
          <w:color w:val="231F20"/>
          <w:spacing w:val="-6"/>
          <w:position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）≥</w:t>
      </w:r>
      <w:r>
        <w:rPr>
          <w:sz w:val="21"/>
          <w:szCs w:val="21"/>
          <w:color w:val="231F20"/>
          <w:spacing w:val="-20"/>
        </w:rPr>
        <w:t>88%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（静息未吸氧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状态下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w w:val="87"/>
        </w:rPr>
        <w:t>）；（</w:t>
      </w:r>
      <w:r>
        <w:rPr>
          <w:sz w:val="21"/>
          <w:szCs w:val="21"/>
          <w:color w:val="231F20"/>
          <w:spacing w:val="-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）静息心率</w:t>
      </w:r>
      <w:r>
        <w:rPr>
          <w:sz w:val="21"/>
          <w:szCs w:val="21"/>
          <w:color w:val="231F20"/>
          <w:spacing w:val="-3"/>
        </w:rPr>
        <w:t>50~100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次</w:t>
      </w:r>
      <w:r>
        <w:rPr>
          <w:sz w:val="21"/>
          <w:szCs w:val="21"/>
          <w:color w:val="231F20"/>
          <w:spacing w:val="-3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分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w w:val="87"/>
        </w:rPr>
        <w:t>；（</w:t>
      </w:r>
      <w:r>
        <w:rPr>
          <w:sz w:val="21"/>
          <w:szCs w:val="21"/>
          <w:color w:val="231F20"/>
          <w:spacing w:val="-3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）呼吸频率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12~40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次</w:t>
      </w:r>
      <w:r>
        <w:rPr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分。</w:t>
      </w:r>
    </w:p>
    <w:p>
      <w:pPr>
        <w:spacing w:line="271" w:lineRule="auto"/>
        <w:sectPr>
          <w:type w:val="continuous"/>
          <w:pgSz w:w="11907" w:h="16159"/>
          <w:pgMar w:top="1041" w:right="1090" w:bottom="547" w:left="407" w:header="794" w:footer="354" w:gutter="0"/>
          <w:cols w:equalWidth="0" w:num="2">
            <w:col w:w="5614" w:space="100"/>
            <w:col w:w="46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58" style="position:absolute;margin-left:200.669pt;margin-top:-1.00562pt;mso-position-vertical-relative:text;mso-position-horizontal-relative:text;width:317.6pt;height:0.3pt;z-index:251701248;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pStyle w:val="BodyText"/>
        <w:ind w:left="4531"/>
        <w:spacing w:before="59" w:line="218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8"/>
        </w:rPr>
        <w:t>表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18"/>
        </w:rPr>
        <w:t>1</w:t>
      </w:r>
      <w:r>
        <w:rPr>
          <w:color w:val="231F20"/>
          <w:spacing w:val="4"/>
        </w:rPr>
        <w:t xml:space="preserve">   </w:t>
      </w:r>
      <w:r>
        <w:rPr>
          <w:rFonts w:ascii="SimSun" w:hAnsi="SimSun" w:eastAsia="SimSun" w:cs="SimSun"/>
          <w:color w:val="231F20"/>
          <w:spacing w:val="-18"/>
        </w:rPr>
        <w:t>选择康复评估项目建议</w:t>
      </w:r>
    </w:p>
    <w:p>
      <w:pPr>
        <w:pStyle w:val="BodyText"/>
        <w:ind w:left="3760"/>
        <w:spacing w:before="68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6"/>
        </w:rPr>
        <w:t>Table</w:t>
      </w:r>
      <w:r>
        <w:rPr>
          <w:sz w:val="13"/>
          <w:szCs w:val="13"/>
          <w:color w:val="231F20"/>
          <w:spacing w:val="13"/>
          <w:w w:val="102"/>
        </w:rPr>
        <w:t xml:space="preserve"> </w:t>
      </w:r>
      <w:r>
        <w:rPr>
          <w:sz w:val="13"/>
          <w:szCs w:val="13"/>
          <w:color w:val="231F20"/>
          <w:spacing w:val="-6"/>
        </w:rPr>
        <w:t>1</w:t>
      </w:r>
      <w:r>
        <w:rPr>
          <w:sz w:val="13"/>
          <w:szCs w:val="13"/>
          <w:color w:val="231F20"/>
          <w:spacing w:val="6"/>
        </w:rPr>
        <w:t xml:space="preserve">   </w:t>
      </w:r>
      <w:r>
        <w:rPr>
          <w:sz w:val="13"/>
          <w:szCs w:val="13"/>
          <w:color w:val="231F20"/>
          <w:spacing w:val="-6"/>
        </w:rPr>
        <w:t>Recommendations for choosing rehabilitation assessment program</w:t>
      </w:r>
    </w:p>
    <w:p>
      <w:pPr>
        <w:spacing w:line="46" w:lineRule="exact"/>
        <w:rPr/>
      </w:pPr>
      <w:r/>
    </w:p>
    <w:tbl>
      <w:tblPr>
        <w:tblStyle w:val="TableNormal"/>
        <w:tblW w:w="9631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6"/>
        <w:gridCol w:w="4551"/>
        <w:gridCol w:w="1901"/>
        <w:gridCol w:w="803"/>
        <w:gridCol w:w="850"/>
      </w:tblGrid>
      <w:tr>
        <w:trPr>
          <w:trHeight w:val="282" w:hRule="atLeast"/>
        </w:trPr>
        <w:tc>
          <w:tcPr>
            <w:tcW w:w="15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4"/>
              <w:spacing w:before="64" w:line="220" w:lineRule="auto"/>
              <w:rPr/>
            </w:pPr>
            <w:r>
              <w:rPr>
                <w:color w:val="231F20"/>
                <w:spacing w:val="-3"/>
              </w:rPr>
              <w:t>项目</w:t>
            </w:r>
          </w:p>
        </w:tc>
        <w:tc>
          <w:tcPr>
            <w:tcW w:w="45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99"/>
              <w:spacing w:before="64" w:line="218" w:lineRule="auto"/>
              <w:rPr/>
            </w:pPr>
            <w:r>
              <w:rPr>
                <w:color w:val="231F20"/>
                <w:spacing w:val="-1"/>
              </w:rPr>
              <w:t>评估内容</w:t>
            </w:r>
          </w:p>
        </w:tc>
        <w:tc>
          <w:tcPr>
            <w:tcW w:w="19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8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术前预康复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2"/>
              </w:rPr>
              <w:t>术后住院康复</w:t>
            </w:r>
          </w:p>
        </w:tc>
        <w:tc>
          <w:tcPr>
            <w:tcW w:w="8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before="63" w:line="220" w:lineRule="auto"/>
              <w:rPr/>
            </w:pPr>
            <w:r>
              <w:rPr>
                <w:color w:val="231F20"/>
                <w:spacing w:val="-5"/>
              </w:rPr>
              <w:t>门诊康复</w:t>
            </w:r>
          </w:p>
        </w:tc>
        <w:tc>
          <w:tcPr>
            <w:tcW w:w="8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2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居家康复</w:t>
            </w:r>
          </w:p>
        </w:tc>
      </w:tr>
      <w:tr>
        <w:trPr>
          <w:trHeight w:val="277" w:hRule="atLeast"/>
        </w:trPr>
        <w:tc>
          <w:tcPr>
            <w:tcW w:w="1526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33"/>
              <w:spacing w:before="63" w:line="220" w:lineRule="auto"/>
              <w:rPr/>
            </w:pPr>
            <w:r>
              <w:rPr>
                <w:color w:val="231F20"/>
                <w:spacing w:val="-1"/>
              </w:rPr>
              <w:t>病史与问卷</w:t>
            </w:r>
          </w:p>
        </w:tc>
        <w:tc>
          <w:tcPr>
            <w:tcW w:w="45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62" w:line="220" w:lineRule="auto"/>
              <w:rPr/>
            </w:pPr>
            <w:r>
              <w:rPr>
                <w:color w:val="231F20"/>
                <w:spacing w:val="-1"/>
              </w:rPr>
              <w:t>心脏病史、相关危险因素及合并症</w:t>
            </w:r>
          </w:p>
        </w:tc>
        <w:tc>
          <w:tcPr>
            <w:tcW w:w="19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55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2"/>
              <w:spacing w:before="55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55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8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2"/>
              <w:spacing w:before="72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NYHA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心功能分级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4" w:line="214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4" w:line="214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4" w:line="214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4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3"/>
              <w:spacing w:before="69" w:line="220" w:lineRule="auto"/>
              <w:rPr/>
            </w:pPr>
            <w:r>
              <w:rPr>
                <w:color w:val="231F20"/>
                <w:spacing w:val="-1"/>
              </w:rPr>
              <w:t>劳力性心绞痛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CCS </w:t>
            </w:r>
            <w:r>
              <w:rPr>
                <w:color w:val="231F20"/>
                <w:spacing w:val="-1"/>
              </w:rPr>
              <w:t>分级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293"/>
              <w:spacing w:before="69" w:line="220" w:lineRule="auto"/>
              <w:rPr/>
            </w:pPr>
            <w:r>
              <w:rPr>
                <w:color w:val="231F20"/>
                <w:spacing w:val="-2"/>
              </w:rPr>
              <w:t>按需         按需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4"/>
              <w:spacing w:before="69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69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87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4" w:line="206" w:lineRule="exact"/>
              <w:rPr/>
            </w:pPr>
            <w:r>
              <w:rPr>
                <w:color w:val="231F20"/>
                <w:spacing w:val="-1"/>
                <w:position w:val="1"/>
              </w:rPr>
              <w:t>虚弱状态（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Frail/Fried </w:t>
            </w:r>
            <w:r>
              <w:rPr>
                <w:color w:val="231F20"/>
                <w:spacing w:val="-1"/>
                <w:position w:val="1"/>
              </w:rPr>
              <w:t>筛查问卷，附件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1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4" w:line="212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4" w:line="212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4" w:line="212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4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4"/>
              <w:spacing w:before="63" w:line="207" w:lineRule="exact"/>
              <w:rPr/>
            </w:pPr>
            <w:r>
              <w:rPr>
                <w:color w:val="231F20"/>
                <w:spacing w:val="-1"/>
                <w:position w:val="1"/>
              </w:rPr>
              <w:t>营养状态（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NRS 2002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3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3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3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5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5"/>
              <w:spacing w:before="65" w:line="237" w:lineRule="auto"/>
              <w:rPr/>
            </w:pPr>
            <w:r>
              <w:rPr>
                <w:color w:val="231F20"/>
                <w:spacing w:val="-2"/>
              </w:rPr>
              <w:t>心理状态（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GAD-7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，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PHQ-9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5" w:line="210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5" w:line="210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6"/>
              <w:spacing w:before="51" w:line="208" w:lineRule="exact"/>
              <w:rPr>
                <w:sz w:val="8"/>
                <w:szCs w:val="8"/>
              </w:rPr>
            </w:pPr>
            <w:r>
              <w:rPr>
                <w:color w:val="231F20"/>
                <w:spacing w:val="-1"/>
                <w:position w:val="1"/>
              </w:rPr>
              <w:t>睡眠状态（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PSQI</w:t>
            </w:r>
            <w:r>
              <w:rPr>
                <w:color w:val="030303"/>
                <w:spacing w:val="9"/>
                <w:position w:val="1"/>
              </w:rPr>
              <w:t>）</w:t>
            </w:r>
            <w:r>
              <w:rPr>
                <w:sz w:val="8"/>
                <w:szCs w:val="8"/>
                <w:color w:val="030303"/>
                <w:spacing w:val="9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030303"/>
                <w:spacing w:val="-1"/>
                <w:position w:val="7"/>
              </w:rPr>
              <w:t>23</w:t>
            </w:r>
            <w:r>
              <w:rPr>
                <w:sz w:val="8"/>
                <w:szCs w:val="8"/>
                <w:color w:val="030303"/>
                <w:spacing w:val="-1"/>
                <w:position w:val="7"/>
              </w:rPr>
              <w:t>］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6" w:line="217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6" w:line="217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6" w:line="217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79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3"/>
              <w:spacing w:before="59" w:line="207" w:lineRule="exact"/>
              <w:rPr/>
            </w:pPr>
            <w:r>
              <w:rPr>
                <w:color w:val="231F20"/>
                <w:spacing w:val="-1"/>
                <w:position w:val="1"/>
              </w:rPr>
              <w:t>简易精神状态检查量表（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MMSE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59" w:line="210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4"/>
              <w:spacing w:before="67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67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85"/>
              <w:spacing w:before="66" w:line="207" w:lineRule="exact"/>
              <w:rPr/>
            </w:pPr>
            <w:r>
              <w:rPr>
                <w:color w:val="231F20"/>
                <w:spacing w:val="-2"/>
                <w:position w:val="1"/>
              </w:rPr>
              <w:t>日常生活活动能力量表（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BI </w:t>
            </w:r>
            <w:r>
              <w:rPr>
                <w:color w:val="231F20"/>
                <w:spacing w:val="-2"/>
                <w:position w:val="1"/>
              </w:rPr>
              <w:t>指数）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6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6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6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5" w:hRule="atLeast"/>
        </w:trPr>
        <w:tc>
          <w:tcPr>
            <w:tcW w:w="15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5"/>
              <w:spacing w:before="74" w:line="220" w:lineRule="auto"/>
              <w:rPr/>
            </w:pPr>
            <w:r>
              <w:rPr>
                <w:color w:val="231F20"/>
                <w:spacing w:val="-2"/>
              </w:rPr>
              <w:t>吸烟与饮酒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相关检查</w:t>
            </w:r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3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常规心电图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75" w:line="218" w:lineRule="auto"/>
              <w:rPr/>
            </w:pPr>
            <w:r>
              <w:rPr>
                <w:color w:val="231F20"/>
                <w:spacing w:val="-1"/>
              </w:rPr>
              <w:t>动态心电图评估心率和心律失常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7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7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9"/>
              <w:spacing w:before="75" w:line="21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超声心动图评价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MR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LVEF</w:t>
            </w:r>
            <w:r>
              <w:rPr>
                <w:color w:val="231F20"/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LVEDd</w:t>
            </w:r>
            <w:r>
              <w:rPr>
                <w:rFonts w:ascii="Times New Roman" w:hAnsi="Times New Roman" w:eastAsia="Times New Roman" w:cs="Times New Roman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E/e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3"/>
                <w:position w:val="7"/>
              </w:rPr>
              <w:t>，</w:t>
            </w:r>
            <w:r>
              <w:rPr>
                <w:color w:val="231F20"/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sPAP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7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7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7" w:line="209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93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75" w:line="212" w:lineRule="auto"/>
              <w:rPr/>
            </w:pPr>
            <w:r>
              <w:rPr>
                <w:color w:val="030303"/>
                <w:spacing w:val="-5"/>
              </w:rPr>
              <w:t>化验</w:t>
            </w:r>
            <w:r>
              <w:rPr>
                <w:color w:val="030303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5"/>
              </w:rPr>
              <w:t>cTnT/cTnI</w:t>
            </w:r>
            <w:r>
              <w:rPr>
                <w:color w:val="030303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30303"/>
                <w:spacing w:val="-5"/>
              </w:rPr>
              <w:t>NT-proBNP</w:t>
            </w:r>
            <w:r>
              <w:rPr>
                <w:color w:val="030303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30303"/>
                <w:spacing w:val="-5"/>
              </w:rPr>
              <w:t>D- </w:t>
            </w:r>
            <w:r>
              <w:rPr>
                <w:color w:val="030303"/>
                <w:spacing w:val="-5"/>
              </w:rPr>
              <w:t>二聚体、凝血功能、血常规及血生化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7" w:line="215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67" w:line="215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67" w:line="215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80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2"/>
              <w:spacing w:before="60" w:line="207" w:lineRule="exact"/>
              <w:rPr/>
            </w:pPr>
            <w:r>
              <w:rPr>
                <w:color w:val="231F20"/>
                <w:spacing w:val="-2"/>
                <w:position w:val="1"/>
              </w:rPr>
              <w:t>冠状动脉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CTA</w:t>
            </w:r>
            <w:r>
              <w:rPr>
                <w:color w:val="231F20"/>
                <w:spacing w:val="-2"/>
                <w:position w:val="1"/>
              </w:rPr>
              <w:t>（必要时冠状动脉造影）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0" w:line="207" w:lineRule="exact"/>
              <w:rPr/>
            </w:pPr>
            <w:r>
              <w:rPr>
                <w:color w:val="231F20"/>
                <w:spacing w:val="-2"/>
                <w:position w:val="1"/>
              </w:rPr>
              <w:t>√</w:t>
            </w:r>
            <w:r>
              <w:rPr>
                <w:color w:val="231F20"/>
                <w:spacing w:val="3"/>
                <w:position w:val="1"/>
              </w:rPr>
              <w:t xml:space="preserve">         </w:t>
            </w:r>
            <w:r>
              <w:rPr>
                <w:color w:val="231F20"/>
                <w:spacing w:val="-2"/>
                <w:position w:val="1"/>
              </w:rPr>
              <w:t>按需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5"/>
              <w:spacing w:before="67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67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1"/>
              <w:spacing w:before="66" w:line="207" w:lineRule="exact"/>
              <w:rPr/>
            </w:pPr>
            <w:r>
              <w:rPr>
                <w:color w:val="231F20"/>
                <w:spacing w:val="-1"/>
                <w:position w:val="1"/>
              </w:rPr>
              <w:t>核素心肌显像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心脏磁共振检查（怀疑心肌缺血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/ </w:t>
            </w:r>
            <w:r>
              <w:rPr>
                <w:color w:val="231F20"/>
                <w:spacing w:val="-1"/>
                <w:position w:val="1"/>
              </w:rPr>
              <w:t>纤维化时）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293"/>
              <w:spacing w:before="73" w:line="220" w:lineRule="auto"/>
              <w:rPr/>
            </w:pPr>
            <w:r>
              <w:rPr>
                <w:color w:val="231F20"/>
                <w:spacing w:val="-3"/>
              </w:rPr>
              <w:t>按需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按需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5"/>
              <w:spacing w:before="73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73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76" w:hRule="atLeast"/>
        </w:trPr>
        <w:tc>
          <w:tcPr>
            <w:tcW w:w="15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6" w:line="199" w:lineRule="exact"/>
              <w:rPr/>
            </w:pPr>
            <w:r>
              <w:rPr>
                <w:color w:val="231F20"/>
                <w:spacing w:val="-1"/>
                <w:position w:val="1"/>
              </w:rPr>
              <w:t>检查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CIED </w:t>
            </w:r>
            <w:r>
              <w:rPr>
                <w:color w:val="231F20"/>
                <w:spacing w:val="-1"/>
                <w:position w:val="1"/>
              </w:rPr>
              <w:t>起搏设备相关功能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/ICD </w:t>
            </w:r>
            <w:r>
              <w:rPr>
                <w:color w:val="231F20"/>
                <w:spacing w:val="-1"/>
                <w:position w:val="1"/>
              </w:rPr>
              <w:t>放电阈值等（有</w:t>
            </w:r>
            <w:r>
              <w:rPr>
                <w:color w:val="231F20"/>
                <w:spacing w:val="-3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CIE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D </w:t>
            </w:r>
            <w:r>
              <w:rPr>
                <w:color w:val="231F20"/>
                <w:spacing w:val="-2"/>
                <w:position w:val="1"/>
              </w:rPr>
              <w:t>植入史者）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293"/>
              <w:spacing w:before="73" w:line="220" w:lineRule="auto"/>
              <w:rPr/>
            </w:pPr>
            <w:r>
              <w:rPr>
                <w:color w:val="231F20"/>
                <w:spacing w:val="-3"/>
              </w:rPr>
              <w:t>按需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按需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5"/>
              <w:spacing w:before="73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73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94" w:hRule="atLeast"/>
        </w:trPr>
        <w:tc>
          <w:tcPr>
            <w:tcW w:w="15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83" w:line="220" w:lineRule="auto"/>
              <w:rPr/>
            </w:pPr>
            <w:r>
              <w:rPr>
                <w:color w:val="231F20"/>
                <w:spacing w:val="-2"/>
              </w:rPr>
              <w:t>运动能力</w:t>
            </w:r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7"/>
              <w:spacing w:before="60" w:line="201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MRC </w:t>
            </w:r>
            <w:r>
              <w:rPr>
                <w:color w:val="231F20"/>
                <w:position w:val="1"/>
              </w:rPr>
              <w:t>肌力评定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/ </w:t>
            </w:r>
            <w:r>
              <w:rPr>
                <w:color w:val="231F20"/>
                <w:position w:val="1"/>
              </w:rPr>
              <w:t>握力</w:t>
            </w:r>
            <w:r>
              <w:rPr>
                <w:sz w:val="8"/>
                <w:szCs w:val="8"/>
                <w:color w:val="231F20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24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/ </w:t>
            </w:r>
            <w:r>
              <w:rPr>
                <w:color w:val="231F20"/>
                <w:position w:val="1"/>
              </w:rPr>
              <w:t>股四头肌力测试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吸气肌力量评估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7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7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76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302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9"/>
              <w:spacing w:before="69" w:line="202" w:lineRule="exact"/>
              <w:rPr>
                <w:sz w:val="8"/>
                <w:szCs w:val="8"/>
              </w:rPr>
            </w:pPr>
            <w:r>
              <w:rPr>
                <w:color w:val="231F20"/>
                <w:position w:val="1"/>
              </w:rPr>
              <w:t>平衡功能检查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/1 min </w:t>
            </w:r>
            <w:r>
              <w:rPr>
                <w:color w:val="231F20"/>
                <w:position w:val="1"/>
              </w:rPr>
              <w:t>坐站试验</w:t>
            </w:r>
            <w:r>
              <w:rPr>
                <w:sz w:val="8"/>
                <w:szCs w:val="8"/>
                <w:color w:val="231F20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25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84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84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84" w:line="208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94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6"/>
              <w:spacing w:before="69" w:line="215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Duke </w:t>
            </w:r>
            <w:r>
              <w:rPr>
                <w:color w:val="231F20"/>
                <w:spacing w:val="-1"/>
                <w:position w:val="1"/>
              </w:rPr>
              <w:t>活动状态指数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7"/>
              </w:rPr>
              <w:t>26</w:t>
            </w:r>
            <w:r>
              <w:rPr>
                <w:sz w:val="8"/>
                <w:szCs w:val="8"/>
                <w:color w:val="231F20"/>
                <w:spacing w:val="22"/>
                <w:w w:val="103"/>
                <w:position w:val="7"/>
              </w:rPr>
              <w:t>］</w:t>
            </w:r>
            <w:r>
              <w:rPr>
                <w:color w:val="231F20"/>
                <w:spacing w:val="-22"/>
                <w:position w:val="1"/>
              </w:rPr>
              <w:t>（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附件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2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85" w:line="199" w:lineRule="exact"/>
              <w:rPr/>
            </w:pPr>
            <w:r>
              <w:rPr>
                <w:color w:val="231F20"/>
              </w:rPr>
              <w:t>√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85" w:line="199" w:lineRule="exact"/>
              <w:rPr/>
            </w:pPr>
            <w:r>
              <w:rPr>
                <w:color w:val="231F20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85" w:line="199" w:lineRule="exact"/>
              <w:rPr/>
            </w:pPr>
            <w:r>
              <w:rPr>
                <w:color w:val="231F20"/>
              </w:rPr>
              <w:t>√</w:t>
            </w:r>
          </w:p>
        </w:tc>
      </w:tr>
      <w:tr>
        <w:trPr>
          <w:trHeight w:val="285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2" w:line="201" w:lineRule="exact"/>
              <w:rPr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min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步行试验</w:t>
            </w:r>
            <w:r>
              <w:rPr>
                <w:sz w:val="8"/>
                <w:szCs w:val="8"/>
                <w:color w:val="231F20"/>
                <w:spacing w:val="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1"/>
                <w:position w:val="7"/>
              </w:rPr>
              <w:t>27</w:t>
            </w:r>
            <w:r>
              <w:rPr>
                <w:sz w:val="8"/>
                <w:szCs w:val="8"/>
                <w:color w:val="231F20"/>
                <w:spacing w:val="1"/>
                <w:position w:val="7"/>
              </w:rPr>
              <w:t>］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77" w:line="197" w:lineRule="exact"/>
              <w:rPr/>
            </w:pPr>
            <w:r>
              <w:rPr>
                <w:color w:val="231F20"/>
              </w:rPr>
              <w:t>√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77" w:line="197" w:lineRule="exact"/>
              <w:rPr/>
            </w:pPr>
            <w:r>
              <w:rPr>
                <w:color w:val="231F20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77" w:line="197" w:lineRule="exact"/>
              <w:rPr/>
            </w:pPr>
            <w:r>
              <w:rPr>
                <w:color w:val="231F20"/>
              </w:rPr>
              <w:t>√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5"/>
              <w:spacing w:before="63" w:line="212" w:lineRule="exact"/>
              <w:rPr/>
            </w:pPr>
            <w:r>
              <w:rPr>
                <w:color w:val="231F20"/>
                <w:spacing w:val="3"/>
                <w:position w:val="1"/>
              </w:rPr>
              <w:t>心肺运动试验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3"/>
                <w:position w:val="7"/>
              </w:rPr>
              <w:t>28-29</w:t>
            </w:r>
            <w:r>
              <w:rPr>
                <w:sz w:val="8"/>
                <w:szCs w:val="8"/>
                <w:color w:val="231F20"/>
                <w:spacing w:val="15"/>
                <w:position w:val="7"/>
              </w:rPr>
              <w:t>］</w:t>
            </w:r>
            <w:r>
              <w:rPr>
                <w:color w:val="231F20"/>
                <w:spacing w:val="-43"/>
                <w:position w:val="1"/>
              </w:rPr>
              <w:t>（</w:t>
            </w:r>
            <w:r>
              <w:rPr>
                <w:color w:val="231F20"/>
                <w:spacing w:val="3"/>
                <w:position w:val="1"/>
              </w:rPr>
              <w:t>视医院条件）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293"/>
              <w:spacing w:before="86" w:line="219" w:lineRule="auto"/>
              <w:rPr/>
            </w:pPr>
            <w:r>
              <w:rPr>
                <w:color w:val="231F20"/>
                <w:spacing w:val="-3"/>
              </w:rPr>
              <w:t>按需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3"/>
              </w:rPr>
              <w:t>不推荐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3"/>
              <w:spacing w:before="86" w:line="219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1"/>
              <w:spacing w:before="86" w:line="219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286" w:hRule="atLeast"/>
        </w:trPr>
        <w:tc>
          <w:tcPr>
            <w:tcW w:w="15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3" w:line="212" w:lineRule="exact"/>
              <w:rPr/>
            </w:pPr>
            <w:r>
              <w:rPr>
                <w:color w:val="231F20"/>
                <w:spacing w:val="3"/>
                <w:position w:val="1"/>
              </w:rPr>
              <w:t>运动负荷超声心动图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3"/>
                <w:position w:val="7"/>
              </w:rPr>
              <w:t>29</w:t>
            </w:r>
            <w:r>
              <w:rPr>
                <w:sz w:val="8"/>
                <w:szCs w:val="8"/>
                <w:color w:val="231F20"/>
                <w:spacing w:val="10"/>
                <w:position w:val="7"/>
              </w:rPr>
              <w:t>］</w:t>
            </w:r>
            <w:r>
              <w:rPr>
                <w:color w:val="231F20"/>
                <w:spacing w:val="-43"/>
                <w:position w:val="1"/>
              </w:rPr>
              <w:t>（</w:t>
            </w:r>
            <w:r>
              <w:rPr>
                <w:color w:val="231F20"/>
                <w:spacing w:val="3"/>
                <w:position w:val="1"/>
              </w:rPr>
              <w:t>视医院条件）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219"/>
              <w:spacing w:before="86" w:line="219" w:lineRule="auto"/>
              <w:rPr/>
            </w:pPr>
            <w:r>
              <w:rPr>
                <w:color w:val="231F20"/>
                <w:spacing w:val="-3"/>
              </w:rPr>
              <w:t>不推荐</w:t>
            </w:r>
            <w:r>
              <w:rPr>
                <w:color w:val="231F20"/>
                <w:spacing w:val="5"/>
              </w:rPr>
              <w:t xml:space="preserve">      </w:t>
            </w:r>
            <w:r>
              <w:rPr>
                <w:color w:val="231F20"/>
                <w:spacing w:val="-3"/>
              </w:rPr>
              <w:t>不推荐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35"/>
              <w:spacing w:before="86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86" w:line="220" w:lineRule="auto"/>
              <w:rPr/>
            </w:pPr>
            <w:r>
              <w:rPr>
                <w:color w:val="231F20"/>
                <w:spacing w:val="-2"/>
              </w:rPr>
              <w:t>按需</w:t>
            </w:r>
          </w:p>
        </w:tc>
      </w:tr>
      <w:tr>
        <w:trPr>
          <w:trHeight w:val="293" w:hRule="atLeast"/>
        </w:trPr>
        <w:tc>
          <w:tcPr>
            <w:tcW w:w="15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/>
              <w:spacing w:before="86" w:line="220" w:lineRule="auto"/>
              <w:rPr/>
            </w:pPr>
            <w:r>
              <w:rPr>
                <w:color w:val="231F20"/>
                <w:spacing w:val="-2"/>
              </w:rPr>
              <w:t>生活质量</w:t>
            </w:r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3" w:line="208" w:lineRule="exact"/>
              <w:rPr>
                <w:sz w:val="8"/>
                <w:szCs w:val="8"/>
              </w:rPr>
            </w:pPr>
            <w:r>
              <w:rPr>
                <w:color w:val="231F20"/>
                <w:position w:val="1"/>
              </w:rPr>
              <w:t>堪萨斯城心肌病调查问卷（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KCCQ</w:t>
            </w:r>
            <w:r>
              <w:rPr>
                <w:color w:val="231F20"/>
                <w:spacing w:val="6"/>
                <w:position w:val="1"/>
              </w:rPr>
              <w:t>）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30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78" w:line="204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78" w:line="204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78" w:line="204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93" w:hRule="atLeast"/>
        </w:trPr>
        <w:tc>
          <w:tcPr>
            <w:tcW w:w="15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5"/>
              <w:spacing w:before="56" w:line="208" w:lineRule="exact"/>
              <w:rPr/>
            </w:pPr>
            <w:r>
              <w:rPr>
                <w:color w:val="231F20"/>
                <w:spacing w:val="-1"/>
                <w:position w:val="1"/>
              </w:rPr>
              <w:t>欧洲五维健康量表（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EQ-5D-5L</w:t>
            </w:r>
            <w:r>
              <w:rPr>
                <w:color w:val="231F20"/>
                <w:spacing w:val="-1"/>
                <w:position w:val="1"/>
              </w:rPr>
              <w:t>）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7"/>
              </w:rPr>
              <w:t>31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］</w:t>
            </w:r>
            <w:r>
              <w:rPr>
                <w:color w:val="231F20"/>
                <w:spacing w:val="-1"/>
                <w:position w:val="1"/>
              </w:rPr>
              <w:t>（</w:t>
            </w:r>
            <w:r>
              <w:rPr>
                <w:color w:val="231F20"/>
                <w:spacing w:val="-35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附</w:t>
            </w:r>
            <w:r>
              <w:rPr>
                <w:color w:val="231F20"/>
                <w:spacing w:val="-2"/>
                <w:position w:val="1"/>
              </w:rPr>
              <w:t>件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3</w:t>
            </w:r>
            <w:r>
              <w:rPr>
                <w:color w:val="231F20"/>
                <w:spacing w:val="-2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71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  <w:r>
              <w:rPr>
                <w:color w:val="231F20"/>
                <w:spacing w:val="2"/>
                <w:position w:val="1"/>
              </w:rPr>
              <w:t xml:space="preserve">          </w:t>
            </w: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02"/>
              <w:spacing w:before="71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50"/>
              <w:spacing w:before="71" w:line="211" w:lineRule="exact"/>
              <w:rPr/>
            </w:pPr>
            <w:r>
              <w:rPr>
                <w:color w:val="231F20"/>
                <w:position w:val="1"/>
              </w:rPr>
              <w:t>√</w:t>
            </w:r>
          </w:p>
        </w:tc>
      </w:tr>
      <w:tr>
        <w:trPr>
          <w:trHeight w:val="271" w:hRule="atLeast"/>
        </w:trPr>
        <w:tc>
          <w:tcPr>
            <w:tcW w:w="15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4" w:firstLine="12"/>
              <w:spacing w:before="73" w:line="353" w:lineRule="auto"/>
              <w:rPr/>
            </w:pPr>
            <w:r>
              <w:rPr>
                <w:color w:val="231F20"/>
                <w:spacing w:val="-8"/>
              </w:rPr>
              <w:t>围术期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MACE </w:t>
            </w:r>
            <w:r>
              <w:rPr>
                <w:color w:val="231F20"/>
                <w:spacing w:val="-8"/>
              </w:rPr>
              <w:t>风险筛查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术后早期康复评估</w:t>
            </w:r>
          </w:p>
        </w:tc>
        <w:tc>
          <w:tcPr>
            <w:tcW w:w="4551" w:type="dxa"/>
            <w:vAlign w:val="top"/>
          </w:tcPr>
          <w:p>
            <w:pPr>
              <w:pStyle w:val="TableText"/>
              <w:ind w:left="73"/>
              <w:spacing w:before="72" w:line="220" w:lineRule="auto"/>
              <w:rPr/>
            </w:pPr>
            <w:r>
              <w:rPr>
                <w:color w:val="231F20"/>
                <w:spacing w:val="-1"/>
              </w:rPr>
              <w:t>围术期主要心血管不良事件风险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Lee </w:t>
            </w:r>
            <w:r>
              <w:rPr>
                <w:color w:val="231F20"/>
                <w:spacing w:val="-1"/>
              </w:rPr>
              <w:t>评分量表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61"/>
              <w:spacing w:before="64" w:line="242" w:lineRule="auto"/>
              <w:rPr/>
            </w:pPr>
            <w:r>
              <w:rPr>
                <w:color w:val="231F20"/>
              </w:rPr>
              <w:t>√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ind w:left="271"/>
              <w:spacing w:before="100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</w:tcPr>
          <w:p>
            <w:pPr>
              <w:ind w:left="319"/>
              <w:spacing w:before="100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  <w:tr>
        <w:trPr>
          <w:trHeight w:val="295" w:hRule="atLeast"/>
        </w:trPr>
        <w:tc>
          <w:tcPr>
            <w:tcW w:w="15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6"/>
              <w:spacing w:before="64" w:line="200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RASS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7"/>
              </w:rPr>
              <w:t>32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  <w:r>
              <w:rPr>
                <w:sz w:val="8"/>
                <w:szCs w:val="8"/>
                <w:color w:val="231F20"/>
                <w:spacing w:val="-16"/>
                <w:position w:val="7"/>
              </w:rPr>
              <w:t xml:space="preserve"> </w:t>
            </w:r>
            <w:r>
              <w:rPr>
                <w:color w:val="231F20"/>
                <w:position w:val="1"/>
              </w:rPr>
              <w:t>，</w:t>
            </w:r>
            <w:r>
              <w:rPr>
                <w:color w:val="231F20"/>
                <w:spacing w:val="-1"/>
                <w:position w:val="1"/>
              </w:rPr>
              <w:t>如</w:t>
            </w:r>
            <w:r>
              <w:rPr>
                <w:color w:val="231F20"/>
                <w:spacing w:val="-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RASS </w:t>
            </w:r>
            <w:r>
              <w:rPr>
                <w:color w:val="231F20"/>
                <w:spacing w:val="-1"/>
                <w:position w:val="1"/>
              </w:rPr>
              <w:t>评分＞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–1 </w:t>
            </w:r>
            <w:r>
              <w:rPr>
                <w:color w:val="231F20"/>
                <w:spacing w:val="-1"/>
                <w:position w:val="1"/>
              </w:rPr>
              <w:t>分，需评估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CAM-ICU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30"/>
              <w:spacing w:before="79" w:line="206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NA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color w:val="231F20"/>
                <w:spacing w:val="1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ind w:left="271"/>
              <w:spacing w:before="115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</w:tcPr>
          <w:p>
            <w:pPr>
              <w:ind w:left="319"/>
              <w:spacing w:before="115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  <w:tr>
        <w:trPr>
          <w:trHeight w:val="291" w:hRule="atLeast"/>
        </w:trPr>
        <w:tc>
          <w:tcPr>
            <w:tcW w:w="15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ind w:left="63"/>
              <w:spacing w:before="10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S5Q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30"/>
              <w:spacing w:before="70" w:line="210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NA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color w:val="231F20"/>
                <w:spacing w:val="1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ind w:left="271"/>
              <w:spacing w:before="10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</w:tcPr>
          <w:p>
            <w:pPr>
              <w:ind w:left="319"/>
              <w:spacing w:before="10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  <w:tr>
        <w:trPr>
          <w:trHeight w:val="279" w:hRule="atLeast"/>
        </w:trPr>
        <w:tc>
          <w:tcPr>
            <w:tcW w:w="15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60"/>
              <w:spacing w:before="65" w:line="204" w:lineRule="exact"/>
              <w:rPr/>
            </w:pPr>
            <w:r>
              <w:rPr>
                <w:color w:val="231F20"/>
                <w:spacing w:val="-1"/>
                <w:position w:val="1"/>
              </w:rPr>
              <w:t>谵妄评估（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CAM-ICU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30"/>
              <w:spacing w:before="65" w:line="204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NA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color w:val="231F20"/>
                <w:spacing w:val="1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ind w:left="271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</w:tcPr>
          <w:p>
            <w:pPr>
              <w:ind w:left="319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  <w:tr>
        <w:trPr>
          <w:trHeight w:val="285" w:hRule="atLeast"/>
        </w:trPr>
        <w:tc>
          <w:tcPr>
            <w:tcW w:w="15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</w:tcPr>
          <w:p>
            <w:pPr>
              <w:pStyle w:val="TableText"/>
              <w:ind w:left="59"/>
              <w:spacing w:before="72" w:line="202" w:lineRule="exact"/>
              <w:rPr/>
            </w:pPr>
            <w:r>
              <w:rPr>
                <w:color w:val="231F20"/>
                <w:spacing w:val="-1"/>
                <w:position w:val="1"/>
              </w:rPr>
              <w:t>视觉疼痛模拟评分（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VAS</w:t>
            </w:r>
            <w:r>
              <w:rPr>
                <w:color w:val="231F20"/>
                <w:spacing w:val="-1"/>
                <w:position w:val="1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/ </w:t>
            </w:r>
            <w:r>
              <w:rPr>
                <w:color w:val="231F20"/>
                <w:spacing w:val="-1"/>
                <w:position w:val="1"/>
              </w:rPr>
              <w:t>数字疼痛模拟</w:t>
            </w:r>
            <w:r>
              <w:rPr>
                <w:color w:val="231F20"/>
                <w:spacing w:val="-2"/>
                <w:position w:val="1"/>
              </w:rPr>
              <w:t>量表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330"/>
              <w:spacing w:before="72" w:line="202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NA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color w:val="231F20"/>
                <w:spacing w:val="1"/>
                <w:position w:val="1"/>
              </w:rPr>
              <w:t>√</w:t>
            </w:r>
          </w:p>
        </w:tc>
        <w:tc>
          <w:tcPr>
            <w:tcW w:w="803" w:type="dxa"/>
            <w:vAlign w:val="top"/>
          </w:tcPr>
          <w:p>
            <w:pPr>
              <w:ind w:left="271"/>
              <w:spacing w:before="10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</w:tcPr>
          <w:p>
            <w:pPr>
              <w:ind w:left="319"/>
              <w:spacing w:before="10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  <w:tr>
        <w:trPr>
          <w:trHeight w:val="295" w:hRule="atLeast"/>
        </w:trPr>
        <w:tc>
          <w:tcPr>
            <w:tcW w:w="152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73" w:line="208" w:lineRule="exact"/>
              <w:rPr/>
            </w:pPr>
            <w:r>
              <w:rPr>
                <w:color w:val="231F20"/>
                <w:spacing w:val="-1"/>
                <w:position w:val="1"/>
              </w:rPr>
              <w:t>监护室活动量表（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IMS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19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0"/>
              <w:spacing w:before="73" w:line="212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NA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 xml:space="preserve">                   </w:t>
            </w:r>
            <w:r>
              <w:rPr>
                <w:color w:val="231F20"/>
                <w:spacing w:val="1"/>
                <w:position w:val="1"/>
              </w:rPr>
              <w:t>√</w:t>
            </w:r>
          </w:p>
        </w:tc>
        <w:tc>
          <w:tcPr>
            <w:tcW w:w="803" w:type="dxa"/>
            <w:vAlign w:val="top"/>
            <w:tcBorders>
              <w:bottom w:val="single" w:color="231F20" w:sz="4" w:space="0"/>
            </w:tcBorders>
          </w:tcPr>
          <w:p>
            <w:pPr>
              <w:ind w:left="271"/>
              <w:spacing w:before="10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  <w:tc>
          <w:tcPr>
            <w:tcW w:w="850" w:type="dxa"/>
            <w:vAlign w:val="top"/>
            <w:tcBorders>
              <w:bottom w:val="single" w:color="231F20" w:sz="4" w:space="0"/>
            </w:tcBorders>
          </w:tcPr>
          <w:p>
            <w:pPr>
              <w:ind w:left="319"/>
              <w:spacing w:before="10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NA</w:t>
            </w:r>
          </w:p>
        </w:tc>
      </w:tr>
    </w:tbl>
    <w:p>
      <w:pPr>
        <w:pStyle w:val="BodyText"/>
        <w:ind w:left="731" w:right="34" w:firstLine="312"/>
        <w:spacing w:before="57" w:line="26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NYHA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，纽约心脏病协会；</w:t>
      </w:r>
      <w:r>
        <w:rPr>
          <w:sz w:val="15"/>
          <w:szCs w:val="15"/>
          <w:color w:val="231F20"/>
        </w:rPr>
        <w:t>CCS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，加拿大心血管病学会；</w:t>
      </w:r>
      <w:r>
        <w:rPr>
          <w:sz w:val="15"/>
          <w:szCs w:val="15"/>
          <w:color w:val="231F20"/>
        </w:rPr>
        <w:t>NRS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2002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，营养风险筛查量表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2002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；</w:t>
      </w:r>
      <w:r>
        <w:rPr>
          <w:sz w:val="15"/>
          <w:szCs w:val="15"/>
          <w:color w:val="231F20"/>
        </w:rPr>
        <w:t>GAD-7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，广泛性焦虑障碍量表；</w:t>
      </w:r>
      <w:r>
        <w:rPr>
          <w:sz w:val="15"/>
          <w:szCs w:val="15"/>
          <w:color w:val="231F20"/>
        </w:rPr>
        <w:t>PHQ</w:t>
      </w:r>
      <w:r>
        <w:rPr>
          <w:sz w:val="15"/>
          <w:szCs w:val="15"/>
          <w:color w:val="231F20"/>
          <w:spacing w:val="-1"/>
        </w:rPr>
        <w:t>-9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条目患者健康问卷；</w:t>
      </w:r>
      <w:r>
        <w:rPr>
          <w:sz w:val="15"/>
          <w:szCs w:val="15"/>
          <w:color w:val="231F20"/>
        </w:rPr>
        <w:t>PSQI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，匹兹堡睡眠质量指数；</w:t>
      </w:r>
      <w:r>
        <w:rPr>
          <w:sz w:val="15"/>
          <w:szCs w:val="15"/>
          <w:color w:val="231F20"/>
        </w:rPr>
        <w:t>MMSE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，简易精神状态检</w:t>
      </w:r>
      <w:r>
        <w:rPr>
          <w:rFonts w:ascii="SimSun" w:hAnsi="SimSun" w:eastAsia="SimSun" w:cs="SimSun"/>
          <w:sz w:val="15"/>
          <w:szCs w:val="15"/>
          <w:color w:val="231F20"/>
        </w:rPr>
        <w:t>查量表；</w:t>
      </w:r>
      <w:r>
        <w:rPr>
          <w:sz w:val="15"/>
          <w:szCs w:val="15"/>
          <w:color w:val="231F20"/>
        </w:rPr>
        <w:t>MR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，二尖瓣反流；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，左心室射血分数；</w:t>
      </w:r>
      <w:r>
        <w:rPr>
          <w:sz w:val="15"/>
          <w:szCs w:val="15"/>
          <w:color w:val="231F20"/>
        </w:rPr>
        <w:t>LVEDd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，左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心室舒张末期内径；</w:t>
      </w:r>
      <w:r>
        <w:rPr>
          <w:sz w:val="15"/>
          <w:szCs w:val="15"/>
          <w:color w:val="231F20"/>
          <w:spacing w:val="3"/>
        </w:rPr>
        <w:t>E/e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’，二尖瓣口舒张早期血流速度（</w:t>
      </w:r>
      <w:r>
        <w:rPr>
          <w:sz w:val="15"/>
          <w:szCs w:val="15"/>
          <w:color w:val="231F20"/>
          <w:spacing w:val="3"/>
        </w:rPr>
        <w:t>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）与组织多普勒二尖瓣环舒张早期运动速度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’）的比值；</w:t>
      </w:r>
      <w:r>
        <w:rPr>
          <w:sz w:val="15"/>
          <w:szCs w:val="15"/>
          <w:color w:val="231F20"/>
        </w:rPr>
        <w:t>sPAP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，肺动脉收缩压；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030303"/>
        </w:rPr>
        <w:t>cTnT</w:t>
      </w:r>
      <w:r>
        <w:rPr>
          <w:sz w:val="15"/>
          <w:szCs w:val="15"/>
          <w:color w:val="030303"/>
          <w:spacing w:val="3"/>
        </w:rPr>
        <w:t>/</w:t>
      </w:r>
      <w:r>
        <w:rPr>
          <w:sz w:val="15"/>
          <w:szCs w:val="15"/>
          <w:color w:val="030303"/>
        </w:rPr>
        <w:t>cTnI</w:t>
      </w:r>
      <w:r>
        <w:rPr>
          <w:sz w:val="15"/>
          <w:szCs w:val="15"/>
          <w:color w:val="030303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，肌钙蛋白</w:t>
      </w:r>
      <w:r>
        <w:rPr>
          <w:rFonts w:ascii="SimSun" w:hAnsi="SimSun" w:eastAsia="SimSun" w:cs="SimSun"/>
          <w:sz w:val="15"/>
          <w:szCs w:val="15"/>
          <w:color w:val="030303"/>
          <w:spacing w:val="-30"/>
        </w:rPr>
        <w:t xml:space="preserve"> </w:t>
      </w:r>
      <w:r>
        <w:rPr>
          <w:sz w:val="15"/>
          <w:szCs w:val="15"/>
          <w:color w:val="030303"/>
          <w:spacing w:val="3"/>
        </w:rPr>
        <w:t>T/I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；</w:t>
      </w:r>
      <w:r>
        <w:rPr>
          <w:sz w:val="15"/>
          <w:szCs w:val="15"/>
          <w:color w:val="231F20"/>
        </w:rPr>
        <w:t>NT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proBNP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N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末端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3"/>
        </w:rPr>
        <w:t>B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型脑钠肽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前体；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血管成像；</w:t>
      </w:r>
      <w:r>
        <w:rPr>
          <w:sz w:val="15"/>
          <w:szCs w:val="15"/>
          <w:color w:val="231F20"/>
        </w:rPr>
        <w:t>CIED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，心血管植入型电子器械；</w:t>
      </w:r>
      <w:r>
        <w:rPr>
          <w:sz w:val="15"/>
          <w:szCs w:val="15"/>
          <w:color w:val="231F20"/>
        </w:rPr>
        <w:t>ICD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，植入型心律转复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除颤器；</w:t>
      </w:r>
      <w:r>
        <w:rPr>
          <w:sz w:val="15"/>
          <w:szCs w:val="15"/>
          <w:color w:val="231F20"/>
        </w:rPr>
        <w:t>MRC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，英国医学研究委员会；</w:t>
      </w:r>
      <w:r>
        <w:rPr>
          <w:sz w:val="15"/>
          <w:szCs w:val="15"/>
          <w:color w:val="231F20"/>
        </w:rPr>
        <w:t>KCCQ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，堪萨斯城心肌病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调查问卷；</w:t>
      </w:r>
      <w:r>
        <w:rPr>
          <w:sz w:val="15"/>
          <w:szCs w:val="15"/>
          <w:color w:val="231F20"/>
        </w:rPr>
        <w:t>EQ</w:t>
      </w:r>
      <w:r>
        <w:rPr>
          <w:sz w:val="15"/>
          <w:szCs w:val="15"/>
          <w:color w:val="231F20"/>
          <w:spacing w:val="3"/>
        </w:rPr>
        <w:t>-5D-5L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，欧洲五维健康量表；</w:t>
      </w:r>
      <w:r>
        <w:rPr>
          <w:sz w:val="15"/>
          <w:szCs w:val="15"/>
          <w:color w:val="231F20"/>
        </w:rPr>
        <w:t>RASS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</w:rPr>
        <w:t>Richmond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躁动镇静量表；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CAM-ICU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，重症监护病房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2"/>
        </w:rPr>
        <w:t>-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谵妄评估量表；</w:t>
      </w:r>
      <w:r>
        <w:rPr>
          <w:sz w:val="15"/>
          <w:szCs w:val="15"/>
          <w:color w:val="231F20"/>
          <w:spacing w:val="-2"/>
        </w:rPr>
        <w:t>S5Q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，标准化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问题；</w:t>
      </w:r>
      <w:r>
        <w:rPr>
          <w:sz w:val="15"/>
          <w:szCs w:val="15"/>
          <w:color w:val="231F20"/>
          <w:spacing w:val="-2"/>
        </w:rPr>
        <w:t>VAS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，视觉模拟评分法；</w:t>
      </w:r>
      <w:r>
        <w:rPr>
          <w:sz w:val="15"/>
          <w:szCs w:val="15"/>
          <w:color w:val="231F20"/>
          <w:spacing w:val="-2"/>
        </w:rPr>
        <w:t>IMS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，监护室活动量表；</w:t>
      </w:r>
      <w:r>
        <w:rPr>
          <w:sz w:val="15"/>
          <w:szCs w:val="15"/>
          <w:color w:val="231F20"/>
          <w:spacing w:val="-2"/>
        </w:rPr>
        <w:t>NA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，不适用。</w:t>
      </w:r>
    </w:p>
    <w:p>
      <w:pPr>
        <w:spacing w:before="51"/>
        <w:rPr/>
      </w:pPr>
      <w:r/>
    </w:p>
    <w:p>
      <w:pPr>
        <w:sectPr>
          <w:headerReference w:type="default" r:id="rId11"/>
          <w:footerReference w:type="default" r:id="rId12"/>
          <w:pgSz w:w="11907" w:h="16159"/>
          <w:pgMar w:top="1041" w:right="1100" w:bottom="547" w:left="407" w:header="794" w:footer="354" w:gutter="0"/>
          <w:cols w:equalWidth="0" w:num="1">
            <w:col w:w="10399" w:space="0"/>
          </w:cols>
        </w:sectPr>
        <w:rPr/>
      </w:pPr>
    </w:p>
    <w:p>
      <w:pPr>
        <w:pStyle w:val="BodyText"/>
        <w:ind w:left="730" w:right="346" w:hanging="2"/>
        <w:spacing w:before="61" w:line="26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</w:t>
      </w:r>
      <w:r>
        <w:rPr>
          <w:sz w:val="21"/>
          <w:szCs w:val="21"/>
          <w:color w:val="231F20"/>
          <w:spacing w:val="41"/>
          <w:w w:val="101"/>
        </w:rPr>
        <w:t xml:space="preserve"> </w:t>
      </w:r>
      <w:r>
        <w:rPr>
          <w:sz w:val="21"/>
          <w:szCs w:val="21"/>
          <w:color w:val="231F20"/>
          <w:spacing w:val="3"/>
        </w:rPr>
        <w:t>2.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  <w:spacing w:val="3"/>
        </w:rPr>
        <w:t>2</w:t>
      </w:r>
      <w:r>
        <w:rPr>
          <w:sz w:val="21"/>
          <w:szCs w:val="21"/>
          <w:color w:val="231F20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运动处方  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患者术后康复按照身体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活动情况分为五个阶段（表</w:t>
      </w:r>
      <w:r>
        <w:rPr>
          <w:sz w:val="21"/>
          <w:szCs w:val="21"/>
          <w:color w:val="231F20"/>
          <w:spacing w:val="-9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Ⅰ</w:t>
      </w:r>
      <w:r>
        <w:rPr>
          <w:sz w:val="21"/>
          <w:szCs w:val="21"/>
          <w:color w:val="231F20"/>
          <w:spacing w:val="-9"/>
        </w:rPr>
        <w:t>~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Ⅱ阶段康复在监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护病房进行，Ⅲ</w:t>
      </w:r>
      <w:r>
        <w:rPr>
          <w:sz w:val="21"/>
          <w:szCs w:val="21"/>
          <w:color w:val="231F20"/>
          <w:spacing w:val="-8"/>
        </w:rPr>
        <w:t>~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Ⅴ阶段康复在普通病房进行。患者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术后满足运动康复启动指征时，应尽早开始康复干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预及早期离床活动。鉴于目前国内外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心脏康复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临床研究较少，康复治疗经验有限，为保证患者运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动时的安全性及有效性，结合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手术的临床特点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50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及患者心功能状态，建议参考收缩期血压和（或）心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率控制运动强度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15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，</w:t>
      </w:r>
      <w:r>
        <w:rPr>
          <w:sz w:val="12"/>
          <w:szCs w:val="12"/>
          <w:color w:val="231F20"/>
          <w:spacing w:val="-4"/>
          <w:position w:val="9"/>
        </w:rPr>
        <w:t>39</w:t>
      </w:r>
      <w:r>
        <w:rPr>
          <w:rFonts w:ascii="SimSun" w:hAnsi="SimSun" w:eastAsia="SimSun" w:cs="SimSun"/>
          <w:sz w:val="12"/>
          <w:szCs w:val="12"/>
          <w:color w:val="231F20"/>
          <w:spacing w:val="-1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w w:val="7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确保运动中收缩压升高较静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息时≤</w:t>
      </w:r>
      <w:r>
        <w:rPr>
          <w:sz w:val="21"/>
          <w:szCs w:val="21"/>
          <w:color w:val="231F20"/>
          <w:spacing w:val="-3"/>
        </w:rPr>
        <w:t>20%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［</w:t>
      </w:r>
      <w:r>
        <w:rPr>
          <w:sz w:val="12"/>
          <w:szCs w:val="12"/>
          <w:color w:val="231F20"/>
          <w:spacing w:val="-3"/>
          <w:position w:val="9"/>
        </w:rPr>
        <w:t>32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或运动中心率升高较静息时≤</w:t>
      </w:r>
      <w:r>
        <w:rPr>
          <w:sz w:val="21"/>
          <w:szCs w:val="21"/>
          <w:color w:val="231F20"/>
          <w:spacing w:val="-3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4"/>
        </w:rPr>
        <w:t>RPE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维持在</w:t>
      </w:r>
      <w:r>
        <w:rPr>
          <w:sz w:val="21"/>
          <w:szCs w:val="21"/>
          <w:color w:val="231F20"/>
          <w:spacing w:val="-4"/>
        </w:rPr>
        <w:t>11~13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分为宜。</w:t>
      </w:r>
    </w:p>
    <w:p>
      <w:pPr>
        <w:pStyle w:val="BodyText"/>
        <w:ind w:left="2" w:hanging="2"/>
        <w:spacing w:before="27" w:line="24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</w:t>
      </w:r>
      <w:r>
        <w:rPr>
          <w:sz w:val="21"/>
          <w:szCs w:val="21"/>
          <w:color w:val="231F20"/>
          <w:spacing w:val="36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2.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-3"/>
        </w:rPr>
        <w:t>3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运动终止指征  </w:t>
      </w:r>
      <w:r>
        <w:rPr>
          <w:sz w:val="21"/>
          <w:szCs w:val="21"/>
          <w:color w:val="231F20"/>
          <w:spacing w:val="-3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术后患者在康复过程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中可能出现不耐受的情况，运动时应询问患者的症状，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严密监测体征变化，如出现以下临床情况立即终止运</w:t>
      </w:r>
    </w:p>
    <w:p>
      <w:pPr>
        <w:spacing w:line="246" w:lineRule="auto"/>
        <w:sectPr>
          <w:type w:val="continuous"/>
          <w:pgSz w:w="11907" w:h="16159"/>
          <w:pgMar w:top="1041" w:right="1100" w:bottom="547" w:left="407" w:header="794" w:footer="354" w:gutter="0"/>
          <w:cols w:equalWidth="0" w:num="2">
            <w:col w:w="5674" w:space="100"/>
            <w:col w:w="462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60" style="position:absolute;margin-left:56.7165pt;margin-top:50.7645pt;mso-position-vertical-relative:page;mso-position-horizontal-relative:page;width:320.1pt;height:0.3pt;z-index:251713536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pStyle w:val="BodyText"/>
        <w:ind w:left="4149"/>
        <w:spacing w:before="58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表</w:t>
      </w:r>
      <w:r>
        <w:rPr>
          <w:color w:val="231F20"/>
          <w:spacing w:val="-11"/>
        </w:rPr>
        <w:t>2   TEER </w:t>
      </w:r>
      <w:r>
        <w:rPr>
          <w:rFonts w:ascii="SimSun" w:hAnsi="SimSun" w:eastAsia="SimSun" w:cs="SimSun"/>
          <w:color w:val="231F20"/>
          <w:spacing w:val="-11"/>
        </w:rPr>
        <w:t>术后患者运动康复危</w:t>
      </w:r>
      <w:r>
        <w:rPr>
          <w:rFonts w:ascii="SimSun" w:hAnsi="SimSun" w:eastAsia="SimSun" w:cs="SimSun"/>
          <w:color w:val="231F20"/>
          <w:spacing w:val="-12"/>
        </w:rPr>
        <w:t>险分层</w:t>
      </w:r>
    </w:p>
    <w:p>
      <w:pPr>
        <w:pStyle w:val="BodyText"/>
        <w:ind w:left="3774"/>
        <w:spacing w:before="66" w:line="192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2    Risk stratiﬁcation of</w:t>
      </w:r>
      <w:r>
        <w:rPr>
          <w:sz w:val="13"/>
          <w:szCs w:val="13"/>
          <w:color w:val="231F20"/>
          <w:spacing w:val="-13"/>
        </w:rPr>
        <w:t xml:space="preserve"> </w:t>
      </w:r>
      <w:r>
        <w:rPr>
          <w:sz w:val="13"/>
          <w:szCs w:val="13"/>
          <w:color w:val="231F20"/>
          <w:spacing w:val="-5"/>
        </w:rPr>
        <w:t>exercise rehabilitation in patie</w:t>
      </w:r>
      <w:r>
        <w:rPr>
          <w:sz w:val="13"/>
          <w:szCs w:val="13"/>
          <w:color w:val="231F20"/>
          <w:spacing w:val="-6"/>
        </w:rPr>
        <w:t>nts after TEER</w:t>
      </w:r>
    </w:p>
    <w:p>
      <w:pPr>
        <w:spacing w:line="46" w:lineRule="exact"/>
        <w:rPr/>
      </w:pPr>
      <w:r/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7"/>
        <w:gridCol w:w="1795"/>
        <w:gridCol w:w="2937"/>
        <w:gridCol w:w="3258"/>
        <w:gridCol w:w="1260"/>
      </w:tblGrid>
      <w:tr>
        <w:trPr>
          <w:trHeight w:val="298" w:hRule="atLeast"/>
        </w:trPr>
        <w:tc>
          <w:tcPr>
            <w:tcW w:w="9637" w:type="dxa"/>
            <w:vAlign w:val="top"/>
            <w:gridSpan w:val="5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51"/>
              <w:spacing w:before="69" w:line="220" w:lineRule="auto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项目</w:t>
            </w:r>
            <w:r>
              <w:rPr>
                <w:color w:val="231F20"/>
              </w:rPr>
              <w:t xml:space="preserve">                              </w:t>
            </w:r>
            <w:r>
              <w:rPr>
                <w:color w:val="231F20"/>
                <w:spacing w:val="-3"/>
              </w:rPr>
              <w:t>低危                                      中危            </w:t>
            </w:r>
            <w:r>
              <w:rPr>
                <w:color w:val="231F20"/>
                <w:spacing w:val="-4"/>
              </w:rPr>
              <w:t xml:space="preserve">               高危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4"/>
                <w:position w:val="7"/>
              </w:rPr>
              <w:t>a</w:t>
            </w:r>
          </w:p>
        </w:tc>
      </w:tr>
      <w:tr>
        <w:trPr>
          <w:trHeight w:val="278" w:hRule="atLeast"/>
        </w:trPr>
        <w:tc>
          <w:tcPr>
            <w:tcW w:w="218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ind w:left="59"/>
              <w:spacing w:before="99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6"/>
              </w:rPr>
              <w:t>LVEF</w:t>
            </w:r>
          </w:p>
        </w:tc>
        <w:tc>
          <w:tcPr>
            <w:shd w:val="clear" w:fill="37AD5A"/>
            <w:tcW w:w="29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63"/>
              <w:spacing w:before="70" w:line="23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8"/>
              </w:rPr>
              <w:t>≥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50%</w:t>
            </w:r>
          </w:p>
        </w:tc>
        <w:tc>
          <w:tcPr>
            <w:shd w:val="clear" w:fill="EAE84C"/>
            <w:tcW w:w="3258" w:type="dxa"/>
            <w:vAlign w:val="top"/>
            <w:tcBorders>
              <w:top w:val="single" w:color="231F20" w:sz="2" w:space="0"/>
            </w:tcBorders>
          </w:tcPr>
          <w:p>
            <w:pPr>
              <w:ind w:left="1264"/>
              <w:spacing w:before="97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35%~49%</w:t>
            </w:r>
          </w:p>
        </w:tc>
        <w:tc>
          <w:tcPr>
            <w:shd w:val="clear" w:fill="EE2928"/>
            <w:tcW w:w="12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6"/>
              <w:spacing w:before="70" w:line="23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≤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35%</w:t>
            </w:r>
          </w:p>
        </w:tc>
      </w:tr>
      <w:tr>
        <w:trPr>
          <w:trHeight w:val="326" w:hRule="atLeast"/>
        </w:trPr>
        <w:tc>
          <w:tcPr>
            <w:tcW w:w="387" w:type="dxa"/>
            <w:vAlign w:val="top"/>
          </w:tcPr>
          <w:p>
            <w:pPr>
              <w:ind w:left="64"/>
              <w:spacing w:before="12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7"/>
              </w:rPr>
              <w:t>sPAP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spacing w:before="71" w:line="12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231F20"/>
                <w:spacing w:val="-2"/>
                <w:position w:val="1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1"/>
              </w:rPr>
              <w:t>29</w:t>
            </w:r>
            <w:r>
              <w:rPr>
                <w:sz w:val="8"/>
                <w:szCs w:val="8"/>
                <w:color w:val="231F20"/>
                <w:spacing w:val="-2"/>
                <w:position w:val="1"/>
              </w:rPr>
              <w:t>］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100"/>
              <w:spacing w:before="9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8"/>
              </w:rPr>
              <w:t>&lt;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mmHg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ind w:left="1163"/>
              <w:spacing w:before="12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40~60 mmHg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200"/>
              <w:spacing w:before="9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3"/>
              </w:rPr>
              <w:t>&gt;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60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mmHg</w:t>
            </w:r>
          </w:p>
        </w:tc>
      </w:tr>
      <w:tr>
        <w:trPr>
          <w:trHeight w:val="284" w:hRule="atLeast"/>
        </w:trPr>
        <w:tc>
          <w:tcPr>
            <w:tcW w:w="2182" w:type="dxa"/>
            <w:vAlign w:val="top"/>
            <w:gridSpan w:val="2"/>
          </w:tcPr>
          <w:p>
            <w:pPr>
              <w:pStyle w:val="TableText"/>
              <w:ind w:left="63"/>
              <w:spacing w:before="71" w:line="220" w:lineRule="auto"/>
              <w:rPr/>
            </w:pPr>
            <w:r>
              <w:rPr>
                <w:color w:val="231F20"/>
                <w:spacing w:val="-3"/>
              </w:rPr>
              <w:t>新发心律失常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180"/>
              <w:spacing w:before="71" w:line="219" w:lineRule="auto"/>
              <w:rPr/>
            </w:pPr>
            <w:r>
              <w:rPr>
                <w:color w:val="231F20"/>
                <w:spacing w:val="-4"/>
              </w:rPr>
              <w:t>无或偶发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pStyle w:val="TableText"/>
              <w:ind w:left="1422"/>
              <w:spacing w:before="72" w:line="220" w:lineRule="auto"/>
              <w:rPr/>
            </w:pPr>
            <w:r>
              <w:rPr>
                <w:color w:val="231F20"/>
                <w:spacing w:val="-3"/>
              </w:rPr>
              <w:t>频发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130"/>
              <w:spacing w:before="71" w:line="220" w:lineRule="auto"/>
              <w:rPr/>
            </w:pPr>
            <w:r>
              <w:rPr>
                <w:color w:val="231F20"/>
                <w:spacing w:val="-3"/>
              </w:rPr>
              <w:t>恶性心律失常</w:t>
            </w:r>
          </w:p>
        </w:tc>
      </w:tr>
      <w:tr>
        <w:trPr>
          <w:trHeight w:val="302" w:hRule="atLeast"/>
        </w:trPr>
        <w:tc>
          <w:tcPr>
            <w:tcW w:w="2182" w:type="dxa"/>
            <w:vAlign w:val="top"/>
            <w:gridSpan w:val="2"/>
          </w:tcPr>
          <w:p>
            <w:pPr>
              <w:pStyle w:val="TableText"/>
              <w:ind w:left="63"/>
              <w:spacing w:before="67" w:line="202" w:lineRule="exact"/>
              <w:rPr>
                <w:sz w:val="8"/>
                <w:szCs w:val="8"/>
              </w:rPr>
            </w:pPr>
            <w:r>
              <w:rPr>
                <w:color w:val="231F20"/>
                <w:spacing w:val="-1"/>
                <w:position w:val="1"/>
              </w:rPr>
              <w:t>术后残余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MR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7"/>
              </w:rPr>
              <w:t>33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］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ind w:left="1357"/>
              <w:spacing w:before="11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0~+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ind w:left="1484"/>
              <w:spacing w:before="130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++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205"/>
              <w:spacing w:before="91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+++ </w:t>
            </w:r>
            <w:r>
              <w:rPr>
                <w:color w:val="231F20"/>
                <w:spacing w:val="-2"/>
              </w:rPr>
              <w:t>及以上</w:t>
            </w:r>
          </w:p>
        </w:tc>
      </w:tr>
      <w:tr>
        <w:trPr>
          <w:trHeight w:val="614" w:hRule="atLeast"/>
        </w:trPr>
        <w:tc>
          <w:tcPr>
            <w:tcW w:w="2182" w:type="dxa"/>
            <w:vAlign w:val="top"/>
            <w:gridSpan w:val="2"/>
          </w:tcPr>
          <w:p>
            <w:pPr>
              <w:pStyle w:val="TableText"/>
              <w:ind w:left="63"/>
              <w:spacing w:before="68" w:line="233" w:lineRule="exact"/>
              <w:rPr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6MWD</w:t>
            </w:r>
            <w:r>
              <w:rPr>
                <w:color w:val="231F20"/>
                <w:spacing w:val="-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m</w:t>
            </w:r>
            <w:r>
              <w:rPr>
                <w:color w:val="231F20"/>
                <w:spacing w:val="2"/>
                <w:position w:val="1"/>
              </w:rPr>
              <w:t>）</w:t>
            </w:r>
            <w:r>
              <w:rPr>
                <w:sz w:val="8"/>
                <w:szCs w:val="8"/>
                <w:color w:val="231F20"/>
                <w:spacing w:val="2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7"/>
              </w:rPr>
              <w:t>34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］</w:t>
            </w:r>
          </w:p>
          <w:p>
            <w:pPr>
              <w:pStyle w:val="TableText"/>
              <w:ind w:left="67"/>
              <w:spacing w:before="70" w:line="202" w:lineRule="exact"/>
              <w:rPr>
                <w:sz w:val="8"/>
                <w:szCs w:val="8"/>
              </w:rPr>
            </w:pPr>
            <w:r>
              <w:rPr>
                <w:color w:val="231F20"/>
                <w:spacing w:val="-2"/>
              </w:rPr>
              <w:t>心肺运动试验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6"/>
              </w:rPr>
              <w:t>35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］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286"/>
              <w:spacing w:before="92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7"/>
              </w:rPr>
              <w:t>&gt;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450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ind w:left="1326"/>
              <w:spacing w:before="11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5"/>
              </w:rPr>
              <w:t>150~450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381"/>
              <w:spacing w:before="92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6"/>
              </w:rPr>
              <w:t>&lt;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150</w:t>
            </w:r>
          </w:p>
        </w:tc>
      </w:tr>
      <w:tr>
        <w:trPr>
          <w:trHeight w:val="318" w:hRule="atLeast"/>
        </w:trPr>
        <w:tc>
          <w:tcPr>
            <w:tcW w:w="2182" w:type="dxa"/>
            <w:vAlign w:val="top"/>
            <w:gridSpan w:val="2"/>
          </w:tcPr>
          <w:p>
            <w:pPr>
              <w:pStyle w:val="TableText"/>
              <w:ind w:left="203"/>
              <w:spacing w:before="76" w:line="23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PeakVO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-2"/>
              </w:rPr>
              <w:t>2</w:t>
            </w:r>
            <w:r>
              <w:rPr>
                <w:color w:val="231F20"/>
                <w:spacing w:val="-2"/>
              </w:rPr>
              <w:t>［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ml/</w:t>
            </w: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kg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·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min</w:t>
            </w:r>
            <w:r>
              <w:rPr>
                <w:color w:val="231F20"/>
                <w:spacing w:val="3"/>
              </w:rPr>
              <w:t>）］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324"/>
              <w:spacing w:before="84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≥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16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ind w:left="1344"/>
              <w:spacing w:before="11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5"/>
              </w:rPr>
              <w:t>10~15.9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417"/>
              <w:spacing w:before="84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9"/>
              </w:rPr>
              <w:t>&lt;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10</w:t>
            </w:r>
          </w:p>
        </w:tc>
      </w:tr>
      <w:tr>
        <w:trPr>
          <w:trHeight w:val="291" w:hRule="atLeast"/>
        </w:trPr>
        <w:tc>
          <w:tcPr>
            <w:tcW w:w="2182" w:type="dxa"/>
            <w:vAlign w:val="top"/>
            <w:gridSpan w:val="2"/>
          </w:tcPr>
          <w:p>
            <w:pPr>
              <w:ind w:left="199"/>
              <w:spacing w:before="93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VE/VCO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9"/>
                <w:w w:val="103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slope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267"/>
              <w:spacing w:before="69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7"/>
              </w:rPr>
              <w:t>≤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35.9</w:t>
            </w:r>
          </w:p>
        </w:tc>
        <w:tc>
          <w:tcPr>
            <w:shd w:val="clear" w:fill="EAE84C"/>
            <w:tcW w:w="3258" w:type="dxa"/>
            <w:vAlign w:val="top"/>
          </w:tcPr>
          <w:p>
            <w:pPr>
              <w:ind w:left="1280"/>
              <w:spacing w:before="9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4"/>
              </w:rPr>
              <w:t>36.0~44.9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421"/>
              <w:spacing w:before="69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0"/>
              </w:rPr>
              <w:t>≥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45</w:t>
            </w:r>
          </w:p>
        </w:tc>
      </w:tr>
      <w:tr>
        <w:trPr>
          <w:trHeight w:val="300" w:hRule="atLeast"/>
        </w:trPr>
        <w:tc>
          <w:tcPr>
            <w:tcW w:w="2182" w:type="dxa"/>
            <w:vAlign w:val="top"/>
            <w:gridSpan w:val="2"/>
          </w:tcPr>
          <w:p>
            <w:pPr>
              <w:ind w:left="203"/>
              <w:spacing w:before="10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EOV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1401"/>
              <w:spacing w:before="81" w:line="220" w:lineRule="auto"/>
              <w:rPr/>
            </w:pPr>
            <w:r>
              <w:rPr>
                <w:color w:val="231F20"/>
              </w:rPr>
              <w:t>无</w:t>
            </w:r>
          </w:p>
        </w:tc>
        <w:tc>
          <w:tcPr>
            <w:shd w:val="clear" w:fill="EE2928"/>
            <w:tcW w:w="3258" w:type="dxa"/>
            <w:vAlign w:val="top"/>
          </w:tcPr>
          <w:p>
            <w:pPr>
              <w:pStyle w:val="TableText"/>
              <w:ind w:left="1593"/>
              <w:spacing w:before="80" w:line="220" w:lineRule="auto"/>
              <w:rPr/>
            </w:pPr>
            <w:r>
              <w:rPr>
                <w:color w:val="231F20"/>
                <w:spacing w:val="-7"/>
              </w:rPr>
              <w:t>出现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EOV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，即为高危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2182" w:type="dxa"/>
            <w:vAlign w:val="top"/>
            <w:gridSpan w:val="2"/>
          </w:tcPr>
          <w:p>
            <w:pPr>
              <w:ind w:left="203"/>
              <w:spacing w:before="211" w:line="197" w:lineRule="auto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P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-2"/>
              </w:rPr>
              <w:t>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CO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-2"/>
              </w:rPr>
              <w:t>2</w:t>
            </w:r>
          </w:p>
        </w:tc>
        <w:tc>
          <w:tcPr>
            <w:shd w:val="clear" w:fill="37AD5A"/>
            <w:tcW w:w="2937" w:type="dxa"/>
            <w:vAlign w:val="top"/>
          </w:tcPr>
          <w:p>
            <w:pPr>
              <w:pStyle w:val="TableText"/>
              <w:ind w:left="63" w:right="56"/>
              <w:spacing w:before="85" w:line="236" w:lineRule="auto"/>
              <w:rPr/>
            </w:pPr>
            <w:r>
              <w:rPr>
                <w:color w:val="231F20"/>
                <w:spacing w:val="-2"/>
              </w:rPr>
              <w:t>静息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P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-2"/>
              </w:rPr>
              <w:t>ET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CO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2"/>
                <w:position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8"/>
                <w:w w:val="102"/>
                <w:position w:val="-2"/>
              </w:rPr>
              <w:t xml:space="preserve">  </w:t>
            </w:r>
            <w:r>
              <w:rPr>
                <w:color w:val="231F20"/>
                <w:spacing w:val="-2"/>
              </w:rPr>
              <w:t>≥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33 mmHg</w:t>
            </w:r>
            <w:r>
              <w:rPr>
                <w:rFonts w:ascii="Times New Roman" w:hAnsi="Times New Roman" w:eastAsia="Times New Roman" w:cs="Times New Roma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，在运动测试期间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3~8 mmHg </w:t>
            </w:r>
            <w:r>
              <w:rPr>
                <w:color w:val="231F20"/>
                <w:spacing w:val="-3"/>
              </w:rPr>
              <w:t>升高</w:t>
            </w:r>
          </w:p>
        </w:tc>
        <w:tc>
          <w:tcPr>
            <w:shd w:val="clear" w:fill="EE2928"/>
            <w:tcW w:w="3258" w:type="dxa"/>
            <w:vAlign w:val="top"/>
          </w:tcPr>
          <w:p>
            <w:pPr>
              <w:pStyle w:val="TableText"/>
              <w:ind w:left="64" w:right="24" w:hanging="1"/>
              <w:spacing w:before="84" w:line="242" w:lineRule="auto"/>
              <w:rPr/>
            </w:pPr>
            <w:r>
              <w:rPr>
                <w:color w:val="231F20"/>
                <w:spacing w:val="-3"/>
              </w:rPr>
              <w:t>静息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P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-2"/>
              </w:rPr>
              <w:t>ET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CO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3"/>
                <w:position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6"/>
                <w:w w:val="104"/>
                <w:position w:val="-2"/>
              </w:rPr>
              <w:t xml:space="preserve">  </w:t>
            </w:r>
            <w:r>
              <w:rPr>
                <w:color w:val="231F20"/>
                <w:spacing w:val="-3"/>
              </w:rPr>
              <w:t>＜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33 mmHg</w:t>
            </w:r>
            <w:r>
              <w:rPr>
                <w:color w:val="231F20"/>
                <w:spacing w:val="-3"/>
              </w:rPr>
              <w:t>，在运动测试期间有＜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为高危</w:t>
            </w:r>
          </w:p>
        </w:tc>
        <w:tc>
          <w:tcPr>
            <w:shd w:val="clear" w:fill="EE2928"/>
            <w:tcW w:w="1260" w:type="dxa"/>
            <w:vAlign w:val="top"/>
          </w:tcPr>
          <w:p>
            <w:pPr>
              <w:pStyle w:val="TableText"/>
              <w:ind w:left="20"/>
              <w:spacing w:before="84" w:line="21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mmHg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的升高，即</w:t>
            </w:r>
          </w:p>
        </w:tc>
      </w:tr>
      <w:tr>
        <w:trPr>
          <w:trHeight w:val="503" w:hRule="atLeast"/>
        </w:trPr>
        <w:tc>
          <w:tcPr>
            <w:tcW w:w="218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178" w:line="220" w:lineRule="auto"/>
              <w:rPr/>
            </w:pPr>
            <w:r>
              <w:rPr>
                <w:color w:val="231F20"/>
                <w:spacing w:val="-3"/>
              </w:rPr>
              <w:t>相关化验</w:t>
            </w:r>
          </w:p>
        </w:tc>
        <w:tc>
          <w:tcPr>
            <w:shd w:val="clear" w:fill="37AD5A"/>
            <w:tcW w:w="29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8"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030303"/>
                <w:spacing w:val="-6"/>
              </w:rPr>
              <w:t>cTnT/cTnI</w:t>
            </w:r>
            <w:r>
              <w:rPr>
                <w:rFonts w:ascii="Times New Roman" w:hAnsi="Times New Roman" w:eastAsia="Times New Roman" w:cs="Times New Roman"/>
                <w:color w:val="030303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阴性；</w:t>
            </w:r>
          </w:p>
          <w:p>
            <w:pPr>
              <w:pStyle w:val="TableText"/>
              <w:ind w:left="64"/>
              <w:spacing w:before="21" w:line="212" w:lineRule="auto"/>
              <w:rPr/>
            </w:pPr>
            <w:r>
              <w:rPr>
                <w:color w:val="231F20"/>
                <w:spacing w:val="-4"/>
              </w:rPr>
              <w:t>或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D- </w:t>
            </w:r>
            <w:r>
              <w:rPr>
                <w:color w:val="231F20"/>
                <w:spacing w:val="-4"/>
              </w:rPr>
              <w:t>二聚体、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NT-proBNP </w:t>
            </w:r>
            <w:r>
              <w:rPr>
                <w:color w:val="231F20"/>
                <w:spacing w:val="-4"/>
              </w:rPr>
              <w:t>无动态升高</w:t>
            </w:r>
          </w:p>
        </w:tc>
        <w:tc>
          <w:tcPr>
            <w:shd w:val="clear" w:fill="EE2928"/>
            <w:tcW w:w="32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" w:right="10" w:firstLine="6"/>
              <w:spacing w:before="78" w:line="243" w:lineRule="auto"/>
              <w:rPr/>
            </w:pPr>
            <w:r>
              <w:rPr>
                <w:color w:val="231F20"/>
                <w:spacing w:val="5"/>
              </w:rPr>
              <w:t>存在任意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5"/>
              </w:rPr>
              <w:t>一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5"/>
              </w:rPr>
              <w:t>项为高危：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cTnT</w:t>
            </w:r>
            <w:r>
              <w:rPr>
                <w:rFonts w:ascii="Times New Roman" w:hAnsi="Times New Roman" w:eastAsia="Times New Roman" w:cs="Times New Roman"/>
                <w:color w:val="030303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cTnI</w:t>
            </w:r>
            <w:r>
              <w:rPr>
                <w:rFonts w:ascii="Times New Roman" w:hAnsi="Times New Roman" w:eastAsia="Times New Roman" w:cs="Times New Roman"/>
                <w:color w:val="030303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阳性；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D-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二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NT-proBNP </w:t>
            </w:r>
            <w:r>
              <w:rPr>
                <w:color w:val="231F20"/>
                <w:spacing w:val="-4"/>
              </w:rPr>
              <w:t>动态升高</w:t>
            </w:r>
          </w:p>
        </w:tc>
        <w:tc>
          <w:tcPr>
            <w:shd w:val="clear" w:fill="EE2928"/>
            <w:tcW w:w="12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"/>
              <w:spacing w:before="78" w:line="220" w:lineRule="auto"/>
              <w:rPr/>
            </w:pPr>
            <w:r>
              <w:rPr>
                <w:color w:val="231F20"/>
                <w:spacing w:val="18"/>
              </w:rPr>
              <w:t>聚体动态升高；</w:t>
            </w:r>
          </w:p>
        </w:tc>
      </w:tr>
    </w:tbl>
    <w:p>
      <w:pPr>
        <w:pStyle w:val="BodyText"/>
        <w:ind w:left="728" w:firstLine="312"/>
        <w:spacing w:before="57" w:line="266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注：</w:t>
      </w:r>
      <w:r>
        <w:rPr>
          <w:sz w:val="15"/>
          <w:szCs w:val="15"/>
          <w:color w:val="231F20"/>
          <w:spacing w:val="-6"/>
        </w:rPr>
        <w:t>TEER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，经导管二尖瓣缘对缘修复术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；</w:t>
      </w:r>
      <w:r>
        <w:rPr>
          <w:sz w:val="15"/>
          <w:szCs w:val="15"/>
          <w:color w:val="231F20"/>
          <w:spacing w:val="-6"/>
        </w:rPr>
        <w:t>LVEF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，左心室射血分数；</w:t>
      </w:r>
      <w:r>
        <w:rPr>
          <w:sz w:val="15"/>
          <w:szCs w:val="15"/>
          <w:color w:val="231F20"/>
          <w:spacing w:val="-6"/>
        </w:rPr>
        <w:t>sPAP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，肺动脉收缩压；</w:t>
      </w:r>
      <w:r>
        <w:rPr>
          <w:sz w:val="15"/>
          <w:szCs w:val="15"/>
          <w:color w:val="231F20"/>
          <w:spacing w:val="-6"/>
        </w:rPr>
        <w:t>MR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，二尖瓣反流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；</w:t>
      </w:r>
      <w:r>
        <w:rPr>
          <w:sz w:val="15"/>
          <w:szCs w:val="15"/>
          <w:color w:val="231F20"/>
          <w:spacing w:val="-7"/>
        </w:rPr>
        <w:t>6MWD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min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步行距离；</w:t>
      </w:r>
      <w:r>
        <w:rPr>
          <w:sz w:val="15"/>
          <w:szCs w:val="15"/>
          <w:color w:val="231F20"/>
          <w:spacing w:val="-7"/>
        </w:rPr>
        <w:t>PeakVO</w:t>
      </w:r>
      <w:r>
        <w:rPr>
          <w:sz w:val="8"/>
          <w:szCs w:val="8"/>
          <w:color w:val="231F20"/>
          <w:spacing w:val="-7"/>
          <w:position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w w:val="97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峰值摄氧量；</w:t>
      </w:r>
      <w:r>
        <w:rPr>
          <w:sz w:val="15"/>
          <w:szCs w:val="15"/>
          <w:color w:val="231F20"/>
          <w:spacing w:val="-4"/>
        </w:rPr>
        <w:t>VE/VCO</w:t>
      </w:r>
      <w:r>
        <w:rPr>
          <w:sz w:val="8"/>
          <w:szCs w:val="8"/>
          <w:color w:val="231F20"/>
          <w:spacing w:val="-4"/>
          <w:position w:val="-2"/>
        </w:rPr>
        <w:t>2</w:t>
      </w:r>
      <w:r>
        <w:rPr>
          <w:sz w:val="8"/>
          <w:szCs w:val="8"/>
          <w:color w:val="231F20"/>
          <w:spacing w:val="9"/>
          <w:w w:val="102"/>
          <w:position w:val="-2"/>
        </w:rPr>
        <w:t xml:space="preserve">  </w:t>
      </w:r>
      <w:r>
        <w:rPr>
          <w:sz w:val="15"/>
          <w:szCs w:val="15"/>
          <w:color w:val="231F20"/>
          <w:spacing w:val="-4"/>
        </w:rPr>
        <w:t>slope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，二氧化碳通气当量斜率；</w:t>
      </w:r>
      <w:r>
        <w:rPr>
          <w:sz w:val="15"/>
          <w:szCs w:val="15"/>
          <w:color w:val="231F20"/>
          <w:spacing w:val="-13"/>
        </w:rPr>
        <w:t>EOV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，震荡呼吸；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8"/>
          <w:szCs w:val="8"/>
          <w:color w:val="231F20"/>
          <w:spacing w:val="4"/>
          <w:position w:val="-2"/>
        </w:rPr>
        <w:t>ET</w:t>
      </w:r>
      <w:r>
        <w:rPr>
          <w:sz w:val="15"/>
          <w:szCs w:val="15"/>
          <w:color w:val="231F20"/>
          <w:spacing w:val="4"/>
        </w:rPr>
        <w:t>CO</w:t>
      </w:r>
      <w:r>
        <w:rPr>
          <w:sz w:val="8"/>
          <w:szCs w:val="8"/>
          <w:color w:val="231F20"/>
          <w:spacing w:val="4"/>
          <w:position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，呼气末二氧化碳分压；</w:t>
      </w:r>
      <w:r>
        <w:rPr>
          <w:sz w:val="15"/>
          <w:szCs w:val="15"/>
          <w:color w:val="030303"/>
          <w:spacing w:val="-1"/>
        </w:rPr>
        <w:t>cTnT/cTnI</w:t>
      </w:r>
      <w:r>
        <w:rPr>
          <w:sz w:val="15"/>
          <w:szCs w:val="15"/>
          <w:color w:val="030303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，肌钙蛋白</w:t>
      </w:r>
      <w:r>
        <w:rPr>
          <w:sz w:val="15"/>
          <w:szCs w:val="15"/>
          <w:color w:val="030303"/>
          <w:spacing w:val="-1"/>
        </w:rPr>
        <w:t>T/I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；</w:t>
      </w:r>
      <w:r>
        <w:rPr>
          <w:sz w:val="15"/>
          <w:szCs w:val="15"/>
          <w:color w:val="231F20"/>
          <w:spacing w:val="-1"/>
        </w:rPr>
        <w:t>NT</w:t>
      </w:r>
      <w:r>
        <w:rPr>
          <w:sz w:val="15"/>
          <w:szCs w:val="15"/>
          <w:color w:val="231F20"/>
          <w:spacing w:val="-2"/>
        </w:rPr>
        <w:t>-proBNP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末端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型脑钠肽前体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；低危，绿色区域；中危，黄色区域；高危，红色区域；</w:t>
      </w:r>
      <w:r>
        <w:rPr>
          <w:sz w:val="15"/>
          <w:szCs w:val="15"/>
          <w:color w:val="231F20"/>
          <w:spacing w:val="-5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，有心血管植入型电子器械者或</w:t>
      </w:r>
      <w:r>
        <w:rPr>
          <w:sz w:val="15"/>
          <w:szCs w:val="15"/>
          <w:color w:val="231F20"/>
          <w:spacing w:val="-5"/>
        </w:rPr>
        <w:t>TEER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术后二尖瓣跨瓣压差≥</w:t>
      </w:r>
      <w:r>
        <w:rPr>
          <w:sz w:val="15"/>
          <w:szCs w:val="15"/>
          <w:color w:val="231F20"/>
          <w:spacing w:val="-5"/>
        </w:rPr>
        <w:t>5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mmHg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者也为高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危；</w:t>
      </w:r>
      <w:r>
        <w:rPr>
          <w:sz w:val="15"/>
          <w:szCs w:val="15"/>
          <w:color w:val="231F20"/>
          <w:spacing w:val="-5"/>
        </w:rPr>
        <w:t>1 mmHg=0.133 kPa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。</w:t>
      </w:r>
    </w:p>
    <w:p>
      <w:pPr>
        <w:pStyle w:val="BodyText"/>
        <w:ind w:left="4611"/>
        <w:spacing w:before="58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7"/>
        </w:rPr>
        <w:t>表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-17"/>
        </w:rPr>
        <w:t>3</w:t>
      </w:r>
      <w:r>
        <w:rPr>
          <w:color w:val="231F20"/>
          <w:spacing w:val="4"/>
        </w:rPr>
        <w:t xml:space="preserve">   </w:t>
      </w:r>
      <w:r>
        <w:rPr>
          <w:rFonts w:ascii="SimSun" w:hAnsi="SimSun" w:eastAsia="SimSun" w:cs="SimSun"/>
          <w:color w:val="231F20"/>
          <w:spacing w:val="-17"/>
        </w:rPr>
        <w:t>康复教育的内容建议</w:t>
      </w:r>
    </w:p>
    <w:p>
      <w:pPr>
        <w:pStyle w:val="BodyText"/>
        <w:ind w:left="4387"/>
        <w:spacing w:before="67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3    Suggestions for reha</w:t>
      </w:r>
      <w:r>
        <w:rPr>
          <w:sz w:val="13"/>
          <w:szCs w:val="13"/>
          <w:color w:val="231F20"/>
          <w:spacing w:val="-6"/>
        </w:rPr>
        <w:t>bilitation education</w:t>
      </w:r>
    </w:p>
    <w:p>
      <w:pPr>
        <w:spacing w:line="47" w:lineRule="exact"/>
        <w:rPr/>
      </w:pPr>
      <w:r/>
    </w:p>
    <w:tbl>
      <w:tblPr>
        <w:tblStyle w:val="TableNormal"/>
        <w:tblW w:w="9628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4"/>
        <w:gridCol w:w="5129"/>
        <w:gridCol w:w="3445"/>
      </w:tblGrid>
      <w:tr>
        <w:trPr>
          <w:trHeight w:val="303" w:hRule="atLeast"/>
        </w:trPr>
        <w:tc>
          <w:tcPr>
            <w:tcW w:w="105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4"/>
              <w:spacing w:before="75" w:line="220" w:lineRule="auto"/>
              <w:rPr/>
            </w:pPr>
            <w:r>
              <w:rPr>
                <w:color w:val="231F20"/>
                <w:spacing w:val="-1"/>
              </w:rPr>
              <w:t>康复阶段</w:t>
            </w:r>
          </w:p>
        </w:tc>
        <w:tc>
          <w:tcPr>
            <w:tcW w:w="51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42"/>
              <w:spacing w:before="75" w:line="220" w:lineRule="auto"/>
              <w:rPr/>
            </w:pPr>
            <w:r>
              <w:rPr>
                <w:color w:val="231F20"/>
                <w:spacing w:val="-1"/>
              </w:rPr>
              <w:t>康复教育内容</w:t>
            </w:r>
          </w:p>
        </w:tc>
        <w:tc>
          <w:tcPr>
            <w:tcW w:w="34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79"/>
              <w:spacing w:before="75" w:line="224" w:lineRule="auto"/>
              <w:rPr/>
            </w:pPr>
            <w:r>
              <w:rPr>
                <w:color w:val="231F20"/>
                <w:spacing w:val="-2"/>
              </w:rPr>
              <w:t>重点</w:t>
            </w:r>
          </w:p>
        </w:tc>
      </w:tr>
      <w:tr>
        <w:trPr>
          <w:trHeight w:val="500" w:hRule="atLeast"/>
        </w:trPr>
        <w:tc>
          <w:tcPr>
            <w:tcW w:w="10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175" w:line="220" w:lineRule="auto"/>
              <w:rPr/>
            </w:pPr>
            <w:r>
              <w:rPr>
                <w:color w:val="231F20"/>
                <w:spacing w:val="-2"/>
              </w:rPr>
              <w:t>术前预康复</w:t>
            </w:r>
          </w:p>
        </w:tc>
        <w:tc>
          <w:tcPr>
            <w:tcW w:w="51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7" w:right="7" w:hanging="3"/>
              <w:spacing w:before="76" w:line="24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MR </w:t>
            </w:r>
            <w:r>
              <w:rPr>
                <w:color w:val="231F20"/>
                <w:spacing w:val="-2"/>
              </w:rPr>
              <w:t>基本知识、手术治疗方法和呼吸训练相关知识；心脏康复综合管理获益，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长期随访的重要性</w:t>
            </w:r>
          </w:p>
        </w:tc>
        <w:tc>
          <w:tcPr>
            <w:tcW w:w="34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 w:right="56"/>
              <w:spacing w:before="75" w:line="249" w:lineRule="auto"/>
              <w:rPr/>
            </w:pPr>
            <w:r>
              <w:rPr>
                <w:color w:val="231F20"/>
                <w:spacing w:val="1"/>
              </w:rPr>
              <w:t>让患者了解心脏康复综合管理的获益及呼吸康复的 </w:t>
            </w:r>
            <w:r>
              <w:rPr>
                <w:color w:val="231F20"/>
                <w:spacing w:val="-1"/>
              </w:rPr>
              <w:t>重要性与必要性</w:t>
            </w:r>
          </w:p>
        </w:tc>
      </w:tr>
      <w:tr>
        <w:trPr>
          <w:trHeight w:val="509" w:hRule="atLeast"/>
        </w:trPr>
        <w:tc>
          <w:tcPr>
            <w:tcW w:w="1054" w:type="dxa"/>
            <w:vAlign w:val="top"/>
          </w:tcPr>
          <w:p>
            <w:pPr>
              <w:pStyle w:val="TableText"/>
              <w:ind w:left="63"/>
              <w:spacing w:before="184" w:line="220" w:lineRule="auto"/>
              <w:rPr/>
            </w:pPr>
            <w:r>
              <w:rPr>
                <w:color w:val="231F20"/>
                <w:spacing w:val="-1"/>
              </w:rPr>
              <w:t>术后住院康复</w:t>
            </w:r>
          </w:p>
        </w:tc>
        <w:tc>
          <w:tcPr>
            <w:tcW w:w="5129" w:type="dxa"/>
            <w:vAlign w:val="top"/>
          </w:tcPr>
          <w:p>
            <w:pPr>
              <w:pStyle w:val="TableText"/>
              <w:ind w:left="107" w:right="56"/>
              <w:spacing w:before="85" w:line="248" w:lineRule="auto"/>
              <w:rPr/>
            </w:pPr>
            <w:r>
              <w:rPr>
                <w:color w:val="231F20"/>
              </w:rPr>
              <w:t>介入路径伤口观察和自我管理；术后药物、运动、营养、心理、睡眠、戒烟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等综合康复管理措施；运动康复风险控制</w:t>
            </w:r>
          </w:p>
        </w:tc>
        <w:tc>
          <w:tcPr>
            <w:tcW w:w="3445" w:type="dxa"/>
            <w:vAlign w:val="top"/>
          </w:tcPr>
          <w:p>
            <w:pPr>
              <w:pStyle w:val="TableText"/>
              <w:ind w:left="63" w:right="56"/>
              <w:spacing w:before="85" w:line="248" w:lineRule="auto"/>
              <w:rPr/>
            </w:pPr>
            <w:r>
              <w:rPr>
                <w:color w:val="231F20"/>
                <w:spacing w:val="1"/>
              </w:rPr>
              <w:t>让患者建立主动康复的意识，了解运动康复的获益 </w:t>
            </w:r>
            <w:r>
              <w:rPr>
                <w:color w:val="231F20"/>
                <w:spacing w:val="-1"/>
              </w:rPr>
              <w:t>和运动康复计划</w:t>
            </w:r>
          </w:p>
        </w:tc>
      </w:tr>
      <w:tr>
        <w:trPr>
          <w:trHeight w:val="506" w:hRule="atLeast"/>
        </w:trPr>
        <w:tc>
          <w:tcPr>
            <w:tcW w:w="1054" w:type="dxa"/>
            <w:vAlign w:val="top"/>
          </w:tcPr>
          <w:p>
            <w:pPr>
              <w:pStyle w:val="TableText"/>
              <w:ind w:left="63"/>
              <w:spacing w:before="184" w:line="220" w:lineRule="auto"/>
              <w:rPr/>
            </w:pPr>
            <w:r>
              <w:rPr>
                <w:color w:val="231F20"/>
                <w:spacing w:val="-1"/>
              </w:rPr>
              <w:t>术后门诊康复</w:t>
            </w:r>
          </w:p>
        </w:tc>
        <w:tc>
          <w:tcPr>
            <w:tcW w:w="5129" w:type="dxa"/>
            <w:vAlign w:val="top"/>
          </w:tcPr>
          <w:p>
            <w:pPr>
              <w:pStyle w:val="TableText"/>
              <w:ind w:left="119" w:right="56" w:firstLine="12"/>
              <w:spacing w:before="84" w:line="248" w:lineRule="auto"/>
              <w:rPr/>
            </w:pPr>
            <w:r>
              <w:rPr>
                <w:color w:val="231F20"/>
              </w:rPr>
              <w:t>自我康复管理方法和效果，运动时生命体征监测、</w:t>
            </w:r>
            <w:r>
              <w:rPr>
                <w:color w:val="231F20"/>
                <w:spacing w:val="-1"/>
              </w:rPr>
              <w:t>体重管理、启动紧急就医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的流程等；鼓励患者坚持运动训练，制订随访时间和内容</w:t>
            </w:r>
          </w:p>
        </w:tc>
        <w:tc>
          <w:tcPr>
            <w:tcW w:w="3445" w:type="dxa"/>
            <w:vAlign w:val="top"/>
          </w:tcPr>
          <w:p>
            <w:pPr>
              <w:pStyle w:val="TableText"/>
              <w:ind w:left="62" w:right="56" w:firstLine="1"/>
              <w:spacing w:before="84" w:line="248" w:lineRule="auto"/>
              <w:rPr/>
            </w:pPr>
            <w:r>
              <w:rPr>
                <w:color w:val="231F20"/>
                <w:spacing w:val="1"/>
              </w:rPr>
              <w:t>让患者掌握运动时危险症状的识别、指导患者疲劳 </w:t>
            </w:r>
            <w:r>
              <w:rPr>
                <w:color w:val="231F20"/>
                <w:spacing w:val="-2"/>
              </w:rPr>
              <w:t>度判断</w:t>
            </w:r>
          </w:p>
        </w:tc>
      </w:tr>
      <w:tr>
        <w:trPr>
          <w:trHeight w:val="512" w:hRule="atLeast"/>
        </w:trPr>
        <w:tc>
          <w:tcPr>
            <w:tcW w:w="10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186" w:line="220" w:lineRule="auto"/>
              <w:rPr/>
            </w:pPr>
            <w:r>
              <w:rPr>
                <w:color w:val="231F20"/>
                <w:spacing w:val="-2"/>
              </w:rPr>
              <w:t>居家康复</w:t>
            </w:r>
          </w:p>
        </w:tc>
        <w:tc>
          <w:tcPr>
            <w:tcW w:w="51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7" w:right="55" w:firstLine="1"/>
              <w:spacing w:before="86" w:line="249" w:lineRule="auto"/>
              <w:rPr/>
            </w:pPr>
            <w:r>
              <w:rPr>
                <w:color w:val="231F20"/>
              </w:rPr>
              <w:t>指导居家运动训练记录，运动中不良事件预兆识别，教育家属掌握家庭急救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措施</w:t>
            </w:r>
          </w:p>
        </w:tc>
        <w:tc>
          <w:tcPr>
            <w:tcW w:w="34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 w:right="55" w:firstLine="2"/>
              <w:spacing w:before="87" w:line="248" w:lineRule="auto"/>
              <w:rPr/>
            </w:pPr>
            <w:r>
              <w:rPr>
                <w:color w:val="231F20"/>
                <w:spacing w:val="1"/>
              </w:rPr>
              <w:t>建立与康复团队定期沟通的途径，指导判断不良事 </w:t>
            </w:r>
            <w:r>
              <w:rPr>
                <w:color w:val="231F20"/>
                <w:spacing w:val="-1"/>
              </w:rPr>
              <w:t>件先兆，培训紧急时刻实施家庭急救</w:t>
            </w:r>
          </w:p>
        </w:tc>
      </w:tr>
    </w:tbl>
    <w:p>
      <w:pPr>
        <w:pStyle w:val="BodyText"/>
        <w:ind w:left="1043"/>
        <w:spacing w:before="57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注：</w:t>
      </w:r>
      <w:r>
        <w:rPr>
          <w:sz w:val="15"/>
          <w:szCs w:val="15"/>
          <w:color w:val="231F20"/>
          <w:spacing w:val="-3"/>
        </w:rPr>
        <w:t>MR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，二尖瓣反流。</w:t>
      </w:r>
    </w:p>
    <w:p>
      <w:pPr>
        <w:pStyle w:val="BodyText"/>
        <w:ind w:left="4450"/>
        <w:spacing w:before="207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4"/>
        </w:rPr>
        <w:t>表</w:t>
      </w:r>
      <w:r>
        <w:rPr>
          <w:color w:val="231F20"/>
          <w:spacing w:val="-14"/>
        </w:rPr>
        <w:t>4</w:t>
      </w:r>
      <w:r>
        <w:rPr>
          <w:color w:val="231F20"/>
          <w:spacing w:val="6"/>
        </w:rPr>
        <w:t xml:space="preserve">   </w:t>
      </w:r>
      <w:r>
        <w:rPr>
          <w:rFonts w:ascii="SimSun" w:hAnsi="SimSun" w:eastAsia="SimSun" w:cs="SimSun"/>
          <w:color w:val="231F20"/>
          <w:spacing w:val="-14"/>
        </w:rPr>
        <w:t>术后住院康复进程和内容</w:t>
      </w:r>
    </w:p>
    <w:p>
      <w:pPr>
        <w:pStyle w:val="BodyText"/>
        <w:ind w:left="3820"/>
        <w:spacing w:before="68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4    The process and content of</w:t>
      </w:r>
      <w:r>
        <w:rPr>
          <w:sz w:val="13"/>
          <w:szCs w:val="13"/>
          <w:color w:val="231F20"/>
          <w:spacing w:val="-17"/>
        </w:rPr>
        <w:t xml:space="preserve"> </w:t>
      </w:r>
      <w:r>
        <w:rPr>
          <w:sz w:val="13"/>
          <w:szCs w:val="13"/>
          <w:color w:val="231F20"/>
          <w:spacing w:val="-5"/>
        </w:rPr>
        <w:t>postoperative inpatien</w:t>
      </w:r>
      <w:r>
        <w:rPr>
          <w:sz w:val="13"/>
          <w:szCs w:val="13"/>
          <w:color w:val="231F20"/>
          <w:spacing w:val="-6"/>
        </w:rPr>
        <w:t>t rehabilitation</w:t>
      </w:r>
    </w:p>
    <w:p>
      <w:pPr>
        <w:spacing w:line="47" w:lineRule="exact"/>
        <w:rPr/>
      </w:pPr>
      <w:r/>
    </w:p>
    <w:tbl>
      <w:tblPr>
        <w:tblStyle w:val="TableNormal"/>
        <w:tblW w:w="9612" w:type="dxa"/>
        <w:tblInd w:w="731" w:type="dxa"/>
        <w:tblLayout w:type="fixed"/>
        <w:tblBorders>
          <w:top w:val="dotted" w:color="231F20" w:sz="2" w:space="0"/>
          <w:left w:val="dotted" w:color="231F20" w:sz="2" w:space="0"/>
          <w:bottom w:val="dotted" w:color="231F20" w:sz="2" w:space="0"/>
          <w:right w:val="dotted" w:color="231F20" w:sz="2" w:space="0"/>
          <w:insideH w:val="dotted" w:color="231F20" w:sz="2" w:space="0"/>
          <w:insideV w:val="dotted" w:color="231F20" w:sz="2" w:space="0"/>
        </w:tblBorders>
      </w:tblPr>
      <w:tblGrid>
        <w:gridCol w:w="1478"/>
        <w:gridCol w:w="1100"/>
        <w:gridCol w:w="1587"/>
        <w:gridCol w:w="1729"/>
        <w:gridCol w:w="1999"/>
        <w:gridCol w:w="1719"/>
      </w:tblGrid>
      <w:tr>
        <w:trPr>
          <w:trHeight w:val="304" w:hRule="atLeast"/>
        </w:trPr>
        <w:tc>
          <w:tcPr>
            <w:tcW w:w="1478" w:type="dxa"/>
            <w:vAlign w:val="top"/>
            <w:tcBorders>
              <w:bottom w:val="single" w:color="231F20" w:sz="2" w:space="0"/>
              <w:left w:val="nil"/>
              <w:top w:val="single" w:color="231F20" w:sz="4" w:space="0"/>
            </w:tcBorders>
          </w:tcPr>
          <w:p>
            <w:pPr>
              <w:pStyle w:val="TableText"/>
              <w:ind w:left="223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身体活动与耐力</w:t>
            </w:r>
          </w:p>
        </w:tc>
        <w:tc>
          <w:tcPr>
            <w:tcW w:w="11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5"/>
              <w:spacing w:before="67" w:line="208" w:lineRule="exact"/>
              <w:rPr/>
            </w:pPr>
            <w:r>
              <w:rPr>
                <w:color w:val="231F20"/>
                <w:spacing w:val="-18"/>
                <w:position w:val="1"/>
              </w:rPr>
              <w:t>Ⅰ阶段</w:t>
            </w:r>
          </w:p>
        </w:tc>
        <w:tc>
          <w:tcPr>
            <w:tcW w:w="15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01"/>
              <w:spacing w:before="75" w:line="221" w:lineRule="auto"/>
              <w:rPr/>
            </w:pPr>
            <w:r>
              <w:rPr>
                <w:color w:val="231F20"/>
                <w:spacing w:val="-12"/>
              </w:rPr>
              <w:t>Ⅱ阶段</w:t>
            </w:r>
          </w:p>
        </w:tc>
        <w:tc>
          <w:tcPr>
            <w:tcW w:w="17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0"/>
              <w:spacing w:before="75" w:line="221" w:lineRule="auto"/>
              <w:rPr/>
            </w:pPr>
            <w:r>
              <w:rPr>
                <w:color w:val="231F20"/>
                <w:spacing w:val="-8"/>
              </w:rPr>
              <w:t>Ⅲ阶段</w:t>
            </w:r>
          </w:p>
        </w:tc>
        <w:tc>
          <w:tcPr>
            <w:tcW w:w="19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7"/>
              <w:spacing w:before="75" w:line="221" w:lineRule="auto"/>
              <w:rPr/>
            </w:pPr>
            <w:r>
              <w:rPr>
                <w:color w:val="231F20"/>
                <w:spacing w:val="-6"/>
              </w:rPr>
              <w:t>Ⅳ阶段</w:t>
            </w:r>
          </w:p>
        </w:tc>
        <w:tc>
          <w:tcPr>
            <w:tcW w:w="1719" w:type="dxa"/>
            <w:vAlign w:val="top"/>
            <w:tcBorders>
              <w:bottom w:val="single" w:color="231F20" w:sz="2" w:space="0"/>
              <w:right w:val="nil"/>
              <w:top w:val="single" w:color="231F20" w:sz="4" w:space="0"/>
            </w:tcBorders>
          </w:tcPr>
          <w:p>
            <w:pPr>
              <w:pStyle w:val="TableText"/>
              <w:ind w:left="656"/>
              <w:spacing w:before="75" w:line="221" w:lineRule="auto"/>
              <w:rPr/>
            </w:pPr>
            <w:r>
              <w:rPr>
                <w:color w:val="231F20"/>
                <w:spacing w:val="-9"/>
              </w:rPr>
              <w:t>Ⅴ阶段</w:t>
            </w:r>
          </w:p>
        </w:tc>
      </w:tr>
      <w:tr>
        <w:trPr>
          <w:trHeight w:val="303" w:hRule="atLeast"/>
        </w:trPr>
        <w:tc>
          <w:tcPr>
            <w:tcW w:w="1478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61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病房</w:t>
            </w:r>
          </w:p>
        </w:tc>
        <w:tc>
          <w:tcPr>
            <w:tcW w:w="268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98"/>
              <w:spacing w:before="74" w:line="220" w:lineRule="auto"/>
              <w:rPr/>
            </w:pPr>
            <w:r>
              <w:rPr>
                <w:color w:val="030303"/>
                <w:spacing w:val="-1"/>
              </w:rPr>
              <w:t>术后监护病房</w:t>
            </w:r>
          </w:p>
        </w:tc>
        <w:tc>
          <w:tcPr>
            <w:tcW w:w="5447" w:type="dxa"/>
            <w:vAlign w:val="top"/>
            <w:gridSpan w:val="3"/>
            <w:tcBorders>
              <w:top w:val="single" w:color="231F20" w:sz="2" w:space="0"/>
              <w:right w:val="nil"/>
            </w:tcBorders>
          </w:tcPr>
          <w:p>
            <w:pPr>
              <w:pStyle w:val="TableText"/>
              <w:ind w:left="2278"/>
              <w:spacing w:before="74" w:line="220" w:lineRule="auto"/>
              <w:rPr/>
            </w:pPr>
            <w:r>
              <w:rPr>
                <w:color w:val="030303"/>
                <w:spacing w:val="-1"/>
              </w:rPr>
              <w:t>术后普通病房</w:t>
            </w:r>
          </w:p>
        </w:tc>
      </w:tr>
      <w:tr>
        <w:trPr>
          <w:trHeight w:val="903" w:hRule="atLeast"/>
        </w:trPr>
        <w:tc>
          <w:tcPr>
            <w:tcW w:w="1478" w:type="dxa"/>
            <w:vAlign w:val="top"/>
            <w:tcBorders>
              <w:bottom w:val="single" w:color="231F20" w:sz="2" w:space="0"/>
              <w:left w:val="nil"/>
            </w:tcBorders>
          </w:tcPr>
          <w:p>
            <w:pPr>
              <w:pStyle w:val="TableText"/>
              <w:ind w:left="61"/>
              <w:spacing w:before="75" w:line="220" w:lineRule="auto"/>
              <w:rPr/>
            </w:pPr>
            <w:r>
              <w:rPr>
                <w:color w:val="030303"/>
                <w:spacing w:val="-1"/>
              </w:rPr>
              <w:t>康复项目</w:t>
            </w:r>
          </w:p>
        </w:tc>
        <w:tc>
          <w:tcPr>
            <w:tcW w:w="11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3"/>
              <w:spacing w:before="75" w:line="220" w:lineRule="auto"/>
              <w:rPr/>
            </w:pPr>
            <w:r>
              <w:rPr>
                <w:color w:val="030303"/>
                <w:spacing w:val="-1"/>
              </w:rPr>
              <w:t>被动肢体活动</w:t>
            </w:r>
          </w:p>
        </w:tc>
        <w:tc>
          <w:tcPr>
            <w:tcW w:w="158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7"/>
              <w:spacing w:before="67" w:line="200" w:lineRule="exact"/>
              <w:rPr/>
            </w:pPr>
            <w:r>
              <w:rPr>
                <w:color w:val="030303"/>
                <w:spacing w:val="-6"/>
                <w:position w:val="1"/>
              </w:rPr>
              <w:t>（</w:t>
            </w:r>
            <w:r>
              <w:rPr>
                <w:color w:val="030303"/>
                <w:spacing w:val="-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6"/>
                <w:position w:val="1"/>
              </w:rPr>
              <w:t>1</w:t>
            </w:r>
            <w:r>
              <w:rPr>
                <w:color w:val="030303"/>
                <w:spacing w:val="-6"/>
                <w:position w:val="1"/>
              </w:rPr>
              <w:t>）踝泵；</w:t>
            </w:r>
          </w:p>
          <w:p>
            <w:pPr>
              <w:pStyle w:val="TableText"/>
              <w:ind w:left="47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）主动肢体活动；</w:t>
            </w:r>
          </w:p>
          <w:p>
            <w:pPr>
              <w:pStyle w:val="TableText"/>
              <w:ind w:right="6"/>
              <w:spacing w:line="199" w:lineRule="exact"/>
              <w:jc w:val="right"/>
              <w:rPr/>
            </w:pPr>
            <w:r>
              <w:rPr>
                <w:color w:val="030303"/>
                <w:spacing w:val="-8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8"/>
                <w:position w:val="1"/>
              </w:rPr>
              <w:t>3 </w:t>
            </w:r>
            <w:r>
              <w:rPr>
                <w:color w:val="030303"/>
                <w:spacing w:val="-8"/>
                <w:position w:val="1"/>
              </w:rPr>
              <w:t>）适应性坐位训练；</w:t>
            </w:r>
          </w:p>
          <w:p>
            <w:pPr>
              <w:pStyle w:val="TableText"/>
              <w:ind w:left="47"/>
              <w:spacing w:line="208" w:lineRule="exact"/>
              <w:rPr/>
            </w:pPr>
            <w:r>
              <w:rPr>
                <w:color w:val="030303"/>
                <w:spacing w:val="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1"/>
                <w:position w:val="1"/>
              </w:rPr>
              <w:t>4</w:t>
            </w:r>
            <w:r>
              <w:rPr>
                <w:color w:val="030303"/>
                <w:spacing w:val="1"/>
                <w:position w:val="1"/>
              </w:rPr>
              <w:t>）吸气肌训练</w:t>
            </w:r>
          </w:p>
        </w:tc>
        <w:tc>
          <w:tcPr>
            <w:tcW w:w="172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8"/>
              <w:spacing w:before="167" w:line="200" w:lineRule="exact"/>
              <w:rPr/>
            </w:pPr>
            <w:r>
              <w:rPr>
                <w:color w:val="030303"/>
                <w:spacing w:val="-3"/>
                <w:position w:val="1"/>
              </w:rPr>
              <w:t>（</w:t>
            </w:r>
            <w:r>
              <w:rPr>
                <w:color w:val="030303"/>
                <w:spacing w:val="-3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1</w:t>
            </w:r>
            <w:r>
              <w:rPr>
                <w:color w:val="030303"/>
                <w:spacing w:val="-3"/>
                <w:position w:val="1"/>
              </w:rPr>
              <w:t>）适应性身体活动；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）站立训练；</w:t>
            </w:r>
          </w:p>
          <w:p>
            <w:pPr>
              <w:pStyle w:val="TableText"/>
              <w:ind w:left="48"/>
              <w:spacing w:line="207" w:lineRule="exact"/>
              <w:rPr/>
            </w:pPr>
            <w:r>
              <w:rPr>
                <w:color w:val="030303"/>
                <w:spacing w:val="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1"/>
                <w:position w:val="1"/>
              </w:rPr>
              <w:t>3</w:t>
            </w:r>
            <w:r>
              <w:rPr>
                <w:color w:val="030303"/>
                <w:spacing w:val="1"/>
                <w:position w:val="1"/>
              </w:rPr>
              <w:t>）吸气肌训练</w:t>
            </w:r>
          </w:p>
        </w:tc>
        <w:tc>
          <w:tcPr>
            <w:tcW w:w="19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67" w:line="200" w:lineRule="exact"/>
              <w:jc w:val="right"/>
              <w:rPr/>
            </w:pPr>
            <w:r>
              <w:rPr>
                <w:color w:val="030303"/>
                <w:spacing w:val="-13"/>
                <w:position w:val="1"/>
              </w:rPr>
              <w:t>（</w:t>
            </w:r>
            <w:r>
              <w:rPr>
                <w:color w:val="030303"/>
                <w:spacing w:val="-3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3"/>
                <w:position w:val="1"/>
              </w:rPr>
              <w:t>1 </w:t>
            </w:r>
            <w:r>
              <w:rPr>
                <w:color w:val="030303"/>
                <w:spacing w:val="-13"/>
                <w:position w:val="1"/>
              </w:rPr>
              <w:t>）适应性低强度有氧训练；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）耐力训练；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3</w:t>
            </w:r>
            <w:r>
              <w:rPr>
                <w:color w:val="030303"/>
                <w:position w:val="1"/>
              </w:rPr>
              <w:t>）平衡训练；</w:t>
            </w:r>
          </w:p>
          <w:p>
            <w:pPr>
              <w:pStyle w:val="TableText"/>
              <w:ind w:left="48"/>
              <w:spacing w:line="208" w:lineRule="exact"/>
              <w:rPr/>
            </w:pPr>
            <w:r>
              <w:rPr>
                <w:color w:val="030303"/>
                <w:spacing w:val="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1"/>
                <w:position w:val="1"/>
              </w:rPr>
              <w:t>4</w:t>
            </w:r>
            <w:r>
              <w:rPr>
                <w:color w:val="030303"/>
                <w:spacing w:val="1"/>
                <w:position w:val="1"/>
              </w:rPr>
              <w:t>）吸气肌训练</w:t>
            </w:r>
          </w:p>
        </w:tc>
        <w:tc>
          <w:tcPr>
            <w:tcW w:w="1719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48"/>
              <w:spacing w:before="67" w:line="200" w:lineRule="exact"/>
              <w:rPr/>
            </w:pPr>
            <w:r>
              <w:rPr>
                <w:color w:val="030303"/>
                <w:spacing w:val="-4"/>
                <w:position w:val="1"/>
              </w:rPr>
              <w:t>（</w:t>
            </w:r>
            <w:r>
              <w:rPr>
                <w:color w:val="030303"/>
                <w:spacing w:val="-3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4"/>
                <w:position w:val="1"/>
              </w:rPr>
              <w:t>1</w:t>
            </w:r>
            <w:r>
              <w:rPr>
                <w:color w:val="030303"/>
                <w:spacing w:val="-4"/>
                <w:position w:val="1"/>
              </w:rPr>
              <w:t>）间歇有氧训练；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）低强度抗阻训练；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3</w:t>
            </w:r>
            <w:r>
              <w:rPr>
                <w:color w:val="030303"/>
                <w:position w:val="1"/>
              </w:rPr>
              <w:t>）平衡训练；</w:t>
            </w:r>
          </w:p>
          <w:p>
            <w:pPr>
              <w:pStyle w:val="TableText"/>
              <w:ind w:left="48"/>
              <w:spacing w:line="208" w:lineRule="exact"/>
              <w:rPr/>
            </w:pPr>
            <w:r>
              <w:rPr>
                <w:color w:val="030303"/>
                <w:spacing w:val="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1"/>
                <w:position w:val="1"/>
              </w:rPr>
              <w:t>4</w:t>
            </w:r>
            <w:r>
              <w:rPr>
                <w:color w:val="030303"/>
                <w:spacing w:val="1"/>
                <w:position w:val="1"/>
              </w:rPr>
              <w:t>）吸气肌训练</w:t>
            </w:r>
          </w:p>
        </w:tc>
      </w:tr>
      <w:tr>
        <w:trPr>
          <w:trHeight w:val="303" w:hRule="atLeast"/>
        </w:trPr>
        <w:tc>
          <w:tcPr>
            <w:tcW w:w="1478" w:type="dxa"/>
            <w:vAlign w:val="top"/>
            <w:tcBorders>
              <w:bottom w:val="single" w:color="231F20" w:sz="2" w:space="0"/>
              <w:left w:val="nil"/>
            </w:tcBorders>
          </w:tcPr>
          <w:p>
            <w:pPr>
              <w:pStyle w:val="TableText"/>
              <w:ind w:left="62"/>
              <w:spacing w:before="76" w:line="220" w:lineRule="auto"/>
              <w:rPr/>
            </w:pPr>
            <w:r>
              <w:rPr>
                <w:color w:val="030303"/>
                <w:spacing w:val="-1"/>
              </w:rPr>
              <w:t>体位与日常活动</w:t>
            </w:r>
          </w:p>
        </w:tc>
        <w:tc>
          <w:tcPr>
            <w:tcW w:w="11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1"/>
              <w:spacing w:before="75" w:line="220" w:lineRule="auto"/>
              <w:rPr/>
            </w:pPr>
            <w:r>
              <w:rPr>
                <w:color w:val="030303"/>
                <w:spacing w:val="-3"/>
              </w:rPr>
              <w:t>卧床休息</w:t>
            </w:r>
          </w:p>
        </w:tc>
        <w:tc>
          <w:tcPr>
            <w:tcW w:w="158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23"/>
              <w:spacing w:before="76" w:line="220" w:lineRule="auto"/>
              <w:rPr/>
            </w:pPr>
            <w:r>
              <w:rPr>
                <w:color w:val="231F20"/>
                <w:spacing w:val="-2"/>
              </w:rPr>
              <w:t>可短时间坐</w:t>
            </w:r>
          </w:p>
        </w:tc>
        <w:tc>
          <w:tcPr>
            <w:tcW w:w="172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19"/>
              <w:spacing w:before="75" w:line="220" w:lineRule="auto"/>
              <w:rPr/>
            </w:pPr>
            <w:r>
              <w:rPr>
                <w:color w:val="030303"/>
                <w:spacing w:val="-1"/>
              </w:rPr>
              <w:t>可床边坐或站</w:t>
            </w:r>
          </w:p>
        </w:tc>
        <w:tc>
          <w:tcPr>
            <w:tcW w:w="19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53"/>
              <w:spacing w:before="76" w:line="221" w:lineRule="auto"/>
              <w:rPr/>
            </w:pPr>
            <w:r>
              <w:rPr>
                <w:color w:val="231F20"/>
                <w:spacing w:val="-1"/>
              </w:rPr>
              <w:t>尽可能多站立</w:t>
            </w:r>
          </w:p>
        </w:tc>
        <w:tc>
          <w:tcPr>
            <w:tcW w:w="1719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413"/>
              <w:spacing w:before="75" w:line="220" w:lineRule="auto"/>
              <w:rPr/>
            </w:pPr>
            <w:r>
              <w:rPr>
                <w:color w:val="030303"/>
                <w:spacing w:val="-2"/>
              </w:rPr>
              <w:t>尽可能多</w:t>
            </w:r>
            <w:r>
              <w:rPr>
                <w:color w:val="231F20"/>
                <w:spacing w:val="-2"/>
              </w:rPr>
              <w:t>步行</w:t>
            </w:r>
          </w:p>
        </w:tc>
      </w:tr>
      <w:tr>
        <w:trPr>
          <w:trHeight w:val="1302" w:hRule="atLeast"/>
        </w:trPr>
        <w:tc>
          <w:tcPr>
            <w:tcW w:w="1478" w:type="dxa"/>
            <w:vAlign w:val="top"/>
            <w:tcBorders>
              <w:bottom w:val="single" w:color="231F20" w:sz="2" w:space="0"/>
              <w:left w:val="nil"/>
            </w:tcBorders>
          </w:tcPr>
          <w:p>
            <w:pPr>
              <w:pStyle w:val="TableText"/>
              <w:ind w:left="62"/>
              <w:spacing w:before="76" w:line="220" w:lineRule="auto"/>
              <w:rPr/>
            </w:pPr>
            <w:r>
              <w:rPr>
                <w:color w:val="030303"/>
                <w:spacing w:val="-2"/>
              </w:rPr>
              <w:t>运动建议</w:t>
            </w:r>
          </w:p>
        </w:tc>
        <w:tc>
          <w:tcPr>
            <w:tcW w:w="268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0"/>
              <w:spacing w:before="76" w:line="218" w:lineRule="auto"/>
              <w:rPr/>
            </w:pPr>
            <w:r>
              <w:rPr>
                <w:color w:val="030303"/>
                <w:spacing w:val="-1"/>
              </w:rPr>
              <w:t>通过评估，可选择：</w:t>
            </w:r>
          </w:p>
          <w:p>
            <w:pPr>
              <w:pStyle w:val="TableText"/>
              <w:ind w:left="48"/>
              <w:spacing w:before="14" w:line="200" w:lineRule="exact"/>
              <w:rPr/>
            </w:pPr>
            <w:r>
              <w:rPr>
                <w:color w:val="030303"/>
                <w:spacing w:val="-3"/>
                <w:position w:val="1"/>
              </w:rPr>
              <w:t>（</w:t>
            </w:r>
            <w:r>
              <w:rPr>
                <w:color w:val="030303"/>
                <w:spacing w:val="-3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1</w:t>
            </w:r>
            <w:r>
              <w:rPr>
                <w:color w:val="030303"/>
                <w:spacing w:val="-3"/>
                <w:position w:val="1"/>
              </w:rPr>
              <w:t>）踝泵：每天</w:t>
            </w:r>
            <w:r>
              <w:rPr>
                <w:color w:val="030303"/>
                <w:spacing w:val="-3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4 </w:t>
            </w:r>
            <w:r>
              <w:rPr>
                <w:color w:val="030303"/>
                <w:spacing w:val="-3"/>
                <w:position w:val="1"/>
              </w:rPr>
              <w:t>组，每组</w:t>
            </w:r>
            <w:r>
              <w:rPr>
                <w:color w:val="030303"/>
                <w:spacing w:val="-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20</w:t>
            </w:r>
            <w:r>
              <w:rPr>
                <w:rFonts w:ascii="Times New Roman" w:hAnsi="Times New Roman" w:eastAsia="Times New Roman" w:cs="Times New Roman"/>
                <w:color w:val="030303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030303"/>
                <w:spacing w:val="-3"/>
                <w:position w:val="1"/>
              </w:rPr>
              <w:t>次；</w:t>
            </w:r>
          </w:p>
          <w:p>
            <w:pPr>
              <w:pStyle w:val="TableText"/>
              <w:ind w:left="48"/>
              <w:spacing w:line="207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）被动</w:t>
            </w:r>
            <w:r>
              <w:rPr>
                <w:color w:val="030303"/>
                <w:spacing w:val="-3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/ </w:t>
            </w:r>
            <w:r>
              <w:rPr>
                <w:color w:val="030303"/>
                <w:position w:val="1"/>
              </w:rPr>
              <w:t>主动肢体活动训练：每天</w:t>
            </w:r>
          </w:p>
          <w:p>
            <w:pPr>
              <w:pStyle w:val="TableText"/>
              <w:ind w:left="432"/>
              <w:spacing w:line="220" w:lineRule="auto"/>
              <w:rPr/>
            </w:pP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2 </w:t>
            </w:r>
            <w:r>
              <w:rPr>
                <w:color w:val="030303"/>
                <w:spacing w:val="-2"/>
              </w:rPr>
              <w:t>组，每组</w:t>
            </w:r>
            <w:r>
              <w:rPr>
                <w:color w:val="030303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10~15 min</w:t>
            </w:r>
            <w:r>
              <w:rPr>
                <w:color w:val="030303"/>
                <w:spacing w:val="-2"/>
              </w:rPr>
              <w:t>；</w:t>
            </w:r>
          </w:p>
          <w:p>
            <w:pPr>
              <w:pStyle w:val="TableText"/>
              <w:ind w:left="446" w:right="146" w:hanging="398"/>
              <w:spacing w:before="13" w:line="24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3</w:t>
            </w:r>
            <w:r>
              <w:rPr>
                <w:color w:val="030303"/>
              </w:rPr>
              <w:t>）吸气肌训练：每天</w:t>
            </w:r>
            <w:r>
              <w:rPr>
                <w:color w:val="030303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3~6 </w:t>
            </w:r>
            <w:r>
              <w:rPr>
                <w:color w:val="030303"/>
              </w:rPr>
              <w:t>组，每组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10~15 min</w:t>
            </w:r>
          </w:p>
        </w:tc>
        <w:tc>
          <w:tcPr>
            <w:tcW w:w="5447" w:type="dxa"/>
            <w:vAlign w:val="top"/>
            <w:gridSpan w:val="3"/>
            <w:tcBorders>
              <w:bottom w:val="single" w:color="231F20" w:sz="2" w:space="0"/>
              <w:right w:val="nil"/>
            </w:tcBorders>
          </w:tcPr>
          <w:p>
            <w:pPr>
              <w:pStyle w:val="TableText"/>
              <w:ind w:left="60"/>
              <w:spacing w:before="76" w:line="218" w:lineRule="auto"/>
              <w:rPr/>
            </w:pPr>
            <w:r>
              <w:rPr>
                <w:color w:val="030303"/>
                <w:spacing w:val="-1"/>
              </w:rPr>
              <w:t>通过评估，可选择：</w:t>
            </w:r>
          </w:p>
          <w:p>
            <w:pPr>
              <w:pStyle w:val="TableText"/>
              <w:ind w:left="48"/>
              <w:spacing w:before="14" w:line="200" w:lineRule="exact"/>
              <w:rPr/>
            </w:pPr>
            <w:r>
              <w:rPr>
                <w:color w:val="030303"/>
                <w:spacing w:val="-2"/>
                <w:position w:val="1"/>
              </w:rPr>
              <w:t>（</w:t>
            </w:r>
            <w:r>
              <w:rPr>
                <w:color w:val="030303"/>
                <w:spacing w:val="-3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  <w:position w:val="1"/>
              </w:rPr>
              <w:t>1</w:t>
            </w:r>
            <w:r>
              <w:rPr>
                <w:color w:val="030303"/>
                <w:spacing w:val="-2"/>
                <w:position w:val="1"/>
              </w:rPr>
              <w:t>）床边坐立和站立，床边坐椅子</w:t>
            </w:r>
            <w:r>
              <w:rPr>
                <w:color w:val="030303"/>
                <w:spacing w:val="-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  <w:position w:val="1"/>
              </w:rPr>
              <w:t>10 m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in</w:t>
            </w:r>
            <w:r>
              <w:rPr>
                <w:color w:val="030303"/>
                <w:spacing w:val="-3"/>
                <w:position w:val="1"/>
              </w:rPr>
              <w:t>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）上下肢低强度抗阻训练（非穿刺侧肢体</w:t>
            </w:r>
            <w:r>
              <w:rPr>
                <w:color w:val="030303"/>
                <w:spacing w:val="-4"/>
                <w:position w:val="1"/>
              </w:rPr>
              <w:t>）；</w:t>
            </w:r>
          </w:p>
          <w:p>
            <w:pPr>
              <w:pStyle w:val="TableText"/>
              <w:ind w:left="48"/>
              <w:spacing w:line="200" w:lineRule="exact"/>
              <w:rPr/>
            </w:pPr>
            <w:r>
              <w:rPr>
                <w:color w:val="030303"/>
                <w:spacing w:val="-1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  <w:position w:val="1"/>
              </w:rPr>
              <w:t>3</w:t>
            </w:r>
            <w:r>
              <w:rPr>
                <w:color w:val="030303"/>
                <w:spacing w:val="-1"/>
                <w:position w:val="1"/>
              </w:rPr>
              <w:t>）站立平衡训练</w:t>
            </w:r>
            <w:r>
              <w:rPr>
                <w:color w:val="030303"/>
                <w:spacing w:val="-3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  <w:position w:val="1"/>
              </w:rPr>
              <w:t>/ </w:t>
            </w:r>
            <w:r>
              <w:rPr>
                <w:color w:val="030303"/>
                <w:spacing w:val="-1"/>
                <w:position w:val="1"/>
              </w:rPr>
              <w:t>部分八段锦操，每天</w:t>
            </w:r>
            <w:r>
              <w:rPr>
                <w:color w:val="030303"/>
                <w:spacing w:val="-2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color w:val="030303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030303"/>
                <w:spacing w:val="-1"/>
                <w:position w:val="1"/>
              </w:rPr>
              <w:t>次；</w:t>
            </w:r>
          </w:p>
          <w:p>
            <w:pPr>
              <w:pStyle w:val="TableText"/>
              <w:ind w:left="430" w:right="7" w:hanging="382"/>
              <w:spacing w:before="1" w:line="237" w:lineRule="auto"/>
              <w:rPr/>
            </w:pPr>
            <w:r>
              <w:rPr>
                <w:color w:val="030303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9"/>
              </w:rPr>
              <w:t>4</w:t>
            </w:r>
            <w:r>
              <w:rPr>
                <w:color w:val="030303"/>
                <w:spacing w:val="-9"/>
              </w:rPr>
              <w:t>）室内或走廊步行：</w:t>
            </w:r>
            <w:r>
              <w:rPr>
                <w:rFonts w:ascii="Times New Roman" w:hAnsi="Times New Roman" w:eastAsia="Times New Roman" w:cs="Times New Roman"/>
                <w:color w:val="030303"/>
                <w:spacing w:val="-9"/>
              </w:rPr>
              <w:t>50~200</w:t>
            </w:r>
            <w:r>
              <w:rPr>
                <w:rFonts w:ascii="Times New Roman" w:hAnsi="Times New Roman" w:eastAsia="Times New Roman" w:cs="Times New Roman"/>
                <w:color w:val="030303"/>
                <w:spacing w:val="-11"/>
              </w:rPr>
              <w:t xml:space="preserve"> </w:t>
            </w:r>
            <w:r>
              <w:rPr>
                <w:color w:val="030303"/>
                <w:spacing w:val="-9"/>
              </w:rPr>
              <w:t>米</w:t>
            </w:r>
            <w:r>
              <w:rPr>
                <w:rFonts w:ascii="Times New Roman" w:hAnsi="Times New Roman" w:eastAsia="Times New Roman" w:cs="Times New Roman"/>
                <w:color w:val="030303"/>
                <w:spacing w:val="-9"/>
              </w:rPr>
              <w:t>/ </w:t>
            </w:r>
            <w:r>
              <w:rPr>
                <w:color w:val="030303"/>
                <w:spacing w:val="-9"/>
              </w:rPr>
              <w:t>次（强度视患者心功能情况，</w:t>
            </w:r>
            <w:r>
              <w:rPr>
                <w:rFonts w:ascii="Times New Roman" w:hAnsi="Times New Roman" w:eastAsia="Times New Roman" w:cs="Times New Roman"/>
                <w:color w:val="030303"/>
                <w:spacing w:val="-9"/>
              </w:rPr>
              <w:t>RPE</w:t>
            </w:r>
            <w:r>
              <w:rPr>
                <w:rFonts w:ascii="Times New Roman" w:hAnsi="Times New Roman" w:eastAsia="Times New Roman" w:cs="Times New Roman"/>
                <w:color w:val="030303"/>
                <w:spacing w:val="-10"/>
              </w:rPr>
              <w:t xml:space="preserve"> </w:t>
            </w:r>
            <w:r>
              <w:rPr>
                <w:color w:val="030303"/>
                <w:spacing w:val="-9"/>
              </w:rPr>
              <w:t>维持在</w:t>
            </w:r>
            <w:r>
              <w:rPr>
                <w:color w:val="030303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9"/>
              </w:rPr>
              <w:t>11~13</w:t>
            </w:r>
            <w:r>
              <w:rPr>
                <w:rFonts w:ascii="Times New Roman" w:hAnsi="Times New Roman" w:eastAsia="Times New Roman" w:cs="Times New Roman"/>
                <w:color w:val="030303"/>
                <w:spacing w:val="-11"/>
              </w:rPr>
              <w:t xml:space="preserve"> </w:t>
            </w:r>
            <w:r>
              <w:rPr>
                <w:color w:val="030303"/>
                <w:spacing w:val="-9"/>
              </w:rPr>
              <w:t>分</w:t>
            </w:r>
            <w:r>
              <w:rPr>
                <w:color w:val="030303"/>
                <w:spacing w:val="-38"/>
                <w:w w:val="95"/>
              </w:rPr>
              <w:t>），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-3"/>
              </w:rPr>
              <w:t>每天</w:t>
            </w:r>
            <w:r>
              <w:rPr>
                <w:color w:val="030303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color w:val="030303"/>
                <w:spacing w:val="10"/>
                <w:w w:val="101"/>
              </w:rPr>
              <w:t xml:space="preserve"> </w:t>
            </w:r>
            <w:r>
              <w:rPr>
                <w:color w:val="030303"/>
                <w:spacing w:val="-3"/>
              </w:rPr>
              <w:t>次</w:t>
            </w:r>
          </w:p>
        </w:tc>
      </w:tr>
      <w:tr>
        <w:trPr>
          <w:trHeight w:val="905" w:hRule="atLeast"/>
        </w:trPr>
        <w:tc>
          <w:tcPr>
            <w:tcW w:w="1478" w:type="dxa"/>
            <w:vAlign w:val="top"/>
            <w:tcBorders>
              <w:bottom w:val="single" w:color="231F20" w:sz="2" w:space="0"/>
              <w:left w:val="nil"/>
            </w:tcBorders>
          </w:tcPr>
          <w:p>
            <w:pPr>
              <w:pStyle w:val="TableText"/>
              <w:ind w:left="62"/>
              <w:spacing w:before="78" w:line="220" w:lineRule="auto"/>
              <w:rPr/>
            </w:pPr>
            <w:r>
              <w:rPr>
                <w:color w:val="030303"/>
                <w:spacing w:val="-2"/>
              </w:rPr>
              <w:t>注意事项</w:t>
            </w:r>
          </w:p>
        </w:tc>
        <w:tc>
          <w:tcPr>
            <w:tcW w:w="268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"/>
              <w:spacing w:before="269" w:line="200" w:lineRule="exact"/>
              <w:rPr/>
            </w:pPr>
            <w:r>
              <w:rPr>
                <w:color w:val="030303"/>
                <w:spacing w:val="-3"/>
                <w:position w:val="1"/>
              </w:rPr>
              <w:t>（</w:t>
            </w:r>
            <w:r>
              <w:rPr>
                <w:color w:val="030303"/>
                <w:spacing w:val="-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  <w:position w:val="1"/>
              </w:rPr>
              <w:t>1</w:t>
            </w:r>
            <w:r>
              <w:rPr>
                <w:color w:val="030303"/>
                <w:spacing w:val="-3"/>
                <w:position w:val="1"/>
              </w:rPr>
              <w:t>）生命支持管路畅通；</w:t>
            </w:r>
          </w:p>
          <w:p>
            <w:pPr>
              <w:pStyle w:val="TableText"/>
              <w:ind w:left="48"/>
              <w:spacing w:line="207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）涉及伤口的疼痛肢体缓慢屈伸</w:t>
            </w:r>
          </w:p>
        </w:tc>
        <w:tc>
          <w:tcPr>
            <w:tcW w:w="5447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48"/>
              <w:spacing w:before="69" w:line="200" w:lineRule="exact"/>
              <w:rPr/>
            </w:pPr>
            <w:r>
              <w:rPr>
                <w:color w:val="030303"/>
                <w:spacing w:val="-2"/>
                <w:position w:val="1"/>
              </w:rPr>
              <w:t>（</w:t>
            </w:r>
            <w:r>
              <w:rPr>
                <w:color w:val="030303"/>
                <w:spacing w:val="-2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  <w:position w:val="1"/>
              </w:rPr>
              <w:t>1</w:t>
            </w:r>
            <w:r>
              <w:rPr>
                <w:color w:val="030303"/>
                <w:spacing w:val="-2"/>
                <w:position w:val="1"/>
              </w:rPr>
              <w:t>）辅助肢体做抗重力运动，首次站立时避免跌倒；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）运动时密切监测症状及血压、心率、血氧饱和度等体征；</w:t>
            </w:r>
          </w:p>
          <w:p>
            <w:pPr>
              <w:pStyle w:val="TableText"/>
              <w:ind w:left="48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3</w:t>
            </w:r>
            <w:r>
              <w:rPr>
                <w:color w:val="030303"/>
                <w:position w:val="1"/>
              </w:rPr>
              <w:t>）复查超声心动图，密切关注二尖瓣反流量和瓣膜夹情况；</w:t>
            </w:r>
          </w:p>
          <w:p>
            <w:pPr>
              <w:pStyle w:val="TableText"/>
              <w:ind w:left="48"/>
              <w:spacing w:line="207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4</w:t>
            </w:r>
            <w:r>
              <w:rPr>
                <w:color w:val="030303"/>
                <w:position w:val="1"/>
              </w:rPr>
              <w:t>）做好出院指导，制订随访计划</w:t>
            </w:r>
          </w:p>
        </w:tc>
      </w:tr>
    </w:tbl>
    <w:p>
      <w:pPr>
        <w:pStyle w:val="BodyText"/>
        <w:ind w:left="1160"/>
        <w:spacing w:before="54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注：</w:t>
      </w:r>
      <w:r>
        <w:rPr>
          <w:sz w:val="15"/>
          <w:szCs w:val="15"/>
          <w:color w:val="231F20"/>
          <w:spacing w:val="-12"/>
        </w:rPr>
        <w:t>RPE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，自感劳累程度。</w:t>
      </w:r>
    </w:p>
    <w:p>
      <w:pPr>
        <w:spacing w:line="220" w:lineRule="auto"/>
        <w:sectPr>
          <w:headerReference w:type="default" r:id="rId13"/>
          <w:footerReference w:type="default" r:id="rId14"/>
          <w:pgSz w:w="11907" w:h="16159"/>
          <w:pgMar w:top="1041" w:right="1110" w:bottom="547" w:left="407" w:header="794" w:footer="354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15"/>
          <w:footerReference w:type="default" r:id="rId16"/>
          <w:pgSz w:w="11907" w:h="16159"/>
          <w:pgMar w:top="1041" w:right="1091" w:bottom="547" w:left="407" w:header="794" w:footer="354" w:gutter="0"/>
          <w:cols w:equalWidth="0" w:num="1">
            <w:col w:w="10407" w:space="0"/>
          </w:cols>
        </w:sectPr>
        <w:rPr/>
      </w:pPr>
    </w:p>
    <w:p>
      <w:pPr>
        <w:pStyle w:val="BodyText"/>
        <w:ind w:left="728" w:right="233" w:firstLine="2"/>
        <w:spacing w:before="53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动</w:t>
      </w:r>
      <w:r>
        <w:rPr>
          <w:rFonts w:ascii="SimSun" w:hAnsi="SimSun" w:eastAsia="SimSun" w:cs="SimSun"/>
          <w:sz w:val="12"/>
          <w:szCs w:val="12"/>
          <w:color w:val="231F20"/>
          <w:spacing w:val="-14"/>
          <w:w w:val="95"/>
          <w:position w:val="9"/>
        </w:rPr>
        <w:t>［</w:t>
      </w:r>
      <w:r>
        <w:rPr>
          <w:sz w:val="12"/>
          <w:szCs w:val="12"/>
          <w:color w:val="231F20"/>
          <w:spacing w:val="-14"/>
          <w:w w:val="95"/>
          <w:position w:val="9"/>
        </w:rPr>
        <w:t>32</w:t>
      </w:r>
      <w:r>
        <w:rPr>
          <w:rFonts w:ascii="SimSun" w:hAnsi="SimSun" w:eastAsia="SimSun" w:cs="SimSun"/>
          <w:sz w:val="12"/>
          <w:szCs w:val="12"/>
          <w:color w:val="231F20"/>
          <w:spacing w:val="-14"/>
          <w:w w:val="95"/>
          <w:position w:val="9"/>
        </w:rPr>
        <w:t>，</w:t>
      </w:r>
      <w:r>
        <w:rPr>
          <w:sz w:val="12"/>
          <w:szCs w:val="12"/>
          <w:color w:val="231F20"/>
          <w:spacing w:val="-14"/>
          <w:w w:val="95"/>
          <w:position w:val="9"/>
        </w:rPr>
        <w:t>40</w:t>
      </w:r>
      <w:r>
        <w:rPr>
          <w:rFonts w:ascii="SimSun" w:hAnsi="SimSun" w:eastAsia="SimSun" w:cs="SimSun"/>
          <w:sz w:val="12"/>
          <w:szCs w:val="12"/>
          <w:color w:val="231F20"/>
          <w:spacing w:val="-1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6"/>
        </w:rPr>
        <w:t>：（</w:t>
      </w:r>
      <w:r>
        <w:rPr>
          <w:sz w:val="21"/>
          <w:szCs w:val="21"/>
          <w:color w:val="231F20"/>
          <w:spacing w:val="-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）心率＜</w:t>
      </w:r>
      <w:r>
        <w:rPr>
          <w:sz w:val="21"/>
          <w:szCs w:val="21"/>
          <w:color w:val="231F20"/>
          <w:spacing w:val="-15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次</w:t>
      </w:r>
      <w:r>
        <w:rPr>
          <w:sz w:val="21"/>
          <w:szCs w:val="21"/>
          <w:color w:val="231F20"/>
          <w:spacing w:val="-1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分或＞</w:t>
      </w:r>
      <w:r>
        <w:rPr>
          <w:sz w:val="21"/>
          <w:szCs w:val="21"/>
          <w:color w:val="231F20"/>
          <w:spacing w:val="-15"/>
        </w:rPr>
        <w:t>130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次</w:t>
      </w:r>
      <w:r>
        <w:rPr>
          <w:sz w:val="21"/>
          <w:szCs w:val="21"/>
          <w:color w:val="231F20"/>
          <w:spacing w:val="-15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分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6"/>
        </w:rPr>
        <w:t>；（</w:t>
      </w:r>
      <w:r>
        <w:rPr>
          <w:sz w:val="21"/>
          <w:szCs w:val="21"/>
          <w:color w:val="231F20"/>
          <w:spacing w:val="-1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）平均动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脉压＜</w:t>
      </w:r>
      <w:r>
        <w:rPr>
          <w:sz w:val="21"/>
          <w:szCs w:val="21"/>
          <w:color w:val="231F20"/>
          <w:spacing w:val="-11"/>
        </w:rPr>
        <w:t>65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11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，或＞</w:t>
      </w:r>
      <w:r>
        <w:rPr>
          <w:sz w:val="21"/>
          <w:szCs w:val="21"/>
          <w:color w:val="231F20"/>
          <w:spacing w:val="-11"/>
        </w:rPr>
        <w:t>110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11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w w:val="74"/>
        </w:rPr>
        <w:t>；（</w:t>
      </w:r>
      <w:r>
        <w:rPr>
          <w:sz w:val="21"/>
          <w:szCs w:val="21"/>
          <w:color w:val="231F20"/>
          <w:spacing w:val="-1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收缩压升高＞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4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，或收缩压</w:t>
      </w:r>
      <w:r>
        <w:rPr>
          <w:sz w:val="21"/>
          <w:szCs w:val="21"/>
          <w:color w:val="231F20"/>
          <w:spacing w:val="-1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舒张压下降＞</w:t>
      </w:r>
      <w:r>
        <w:rPr>
          <w:sz w:val="21"/>
          <w:szCs w:val="21"/>
          <w:color w:val="231F20"/>
          <w:spacing w:val="-14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w w:val="85"/>
        </w:rPr>
        <w:t>；（</w:t>
      </w:r>
      <w:r>
        <w:rPr>
          <w:sz w:val="21"/>
          <w:szCs w:val="21"/>
          <w:color w:val="231F20"/>
          <w:spacing w:val="-1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</w:t>
      </w:r>
      <w:r>
        <w:rPr>
          <w:sz w:val="21"/>
          <w:szCs w:val="21"/>
          <w:color w:val="231F20"/>
          <w:spacing w:val="-14"/>
        </w:rPr>
        <w:t>SpO</w:t>
      </w:r>
      <w:r>
        <w:rPr>
          <w:sz w:val="12"/>
          <w:szCs w:val="12"/>
          <w:color w:val="231F20"/>
          <w:spacing w:val="5"/>
          <w:w w:val="118"/>
          <w:position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＜</w:t>
      </w:r>
      <w:r>
        <w:rPr>
          <w:sz w:val="21"/>
          <w:szCs w:val="21"/>
          <w:color w:val="231F20"/>
          <w:spacing w:val="-11"/>
        </w:rPr>
        <w:t>88%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运动时</w:t>
      </w:r>
      <w:r>
        <w:rPr>
          <w:sz w:val="21"/>
          <w:szCs w:val="21"/>
          <w:color w:val="231F20"/>
          <w:spacing w:val="-10"/>
        </w:rPr>
        <w:t>SpO</w:t>
      </w:r>
      <w:r>
        <w:rPr>
          <w:sz w:val="12"/>
          <w:szCs w:val="12"/>
          <w:color w:val="231F20"/>
          <w:spacing w:val="-10"/>
          <w:position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下降≥</w:t>
      </w:r>
      <w:r>
        <w:rPr>
          <w:sz w:val="21"/>
          <w:szCs w:val="21"/>
          <w:color w:val="231F20"/>
          <w:spacing w:val="-14"/>
        </w:rPr>
        <w:t>4%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7"/>
        </w:rPr>
        <w:t>；（</w:t>
      </w:r>
      <w:r>
        <w:rPr>
          <w:sz w:val="21"/>
          <w:szCs w:val="21"/>
          <w:color w:val="231F20"/>
          <w:spacing w:val="-14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）运动时新发心律失常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7"/>
        </w:rPr>
        <w:t>；（</w:t>
      </w:r>
      <w:r>
        <w:rPr>
          <w:sz w:val="21"/>
          <w:szCs w:val="21"/>
          <w:color w:val="231F20"/>
          <w:spacing w:val="-1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运动时出现心肌缺血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w w:val="92"/>
        </w:rPr>
        <w:t>；（</w:t>
      </w:r>
      <w:r>
        <w:rPr>
          <w:sz w:val="21"/>
          <w:szCs w:val="21"/>
          <w:color w:val="231F20"/>
          <w:spacing w:val="-8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）运动时明显疲劳不耐受；</w:t>
      </w:r>
    </w:p>
    <w:p>
      <w:pPr>
        <w:pStyle w:val="BodyText"/>
        <w:ind w:left="667"/>
        <w:spacing w:line="289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（</w:t>
      </w:r>
      <w:r>
        <w:rPr>
          <w:sz w:val="21"/>
          <w:szCs w:val="21"/>
          <w:color w:val="231F20"/>
          <w:spacing w:val="-18"/>
          <w:position w:val="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）呼吸频率＜</w:t>
      </w:r>
      <w:r>
        <w:rPr>
          <w:sz w:val="21"/>
          <w:szCs w:val="21"/>
          <w:color w:val="231F20"/>
          <w:spacing w:val="-18"/>
          <w:position w:val="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次</w:t>
      </w:r>
      <w:r>
        <w:rPr>
          <w:sz w:val="21"/>
          <w:szCs w:val="21"/>
          <w:color w:val="231F20"/>
          <w:spacing w:val="-18"/>
          <w:position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分，或＞</w:t>
      </w:r>
      <w:r>
        <w:rPr>
          <w:sz w:val="21"/>
          <w:szCs w:val="21"/>
          <w:color w:val="231F20"/>
          <w:spacing w:val="-18"/>
          <w:position w:val="1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次</w:t>
      </w:r>
      <w:r>
        <w:rPr>
          <w:sz w:val="21"/>
          <w:szCs w:val="21"/>
          <w:color w:val="231F20"/>
          <w:spacing w:val="-18"/>
          <w:position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分。</w:t>
      </w:r>
    </w:p>
    <w:p>
      <w:pPr>
        <w:pStyle w:val="BodyText"/>
        <w:ind w:left="729" w:right="251" w:hanging="1"/>
        <w:spacing w:before="39" w:line="27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4.</w:t>
      </w:r>
      <w:r>
        <w:rPr>
          <w:sz w:val="21"/>
          <w:szCs w:val="21"/>
          <w:color w:val="231F20"/>
          <w:spacing w:val="44"/>
        </w:rPr>
        <w:t xml:space="preserve"> </w:t>
      </w:r>
      <w:r>
        <w:rPr>
          <w:sz w:val="21"/>
          <w:szCs w:val="21"/>
          <w:color w:val="231F20"/>
          <w:spacing w:val="-4"/>
        </w:rPr>
        <w:t>2.</w:t>
      </w:r>
      <w:r>
        <w:rPr>
          <w:sz w:val="21"/>
          <w:szCs w:val="21"/>
          <w:color w:val="231F20"/>
          <w:spacing w:val="42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4 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出院前康复指导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患者出院前，临床医师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应再次评估心功能、肢体穿刺伤口和深静脉血栓形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成等相关检查，完成</w:t>
      </w:r>
      <w:r>
        <w:rPr>
          <w:sz w:val="21"/>
          <w:szCs w:val="21"/>
          <w:color w:val="231F20"/>
        </w:rPr>
        <w:t>2</w:t>
      </w:r>
      <w:r>
        <w:rPr>
          <w:sz w:val="21"/>
          <w:szCs w:val="21"/>
          <w:color w:val="231F20"/>
          <w:spacing w:val="47"/>
          <w:w w:val="101"/>
        </w:rPr>
        <w:t xml:space="preserve"> </w:t>
      </w:r>
      <w:r>
        <w:rPr>
          <w:sz w:val="21"/>
          <w:szCs w:val="21"/>
          <w:color w:val="231F20"/>
        </w:rPr>
        <w:t>min</w:t>
      </w:r>
      <w:r>
        <w:rPr>
          <w:rFonts w:ascii="SimSun" w:hAnsi="SimSun" w:eastAsia="SimSun" w:cs="SimSun"/>
          <w:sz w:val="21"/>
          <w:szCs w:val="21"/>
          <w:color w:val="231F20"/>
        </w:rPr>
        <w:t>或</w:t>
      </w:r>
      <w:r>
        <w:rPr>
          <w:sz w:val="21"/>
          <w:szCs w:val="21"/>
          <w:color w:val="231F20"/>
        </w:rPr>
        <w:t>6</w:t>
      </w:r>
      <w:r>
        <w:rPr>
          <w:sz w:val="21"/>
          <w:szCs w:val="21"/>
          <w:color w:val="231F20"/>
          <w:spacing w:val="42"/>
          <w:w w:val="101"/>
        </w:rPr>
        <w:t xml:space="preserve"> </w:t>
      </w:r>
      <w:r>
        <w:rPr>
          <w:sz w:val="21"/>
          <w:szCs w:val="21"/>
          <w:color w:val="231F20"/>
        </w:rPr>
        <w:t>min</w:t>
      </w:r>
      <w:r>
        <w:rPr>
          <w:rFonts w:ascii="SimSun" w:hAnsi="SimSun" w:eastAsia="SimSun" w:cs="SimSun"/>
          <w:sz w:val="21"/>
          <w:szCs w:val="21"/>
          <w:color w:val="231F20"/>
        </w:rPr>
        <w:t>步行试验测试。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应明确告知患者复诊时间，长期服用的药物和剂量，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血压、心率的监测方法。教会患者自测体重、记录尿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量、识别水肿及调整利尿剂的方法。建议患者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按照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住院时运动训练内容和强度进行居家康复，告知注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意事项，并制订随访计划及通过互联网医疗进行康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复指导。建议患者出院后尽早到门诊或心脏康复机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构进行规范化心脏康复。</w:t>
      </w:r>
    </w:p>
    <w:p>
      <w:pPr>
        <w:pStyle w:val="BodyText"/>
        <w:ind w:left="728"/>
        <w:spacing w:before="64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4.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sz w:val="21"/>
          <w:szCs w:val="21"/>
          <w:color w:val="231F20"/>
          <w:spacing w:val="-8"/>
        </w:rPr>
        <w:t>3</w:t>
      </w:r>
      <w:r>
        <w:rPr>
          <w:sz w:val="21"/>
          <w:szCs w:val="21"/>
          <w:color w:val="231F20"/>
          <w:spacing w:val="8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门诊康复</w:t>
      </w:r>
    </w:p>
    <w:p>
      <w:pPr>
        <w:pStyle w:val="BodyText"/>
        <w:ind w:left="729" w:right="251" w:firstLine="427"/>
        <w:spacing w:before="67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建议依据</w:t>
      </w:r>
      <w:r>
        <w:rPr>
          <w:sz w:val="21"/>
          <w:szCs w:val="21"/>
          <w:color w:val="231F20"/>
        </w:rPr>
        <w:t>TE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ER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术后患者心功能和体适能改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善程度，以临床问题为导向制订门诊康复计划。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术后患者若存在心功能不全症状，建议在心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血管专科医师指导下优化药物治疗，待症状稳定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后进行门诊康复。建议基于综合评估制订个体化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运动处方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［</w:t>
      </w:r>
      <w:r>
        <w:rPr>
          <w:sz w:val="12"/>
          <w:szCs w:val="12"/>
          <w:color w:val="231F20"/>
          <w:spacing w:val="-1"/>
          <w:position w:val="9"/>
        </w:rPr>
        <w:t>41-43</w:t>
      </w:r>
      <w:r>
        <w:rPr>
          <w:rFonts w:ascii="SimSun" w:hAnsi="SimSun" w:eastAsia="SimSun" w:cs="SimSun"/>
          <w:sz w:val="12"/>
          <w:szCs w:val="12"/>
          <w:color w:val="231F20"/>
          <w:spacing w:val="-1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w w:val="77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提高运动能力和生活质量，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降低再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2"/>
        </w:rPr>
        <w:t>住院率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7"/>
        </w:rPr>
        <w:t>［</w:t>
      </w:r>
      <w:r>
        <w:rPr>
          <w:sz w:val="12"/>
          <w:szCs w:val="12"/>
          <w:color w:val="231F20"/>
          <w:spacing w:val="-6"/>
          <w:position w:val="7"/>
        </w:rPr>
        <w:t>44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7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2"/>
        </w:rPr>
        <w:t>。</w:t>
      </w:r>
    </w:p>
    <w:p>
      <w:pPr>
        <w:ind w:left="1167"/>
        <w:spacing w:before="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门诊运动康复由热身运动、持续运动和恢复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6"/>
        <w:spacing w:before="74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运动三阶段组成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>：（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）热身运动以低强度运动持续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5~10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sz w:val="21"/>
          <w:szCs w:val="21"/>
          <w:color w:val="231F20"/>
          <w:spacing w:val="-7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，提高身体肌肉关节和心肺适应性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w w:val="81"/>
        </w:rPr>
        <w:t>；（</w:t>
      </w:r>
      <w:r>
        <w:rPr>
          <w:sz w:val="21"/>
          <w:szCs w:val="21"/>
          <w:color w:val="231F20"/>
          <w:spacing w:val="-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续运动以目标强度维持</w:t>
      </w:r>
      <w:r>
        <w:rPr>
          <w:sz w:val="21"/>
          <w:szCs w:val="21"/>
          <w:color w:val="231F20"/>
          <w:spacing w:val="-4"/>
        </w:rPr>
        <w:t>10~30</w:t>
      </w:r>
      <w:r>
        <w:rPr>
          <w:sz w:val="21"/>
          <w:szCs w:val="21"/>
          <w:color w:val="231F20"/>
          <w:spacing w:val="40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提高心肺耐力；</w:t>
      </w:r>
    </w:p>
    <w:p>
      <w:pPr>
        <w:pStyle w:val="BodyText"/>
        <w:ind w:left="65" w:right="33" w:hanging="62"/>
        <w:spacing w:before="21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）恢复运动应持续</w:t>
      </w:r>
      <w:r>
        <w:rPr>
          <w:sz w:val="21"/>
          <w:szCs w:val="21"/>
          <w:color w:val="231F20"/>
          <w:spacing w:val="-3"/>
        </w:rPr>
        <w:t>5~10</w:t>
      </w:r>
      <w:r>
        <w:rPr>
          <w:sz w:val="21"/>
          <w:szCs w:val="21"/>
          <w:color w:val="231F20"/>
          <w:spacing w:val="41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，逐渐降低运动强度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直到停止。建议运动康复前签署知情同意书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。以增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加</w:t>
      </w:r>
      <w:r>
        <w:rPr>
          <w:sz w:val="21"/>
          <w:szCs w:val="21"/>
          <w:color w:val="231F20"/>
          <w:spacing w:val="-9"/>
        </w:rPr>
        <w:t>1~2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9"/>
        </w:rPr>
        <w:t>METs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9"/>
        </w:rPr>
        <w:t>［</w:t>
      </w:r>
      <w:r>
        <w:rPr>
          <w:sz w:val="12"/>
          <w:szCs w:val="12"/>
          <w:color w:val="231F20"/>
          <w:spacing w:val="-9"/>
          <w:position w:val="9"/>
        </w:rPr>
        <w:t>45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为近期目标。依患者耐受程度逐步增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加运动强度或延长运动时间。</w:t>
      </w:r>
    </w:p>
    <w:p>
      <w:pPr>
        <w:pStyle w:val="BodyText"/>
        <w:ind w:right="30" w:firstLine="490"/>
        <w:spacing w:before="1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康复总疗程为</w:t>
      </w:r>
      <w:r>
        <w:rPr>
          <w:sz w:val="21"/>
          <w:szCs w:val="21"/>
          <w:color w:val="231F20"/>
          <w:spacing w:val="-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周（表</w:t>
      </w:r>
      <w:r>
        <w:rPr>
          <w:sz w:val="21"/>
          <w:szCs w:val="21"/>
          <w:color w:val="231F20"/>
          <w:spacing w:val="-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康复训练严格遵循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“评估</w:t>
      </w:r>
      <w:r>
        <w:rPr>
          <w:sz w:val="21"/>
          <w:szCs w:val="21"/>
          <w:color w:val="231F20"/>
          <w:spacing w:val="-1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运动康复</w:t>
      </w:r>
      <w:r>
        <w:rPr>
          <w:sz w:val="21"/>
          <w:szCs w:val="21"/>
          <w:color w:val="231F20"/>
          <w:spacing w:val="-1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再评估”流程，每</w:t>
      </w:r>
      <w:r>
        <w:rPr>
          <w:sz w:val="21"/>
          <w:szCs w:val="21"/>
          <w:color w:val="231F20"/>
          <w:spacing w:val="-1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周评估</w:t>
      </w:r>
      <w:r>
        <w:rPr>
          <w:sz w:val="21"/>
          <w:szCs w:val="21"/>
          <w:color w:val="231F20"/>
          <w:spacing w:val="-1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次，在门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诊至少完成</w:t>
      </w:r>
      <w:r>
        <w:rPr>
          <w:sz w:val="21"/>
          <w:szCs w:val="21"/>
          <w:color w:val="231F20"/>
          <w:spacing w:val="-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周康复训练。低危和中危患者可采取门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诊联合居家的多模式康复训练，在家完成</w:t>
      </w:r>
      <w:r>
        <w:rPr>
          <w:sz w:val="21"/>
          <w:szCs w:val="21"/>
          <w:color w:val="231F20"/>
          <w:spacing w:val="-3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周康复训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练；而高危患者需在门诊完成</w:t>
      </w:r>
      <w:r>
        <w:rPr>
          <w:sz w:val="21"/>
          <w:szCs w:val="21"/>
          <w:color w:val="231F20"/>
          <w:spacing w:val="-1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周，每周</w:t>
      </w:r>
      <w:r>
        <w:rPr>
          <w:sz w:val="21"/>
          <w:szCs w:val="21"/>
          <w:color w:val="231F20"/>
          <w:spacing w:val="-1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次，共</w:t>
      </w:r>
      <w:r>
        <w:rPr>
          <w:sz w:val="21"/>
          <w:szCs w:val="21"/>
          <w:color w:val="231F20"/>
          <w:spacing w:val="-11"/>
        </w:rPr>
        <w:t>36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运动训练。</w:t>
      </w:r>
    </w:p>
    <w:p>
      <w:pPr>
        <w:pStyle w:val="BodyText"/>
        <w:ind w:left="64" w:firstLine="425"/>
        <w:spacing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运动康复时应密切监测患者症状、血压、心率、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指脉氧等，尤其要重视收缩期血压、心率和心功能状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态，建议</w:t>
      </w:r>
      <w:r>
        <w:rPr>
          <w:sz w:val="21"/>
          <w:szCs w:val="21"/>
          <w:color w:val="231F20"/>
          <w:spacing w:val="-2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患者在静息时收缩压≤</w:t>
      </w:r>
      <w:r>
        <w:rPr>
          <w:sz w:val="21"/>
          <w:szCs w:val="21"/>
          <w:color w:val="231F20"/>
          <w:spacing w:val="-2"/>
        </w:rPr>
        <w:t>120</w:t>
      </w:r>
      <w:r>
        <w:rPr>
          <w:sz w:val="21"/>
          <w:szCs w:val="21"/>
          <w:color w:val="231F20"/>
          <w:spacing w:val="57"/>
        </w:rPr>
        <w:t xml:space="preserve"> </w:t>
      </w:r>
      <w:r>
        <w:rPr>
          <w:sz w:val="21"/>
          <w:szCs w:val="21"/>
          <w:color w:val="231F20"/>
          <w:spacing w:val="-2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运动中收缩压升高较静息时≤</w:t>
      </w:r>
      <w:r>
        <w:rPr>
          <w:sz w:val="21"/>
          <w:szCs w:val="21"/>
          <w:color w:val="231F20"/>
        </w:rPr>
        <w:t>20%</w:t>
      </w:r>
      <w:r>
        <w:rPr>
          <w:rFonts w:ascii="SimSun" w:hAnsi="SimSun" w:eastAsia="SimSun" w:cs="SimSun"/>
          <w:sz w:val="21"/>
          <w:szCs w:val="21"/>
          <w:color w:val="231F20"/>
        </w:rPr>
        <w:t>或运动中心率升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高较静息时≤</w:t>
      </w:r>
      <w:r>
        <w:rPr>
          <w:sz w:val="21"/>
          <w:szCs w:val="21"/>
          <w:color w:val="231F20"/>
          <w:spacing w:val="-9"/>
        </w:rPr>
        <w:t>20%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，运动中</w:t>
      </w:r>
      <w:r>
        <w:rPr>
          <w:sz w:val="21"/>
          <w:szCs w:val="21"/>
          <w:color w:val="231F20"/>
          <w:spacing w:val="-9"/>
        </w:rPr>
        <w:t>RPE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维持在</w:t>
      </w:r>
      <w:r>
        <w:rPr>
          <w:sz w:val="21"/>
          <w:szCs w:val="21"/>
          <w:color w:val="231F20"/>
          <w:spacing w:val="-9"/>
        </w:rPr>
        <w:t>11~14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分为宜，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以保证患者运动时的安全及有效靶强度。完成</w:t>
      </w:r>
      <w:r>
        <w:rPr>
          <w:sz w:val="21"/>
          <w:szCs w:val="21"/>
          <w:color w:val="231F20"/>
          <w:spacing w:val="-1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康复计划后，继续长期的心脏康复计划。</w:t>
      </w:r>
    </w:p>
    <w:p>
      <w:pPr>
        <w:pStyle w:val="BodyText"/>
        <w:ind w:left="6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4.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4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居家康复</w:t>
      </w:r>
    </w:p>
    <w:p>
      <w:pPr>
        <w:pStyle w:val="BodyText"/>
        <w:ind w:left="66" w:right="30" w:firstLine="423"/>
        <w:spacing w:before="63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术后患者根据有无门诊康复治疗经历分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为两类。有门诊康复治疗经历的患者，可将门诊运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动处方转化为对应强度的日常活动（附件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无门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诊康复治疗经历的患者，参照出院时运动能力评估</w:t>
      </w:r>
    </w:p>
    <w:p>
      <w:pPr>
        <w:spacing w:line="270" w:lineRule="auto"/>
        <w:sectPr>
          <w:type w:val="continuous"/>
          <w:pgSz w:w="11907" w:h="16159"/>
          <w:pgMar w:top="1041" w:right="1091" w:bottom="547" w:left="407" w:header="794" w:footer="354" w:gutter="0"/>
          <w:cols w:equalWidth="0" w:num="2">
            <w:col w:w="5611" w:space="100"/>
            <w:col w:w="469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70" w:lineRule="auto"/>
        <w:rPr>
          <w:rFonts w:ascii="Arial"/>
          <w:sz w:val="21"/>
        </w:rPr>
      </w:pPr>
      <w:r>
        <w:pict>
          <v:shape id="_x0000_s62" style="position:absolute;margin-left:200.669pt;margin-top:-408.079pt;mso-position-vertical-relative:text;mso-position-horizontal-relative:text;width:317.6pt;height:0.3pt;z-index:251725824;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pStyle w:val="BodyText"/>
        <w:ind w:left="4366"/>
        <w:spacing w:before="59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5"/>
        </w:rPr>
        <w:t>表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-15"/>
        </w:rPr>
        <w:t>5    </w:t>
      </w:r>
      <w:r>
        <w:rPr>
          <w:rFonts w:ascii="SimSun" w:hAnsi="SimSun" w:eastAsia="SimSun" w:cs="SimSun"/>
          <w:color w:val="231F20"/>
          <w:spacing w:val="-15"/>
        </w:rPr>
        <w:t>门诊康复训练运动处方建议</w:t>
      </w:r>
    </w:p>
    <w:p>
      <w:pPr>
        <w:pStyle w:val="BodyText"/>
        <w:ind w:left="3736"/>
        <w:spacing w:before="68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5    Exercise prescription recommendation</w:t>
      </w:r>
      <w:r>
        <w:rPr>
          <w:sz w:val="13"/>
          <w:szCs w:val="13"/>
          <w:color w:val="231F20"/>
          <w:spacing w:val="-6"/>
        </w:rPr>
        <w:t>s for outpatient rehabilitation</w:t>
      </w:r>
    </w:p>
    <w:p>
      <w:pPr>
        <w:spacing w:line="46" w:lineRule="exact"/>
        <w:rPr/>
      </w:pPr>
      <w:r/>
    </w:p>
    <w:tbl>
      <w:tblPr>
        <w:tblStyle w:val="TableNormal"/>
        <w:tblW w:w="9627" w:type="dxa"/>
        <w:tblInd w:w="723" w:type="dxa"/>
        <w:tblLayout w:type="fixed"/>
        <w:tblBorders>
          <w:top w:val="dotted" w:color="231F20" w:sz="2" w:space="0"/>
          <w:left w:val="dotted" w:color="231F20" w:sz="2" w:space="0"/>
          <w:bottom w:val="dotted" w:color="231F20" w:sz="2" w:space="0"/>
          <w:right w:val="dotted" w:color="231F20" w:sz="2" w:space="0"/>
          <w:insideH w:val="dotted" w:color="231F20" w:sz="2" w:space="0"/>
          <w:insideV w:val="dotted" w:color="231F20" w:sz="2" w:space="0"/>
        </w:tblBorders>
      </w:tblPr>
      <w:tblGrid>
        <w:gridCol w:w="766"/>
        <w:gridCol w:w="2426"/>
        <w:gridCol w:w="2614"/>
        <w:gridCol w:w="2069"/>
        <w:gridCol w:w="1752"/>
      </w:tblGrid>
      <w:tr>
        <w:trPr>
          <w:trHeight w:val="304" w:hRule="atLeast"/>
        </w:trPr>
        <w:tc>
          <w:tcPr>
            <w:tcW w:w="766" w:type="dxa"/>
            <w:vAlign w:val="top"/>
            <w:tcBorders>
              <w:bottom w:val="single" w:color="231F20" w:sz="2" w:space="0"/>
              <w:left w:val="nil"/>
              <w:top w:val="single" w:color="231F20" w:sz="4" w:space="0"/>
            </w:tcBorders>
          </w:tcPr>
          <w:p>
            <w:pPr>
              <w:pStyle w:val="TableText"/>
              <w:ind w:left="241"/>
              <w:spacing w:before="75" w:line="220" w:lineRule="auto"/>
              <w:rPr/>
            </w:pPr>
            <w:r>
              <w:rPr>
                <w:color w:val="231F20"/>
                <w:spacing w:val="-3"/>
              </w:rPr>
              <w:t>项目</w:t>
            </w:r>
          </w:p>
        </w:tc>
        <w:tc>
          <w:tcPr>
            <w:tcW w:w="24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7"/>
              <w:spacing w:before="75" w:line="219" w:lineRule="auto"/>
              <w:rPr/>
            </w:pPr>
            <w:r>
              <w:rPr>
                <w:color w:val="231F20"/>
                <w:spacing w:val="-2"/>
              </w:rPr>
              <w:t>有氧训练</w:t>
            </w:r>
          </w:p>
        </w:tc>
        <w:tc>
          <w:tcPr>
            <w:tcW w:w="26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0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抗阻训练</w:t>
            </w:r>
          </w:p>
        </w:tc>
        <w:tc>
          <w:tcPr>
            <w:tcW w:w="20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8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吸气肌训练</w:t>
            </w:r>
          </w:p>
        </w:tc>
        <w:tc>
          <w:tcPr>
            <w:tcW w:w="1752" w:type="dxa"/>
            <w:vAlign w:val="top"/>
            <w:tcBorders>
              <w:bottom w:val="single" w:color="231F20" w:sz="2" w:space="0"/>
              <w:right w:val="nil"/>
              <w:top w:val="single" w:color="231F20" w:sz="4" w:space="0"/>
            </w:tcBorders>
          </w:tcPr>
          <w:p>
            <w:pPr>
              <w:pStyle w:val="TableText"/>
              <w:ind w:left="505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柔韧性训练</w:t>
            </w:r>
          </w:p>
        </w:tc>
      </w:tr>
      <w:tr>
        <w:trPr>
          <w:trHeight w:val="303" w:hRule="atLeast"/>
        </w:trPr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88"/>
              <w:spacing w:before="75" w:line="220" w:lineRule="auto"/>
              <w:rPr/>
            </w:pPr>
            <w:r>
              <w:rPr>
                <w:color w:val="231F20"/>
                <w:spacing w:val="-2"/>
              </w:rPr>
              <w:t>运动形式</w:t>
            </w:r>
          </w:p>
        </w:tc>
        <w:tc>
          <w:tcPr>
            <w:tcW w:w="24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85"/>
              <w:spacing w:before="74" w:line="220" w:lineRule="auto"/>
              <w:rPr/>
            </w:pPr>
            <w:r>
              <w:rPr>
                <w:color w:val="231F20"/>
                <w:spacing w:val="-3"/>
              </w:rPr>
              <w:t>功率车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跑台</w:t>
            </w:r>
          </w:p>
        </w:tc>
        <w:tc>
          <w:tcPr>
            <w:tcW w:w="26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21"/>
              <w:spacing w:before="74" w:line="219" w:lineRule="auto"/>
              <w:rPr/>
            </w:pPr>
            <w:r>
              <w:rPr>
                <w:color w:val="231F20"/>
                <w:spacing w:val="-2"/>
              </w:rPr>
              <w:t>弹力带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哑铃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/ </w:t>
            </w:r>
            <w:r>
              <w:rPr>
                <w:color w:val="231F20"/>
                <w:spacing w:val="-2"/>
              </w:rPr>
              <w:t>抗阻器械</w:t>
            </w:r>
          </w:p>
        </w:tc>
        <w:tc>
          <w:tcPr>
            <w:tcW w:w="206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18"/>
              <w:spacing w:before="74" w:line="220" w:lineRule="auto"/>
              <w:rPr/>
            </w:pPr>
            <w:r>
              <w:rPr>
                <w:color w:val="231F20"/>
                <w:spacing w:val="-2"/>
              </w:rPr>
              <w:t>吸气肌抗阻设备</w:t>
            </w:r>
          </w:p>
        </w:tc>
        <w:tc>
          <w:tcPr>
            <w:tcW w:w="1752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372"/>
              <w:spacing w:before="74" w:line="219" w:lineRule="auto"/>
              <w:rPr/>
            </w:pPr>
            <w:r>
              <w:rPr>
                <w:color w:val="231F20"/>
                <w:spacing w:val="-1"/>
              </w:rPr>
              <w:t>静力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 </w:t>
            </w:r>
            <w:r>
              <w:rPr>
                <w:color w:val="231F20"/>
                <w:spacing w:val="-1"/>
              </w:rPr>
              <w:t>动力牵拉</w:t>
            </w:r>
          </w:p>
        </w:tc>
      </w:tr>
      <w:tr>
        <w:trPr>
          <w:trHeight w:val="1900" w:hRule="atLeast"/>
        </w:trPr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49" w:line="220" w:lineRule="auto"/>
              <w:rPr/>
            </w:pPr>
            <w:r>
              <w:rPr>
                <w:color w:val="231F20"/>
                <w:spacing w:val="-2"/>
              </w:rPr>
              <w:t>运动强度</w:t>
            </w:r>
          </w:p>
        </w:tc>
        <w:tc>
          <w:tcPr>
            <w:tcW w:w="242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"/>
              <w:spacing w:before="75" w:line="219" w:lineRule="auto"/>
              <w:rPr/>
            </w:pPr>
            <w:r>
              <w:rPr>
                <w:color w:val="231F20"/>
                <w:spacing w:val="-3"/>
              </w:rPr>
              <w:t>渐进性低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中等强度有氧训练：</w:t>
            </w:r>
          </w:p>
          <w:p>
            <w:pPr>
              <w:pStyle w:val="TableText"/>
              <w:ind w:left="425" w:right="90" w:hanging="378"/>
              <w:spacing w:before="13" w:line="241" w:lineRule="auto"/>
              <w:rPr/>
            </w:pPr>
            <w:r>
              <w:rPr>
                <w:color w:val="030303"/>
                <w:spacing w:val="-3"/>
              </w:rPr>
              <w:t>（</w:t>
            </w:r>
            <w:r>
              <w:rPr>
                <w:color w:val="030303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1</w:t>
            </w:r>
            <w:r>
              <w:rPr>
                <w:color w:val="030303"/>
                <w:spacing w:val="-3"/>
              </w:rPr>
              <w:t>）</w:t>
            </w:r>
            <w:r>
              <w:rPr>
                <w:color w:val="231F20"/>
                <w:spacing w:val="-3"/>
              </w:rPr>
              <w:t>功率车训练：从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 W </w:t>
            </w:r>
            <w:r>
              <w:rPr>
                <w:color w:val="231F20"/>
                <w:spacing w:val="-3"/>
              </w:rPr>
              <w:t>开始逐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步增加到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 W </w:t>
            </w:r>
            <w:r>
              <w:rPr>
                <w:color w:val="231F20"/>
                <w:spacing w:val="-1"/>
              </w:rPr>
              <w:t>或更多，直到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目标强度；</w:t>
            </w:r>
          </w:p>
          <w:p>
            <w:pPr>
              <w:pStyle w:val="TableText"/>
              <w:ind w:left="434" w:right="70" w:hanging="387"/>
              <w:spacing w:before="12" w:line="241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2</w:t>
            </w:r>
            <w:r>
              <w:rPr>
                <w:color w:val="030303"/>
              </w:rPr>
              <w:t>）</w:t>
            </w:r>
            <w:r>
              <w:rPr>
                <w:color w:val="231F20"/>
              </w:rPr>
              <w:t>跑台训练：从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2.1 km/h </w:t>
            </w:r>
            <w:r>
              <w:rPr>
                <w:color w:val="231F20"/>
              </w:rPr>
              <w:t>开始  </w:t>
            </w:r>
            <w:r>
              <w:rPr>
                <w:color w:val="231F20"/>
                <w:spacing w:val="-3"/>
              </w:rPr>
              <w:t>逐渐增加到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3.5 km/h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，直到目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标强度；</w:t>
            </w:r>
          </w:p>
          <w:p>
            <w:pPr>
              <w:pStyle w:val="TableText"/>
              <w:ind w:left="424" w:right="58" w:hanging="377"/>
              <w:spacing w:before="13" w:line="238" w:lineRule="auto"/>
              <w:rPr/>
            </w:pPr>
            <w:r>
              <w:rPr>
                <w:color w:val="030303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4"/>
              </w:rPr>
              <w:t>3</w:t>
            </w:r>
            <w:r>
              <w:rPr>
                <w:color w:val="030303"/>
                <w:spacing w:val="-4"/>
              </w:rPr>
              <w:t>）</w:t>
            </w:r>
            <w:r>
              <w:rPr>
                <w:color w:val="231F20"/>
                <w:spacing w:val="-4"/>
              </w:rPr>
              <w:t>运动中保持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RPE </w:t>
            </w:r>
            <w:r>
              <w:rPr>
                <w:color w:val="231F20"/>
                <w:spacing w:val="-4"/>
              </w:rPr>
              <w:t>评分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11~14 </w:t>
            </w:r>
            <w:r>
              <w:rPr>
                <w:color w:val="231F20"/>
                <w:spacing w:val="-4"/>
              </w:rPr>
              <w:t>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为宜</w:t>
            </w:r>
          </w:p>
        </w:tc>
        <w:tc>
          <w:tcPr>
            <w:tcW w:w="261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"/>
              <w:spacing w:before="75" w:line="220" w:lineRule="auto"/>
              <w:rPr/>
            </w:pPr>
            <w:r>
              <w:rPr>
                <w:color w:val="231F20"/>
                <w:spacing w:val="-3"/>
              </w:rPr>
              <w:t>渐进性低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中等负荷抗阻训练：</w:t>
            </w:r>
          </w:p>
          <w:p>
            <w:pPr>
              <w:pStyle w:val="TableText"/>
              <w:ind w:left="423" w:right="71" w:hanging="375"/>
              <w:spacing w:before="12" w:line="241" w:lineRule="auto"/>
              <w:rPr/>
            </w:pPr>
            <w:r>
              <w:rPr>
                <w:color w:val="030303"/>
                <w:spacing w:val="-3"/>
              </w:rPr>
              <w:t>（</w:t>
            </w:r>
            <w:r>
              <w:rPr>
                <w:color w:val="030303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1</w:t>
            </w:r>
            <w:r>
              <w:rPr>
                <w:color w:val="030303"/>
                <w:spacing w:val="-3"/>
              </w:rPr>
              <w:t>）</w:t>
            </w:r>
            <w:r>
              <w:rPr>
                <w:color w:val="231F20"/>
                <w:spacing w:val="-3"/>
              </w:rPr>
              <w:t>上肢抗阻训练，从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30%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 RM </w:t>
            </w:r>
            <w:r>
              <w:rPr>
                <w:color w:val="231F20"/>
                <w:spacing w:val="-3"/>
              </w:rPr>
              <w:t>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始逐步增加到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50%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 RM</w:t>
            </w:r>
            <w:r>
              <w:rPr>
                <w:color w:val="231F20"/>
                <w:spacing w:val="-6"/>
              </w:rPr>
              <w:t>，直到目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标强度；</w:t>
            </w:r>
          </w:p>
          <w:p>
            <w:pPr>
              <w:pStyle w:val="TableText"/>
              <w:ind w:left="435" w:right="95" w:hanging="387"/>
              <w:spacing w:before="12" w:line="241" w:lineRule="auto"/>
              <w:rPr/>
            </w:pPr>
            <w:r>
              <w:rPr>
                <w:color w:val="030303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2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231F20"/>
                <w:spacing w:val="-1"/>
              </w:rPr>
              <w:t>下肢抗阻训练，从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30%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 RM </w:t>
            </w:r>
            <w:r>
              <w:rPr>
                <w:color w:val="231F20"/>
                <w:spacing w:val="-1"/>
              </w:rPr>
              <w:t>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始逐步增加到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60%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 RM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，直到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目标强度；</w:t>
            </w:r>
          </w:p>
          <w:p>
            <w:pPr>
              <w:pStyle w:val="TableText"/>
              <w:ind w:left="437" w:right="178" w:hanging="389"/>
              <w:spacing w:before="13" w:line="238" w:lineRule="auto"/>
              <w:rPr/>
            </w:pPr>
            <w:r>
              <w:rPr>
                <w:color w:val="030303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3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231F20"/>
                <w:spacing w:val="-1"/>
              </w:rPr>
              <w:t>运动中保持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RPE </w:t>
            </w:r>
            <w:r>
              <w:rPr>
                <w:color w:val="231F20"/>
                <w:spacing w:val="-1"/>
              </w:rPr>
              <w:t>评分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11~14 </w:t>
            </w:r>
            <w:r>
              <w:rPr>
                <w:color w:val="231F20"/>
                <w:spacing w:val="-1"/>
              </w:rPr>
              <w:t>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为宜</w:t>
            </w:r>
          </w:p>
        </w:tc>
        <w:tc>
          <w:tcPr>
            <w:tcW w:w="206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 w:right="234" w:hanging="1"/>
              <w:spacing w:before="175" w:line="241" w:lineRule="auto"/>
              <w:rPr/>
            </w:pPr>
            <w:r>
              <w:rPr>
                <w:color w:val="231F20"/>
                <w:spacing w:val="-4"/>
              </w:rPr>
              <w:t>渐进性低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目标负荷阻力训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练：</w:t>
            </w:r>
          </w:p>
          <w:p>
            <w:pPr>
              <w:pStyle w:val="TableText"/>
              <w:ind w:left="434" w:right="230" w:hanging="387"/>
              <w:spacing w:line="242" w:lineRule="auto"/>
              <w:rPr/>
            </w:pPr>
            <w:r>
              <w:rPr>
                <w:color w:val="030303"/>
                <w:spacing w:val="-3"/>
              </w:rPr>
              <w:t>（</w:t>
            </w:r>
            <w:r>
              <w:rPr>
                <w:color w:val="030303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1</w:t>
            </w:r>
            <w:r>
              <w:rPr>
                <w:color w:val="030303"/>
                <w:spacing w:val="-3"/>
              </w:rPr>
              <w:t>）</w:t>
            </w:r>
            <w:r>
              <w:rPr>
                <w:color w:val="231F20"/>
                <w:spacing w:val="-3"/>
              </w:rPr>
              <w:t>吸气肌抗阻训练，从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30% MIP </w:t>
            </w:r>
            <w:r>
              <w:rPr>
                <w:color w:val="231F20"/>
                <w:spacing w:val="-1"/>
              </w:rPr>
              <w:t>开始逐步增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加到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50%  MIP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，直到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目标强度；</w:t>
            </w:r>
          </w:p>
          <w:p>
            <w:pPr>
              <w:pStyle w:val="TableText"/>
              <w:ind w:left="446" w:right="234" w:hanging="399"/>
              <w:spacing w:before="13" w:line="238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2</w:t>
            </w:r>
            <w:r>
              <w:rPr>
                <w:color w:val="030303"/>
              </w:rPr>
              <w:t>）</w:t>
            </w:r>
            <w:r>
              <w:rPr>
                <w:color w:val="231F20"/>
              </w:rPr>
              <w:t>运动中保持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RPE </w:t>
            </w:r>
            <w:r>
              <w:rPr>
                <w:color w:val="231F20"/>
              </w:rPr>
              <w:t>评分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11~14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分为宜</w:t>
            </w:r>
          </w:p>
        </w:tc>
        <w:tc>
          <w:tcPr>
            <w:tcW w:w="1752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55" w:hanging="1"/>
              <w:spacing w:before="49" w:line="247" w:lineRule="auto"/>
              <w:rPr/>
            </w:pPr>
            <w:r>
              <w:rPr>
                <w:color w:val="231F20"/>
                <w:spacing w:val="-2"/>
              </w:rPr>
              <w:t>全身大肌群的牵拉训练：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3"/>
              </w:rPr>
              <w:t>拉伸至最大关节活动范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围，轻微感到疼痛</w:t>
            </w:r>
          </w:p>
        </w:tc>
      </w:tr>
      <w:tr>
        <w:trPr>
          <w:trHeight w:val="702" w:hRule="atLeast"/>
        </w:trPr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89"/>
              <w:spacing w:before="278" w:line="220" w:lineRule="auto"/>
              <w:rPr/>
            </w:pPr>
            <w:r>
              <w:rPr>
                <w:color w:val="231F20"/>
                <w:spacing w:val="-2"/>
              </w:rPr>
              <w:t>运动频率</w:t>
            </w:r>
          </w:p>
        </w:tc>
        <w:tc>
          <w:tcPr>
            <w:tcW w:w="242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4"/>
              <w:spacing w:before="278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每周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3~5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次，每次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30 min</w:t>
            </w:r>
          </w:p>
        </w:tc>
        <w:tc>
          <w:tcPr>
            <w:tcW w:w="261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1" w:right="441" w:hanging="11"/>
              <w:spacing w:before="178" w:line="248" w:lineRule="auto"/>
              <w:rPr/>
            </w:pPr>
            <w:r>
              <w:rPr>
                <w:color w:val="231F20"/>
                <w:spacing w:val="-2"/>
              </w:rPr>
              <w:t>每周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2~3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次，每次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2~4 </w:t>
            </w:r>
            <w:r>
              <w:rPr>
                <w:color w:val="231F20"/>
                <w:spacing w:val="-2"/>
              </w:rPr>
              <w:t>组，每组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10~15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次；隔天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次</w:t>
            </w:r>
          </w:p>
        </w:tc>
        <w:tc>
          <w:tcPr>
            <w:tcW w:w="206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5"/>
              <w:spacing w:before="277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每周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3~5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次，每次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 min</w:t>
            </w:r>
          </w:p>
        </w:tc>
        <w:tc>
          <w:tcPr>
            <w:tcW w:w="1752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60" w:right="7"/>
              <w:spacing w:before="78" w:line="248" w:lineRule="auto"/>
              <w:rPr/>
            </w:pPr>
            <w:r>
              <w:rPr>
                <w:color w:val="231F20"/>
                <w:spacing w:val="-4"/>
              </w:rPr>
              <w:t>每周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2~3 </w:t>
            </w:r>
            <w:r>
              <w:rPr>
                <w:color w:val="231F20"/>
                <w:spacing w:val="-4"/>
              </w:rPr>
              <w:t>次，每次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2~4 </w:t>
            </w:r>
            <w:r>
              <w:rPr>
                <w:color w:val="231F20"/>
                <w:spacing w:val="-4"/>
              </w:rPr>
              <w:t>组，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每组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次，每次维持</w:t>
            </w:r>
          </w:p>
          <w:p>
            <w:pPr>
              <w:ind w:left="72"/>
              <w:spacing w:before="2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15~30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>s</w:t>
            </w:r>
          </w:p>
        </w:tc>
      </w:tr>
      <w:tr>
        <w:trPr>
          <w:trHeight w:val="303" w:hRule="atLeast"/>
        </w:trPr>
        <w:tc>
          <w:tcPr>
            <w:tcW w:w="766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89"/>
              <w:spacing w:before="80" w:line="220" w:lineRule="auto"/>
              <w:rPr/>
            </w:pPr>
            <w:r>
              <w:rPr>
                <w:color w:val="231F20"/>
                <w:spacing w:val="-2"/>
              </w:rPr>
              <w:t>运动疗程</w:t>
            </w:r>
          </w:p>
        </w:tc>
        <w:tc>
          <w:tcPr>
            <w:tcW w:w="8861" w:type="dxa"/>
            <w:vAlign w:val="top"/>
            <w:gridSpan w:val="4"/>
            <w:tcBorders>
              <w:right w:val="nil"/>
            </w:tcBorders>
          </w:tcPr>
          <w:p>
            <w:pPr>
              <w:pStyle w:val="TableText"/>
              <w:ind w:left="4277"/>
              <w:spacing w:before="80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周</w:t>
            </w:r>
          </w:p>
        </w:tc>
      </w:tr>
      <w:tr>
        <w:trPr>
          <w:trHeight w:val="1107" w:hRule="atLeast"/>
        </w:trPr>
        <w:tc>
          <w:tcPr>
            <w:tcW w:w="766" w:type="dxa"/>
            <w:vAlign w:val="top"/>
            <w:tcBorders>
              <w:top w:val="single" w:color="231F20" w:sz="2" w:space="0"/>
              <w:left w:val="nil"/>
              <w:bottom w:val="single" w:color="231F20" w:sz="4" w:space="0"/>
            </w:tcBorders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49" w:line="220" w:lineRule="auto"/>
              <w:rPr/>
            </w:pPr>
            <w:r>
              <w:rPr>
                <w:color w:val="231F20"/>
                <w:spacing w:val="-2"/>
              </w:rPr>
              <w:t>注意事项</w:t>
            </w:r>
          </w:p>
        </w:tc>
        <w:tc>
          <w:tcPr>
            <w:tcW w:w="24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 w:right="53" w:firstLine="4"/>
              <w:spacing w:before="180" w:line="246" w:lineRule="auto"/>
              <w:rPr/>
            </w:pPr>
            <w:r>
              <w:rPr>
                <w:color w:val="231F20"/>
                <w:spacing w:val="11"/>
              </w:rPr>
              <w:t>需在康复治疗师指导下运动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11"/>
              </w:rPr>
              <w:t>，注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意运动不影响穿刺伤口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2"/>
              </w:rPr>
              <w:t>，避免意</w:t>
            </w:r>
          </w:p>
          <w:p>
            <w:pPr>
              <w:pStyle w:val="TableText"/>
              <w:ind w:left="63"/>
              <w:spacing w:line="219" w:lineRule="auto"/>
              <w:rPr/>
            </w:pPr>
            <w:r>
              <w:rPr>
                <w:color w:val="231F20"/>
                <w:spacing w:val="12"/>
              </w:rPr>
              <w:t>外损伤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12"/>
              </w:rPr>
              <w:t>，重视监测运动时的血压</w:t>
            </w:r>
          </w:p>
          <w:p>
            <w:pPr>
              <w:pStyle w:val="TableText"/>
              <w:ind w:left="60"/>
              <w:spacing w:before="21" w:line="220" w:lineRule="auto"/>
              <w:rPr/>
            </w:pPr>
            <w:r>
              <w:rPr>
                <w:color w:val="231F20"/>
                <w:spacing w:val="2"/>
              </w:rPr>
              <w:t>和疲劳度</w:t>
            </w:r>
          </w:p>
        </w:tc>
        <w:tc>
          <w:tcPr>
            <w:tcW w:w="26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 w:right="53" w:firstLine="8"/>
              <w:spacing w:before="180" w:line="247" w:lineRule="auto"/>
              <w:jc w:val="both"/>
              <w:rPr/>
            </w:pPr>
            <w:r>
              <w:rPr>
                <w:color w:val="231F20"/>
                <w:spacing w:val="5"/>
              </w:rPr>
              <w:t>需在康复治疗师指导下完成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RM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试，注意运动不影响穿刺伤口，避免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意外损伤，重视监测运动时的血压和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患者疲劳度，避免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Valsalva </w:t>
            </w:r>
            <w:r>
              <w:rPr>
                <w:color w:val="231F20"/>
                <w:spacing w:val="-2"/>
              </w:rPr>
              <w:t>动作</w:t>
            </w:r>
          </w:p>
        </w:tc>
        <w:tc>
          <w:tcPr>
            <w:tcW w:w="20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 w:right="53" w:firstLine="11"/>
              <w:spacing w:before="81" w:line="247" w:lineRule="auto"/>
              <w:jc w:val="both"/>
              <w:rPr/>
            </w:pPr>
            <w:r>
              <w:rPr>
                <w:color w:val="231F20"/>
                <w:spacing w:val="11"/>
              </w:rPr>
              <w:t>需在康复治疗师指导下完成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MIP </w:t>
            </w:r>
            <w:r>
              <w:rPr>
                <w:color w:val="231F20"/>
                <w:spacing w:val="-1"/>
              </w:rPr>
              <w:t>测试，注意运动过程中血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氧饱和度下降≥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4%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，出现难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以耐受的呼吸困难时，应及时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终止运动并吸氧</w:t>
            </w:r>
          </w:p>
        </w:tc>
        <w:tc>
          <w:tcPr>
            <w:tcW w:w="1752" w:type="dxa"/>
            <w:vAlign w:val="top"/>
            <w:tcBorders>
              <w:top w:val="single" w:color="231F20" w:sz="2" w:space="0"/>
              <w:right w:val="nil"/>
              <w:bottom w:val="single" w:color="231F20" w:sz="4" w:space="0"/>
            </w:tcBorders>
          </w:tcPr>
          <w:p>
            <w:pPr>
              <w:pStyle w:val="TableText"/>
              <w:ind w:left="61" w:right="55" w:firstLine="7"/>
              <w:spacing w:before="283" w:line="247" w:lineRule="auto"/>
              <w:jc w:val="both"/>
              <w:rPr/>
            </w:pPr>
            <w:r>
              <w:rPr>
                <w:color w:val="231F20"/>
                <w:spacing w:val="12"/>
              </w:rPr>
              <w:t>需在康复治疗师指导下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3"/>
              </w:rPr>
              <w:t>牵拉，避免牵拉过程中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出现跌倒和关节损伤</w:t>
            </w:r>
          </w:p>
        </w:tc>
      </w:tr>
    </w:tbl>
    <w:p>
      <w:pPr>
        <w:pStyle w:val="BodyText"/>
        <w:ind w:left="1041"/>
        <w:spacing w:before="57" w:line="18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</w:rPr>
        <w:t>注：</w:t>
      </w:r>
      <w:r>
        <w:rPr>
          <w:sz w:val="15"/>
          <w:szCs w:val="15"/>
          <w:color w:val="030303"/>
        </w:rPr>
        <w:t>1 RM</w:t>
      </w:r>
      <w:r>
        <w:rPr>
          <w:sz w:val="15"/>
          <w:szCs w:val="15"/>
          <w:color w:val="030303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</w:rPr>
        <w:t>，指完成单次运动所能耐受的最大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重量；</w:t>
      </w:r>
      <w:r>
        <w:rPr>
          <w:sz w:val="15"/>
          <w:szCs w:val="15"/>
          <w:color w:val="030303"/>
          <w:spacing w:val="-1"/>
        </w:rPr>
        <w:t>MIP</w:t>
      </w:r>
      <w:r>
        <w:rPr>
          <w:sz w:val="15"/>
          <w:szCs w:val="15"/>
          <w:color w:val="030303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，最大吸气压力；</w:t>
      </w:r>
      <w:r>
        <w:rPr>
          <w:sz w:val="15"/>
          <w:szCs w:val="15"/>
          <w:color w:val="030303"/>
          <w:spacing w:val="-1"/>
        </w:rPr>
        <w:t>RPE</w:t>
      </w:r>
      <w:r>
        <w:rPr>
          <w:sz w:val="15"/>
          <w:szCs w:val="15"/>
          <w:color w:val="030303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，自感劳累程度。</w:t>
      </w:r>
    </w:p>
    <w:p>
      <w:pPr>
        <w:spacing w:line="185" w:lineRule="auto"/>
        <w:sectPr>
          <w:type w:val="continuous"/>
          <w:pgSz w:w="11907" w:h="16159"/>
          <w:pgMar w:top="1041" w:right="1091" w:bottom="547" w:left="407" w:header="794" w:footer="354" w:gutter="0"/>
          <w:cols w:equalWidth="0" w:num="1">
            <w:col w:w="10407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35"/>
        <w:rPr/>
      </w:pPr>
      <w:r/>
    </w:p>
    <w:p>
      <w:pPr>
        <w:sectPr>
          <w:headerReference w:type="default" r:id="rId17"/>
          <w:footerReference w:type="default" r:id="rId18"/>
          <w:pgSz w:w="11907" w:h="16159"/>
          <w:pgMar w:top="1041" w:right="1100" w:bottom="547" w:left="407" w:header="794" w:footer="354" w:gutter="0"/>
          <w:cols w:equalWidth="0" w:num="1">
            <w:col w:w="10399" w:space="0"/>
          </w:cols>
        </w:sectPr>
        <w:rPr/>
      </w:pPr>
    </w:p>
    <w:p>
      <w:pPr>
        <w:pStyle w:val="BodyText"/>
        <w:ind w:left="729" w:right="350"/>
        <w:spacing w:before="43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选择相应的日常活动项目。建议心脏康复团队对居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家康复患者进行电话、视频或远程在线管理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46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w w:val="7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定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期推送相关健康教育课程，指导患者运动训练（表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8"/>
        </w:rPr>
        <w:t>6~7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通过信息互动提升居家康复的自我管理效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能和依从性。</w:t>
      </w:r>
    </w:p>
    <w:p>
      <w:pPr>
        <w:pStyle w:val="BodyText"/>
        <w:ind w:left="736"/>
        <w:spacing w:before="212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5</w:t>
      </w:r>
      <w:r>
        <w:rPr>
          <w:sz w:val="21"/>
          <w:szCs w:val="21"/>
          <w:color w:val="231F20"/>
          <w:spacing w:val="2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药物治疗</w:t>
      </w:r>
    </w:p>
    <w:p>
      <w:pPr>
        <w:pStyle w:val="BodyText"/>
        <w:ind w:left="729" w:right="351" w:firstLine="426"/>
        <w:spacing w:before="205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按照相关指南建议的药物治疗是心脏康复的重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要组成部分，心脏康复医师要熟练掌握慢性心功能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不全及心血管疾病诊治指南相关药物治疗，为患者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选择基于循证医学证据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10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，</w:t>
      </w:r>
      <w:r>
        <w:rPr>
          <w:sz w:val="12"/>
          <w:szCs w:val="12"/>
          <w:color w:val="231F20"/>
          <w:spacing w:val="-7"/>
          <w:position w:val="9"/>
        </w:rPr>
        <w:t>34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，</w:t>
      </w:r>
      <w:r>
        <w:rPr>
          <w:sz w:val="12"/>
          <w:szCs w:val="12"/>
          <w:color w:val="231F20"/>
          <w:spacing w:val="-7"/>
          <w:position w:val="9"/>
        </w:rPr>
        <w:t>37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的药物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13"/>
          <w:position w:val="-1"/>
        </w:rPr>
        <w:t>指导患者长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期应用并定期监测，提高</w:t>
      </w:r>
      <w:r>
        <w:rPr>
          <w:sz w:val="21"/>
          <w:szCs w:val="21"/>
          <w:color w:val="231F20"/>
          <w:spacing w:val="-6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患者药物疗效和依从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性（表</w:t>
      </w:r>
      <w:r>
        <w:rPr>
          <w:sz w:val="21"/>
          <w:szCs w:val="21"/>
          <w:color w:val="231F20"/>
          <w:spacing w:val="-22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）。</w:t>
      </w:r>
    </w:p>
    <w:p>
      <w:pPr>
        <w:pStyle w:val="BodyText"/>
        <w:ind w:left="735"/>
        <w:spacing w:before="153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6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营养问题及处理建议</w:t>
      </w:r>
    </w:p>
    <w:p>
      <w:pPr>
        <w:pStyle w:val="BodyText"/>
        <w:ind w:left="729" w:right="350" w:firstLine="425"/>
        <w:spacing w:before="203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根据综合评估结果，</w:t>
      </w:r>
      <w:r>
        <w:rPr>
          <w:sz w:val="21"/>
          <w:szCs w:val="21"/>
          <w:color w:val="231F20"/>
        </w:rPr>
        <w:t>TE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sz w:val="21"/>
          <w:szCs w:val="21"/>
          <w:color w:val="231F20"/>
        </w:rPr>
        <w:t>ER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患者应保持食物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多样，合理搭配，吃动平衡，戒烟戒酒和维持健康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体重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［</w:t>
      </w:r>
      <w:r>
        <w:rPr>
          <w:sz w:val="12"/>
          <w:szCs w:val="12"/>
          <w:color w:val="231F20"/>
          <w:spacing w:val="1"/>
          <w:position w:val="9"/>
        </w:rPr>
        <w:t>47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。根据体重、活动受限程度、心力衰竭程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度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［</w:t>
      </w:r>
      <w:r>
        <w:rPr>
          <w:sz w:val="12"/>
          <w:szCs w:val="12"/>
          <w:color w:val="231F20"/>
          <w:spacing w:val="-3"/>
          <w:position w:val="7"/>
        </w:rPr>
        <w:t>12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，</w:t>
      </w:r>
      <w:r>
        <w:rPr>
          <w:sz w:val="12"/>
          <w:szCs w:val="12"/>
          <w:color w:val="231F20"/>
          <w:spacing w:val="-3"/>
          <w:position w:val="7"/>
        </w:rPr>
        <w:t>48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以及有无合并肥胖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［</w:t>
      </w:r>
      <w:r>
        <w:rPr>
          <w:sz w:val="12"/>
          <w:szCs w:val="12"/>
          <w:color w:val="231F20"/>
          <w:spacing w:val="-3"/>
          <w:position w:val="7"/>
        </w:rPr>
        <w:t>49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、糖尿病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［</w:t>
      </w:r>
      <w:r>
        <w:rPr>
          <w:sz w:val="12"/>
          <w:szCs w:val="12"/>
          <w:color w:val="231F20"/>
          <w:spacing w:val="-3"/>
          <w:position w:val="7"/>
        </w:rPr>
        <w:t>50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、高血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压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［</w:t>
      </w:r>
      <w:r>
        <w:rPr>
          <w:sz w:val="12"/>
          <w:szCs w:val="12"/>
          <w:color w:val="231F20"/>
          <w:spacing w:val="3"/>
          <w:position w:val="8"/>
        </w:rPr>
        <w:t>51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和高脂血症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［</w:t>
      </w:r>
      <w:r>
        <w:rPr>
          <w:sz w:val="12"/>
          <w:szCs w:val="12"/>
          <w:color w:val="231F20"/>
          <w:spacing w:val="3"/>
          <w:position w:val="8"/>
        </w:rPr>
        <w:t>52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等高危因素，制订个体化营</w:t>
      </w:r>
      <w:r>
        <w:rPr>
          <w:rFonts w:ascii="SimSun" w:hAnsi="SimSun" w:eastAsia="SimSun" w:cs="SimSun"/>
          <w:sz w:val="21"/>
          <w:szCs w:val="21"/>
          <w:color w:val="231F20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养治疗计划（表</w:t>
      </w:r>
      <w:r>
        <w:rPr>
          <w:sz w:val="21"/>
          <w:szCs w:val="21"/>
          <w:color w:val="231F20"/>
          <w:spacing w:val="-3"/>
          <w:position w:val="-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-1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22"/>
          <w:w w:val="67"/>
          <w:position w:val="8"/>
        </w:rPr>
        <w:t>［</w:t>
      </w:r>
      <w:r>
        <w:rPr>
          <w:sz w:val="12"/>
          <w:szCs w:val="12"/>
          <w:color w:val="231F20"/>
          <w:spacing w:val="-3"/>
          <w:position w:val="8"/>
        </w:rPr>
        <w:t>53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。</w:t>
      </w:r>
    </w:p>
    <w:p>
      <w:pPr>
        <w:spacing w:line="7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0" w:line="219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7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心理睡眠问题及处理建议</w:t>
      </w:r>
    </w:p>
    <w:p>
      <w:pPr>
        <w:pStyle w:val="BodyText"/>
        <w:ind w:left="1" w:right="28" w:firstLine="424"/>
        <w:spacing w:before="206" w:line="28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根据综合评估结果，患者存在焦虑、抑郁、睡眠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障碍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54-55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时，建议加强健康教育，做好病情及手术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获益的解释，及时邀请精神心理专科会诊。心理干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预由受过专业训练的人员进行，心脏康复团队可给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予心理疏导或应用抗焦虑</w:t>
      </w:r>
      <w:r>
        <w:rPr>
          <w:sz w:val="21"/>
          <w:szCs w:val="21"/>
          <w:color w:val="231F20"/>
          <w:spacing w:val="-4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抑郁药物治疗，尽可能改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善患者心理状态，提高睡眠质量（表</w:t>
      </w:r>
      <w:r>
        <w:rPr>
          <w:sz w:val="21"/>
          <w:szCs w:val="21"/>
          <w:color w:val="231F20"/>
          <w:spacing w:val="-13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20"/>
          <w:w w:val="61"/>
          <w:position w:val="9"/>
        </w:rPr>
        <w:t>［</w:t>
      </w:r>
      <w:r>
        <w:rPr>
          <w:sz w:val="12"/>
          <w:szCs w:val="12"/>
          <w:color w:val="231F20"/>
          <w:spacing w:val="-3"/>
          <w:position w:val="9"/>
        </w:rPr>
        <w:t>56-59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9"/>
        <w:spacing w:before="157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8</w:t>
      </w:r>
      <w:r>
        <w:rPr>
          <w:sz w:val="21"/>
          <w:szCs w:val="21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戒烟</w:t>
      </w:r>
    </w:p>
    <w:p>
      <w:pPr>
        <w:pStyle w:val="BodyText"/>
        <w:ind w:right="25" w:firstLine="424"/>
        <w:spacing w:before="203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评估患者吸烟史及对病情进展的影响。长期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吸烟患者应全程帮助戒烟，应用减少尼古丁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依赖的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各种措施，指导患者及时完全戒烟，避免吸入二手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烟，预防复吸。戒烟的治疗原则：重视戒烟教育；给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予心理支持治疗和行为指导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［</w:t>
      </w:r>
      <w:r>
        <w:rPr>
          <w:sz w:val="12"/>
          <w:szCs w:val="12"/>
          <w:color w:val="231F20"/>
          <w:spacing w:val="5"/>
          <w:position w:val="9"/>
        </w:rPr>
        <w:t>60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w w:val="81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可选择戒烟药物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2"/>
        </w:rPr>
        <w:t>治疗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>61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2"/>
        </w:rPr>
        <w:t>和随访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。</w:t>
      </w:r>
    </w:p>
    <w:p>
      <w:pPr>
        <w:pStyle w:val="BodyText"/>
        <w:ind w:left="4"/>
        <w:spacing w:before="187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9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康复过程中特殊情况的建议</w:t>
      </w:r>
    </w:p>
    <w:p>
      <w:pPr>
        <w:pStyle w:val="BodyText"/>
        <w:ind w:firstLine="426"/>
        <w:spacing w:before="203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部分</w:t>
      </w:r>
      <w:r>
        <w:rPr>
          <w:sz w:val="21"/>
          <w:szCs w:val="21"/>
          <w:color w:val="231F20"/>
          <w:spacing w:val="-7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患者伴有心房颤动、肺动脉高压、脑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卒中、长期抗凝治疗、心脏电子器械植入等临床问题，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在康复前应考虑该类患者的特殊性（表</w:t>
      </w:r>
      <w:r>
        <w:rPr>
          <w:sz w:val="21"/>
          <w:szCs w:val="21"/>
          <w:color w:val="231F20"/>
          <w:spacing w:val="-14"/>
        </w:rPr>
        <w:t>11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18"/>
          <w:w w:val="56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62-70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</w:t>
      </w:r>
    </w:p>
    <w:p>
      <w:pPr>
        <w:spacing w:line="290" w:lineRule="auto"/>
        <w:sectPr>
          <w:type w:val="continuous"/>
          <w:pgSz w:w="11907" w:h="16159"/>
          <w:pgMar w:top="1041" w:right="1100" w:bottom="547" w:left="407" w:header="794" w:footer="354" w:gutter="0"/>
          <w:cols w:equalWidth="0" w:num="2">
            <w:col w:w="5676" w:space="100"/>
            <w:col w:w="462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4151"/>
        <w:spacing w:before="263" w:line="220" w:lineRule="auto"/>
        <w:outlineLvl w:val="0"/>
        <w:rPr>
          <w:rFonts w:ascii="SimSun" w:hAnsi="SimSun" w:eastAsia="SimSun" w:cs="SimSun"/>
        </w:rPr>
      </w:pPr>
      <w:r>
        <w:pict>
          <v:shape id="_x0000_s64" style="position:absolute;margin-left:36.458pt;margin-top:-347.785pt;mso-position-vertical-relative:text;mso-position-horizontal-relative:text;width:320.1pt;height:0.3pt;z-index:251738112;" filled="false" strokecolor="#231F20" strokeweight="0.28pt" coordsize="6402,6" coordorigin="0,0" path="m0,2l6401,2e">
            <v:stroke joinstyle="miter" miterlimit="4"/>
          </v:shape>
        </w:pict>
      </w:r>
      <w:r>
        <w:rPr>
          <w:rFonts w:ascii="SimSun" w:hAnsi="SimSun" w:eastAsia="SimSun" w:cs="SimSun"/>
          <w:color w:val="231F20"/>
          <w:spacing w:val="-13"/>
        </w:rPr>
        <w:t>表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13"/>
        </w:rPr>
        <w:t>6   TEER </w:t>
      </w:r>
      <w:r>
        <w:rPr>
          <w:rFonts w:ascii="SimSun" w:hAnsi="SimSun" w:eastAsia="SimSun" w:cs="SimSun"/>
          <w:color w:val="231F20"/>
          <w:spacing w:val="-13"/>
        </w:rPr>
        <w:t>术后患者居家运动康复建议</w:t>
      </w:r>
    </w:p>
    <w:p>
      <w:pPr>
        <w:pStyle w:val="BodyText"/>
        <w:ind w:left="3561"/>
        <w:spacing w:before="67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6    Recommendations for home exercise rehab</w:t>
      </w:r>
      <w:r>
        <w:rPr>
          <w:sz w:val="13"/>
          <w:szCs w:val="13"/>
          <w:color w:val="231F20"/>
          <w:spacing w:val="-6"/>
        </w:rPr>
        <w:t>ilitation for patients after TEER</w:t>
      </w:r>
    </w:p>
    <w:p>
      <w:pPr>
        <w:spacing w:line="47" w:lineRule="exact"/>
        <w:rPr/>
      </w:pPr>
      <w:r/>
    </w:p>
    <w:tbl>
      <w:tblPr>
        <w:tblStyle w:val="TableNormal"/>
        <w:tblW w:w="9632" w:type="dxa"/>
        <w:tblInd w:w="7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6"/>
        <w:gridCol w:w="9126"/>
      </w:tblGrid>
      <w:tr>
        <w:trPr>
          <w:trHeight w:val="269" w:hRule="atLeast"/>
        </w:trPr>
        <w:tc>
          <w:tcPr>
            <w:tcW w:w="5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4"/>
              <w:spacing w:before="58" w:line="220" w:lineRule="auto"/>
              <w:rPr/>
            </w:pPr>
            <w:r>
              <w:rPr>
                <w:color w:val="231F20"/>
                <w:spacing w:val="-3"/>
              </w:rPr>
              <w:t>项目</w:t>
            </w:r>
          </w:p>
        </w:tc>
        <w:tc>
          <w:tcPr>
            <w:tcW w:w="91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470"/>
              <w:spacing w:before="58" w:line="220" w:lineRule="auto"/>
              <w:rPr/>
            </w:pPr>
            <w:r>
              <w:rPr>
                <w:color w:val="231F20"/>
                <w:spacing w:val="-7"/>
              </w:rPr>
              <w:t>内容</w:t>
            </w:r>
          </w:p>
        </w:tc>
      </w:tr>
      <w:tr>
        <w:trPr>
          <w:trHeight w:val="269" w:hRule="atLeast"/>
        </w:trPr>
        <w:tc>
          <w:tcPr>
            <w:tcW w:w="506" w:type="dxa"/>
            <w:vAlign w:val="top"/>
            <w:tcBorders>
              <w:top w:val="single" w:color="231F20" w:sz="2" w:space="0"/>
            </w:tcBorders>
          </w:tcPr>
          <w:p>
            <w:pPr>
              <w:ind w:left="266"/>
              <w:spacing w:before="8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91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0"/>
              <w:spacing w:before="58" w:line="220" w:lineRule="auto"/>
              <w:rPr/>
            </w:pPr>
            <w:r>
              <w:rPr>
                <w:color w:val="231F20"/>
              </w:rPr>
              <w:t>在运动安全基础上居家运动训练，患者需及时与康复师沟通感受与效果，定</w:t>
            </w:r>
            <w:r>
              <w:rPr>
                <w:color w:val="231F20"/>
                <w:spacing w:val="-1"/>
              </w:rPr>
              <w:t>期门诊随访</w:t>
            </w:r>
          </w:p>
        </w:tc>
      </w:tr>
      <w:tr>
        <w:trPr>
          <w:trHeight w:val="471" w:hRule="atLeast"/>
        </w:trPr>
        <w:tc>
          <w:tcPr>
            <w:tcW w:w="506" w:type="dxa"/>
            <w:vAlign w:val="top"/>
          </w:tcPr>
          <w:p>
            <w:pPr>
              <w:ind w:left="252"/>
              <w:spacing w:before="19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9126" w:type="dxa"/>
            <w:vAlign w:val="top"/>
          </w:tcPr>
          <w:p>
            <w:pPr>
              <w:pStyle w:val="TableText"/>
              <w:ind w:left="99" w:right="28" w:firstLine="1"/>
              <w:spacing w:before="64" w:line="244" w:lineRule="auto"/>
              <w:rPr/>
            </w:pPr>
            <w:r>
              <w:rPr>
                <w:color w:val="231F20"/>
              </w:rPr>
              <w:t>运动康复形式以有氧运动为主，可联合抗阻运动和吸气肌训练。可选择无设备依赖的</w:t>
            </w:r>
            <w:r>
              <w:rPr>
                <w:color w:val="221F1F"/>
              </w:rPr>
              <w:t>太极拳、八段锦等中国传统康复措施，</w:t>
            </w:r>
            <w:r>
              <w:rPr>
                <w:color w:val="221F1F"/>
                <w:spacing w:val="-1"/>
              </w:rPr>
              <w:t>或在简易吸气</w:t>
            </w:r>
            <w:r>
              <w:rPr>
                <w:color w:val="221F1F"/>
              </w:rPr>
              <w:t xml:space="preserve"> </w:t>
            </w:r>
            <w:r>
              <w:rPr>
                <w:color w:val="221F1F"/>
                <w:spacing w:val="-1"/>
              </w:rPr>
              <w:t>肌训练设备帮助下持续进行吸气肌训练。</w:t>
            </w:r>
          </w:p>
        </w:tc>
      </w:tr>
      <w:tr>
        <w:trPr>
          <w:trHeight w:val="663" w:hRule="atLeast"/>
        </w:trPr>
        <w:tc>
          <w:tcPr>
            <w:tcW w:w="506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43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</w:t>
            </w:r>
          </w:p>
        </w:tc>
        <w:tc>
          <w:tcPr>
            <w:tcW w:w="9126" w:type="dxa"/>
            <w:vAlign w:val="top"/>
          </w:tcPr>
          <w:p>
            <w:pPr>
              <w:pStyle w:val="TableText"/>
              <w:ind w:left="102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建议</w:t>
            </w:r>
            <w:r>
              <w:rPr>
                <w:color w:val="221F1F"/>
                <w:spacing w:val="-1"/>
              </w:rPr>
              <w:t>以不高于门诊运动处方的运动强度进行运动训练，维持运动</w:t>
            </w:r>
            <w:r>
              <w:rPr>
                <w:color w:val="221F1F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color w:val="221F1F"/>
                <w:spacing w:val="-2"/>
              </w:rPr>
              <w:t>0~30 min</w:t>
            </w:r>
            <w:r>
              <w:rPr>
                <w:rFonts w:ascii="Times New Roman" w:hAnsi="Times New Roman" w:eastAsia="Times New Roman" w:cs="Times New Roman"/>
                <w:color w:val="221F1F"/>
                <w:spacing w:val="-11"/>
              </w:rPr>
              <w:t xml:space="preserve"> </w:t>
            </w:r>
            <w:r>
              <w:rPr>
                <w:color w:val="221F1F"/>
                <w:spacing w:val="-2"/>
              </w:rPr>
              <w:t>，每周</w:t>
            </w:r>
            <w:r>
              <w:rPr>
                <w:color w:val="221F1F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color w:val="221F1F"/>
                <w:spacing w:val="10"/>
              </w:rPr>
              <w:t xml:space="preserve"> </w:t>
            </w:r>
            <w:r>
              <w:rPr>
                <w:color w:val="221F1F"/>
                <w:spacing w:val="-2"/>
              </w:rPr>
              <w:t>次；建议</w:t>
            </w:r>
            <w:r>
              <w:rPr>
                <w:color w:val="221F1F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2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221F1F"/>
                <w:spacing w:val="11"/>
                <w:w w:val="101"/>
              </w:rPr>
              <w:t xml:space="preserve"> </w:t>
            </w:r>
            <w:r>
              <w:rPr>
                <w:color w:val="221F1F"/>
                <w:spacing w:val="-2"/>
              </w:rPr>
              <w:t>患者在静息时收缩压</w:t>
            </w:r>
            <w:r>
              <w:rPr>
                <w:color w:val="231F20"/>
                <w:spacing w:val="-2"/>
              </w:rPr>
              <w:t>≤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2"/>
              </w:rPr>
              <w:t>120 mmHg</w:t>
            </w:r>
            <w:r>
              <w:rPr>
                <w:color w:val="221F1F"/>
                <w:spacing w:val="-2"/>
              </w:rPr>
              <w:t>，</w:t>
            </w:r>
          </w:p>
          <w:p>
            <w:pPr>
              <w:pStyle w:val="TableText"/>
              <w:ind w:left="106" w:hanging="5"/>
              <w:spacing w:before="26" w:line="237" w:lineRule="auto"/>
              <w:rPr/>
            </w:pPr>
            <w:r>
              <w:rPr>
                <w:color w:val="221F1F"/>
                <w:spacing w:val="-3"/>
              </w:rPr>
              <w:t>运动中收缩压升高较静息时</w:t>
            </w:r>
            <w:r>
              <w:rPr>
                <w:color w:val="231F20"/>
                <w:spacing w:val="-3"/>
              </w:rPr>
              <w:t>≤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3"/>
              </w:rPr>
              <w:t>20% </w:t>
            </w:r>
            <w:r>
              <w:rPr>
                <w:color w:val="221F1F"/>
                <w:spacing w:val="-3"/>
              </w:rPr>
              <w:t>或运动中心率升高较静息时</w:t>
            </w:r>
            <w:r>
              <w:rPr>
                <w:color w:val="231F20"/>
                <w:spacing w:val="-3"/>
              </w:rPr>
              <w:t>≤</w:t>
            </w:r>
            <w:r>
              <w:rPr>
                <w:rFonts w:ascii="Times New Roman" w:hAnsi="Times New Roman" w:eastAsia="Times New Roman" w:cs="Times New Roman"/>
                <w:color w:val="221F1F"/>
                <w:spacing w:val="-3"/>
              </w:rPr>
              <w:t>20%</w:t>
            </w:r>
            <w:r>
              <w:rPr>
                <w:color w:val="221F1F"/>
                <w:spacing w:val="-3"/>
              </w:rPr>
              <w:t>，运动中</w:t>
            </w:r>
            <w:r>
              <w:rPr>
                <w:color w:val="221F1F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3"/>
              </w:rPr>
              <w:t>RPE </w:t>
            </w:r>
            <w:r>
              <w:rPr>
                <w:color w:val="221F1F"/>
                <w:spacing w:val="-3"/>
              </w:rPr>
              <w:t>维持在</w:t>
            </w:r>
            <w:r>
              <w:rPr>
                <w:color w:val="221F1F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21F1F"/>
                <w:spacing w:val="-3"/>
              </w:rPr>
              <w:t>11~14 </w:t>
            </w:r>
            <w:r>
              <w:rPr>
                <w:color w:val="221F1F"/>
                <w:spacing w:val="-3"/>
              </w:rPr>
              <w:t>分为宜；整个训练过程中，密切监测血压、</w:t>
            </w:r>
            <w:r>
              <w:rPr>
                <w:color w:val="221F1F"/>
              </w:rPr>
              <w:t xml:space="preserve"> </w:t>
            </w:r>
            <w:r>
              <w:rPr>
                <w:color w:val="221F1F"/>
                <w:spacing w:val="-1"/>
              </w:rPr>
              <w:t>心率，要求患者不能增加运动强度，但可随个体耐受程度延长运动时间。</w:t>
            </w:r>
          </w:p>
        </w:tc>
      </w:tr>
      <w:tr>
        <w:trPr>
          <w:trHeight w:val="488" w:hRule="atLeast"/>
        </w:trPr>
        <w:tc>
          <w:tcPr>
            <w:tcW w:w="506" w:type="dxa"/>
            <w:vAlign w:val="top"/>
            <w:tcBorders>
              <w:bottom w:val="single" w:color="231F20" w:sz="4" w:space="0"/>
            </w:tcBorders>
          </w:tcPr>
          <w:p>
            <w:pPr>
              <w:ind w:left="251"/>
              <w:spacing w:before="207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4</w:t>
            </w:r>
          </w:p>
        </w:tc>
        <w:tc>
          <w:tcPr>
            <w:tcW w:w="91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7" w:right="28" w:firstLine="4"/>
              <w:spacing w:before="57" w:line="259" w:lineRule="auto"/>
              <w:rPr/>
            </w:pPr>
            <w:r>
              <w:rPr>
                <w:color w:val="231F20"/>
                <w:spacing w:val="3"/>
              </w:rPr>
              <w:t>填写居家运动训练记录表和自我管理评价表，</w:t>
            </w:r>
            <w:r>
              <w:rPr>
                <w:color w:val="221F1F"/>
                <w:spacing w:val="3"/>
              </w:rPr>
              <w:t>同时佩戴远程心电监测设备监督康复效果</w:t>
            </w:r>
            <w:r>
              <w:rPr>
                <w:sz w:val="8"/>
                <w:szCs w:val="8"/>
                <w:color w:val="221F1F"/>
                <w:spacing w:val="3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21F1F"/>
                <w:spacing w:val="3"/>
                <w:position w:val="7"/>
              </w:rPr>
              <w:t>46 </w:t>
            </w:r>
            <w:r>
              <w:rPr>
                <w:sz w:val="8"/>
                <w:szCs w:val="8"/>
                <w:color w:val="221F1F"/>
                <w:spacing w:val="3"/>
                <w:position w:val="7"/>
              </w:rPr>
              <w:t>］</w:t>
            </w:r>
            <w:r>
              <w:rPr>
                <w:color w:val="221F1F"/>
                <w:spacing w:val="3"/>
              </w:rPr>
              <w:t>。</w:t>
            </w:r>
            <w:r>
              <w:rPr>
                <w:color w:val="231F20"/>
                <w:spacing w:val="3"/>
              </w:rPr>
              <w:t>指导患者自我监测血压、心率、指</w:t>
            </w:r>
            <w:r>
              <w:rPr>
                <w:color w:val="231F20"/>
                <w:spacing w:val="2"/>
              </w:rPr>
              <w:t>脉氧和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RPE </w:t>
            </w:r>
            <w:r>
              <w:rPr>
                <w:color w:val="231F20"/>
              </w:rPr>
              <w:t>评分，自我识别运动风险的先兆症状，自我进行不良事件应</w:t>
            </w:r>
            <w:r>
              <w:rPr>
                <w:color w:val="231F20"/>
                <w:spacing w:val="-1"/>
              </w:rPr>
              <w:t>急处置。</w:t>
            </w:r>
          </w:p>
        </w:tc>
      </w:tr>
    </w:tbl>
    <w:p>
      <w:pPr>
        <w:pStyle w:val="BodyText"/>
        <w:ind w:left="1159"/>
        <w:spacing w:before="57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注：</w:t>
      </w:r>
      <w:r>
        <w:rPr>
          <w:sz w:val="15"/>
          <w:szCs w:val="15"/>
          <w:color w:val="231F20"/>
          <w:spacing w:val="-12"/>
        </w:rPr>
        <w:t>TEER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，经导管二尖瓣缘对缘修复术；</w:t>
      </w:r>
      <w:r>
        <w:rPr>
          <w:sz w:val="15"/>
          <w:szCs w:val="15"/>
          <w:color w:val="231F20"/>
          <w:spacing w:val="-12"/>
        </w:rPr>
        <w:t>RPE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，自感劳累程度；</w:t>
      </w:r>
      <w:r>
        <w:rPr>
          <w:sz w:val="15"/>
          <w:szCs w:val="15"/>
          <w:color w:val="231F20"/>
          <w:spacing w:val="-12"/>
        </w:rPr>
        <w:t>1 mmHg=0.133 kPa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730"/>
        <w:spacing w:before="59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6"/>
        </w:rPr>
        <w:t>表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16"/>
        </w:rPr>
        <w:t>7   </w:t>
      </w:r>
      <w:r>
        <w:rPr>
          <w:rFonts w:ascii="SimSun" w:hAnsi="SimSun" w:eastAsia="SimSun" w:cs="SimSun"/>
          <w:color w:val="231F20"/>
          <w:spacing w:val="-16"/>
        </w:rPr>
        <w:t>居家康复患者与康复团队沟通的核心信息建议</w:t>
      </w:r>
    </w:p>
    <w:p>
      <w:pPr>
        <w:pStyle w:val="BodyText"/>
        <w:ind w:left="2681"/>
        <w:spacing w:before="67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7    Core information recommendations for home rehabilitation patients</w:t>
      </w:r>
      <w:r>
        <w:rPr>
          <w:sz w:val="13"/>
          <w:szCs w:val="13"/>
          <w:color w:val="231F20"/>
          <w:spacing w:val="-6"/>
        </w:rPr>
        <w:t xml:space="preserve"> to communicate with the rehabilitation team</w:t>
      </w:r>
    </w:p>
    <w:p>
      <w:pPr>
        <w:spacing w:line="47" w:lineRule="exact"/>
        <w:rPr/>
      </w:pPr>
      <w:r/>
    </w:p>
    <w:tbl>
      <w:tblPr>
        <w:tblStyle w:val="TableNormal"/>
        <w:tblW w:w="9642" w:type="dxa"/>
        <w:tblInd w:w="729" w:type="dxa"/>
        <w:tblLayout w:type="fixed"/>
        <w:tblBorders>
          <w:top w:val="dotted" w:color="231F20" w:sz="2" w:space="0"/>
          <w:left w:val="dotted" w:color="231F20" w:sz="2" w:space="0"/>
          <w:bottom w:val="dotted" w:color="231F20" w:sz="2" w:space="0"/>
          <w:right w:val="dotted" w:color="231F20" w:sz="2" w:space="0"/>
          <w:insideH w:val="dotted" w:color="231F20" w:sz="2" w:space="0"/>
          <w:insideV w:val="dotted" w:color="231F20" w:sz="2" w:space="0"/>
        </w:tblBorders>
      </w:tblPr>
      <w:tblGrid>
        <w:gridCol w:w="1094"/>
        <w:gridCol w:w="3121"/>
        <w:gridCol w:w="2840"/>
        <w:gridCol w:w="2587"/>
      </w:tblGrid>
      <w:tr>
        <w:trPr>
          <w:trHeight w:val="292" w:hRule="atLeast"/>
        </w:trPr>
        <w:tc>
          <w:tcPr>
            <w:tcW w:w="1094" w:type="dxa"/>
            <w:vAlign w:val="top"/>
            <w:tcBorders>
              <w:bottom w:val="single" w:color="231F20" w:sz="2" w:space="0"/>
              <w:left w:val="nil"/>
              <w:top w:val="single" w:color="231F20" w:sz="4" w:space="0"/>
            </w:tcBorders>
          </w:tcPr>
          <w:p>
            <w:pPr>
              <w:pStyle w:val="TableText"/>
              <w:ind w:left="254"/>
              <w:spacing w:before="69" w:line="220" w:lineRule="auto"/>
              <w:rPr/>
            </w:pPr>
            <w:r>
              <w:rPr>
                <w:color w:val="030303"/>
                <w:spacing w:val="-2"/>
              </w:rPr>
              <w:t>核心信息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38"/>
              <w:spacing w:before="69" w:line="218" w:lineRule="auto"/>
              <w:rPr/>
            </w:pPr>
            <w:r>
              <w:rPr>
                <w:color w:val="030303"/>
                <w:spacing w:val="-5"/>
              </w:rPr>
              <w:t>自我管理评估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05"/>
              <w:spacing w:before="69" w:line="220" w:lineRule="auto"/>
              <w:rPr/>
            </w:pPr>
            <w:r>
              <w:rPr>
                <w:color w:val="030303"/>
                <w:spacing w:val="-2"/>
              </w:rPr>
              <w:t>患者反馈的信息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right w:val="nil"/>
              <w:top w:val="single" w:color="231F20" w:sz="4" w:space="0"/>
            </w:tcBorders>
          </w:tcPr>
          <w:p>
            <w:pPr>
              <w:pStyle w:val="TableText"/>
              <w:ind w:left="771"/>
              <w:spacing w:before="69" w:line="220" w:lineRule="auto"/>
              <w:rPr/>
            </w:pPr>
            <w:r>
              <w:rPr>
                <w:color w:val="030303"/>
                <w:spacing w:val="-1"/>
              </w:rPr>
              <w:t>康复指导的信息</w:t>
            </w:r>
          </w:p>
        </w:tc>
      </w:tr>
      <w:tr>
        <w:trPr>
          <w:trHeight w:val="291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256"/>
              <w:spacing w:before="70" w:line="220" w:lineRule="auto"/>
              <w:rPr/>
            </w:pPr>
            <w:r>
              <w:rPr>
                <w:color w:val="030303"/>
                <w:spacing w:val="-2"/>
              </w:rPr>
              <w:t>定时提醒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65"/>
              <w:spacing w:before="70" w:line="219" w:lineRule="auto"/>
              <w:rPr/>
            </w:pPr>
            <w:r>
              <w:rPr>
                <w:color w:val="030303"/>
                <w:spacing w:val="-1"/>
              </w:rPr>
              <w:t>形成主动运动习惯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23"/>
              <w:spacing w:before="69" w:line="220" w:lineRule="auto"/>
              <w:rPr/>
            </w:pPr>
            <w:r>
              <w:rPr>
                <w:color w:val="030303"/>
                <w:spacing w:val="-1"/>
              </w:rPr>
              <w:t>运动训练完成情况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847"/>
              <w:spacing w:before="70" w:line="220" w:lineRule="auto"/>
              <w:rPr/>
            </w:pPr>
            <w:r>
              <w:rPr>
                <w:color w:val="030303"/>
                <w:spacing w:val="-1"/>
              </w:rPr>
              <w:t>运动训练提醒</w:t>
            </w:r>
          </w:p>
        </w:tc>
      </w:tr>
      <w:tr>
        <w:trPr>
          <w:trHeight w:val="491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252"/>
              <w:spacing w:before="171" w:line="220" w:lineRule="auto"/>
              <w:rPr/>
            </w:pPr>
            <w:r>
              <w:rPr>
                <w:color w:val="030303"/>
                <w:spacing w:val="-2"/>
              </w:rPr>
              <w:t>运动处方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 w:right="220" w:firstLine="22"/>
              <w:spacing w:before="70" w:line="249" w:lineRule="auto"/>
              <w:rPr/>
            </w:pPr>
            <w:r>
              <w:rPr>
                <w:color w:val="030303"/>
                <w:spacing w:val="-1"/>
              </w:rPr>
              <w:t>自我</w:t>
            </w:r>
            <w:r>
              <w:rPr>
                <w:color w:val="030303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2 min/6 min </w:t>
            </w:r>
            <w:r>
              <w:rPr>
                <w:color w:val="030303"/>
                <w:spacing w:val="-1"/>
              </w:rPr>
              <w:t>步行试验、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1 mi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n </w:t>
            </w:r>
            <w:r>
              <w:rPr>
                <w:color w:val="030303"/>
                <w:spacing w:val="-2"/>
              </w:rPr>
              <w:t>坐站试验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-1"/>
              </w:rPr>
              <w:t>或阶梯运动试验测试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" w:right="380" w:hanging="1"/>
              <w:spacing w:before="71" w:line="248" w:lineRule="auto"/>
              <w:rPr/>
            </w:pPr>
            <w:r>
              <w:rPr>
                <w:color w:val="030303"/>
                <w:spacing w:val="-1"/>
              </w:rPr>
              <w:t>症状，静息心率，最大血压，最大心</w:t>
            </w:r>
            <w:r>
              <w:rPr>
                <w:color w:val="030303"/>
                <w:spacing w:val="9"/>
              </w:rPr>
              <w:t xml:space="preserve"> </w:t>
            </w:r>
            <w:r>
              <w:rPr>
                <w:color w:val="030303"/>
                <w:spacing w:val="-1"/>
              </w:rPr>
              <w:t>率和疲劳度评分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60" w:right="56" w:firstLine="1"/>
              <w:spacing w:before="71" w:line="248" w:lineRule="auto"/>
              <w:rPr/>
            </w:pPr>
            <w:r>
              <w:rPr>
                <w:color w:val="030303"/>
                <w:spacing w:val="4"/>
              </w:rPr>
              <w:t>建议设置收缩压上限及相应心率，运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-1"/>
              </w:rPr>
              <w:t>动热身、运动持续和恢复的建议</w:t>
            </w:r>
          </w:p>
        </w:tc>
      </w:tr>
      <w:tr>
        <w:trPr>
          <w:trHeight w:val="491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252"/>
              <w:spacing w:before="173" w:line="220" w:lineRule="auto"/>
              <w:rPr/>
            </w:pPr>
            <w:r>
              <w:rPr>
                <w:color w:val="030303"/>
                <w:spacing w:val="-2"/>
              </w:rPr>
              <w:t>饮食处方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9"/>
              <w:spacing w:before="172" w:line="220" w:lineRule="auto"/>
              <w:rPr/>
            </w:pPr>
            <w:r>
              <w:rPr>
                <w:color w:val="030303"/>
                <w:spacing w:val="-1"/>
              </w:rPr>
              <w:t>体重达标，饮食健康，营养均衡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 w:right="585" w:hanging="2"/>
              <w:spacing w:before="73" w:line="248" w:lineRule="auto"/>
              <w:rPr/>
            </w:pPr>
            <w:r>
              <w:rPr>
                <w:color w:val="030303"/>
              </w:rPr>
              <w:t>体重记录</w:t>
            </w:r>
            <w:r>
              <w:rPr>
                <w:color w:val="030303"/>
                <w:spacing w:val="-32"/>
              </w:rPr>
              <w:t xml:space="preserve"> </w:t>
            </w:r>
            <w:r>
              <w:rPr>
                <w:color w:val="030303"/>
              </w:rPr>
              <w:t>，</w:t>
            </w:r>
            <w:r>
              <w:rPr>
                <w:color w:val="030303"/>
                <w:spacing w:val="-29"/>
              </w:rPr>
              <w:t xml:space="preserve"> </w:t>
            </w:r>
            <w:r>
              <w:rPr>
                <w:color w:val="030303"/>
              </w:rPr>
              <w:t>健康饮食情况、戒烟 </w:t>
            </w:r>
            <w:r>
              <w:rPr>
                <w:color w:val="030303"/>
              </w:rPr>
              <w:t>戒酒等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59"/>
              <w:spacing w:before="72" w:line="220" w:lineRule="auto"/>
              <w:rPr/>
            </w:pPr>
            <w:r>
              <w:rPr>
                <w:color w:val="030303"/>
                <w:spacing w:val="4"/>
              </w:rPr>
              <w:t>每日食谱和每日总热量，食物热量及</w:t>
            </w:r>
          </w:p>
          <w:p>
            <w:pPr>
              <w:pStyle w:val="TableText"/>
              <w:ind w:left="61"/>
              <w:spacing w:before="21" w:line="220" w:lineRule="auto"/>
              <w:rPr/>
            </w:pPr>
            <w:r>
              <w:rPr>
                <w:color w:val="030303"/>
                <w:spacing w:val="-2"/>
              </w:rPr>
              <w:t>成分信息</w:t>
            </w:r>
          </w:p>
        </w:tc>
      </w:tr>
      <w:tr>
        <w:trPr>
          <w:trHeight w:val="291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257"/>
              <w:spacing w:before="74" w:line="221" w:lineRule="auto"/>
              <w:rPr/>
            </w:pPr>
            <w:r>
              <w:rPr>
                <w:color w:val="030303"/>
                <w:spacing w:val="-3"/>
              </w:rPr>
              <w:t>心理处方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6"/>
              <w:spacing w:before="74" w:line="212" w:lineRule="auto"/>
              <w:rPr/>
            </w:pP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PHQ-9/GAD-7</w:t>
            </w:r>
            <w:r>
              <w:rPr>
                <w:rFonts w:ascii="Times New Roman" w:hAnsi="Times New Roman" w:eastAsia="Times New Roman" w:cs="Times New Roman"/>
                <w:color w:val="030303"/>
                <w:spacing w:val="36"/>
                <w:w w:val="102"/>
              </w:rPr>
              <w:t xml:space="preserve"> </w:t>
            </w:r>
            <w:r>
              <w:rPr>
                <w:color w:val="030303"/>
                <w:spacing w:val="-2"/>
              </w:rPr>
              <w:t>自评问卷及评分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4"/>
              <w:spacing w:before="73" w:line="219" w:lineRule="auto"/>
              <w:rPr/>
            </w:pPr>
            <w:r>
              <w:rPr>
                <w:color w:val="030303"/>
                <w:spacing w:val="-5"/>
              </w:rPr>
              <w:t>自测焦虑和抑郁的评分，睡眠改善情况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59"/>
              <w:spacing w:before="73" w:line="219" w:lineRule="auto"/>
              <w:rPr/>
            </w:pPr>
            <w:r>
              <w:rPr>
                <w:color w:val="030303"/>
                <w:spacing w:val="-1"/>
              </w:rPr>
              <w:t>积极参与社会活动等</w:t>
            </w:r>
          </w:p>
        </w:tc>
      </w:tr>
      <w:tr>
        <w:trPr>
          <w:trHeight w:val="291" w:hRule="atLeast"/>
        </w:trPr>
        <w:tc>
          <w:tcPr>
            <w:tcW w:w="1094" w:type="dxa"/>
            <w:vAlign w:val="top"/>
            <w:tcBorders>
              <w:bottom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ind w:left="256"/>
              <w:spacing w:before="75" w:line="219" w:lineRule="auto"/>
              <w:rPr/>
            </w:pPr>
            <w:r>
              <w:rPr>
                <w:color w:val="030303"/>
                <w:spacing w:val="-2"/>
              </w:rPr>
              <w:t>小组会议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75" w:line="220" w:lineRule="auto"/>
              <w:rPr/>
            </w:pPr>
            <w:r>
              <w:rPr>
                <w:color w:val="030303"/>
                <w:spacing w:val="-1"/>
              </w:rPr>
              <w:t>分享运动训练感受，持续改变生活方式经验</w:t>
            </w:r>
          </w:p>
        </w:tc>
        <w:tc>
          <w:tcPr>
            <w:tcW w:w="28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"/>
              <w:spacing w:before="75" w:line="220" w:lineRule="auto"/>
              <w:rPr/>
            </w:pPr>
            <w:r>
              <w:rPr>
                <w:color w:val="030303"/>
                <w:spacing w:val="-1"/>
              </w:rPr>
              <w:t>居家训练记录，体重管理等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2" w:space="0"/>
              <w:right w:val="nil"/>
            </w:tcBorders>
          </w:tcPr>
          <w:p>
            <w:pPr>
              <w:pStyle w:val="TableText"/>
              <w:ind w:left="74"/>
              <w:spacing w:before="75" w:line="220" w:lineRule="auto"/>
              <w:rPr/>
            </w:pPr>
            <w:r>
              <w:rPr>
                <w:color w:val="030303"/>
                <w:spacing w:val="-2"/>
              </w:rPr>
              <w:t>回答患者个性化问题和教育课程</w:t>
            </w:r>
          </w:p>
        </w:tc>
      </w:tr>
      <w:tr>
        <w:trPr>
          <w:trHeight w:val="496" w:hRule="atLeast"/>
        </w:trPr>
        <w:tc>
          <w:tcPr>
            <w:tcW w:w="1094" w:type="dxa"/>
            <w:vAlign w:val="top"/>
            <w:tcBorders>
              <w:top w:val="single" w:color="231F20" w:sz="2" w:space="0"/>
              <w:left w:val="nil"/>
              <w:bottom w:val="single" w:color="231F20" w:sz="4" w:space="0"/>
            </w:tcBorders>
          </w:tcPr>
          <w:p>
            <w:pPr>
              <w:pStyle w:val="TableText"/>
              <w:ind w:left="253"/>
              <w:spacing w:before="176" w:line="220" w:lineRule="auto"/>
              <w:rPr/>
            </w:pPr>
            <w:r>
              <w:rPr>
                <w:color w:val="030303"/>
                <w:spacing w:val="-2"/>
              </w:rPr>
              <w:t>预约随访</w:t>
            </w:r>
          </w:p>
        </w:tc>
        <w:tc>
          <w:tcPr>
            <w:tcW w:w="31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 w:right="239" w:hanging="3"/>
              <w:spacing w:before="77" w:line="247" w:lineRule="auto"/>
              <w:rPr/>
            </w:pPr>
            <w:r>
              <w:rPr>
                <w:color w:val="030303"/>
                <w:spacing w:val="-2"/>
              </w:rPr>
              <w:t>密切监测血压、心率、指脉氧，按时服药，</w:t>
            </w:r>
            <w:r>
              <w:rPr>
                <w:color w:val="030303"/>
                <w:spacing w:val="4"/>
              </w:rPr>
              <w:t xml:space="preserve"> </w:t>
            </w:r>
            <w:r>
              <w:rPr>
                <w:color w:val="030303"/>
                <w:spacing w:val="-1"/>
              </w:rPr>
              <w:t>定期评估，持续改进</w:t>
            </w:r>
          </w:p>
        </w:tc>
        <w:tc>
          <w:tcPr>
            <w:tcW w:w="28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3"/>
              <w:spacing w:before="176" w:line="219" w:lineRule="auto"/>
              <w:rPr/>
            </w:pPr>
            <w:r>
              <w:rPr>
                <w:color w:val="030303"/>
                <w:spacing w:val="-9"/>
              </w:rPr>
              <w:t>自测血压和静息心率记录，日常用药情况</w:t>
            </w:r>
          </w:p>
        </w:tc>
        <w:tc>
          <w:tcPr>
            <w:tcW w:w="2587" w:type="dxa"/>
            <w:vAlign w:val="top"/>
            <w:tcBorders>
              <w:top w:val="single" w:color="231F20" w:sz="2" w:space="0"/>
              <w:right w:val="nil"/>
              <w:bottom w:val="single" w:color="231F20" w:sz="4" w:space="0"/>
            </w:tcBorders>
          </w:tcPr>
          <w:p>
            <w:pPr>
              <w:pStyle w:val="TableText"/>
              <w:ind w:left="60"/>
              <w:spacing w:before="176" w:line="220" w:lineRule="auto"/>
              <w:rPr/>
            </w:pPr>
            <w:r>
              <w:rPr>
                <w:color w:val="030303"/>
                <w:spacing w:val="-1"/>
              </w:rPr>
              <w:t>预约心脏康复门诊</w:t>
            </w:r>
          </w:p>
        </w:tc>
      </w:tr>
    </w:tbl>
    <w:p>
      <w:pPr>
        <w:pStyle w:val="BodyText"/>
        <w:ind w:left="1156"/>
        <w:spacing w:before="56" w:line="1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注：</w:t>
      </w:r>
      <w:r>
        <w:rPr>
          <w:sz w:val="15"/>
          <w:szCs w:val="15"/>
          <w:color w:val="231F20"/>
          <w:spacing w:val="-5"/>
        </w:rPr>
        <w:t>PHQ-9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条目患者健康问卷；</w:t>
      </w:r>
      <w:r>
        <w:rPr>
          <w:sz w:val="15"/>
          <w:szCs w:val="15"/>
          <w:color w:val="231F20"/>
          <w:spacing w:val="-5"/>
        </w:rPr>
        <w:t>GAD-7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广泛性焦虑障碍量表。</w:t>
      </w:r>
    </w:p>
    <w:p>
      <w:pPr>
        <w:spacing w:line="195" w:lineRule="auto"/>
        <w:sectPr>
          <w:type w:val="continuous"/>
          <w:pgSz w:w="11907" w:h="16159"/>
          <w:pgMar w:top="1041" w:right="1100" w:bottom="547" w:left="407" w:header="794" w:footer="354" w:gutter="0"/>
          <w:cols w:equalWidth="0" w:num="1">
            <w:col w:w="1039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66" style="position:absolute;margin-left:200.669pt;margin-top:-1.03278pt;mso-position-vertical-relative:text;mso-position-horizontal-relative:text;width:317.6pt;height:0.3pt;z-index:251750400;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pStyle w:val="BodyText"/>
        <w:ind w:left="3991"/>
        <w:spacing w:before="58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4"/>
        </w:rPr>
        <w:t>表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-14"/>
        </w:rPr>
        <w:t>8   TEER </w:t>
      </w:r>
      <w:r>
        <w:rPr>
          <w:rFonts w:ascii="SimSun" w:hAnsi="SimSun" w:eastAsia="SimSun" w:cs="SimSun"/>
          <w:color w:val="231F20"/>
          <w:spacing w:val="-14"/>
        </w:rPr>
        <w:t>患者不同康复阶段药物治疗建议</w:t>
      </w:r>
    </w:p>
    <w:p>
      <w:pPr>
        <w:pStyle w:val="BodyText"/>
        <w:ind w:left="3219"/>
        <w:spacing w:before="66" w:line="192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8    Pharmacotherapy recommendations for TEER patients at diﬀe</w:t>
      </w:r>
      <w:r>
        <w:rPr>
          <w:sz w:val="13"/>
          <w:szCs w:val="13"/>
          <w:color w:val="231F20"/>
          <w:spacing w:val="-6"/>
        </w:rPr>
        <w:t>rent stages of</w:t>
      </w:r>
      <w:r>
        <w:rPr>
          <w:sz w:val="13"/>
          <w:szCs w:val="13"/>
          <w:color w:val="231F20"/>
          <w:spacing w:val="-16"/>
        </w:rPr>
        <w:t xml:space="preserve"> </w:t>
      </w:r>
      <w:r>
        <w:rPr>
          <w:sz w:val="13"/>
          <w:szCs w:val="13"/>
          <w:color w:val="231F20"/>
          <w:spacing w:val="-6"/>
        </w:rPr>
        <w:t>rehabilitation</w:t>
      </w:r>
    </w:p>
    <w:p>
      <w:pPr>
        <w:spacing w:line="46" w:lineRule="exact"/>
        <w:rPr/>
      </w:pPr>
      <w:r/>
    </w:p>
    <w:tbl>
      <w:tblPr>
        <w:tblStyle w:val="TableNormal"/>
        <w:tblW w:w="9623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4"/>
        <w:gridCol w:w="8579"/>
      </w:tblGrid>
      <w:tr>
        <w:trPr>
          <w:trHeight w:val="293" w:hRule="atLeast"/>
        </w:trPr>
        <w:tc>
          <w:tcPr>
            <w:tcW w:w="10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"/>
              <w:spacing w:before="69" w:line="220" w:lineRule="auto"/>
              <w:rPr/>
            </w:pPr>
            <w:r>
              <w:rPr>
                <w:color w:val="231F20"/>
                <w:spacing w:val="-1"/>
              </w:rPr>
              <w:t>康复阶段</w:t>
            </w:r>
          </w:p>
        </w:tc>
        <w:tc>
          <w:tcPr>
            <w:tcW w:w="85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46"/>
              <w:spacing w:before="69" w:line="220" w:lineRule="auto"/>
              <w:rPr/>
            </w:pPr>
            <w:r>
              <w:rPr>
                <w:color w:val="231F20"/>
                <w:spacing w:val="-2"/>
              </w:rPr>
              <w:t>药物治疗建议</w:t>
            </w:r>
          </w:p>
        </w:tc>
      </w:tr>
      <w:tr>
        <w:trPr>
          <w:trHeight w:val="1287" w:hRule="atLeast"/>
        </w:trPr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"/>
              <w:spacing w:before="68" w:line="220" w:lineRule="auto"/>
              <w:rPr/>
            </w:pPr>
            <w:r>
              <w:rPr>
                <w:color w:val="323232"/>
                <w:spacing w:val="-2"/>
              </w:rPr>
              <w:t>术前预康复</w:t>
            </w:r>
          </w:p>
        </w:tc>
        <w:tc>
          <w:tcPr>
            <w:tcW w:w="85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 w:right="75" w:hanging="389"/>
              <w:spacing w:before="60" w:line="238" w:lineRule="auto"/>
              <w:rPr/>
            </w:pPr>
            <w:r>
              <w:rPr>
                <w:color w:val="030303"/>
                <w:spacing w:val="-3"/>
              </w:rPr>
              <w:t>（</w:t>
            </w:r>
            <w:r>
              <w:rPr>
                <w:color w:val="030303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1</w:t>
            </w:r>
            <w:r>
              <w:rPr>
                <w:color w:val="030303"/>
                <w:spacing w:val="-3"/>
              </w:rPr>
              <w:t>）</w:t>
            </w:r>
            <w:r>
              <w:rPr>
                <w:rFonts w:ascii="Times New Roman" w:hAnsi="Times New Roman" w:eastAsia="Times New Roman" w:cs="Times New Roman"/>
                <w:color w:val="323232"/>
                <w:spacing w:val="-3"/>
              </w:rPr>
              <w:t>TEER </w:t>
            </w:r>
            <w:r>
              <w:rPr>
                <w:color w:val="323232"/>
                <w:spacing w:val="-3"/>
              </w:rPr>
              <w:t>合并心力衰竭的患者，应给予</w:t>
            </w:r>
            <w:r>
              <w:rPr>
                <w:color w:val="323232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3"/>
              </w:rPr>
              <w:t>GDMT</w:t>
            </w:r>
            <w:r>
              <w:rPr>
                <w:color w:val="323232"/>
                <w:spacing w:val="-3"/>
              </w:rPr>
              <w:t>；如存在液体潴留，应启用利尿剂进行</w:t>
            </w:r>
            <w:r>
              <w:rPr>
                <w:color w:val="323232"/>
                <w:spacing w:val="-4"/>
              </w:rPr>
              <w:t>容量管理；对于失代偿心力衰竭和（或）组</w:t>
            </w:r>
            <w:r>
              <w:rPr>
                <w:color w:val="323232"/>
              </w:rPr>
              <w:t xml:space="preserve"> </w:t>
            </w:r>
            <w:r>
              <w:rPr>
                <w:color w:val="323232"/>
                <w:spacing w:val="-1"/>
              </w:rPr>
              <w:t>织器官低灌注患者，在严密监测下可启用血管活性药物；</w:t>
            </w:r>
          </w:p>
          <w:p>
            <w:pPr>
              <w:pStyle w:val="TableText"/>
              <w:ind w:left="444" w:right="91" w:hanging="397"/>
              <w:spacing w:before="13" w:line="238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2</w:t>
            </w:r>
            <w:r>
              <w:rPr>
                <w:color w:val="030303"/>
              </w:rPr>
              <w:t>）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323232"/>
                <w:spacing w:val="11"/>
                <w:w w:val="102"/>
              </w:rPr>
              <w:t xml:space="preserve"> </w:t>
            </w:r>
            <w:r>
              <w:rPr>
                <w:color w:val="323232"/>
              </w:rPr>
              <w:t>患者若长期使用抗凝药物，应术前停止抗凝。建议至少在术前</w:t>
            </w:r>
            <w:r>
              <w:rPr>
                <w:color w:val="323232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3 d </w:t>
            </w:r>
            <w:r>
              <w:rPr>
                <w:color w:val="323232"/>
              </w:rPr>
              <w:t>停用维生素</w:t>
            </w:r>
            <w:r>
              <w:rPr>
                <w:color w:val="323232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K </w:t>
            </w:r>
            <w:r>
              <w:rPr>
                <w:color w:val="323232"/>
              </w:rPr>
              <w:t>拮</w:t>
            </w:r>
            <w:r>
              <w:rPr>
                <w:color w:val="323232"/>
                <w:spacing w:val="-1"/>
              </w:rPr>
              <w:t>抗剂，手术当日复查凝血功能，国</w:t>
            </w:r>
            <w:r>
              <w:rPr>
                <w:color w:val="323232"/>
              </w:rPr>
              <w:t xml:space="preserve"> </w:t>
            </w:r>
            <w:r>
              <w:rPr>
                <w:color w:val="323232"/>
                <w:spacing w:val="-2"/>
              </w:rPr>
              <w:t>际标准化比值应控制在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</w:rPr>
              <w:t>1.7</w:t>
            </w:r>
            <w:r>
              <w:rPr>
                <w:rFonts w:ascii="Times New Roman" w:hAnsi="Times New Roman" w:eastAsia="Times New Roman" w:cs="Times New Roman"/>
                <w:color w:val="323232"/>
                <w:spacing w:val="23"/>
                <w:w w:val="101"/>
              </w:rPr>
              <w:t xml:space="preserve"> </w:t>
            </w:r>
            <w:r>
              <w:rPr>
                <w:color w:val="323232"/>
                <w:spacing w:val="-2"/>
              </w:rPr>
              <w:t>以下；术前</w:t>
            </w:r>
            <w:r>
              <w:rPr>
                <w:color w:val="32323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</w:rPr>
              <w:t>12 h </w:t>
            </w:r>
            <w:r>
              <w:rPr>
                <w:color w:val="323232"/>
                <w:spacing w:val="-2"/>
              </w:rPr>
              <w:t>停用低分子肝素；可在手术当日停用新型口服抗凝药；</w:t>
            </w:r>
          </w:p>
          <w:p>
            <w:pPr>
              <w:pStyle w:val="TableText"/>
              <w:ind w:left="435" w:right="113" w:hanging="388"/>
              <w:spacing w:before="13" w:line="238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3</w:t>
            </w:r>
            <w:r>
              <w:rPr>
                <w:color w:val="030303"/>
              </w:rPr>
              <w:t>）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323232"/>
                <w:spacing w:val="12"/>
              </w:rPr>
              <w:t xml:space="preserve"> </w:t>
            </w:r>
            <w:r>
              <w:rPr>
                <w:color w:val="323232"/>
              </w:rPr>
              <w:t>患者若长期使用抗血小板药物，术前无需</w:t>
            </w:r>
            <w:r>
              <w:rPr>
                <w:color w:val="323232"/>
                <w:spacing w:val="-1"/>
              </w:rPr>
              <w:t>停药；若患者术前未口服抗血小板药物，是否需要使用双联抗血小板药物，</w:t>
            </w:r>
            <w:r>
              <w:rPr>
                <w:color w:val="323232"/>
              </w:rPr>
              <w:t xml:space="preserve"> </w:t>
            </w:r>
            <w:r>
              <w:rPr>
                <w:color w:val="323232"/>
                <w:spacing w:val="-1"/>
              </w:rPr>
              <w:t>可根据患者的实际情况而定。</w:t>
            </w:r>
          </w:p>
        </w:tc>
      </w:tr>
      <w:tr>
        <w:trPr>
          <w:trHeight w:val="704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35"/>
              <w:spacing w:before="78" w:line="220" w:lineRule="auto"/>
              <w:rPr/>
            </w:pPr>
            <w:r>
              <w:rPr>
                <w:color w:val="231F20"/>
                <w:spacing w:val="-1"/>
              </w:rPr>
              <w:t>术后住院康复</w:t>
            </w:r>
          </w:p>
        </w:tc>
        <w:tc>
          <w:tcPr>
            <w:tcW w:w="8579" w:type="dxa"/>
            <w:vAlign w:val="top"/>
          </w:tcPr>
          <w:p>
            <w:pPr>
              <w:pStyle w:val="TableText"/>
              <w:ind w:left="47"/>
              <w:spacing w:before="71" w:line="200" w:lineRule="exact"/>
              <w:rPr/>
            </w:pPr>
            <w:r>
              <w:rPr>
                <w:color w:val="030303"/>
                <w:spacing w:val="-2"/>
                <w:position w:val="1"/>
              </w:rPr>
              <w:t>（</w:t>
            </w:r>
            <w:r>
              <w:rPr>
                <w:color w:val="030303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  <w:position w:val="1"/>
              </w:rPr>
              <w:t>1</w:t>
            </w:r>
            <w:r>
              <w:rPr>
                <w:color w:val="030303"/>
                <w:spacing w:val="-2"/>
                <w:position w:val="1"/>
              </w:rPr>
              <w:t>）</w:t>
            </w:r>
            <w:r>
              <w:rPr>
                <w:color w:val="323232"/>
                <w:spacing w:val="-2"/>
                <w:position w:val="1"/>
              </w:rPr>
              <w:t>室性</w:t>
            </w:r>
            <w:r>
              <w:rPr>
                <w:color w:val="323232"/>
                <w:spacing w:val="-3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  <w:position w:val="1"/>
              </w:rPr>
              <w:t>FMR </w:t>
            </w:r>
            <w:r>
              <w:rPr>
                <w:color w:val="323232"/>
                <w:spacing w:val="-2"/>
                <w:position w:val="1"/>
              </w:rPr>
              <w:t>行</w:t>
            </w:r>
            <w:r>
              <w:rPr>
                <w:color w:val="323232"/>
                <w:spacing w:val="-3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  <w:position w:val="1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323232"/>
                <w:spacing w:val="17"/>
                <w:w w:val="102"/>
                <w:position w:val="1"/>
              </w:rPr>
              <w:t xml:space="preserve"> </w:t>
            </w:r>
            <w:r>
              <w:rPr>
                <w:color w:val="323232"/>
                <w:spacing w:val="-2"/>
                <w:position w:val="1"/>
              </w:rPr>
              <w:t>的患者，术后继续</w:t>
            </w:r>
            <w:r>
              <w:rPr>
                <w:color w:val="323232"/>
                <w:spacing w:val="-3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  <w:position w:val="1"/>
              </w:rPr>
              <w:t>GDMT</w:t>
            </w:r>
            <w:r>
              <w:rPr>
                <w:rFonts w:ascii="Times New Roman" w:hAnsi="Times New Roman" w:eastAsia="Times New Roman" w:cs="Times New Roman"/>
                <w:color w:val="323232"/>
                <w:spacing w:val="-11"/>
                <w:position w:val="1"/>
              </w:rPr>
              <w:t xml:space="preserve"> </w:t>
            </w:r>
            <w:r>
              <w:rPr>
                <w:color w:val="323232"/>
                <w:spacing w:val="-2"/>
                <w:position w:val="1"/>
              </w:rPr>
              <w:t>，根据患者的临床状态</w:t>
            </w:r>
            <w:r>
              <w:rPr>
                <w:color w:val="323232"/>
                <w:spacing w:val="-3"/>
                <w:position w:val="1"/>
              </w:rPr>
              <w:t>调整用药；</w:t>
            </w:r>
          </w:p>
          <w:p>
            <w:pPr>
              <w:pStyle w:val="TableText"/>
              <w:ind w:left="433" w:right="166" w:hanging="386"/>
              <w:spacing w:before="1" w:line="239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2</w:t>
            </w:r>
            <w:r>
              <w:rPr>
                <w:color w:val="030303"/>
              </w:rPr>
              <w:t>）</w:t>
            </w:r>
            <w:r>
              <w:rPr>
                <w:color w:val="323232"/>
              </w:rPr>
              <w:t>根据患者个体情况选择抗凝或抗血小板治疗：存在抗凝指征的患者，应继续使用维生素</w:t>
            </w:r>
            <w:r>
              <w:rPr>
                <w:color w:val="323232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K </w:t>
            </w:r>
            <w:r>
              <w:rPr>
                <w:color w:val="323232"/>
              </w:rPr>
              <w:t>拮抗剂或新型口服抗凝药；无抗 </w:t>
            </w:r>
            <w:r>
              <w:rPr>
                <w:color w:val="323232"/>
                <w:spacing w:val="-2"/>
              </w:rPr>
              <w:t>凝指征的患者，建议阿司匹林</w:t>
            </w:r>
            <w:r>
              <w:rPr>
                <w:color w:val="32323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</w:rPr>
              <w:t>100 mg</w:t>
            </w:r>
            <w:r>
              <w:rPr>
                <w:rFonts w:ascii="Times New Roman" w:hAnsi="Times New Roman" w:eastAsia="Times New Roman" w:cs="Times New Roman"/>
                <w:color w:val="323232"/>
                <w:spacing w:val="-21"/>
              </w:rPr>
              <w:t xml:space="preserve"> </w:t>
            </w:r>
            <w:r>
              <w:rPr>
                <w:color w:val="323232"/>
                <w:spacing w:val="-2"/>
              </w:rPr>
              <w:t>、每日</w:t>
            </w:r>
            <w:r>
              <w:rPr>
                <w:color w:val="32323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color w:val="323232"/>
                <w:spacing w:val="10"/>
                <w:w w:val="101"/>
              </w:rPr>
              <w:t xml:space="preserve"> </w:t>
            </w:r>
            <w:r>
              <w:rPr>
                <w:color w:val="323232"/>
                <w:spacing w:val="-2"/>
              </w:rPr>
              <w:t>次</w:t>
            </w:r>
            <w:r>
              <w:rPr>
                <w:color w:val="323232"/>
                <w:spacing w:val="-3"/>
              </w:rPr>
              <w:t>和（或）氯吡格雷</w:t>
            </w:r>
            <w:r>
              <w:rPr>
                <w:color w:val="323232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3"/>
              </w:rPr>
              <w:t>75 mg</w:t>
            </w:r>
            <w:r>
              <w:rPr>
                <w:rFonts w:ascii="Times New Roman" w:hAnsi="Times New Roman" w:eastAsia="Times New Roman" w:cs="Times New Roman"/>
                <w:color w:val="323232"/>
                <w:spacing w:val="-22"/>
              </w:rPr>
              <w:t xml:space="preserve"> </w:t>
            </w:r>
            <w:r>
              <w:rPr>
                <w:color w:val="323232"/>
                <w:spacing w:val="-3"/>
              </w:rPr>
              <w:t>、每日</w:t>
            </w:r>
            <w:r>
              <w:rPr>
                <w:color w:val="32323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color w:val="323232"/>
                <w:spacing w:val="10"/>
                <w:w w:val="102"/>
              </w:rPr>
              <w:t xml:space="preserve"> </w:t>
            </w:r>
            <w:r>
              <w:rPr>
                <w:color w:val="323232"/>
                <w:spacing w:val="-3"/>
              </w:rPr>
              <w:t>次抗栓治疗</w:t>
            </w:r>
            <w:r>
              <w:rPr>
                <w:color w:val="323232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3"/>
              </w:rPr>
              <w:t>1~3 </w:t>
            </w:r>
            <w:r>
              <w:rPr>
                <w:color w:val="323232"/>
                <w:spacing w:val="-3"/>
              </w:rPr>
              <w:t>个月。</w:t>
            </w:r>
          </w:p>
        </w:tc>
      </w:tr>
      <w:tr>
        <w:trPr>
          <w:trHeight w:val="689" w:hRule="atLeast"/>
        </w:trPr>
        <w:tc>
          <w:tcPr>
            <w:tcW w:w="1044" w:type="dxa"/>
            <w:vAlign w:val="top"/>
          </w:tcPr>
          <w:p>
            <w:pPr>
              <w:pStyle w:val="TableText"/>
              <w:ind w:left="51"/>
              <w:spacing w:before="72" w:line="220" w:lineRule="auto"/>
              <w:rPr/>
            </w:pPr>
            <w:r>
              <w:rPr>
                <w:color w:val="323232"/>
                <w:spacing w:val="-5"/>
              </w:rPr>
              <w:t>门诊康复</w:t>
            </w:r>
          </w:p>
        </w:tc>
        <w:tc>
          <w:tcPr>
            <w:tcW w:w="8579" w:type="dxa"/>
            <w:vAlign w:val="top"/>
          </w:tcPr>
          <w:p>
            <w:pPr>
              <w:pStyle w:val="TableText"/>
              <w:ind w:left="47"/>
              <w:spacing w:before="64" w:line="234" w:lineRule="auto"/>
              <w:rPr/>
            </w:pPr>
            <w:r>
              <w:rPr>
                <w:color w:val="030303"/>
                <w:spacing w:val="-1"/>
              </w:rPr>
              <w:t>（</w:t>
            </w:r>
            <w:r>
              <w:rPr>
                <w:color w:val="030303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1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323232"/>
                <w:spacing w:val="-1"/>
              </w:rPr>
              <w:t>根据患者症状、体征和</w:t>
            </w:r>
            <w:r>
              <w:rPr>
                <w:color w:val="323232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1"/>
              </w:rPr>
              <w:t>NT-proBNP</w:t>
            </w:r>
            <w:r>
              <w:rPr>
                <w:rFonts w:ascii="Times New Roman" w:hAnsi="Times New Roman" w:eastAsia="Times New Roman" w:cs="Times New Roman"/>
                <w:color w:val="323232"/>
                <w:spacing w:val="-21"/>
              </w:rPr>
              <w:t xml:space="preserve"> </w:t>
            </w:r>
            <w:r>
              <w:rPr>
                <w:color w:val="323232"/>
                <w:spacing w:val="-1"/>
              </w:rPr>
              <w:t>、超</w:t>
            </w:r>
            <w:r>
              <w:rPr>
                <w:color w:val="323232"/>
                <w:spacing w:val="-2"/>
              </w:rPr>
              <w:t>声心动图结果，及时调整</w:t>
            </w:r>
            <w:r>
              <w:rPr>
                <w:color w:val="323232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2"/>
              </w:rPr>
              <w:t>GDMT </w:t>
            </w:r>
            <w:r>
              <w:rPr>
                <w:color w:val="323232"/>
                <w:spacing w:val="-2"/>
              </w:rPr>
              <w:t>用药方案；</w:t>
            </w:r>
          </w:p>
          <w:p>
            <w:pPr>
              <w:pStyle w:val="TableText"/>
              <w:ind w:left="47"/>
              <w:spacing w:before="9" w:line="200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</w:t>
            </w:r>
            <w:r>
              <w:rPr>
                <w:color w:val="323232"/>
                <w:position w:val="1"/>
              </w:rPr>
              <w:t>教会患者进行体</w:t>
            </w:r>
            <w:r>
              <w:rPr>
                <w:color w:val="030303"/>
                <w:position w:val="1"/>
              </w:rPr>
              <w:t>重</w:t>
            </w:r>
            <w:r>
              <w:rPr>
                <w:color w:val="323232"/>
                <w:position w:val="1"/>
              </w:rPr>
              <w:t>自我监测、出入量记录和水肿的识别方法等；</w:t>
            </w:r>
          </w:p>
          <w:p>
            <w:pPr>
              <w:pStyle w:val="TableText"/>
              <w:ind w:left="47"/>
              <w:spacing w:line="206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3</w:t>
            </w:r>
            <w:r>
              <w:rPr>
                <w:color w:val="030303"/>
                <w:position w:val="1"/>
              </w:rPr>
              <w:t>）</w:t>
            </w:r>
            <w:r>
              <w:rPr>
                <w:color w:val="323232"/>
                <w:position w:val="1"/>
              </w:rPr>
              <w:t>对于有出血事件或出血高危风险的患者，尽可能简化抗栓药物，优化</w:t>
            </w:r>
            <w:r>
              <w:rPr>
                <w:color w:val="323232"/>
                <w:spacing w:val="-1"/>
                <w:position w:val="1"/>
              </w:rPr>
              <w:t>血栓</w:t>
            </w:r>
            <w:r>
              <w:rPr>
                <w:color w:val="323232"/>
                <w:spacing w:val="-3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1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323232"/>
                <w:spacing w:val="18"/>
                <w:w w:val="102"/>
                <w:position w:val="1"/>
              </w:rPr>
              <w:t xml:space="preserve"> </w:t>
            </w:r>
            <w:r>
              <w:rPr>
                <w:color w:val="323232"/>
                <w:spacing w:val="-1"/>
                <w:position w:val="1"/>
              </w:rPr>
              <w:t>出血事件的获益风险比。</w:t>
            </w:r>
          </w:p>
        </w:tc>
      </w:tr>
      <w:tr>
        <w:trPr>
          <w:trHeight w:val="701" w:hRule="atLeast"/>
        </w:trPr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"/>
              <w:spacing w:before="80" w:line="220" w:lineRule="auto"/>
              <w:rPr/>
            </w:pPr>
            <w:r>
              <w:rPr>
                <w:color w:val="323232"/>
                <w:spacing w:val="-2"/>
              </w:rPr>
              <w:t>居家康复</w:t>
            </w:r>
          </w:p>
        </w:tc>
        <w:tc>
          <w:tcPr>
            <w:tcW w:w="85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"/>
              <w:spacing w:before="73" w:line="200" w:lineRule="exact"/>
              <w:rPr/>
            </w:pPr>
            <w:r>
              <w:rPr>
                <w:color w:val="030303"/>
                <w:spacing w:val="-1"/>
                <w:position w:val="1"/>
              </w:rPr>
              <w:t>（</w:t>
            </w:r>
            <w:r>
              <w:rPr>
                <w:color w:val="030303"/>
                <w:spacing w:val="-2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  <w:position w:val="1"/>
              </w:rPr>
              <w:t>1</w:t>
            </w:r>
            <w:r>
              <w:rPr>
                <w:color w:val="030303"/>
                <w:spacing w:val="-1"/>
                <w:position w:val="1"/>
              </w:rPr>
              <w:t>）</w:t>
            </w:r>
            <w:r>
              <w:rPr>
                <w:color w:val="323232"/>
                <w:spacing w:val="-1"/>
                <w:position w:val="1"/>
              </w:rPr>
              <w:t>确保患者充分了解药物的服用剂量和时间</w:t>
            </w:r>
            <w:r>
              <w:rPr>
                <w:color w:val="323232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  <w:spacing w:val="-1"/>
                <w:position w:val="1"/>
              </w:rPr>
              <w:t>/ </w:t>
            </w:r>
            <w:r>
              <w:rPr>
                <w:color w:val="323232"/>
                <w:spacing w:val="-1"/>
                <w:position w:val="1"/>
              </w:rPr>
              <w:t>期限，对血压、心率、症状、体征的影响；</w:t>
            </w:r>
          </w:p>
          <w:p>
            <w:pPr>
              <w:pStyle w:val="TableText"/>
              <w:ind w:left="47"/>
              <w:spacing w:line="199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2</w:t>
            </w:r>
            <w:r>
              <w:rPr>
                <w:color w:val="030303"/>
                <w:position w:val="1"/>
              </w:rPr>
              <w:t>）</w:t>
            </w:r>
            <w:r>
              <w:rPr>
                <w:color w:val="323232"/>
                <w:position w:val="1"/>
              </w:rPr>
              <w:t>依据患者是否合并高血压、高脂血症、糖尿病等慢性疾病，坚持生活方式干预和（或）药物治疗；</w:t>
            </w:r>
          </w:p>
          <w:p>
            <w:pPr>
              <w:pStyle w:val="TableText"/>
              <w:ind w:left="47"/>
              <w:spacing w:line="207" w:lineRule="exact"/>
              <w:rPr/>
            </w:pPr>
            <w:r>
              <w:rPr>
                <w:color w:val="03030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3</w:t>
            </w:r>
            <w:r>
              <w:rPr>
                <w:color w:val="030303"/>
                <w:position w:val="1"/>
              </w:rPr>
              <w:t>）</w:t>
            </w:r>
            <w:r>
              <w:rPr>
                <w:color w:val="323232"/>
                <w:position w:val="1"/>
              </w:rPr>
              <w:t>建立医患双向沟通平台，实现及时客观的药物指导。</w:t>
            </w:r>
          </w:p>
        </w:tc>
      </w:tr>
    </w:tbl>
    <w:p>
      <w:pPr>
        <w:pStyle w:val="BodyText"/>
        <w:ind w:left="1154"/>
        <w:spacing w:before="56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注：</w:t>
      </w:r>
      <w:r>
        <w:rPr>
          <w:sz w:val="15"/>
          <w:szCs w:val="15"/>
          <w:color w:val="231F20"/>
          <w:spacing w:val="-3"/>
        </w:rPr>
        <w:t>TEER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，经导管二尖瓣缘对缘修复术；</w:t>
      </w:r>
      <w:r>
        <w:rPr>
          <w:sz w:val="15"/>
          <w:szCs w:val="15"/>
          <w:color w:val="231F20"/>
          <w:spacing w:val="-3"/>
        </w:rPr>
        <w:t>GDMT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，指南指导的药物治疗；</w:t>
      </w:r>
      <w:r>
        <w:rPr>
          <w:sz w:val="15"/>
          <w:szCs w:val="15"/>
          <w:color w:val="231F20"/>
          <w:spacing w:val="-3"/>
        </w:rPr>
        <w:t>FMR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，功能性二尖瓣反流；</w:t>
      </w:r>
      <w:r>
        <w:rPr>
          <w:sz w:val="15"/>
          <w:szCs w:val="15"/>
          <w:color w:val="231F20"/>
          <w:spacing w:val="-3"/>
        </w:rPr>
        <w:t>NT-proBNP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末端</w:t>
      </w:r>
      <w:r>
        <w:rPr>
          <w:sz w:val="15"/>
          <w:szCs w:val="15"/>
          <w:color w:val="231F20"/>
          <w:spacing w:val="-4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型脑钠肽前体。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233"/>
        <w:spacing w:before="59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4"/>
        </w:rPr>
        <w:t>表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14"/>
        </w:rPr>
        <w:t>9   TEER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4"/>
        </w:rPr>
        <w:t>患者营养问题及处理建议</w:t>
      </w:r>
    </w:p>
    <w:p>
      <w:pPr>
        <w:pStyle w:val="BodyText"/>
        <w:ind w:left="3539"/>
        <w:spacing w:before="67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 9</w:t>
      </w:r>
      <w:r>
        <w:rPr>
          <w:sz w:val="13"/>
          <w:szCs w:val="13"/>
          <w:color w:val="231F20"/>
          <w:spacing w:val="5"/>
        </w:rPr>
        <w:t xml:space="preserve">   </w:t>
      </w:r>
      <w:r>
        <w:rPr>
          <w:sz w:val="13"/>
          <w:szCs w:val="13"/>
          <w:color w:val="231F20"/>
          <w:spacing w:val="-5"/>
        </w:rPr>
        <w:t>Nutritional problems and m</w:t>
      </w:r>
      <w:r>
        <w:rPr>
          <w:sz w:val="13"/>
          <w:szCs w:val="13"/>
          <w:color w:val="231F20"/>
          <w:spacing w:val="-6"/>
        </w:rPr>
        <w:t>anagement recommendations for TEER</w:t>
      </w:r>
      <w:r>
        <w:rPr>
          <w:sz w:val="13"/>
          <w:szCs w:val="13"/>
          <w:color w:val="231F20"/>
          <w:spacing w:val="-5"/>
        </w:rPr>
        <w:t xml:space="preserve"> </w:t>
      </w:r>
      <w:r>
        <w:rPr>
          <w:sz w:val="13"/>
          <w:szCs w:val="13"/>
          <w:color w:val="231F20"/>
          <w:spacing w:val="-6"/>
        </w:rPr>
        <w:t>patients</w:t>
      </w:r>
    </w:p>
    <w:p>
      <w:pPr>
        <w:spacing w:line="47" w:lineRule="exact"/>
        <w:rPr/>
      </w:pPr>
      <w:r/>
    </w:p>
    <w:tbl>
      <w:tblPr>
        <w:tblStyle w:val="TableNormal"/>
        <w:tblW w:w="9621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0"/>
        <w:gridCol w:w="8571"/>
      </w:tblGrid>
      <w:tr>
        <w:trPr>
          <w:trHeight w:val="292" w:hRule="atLeast"/>
        </w:trPr>
        <w:tc>
          <w:tcPr>
            <w:tcW w:w="10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0"/>
              <w:spacing w:before="69" w:line="220" w:lineRule="auto"/>
              <w:rPr/>
            </w:pPr>
            <w:r>
              <w:rPr>
                <w:color w:val="231F20"/>
                <w:spacing w:val="-1"/>
              </w:rPr>
              <w:t>康复阶段</w:t>
            </w:r>
          </w:p>
        </w:tc>
        <w:tc>
          <w:tcPr>
            <w:tcW w:w="85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16"/>
              <w:spacing w:before="69" w:line="220" w:lineRule="auto"/>
              <w:rPr/>
            </w:pPr>
            <w:r>
              <w:rPr>
                <w:color w:val="231F20"/>
                <w:spacing w:val="-2"/>
              </w:rPr>
              <w:t>营养问题处理建议</w:t>
            </w:r>
          </w:p>
        </w:tc>
      </w:tr>
      <w:tr>
        <w:trPr>
          <w:trHeight w:val="490" w:hRule="atLeast"/>
        </w:trPr>
        <w:tc>
          <w:tcPr>
            <w:tcW w:w="10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169" w:line="220" w:lineRule="auto"/>
              <w:rPr/>
            </w:pPr>
            <w:r>
              <w:rPr>
                <w:color w:val="323232"/>
                <w:spacing w:val="-2"/>
              </w:rPr>
              <w:t>术前预康复</w:t>
            </w:r>
          </w:p>
        </w:tc>
        <w:tc>
          <w:tcPr>
            <w:tcW w:w="8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70" w:line="232" w:lineRule="auto"/>
              <w:rPr/>
            </w:pPr>
            <w:r>
              <w:rPr>
                <w:color w:val="323232"/>
                <w:spacing w:val="-4"/>
              </w:rPr>
              <w:t>对于有营养失衡的患者，建议在营养师的指导下调整饮食结构，增加优质蛋白摄入。低脂、优质蛋白质饮食，适当补充</w:t>
            </w:r>
            <w:r>
              <w:rPr>
                <w:rFonts w:ascii="Times New Roman" w:hAnsi="Times New Roman" w:eastAsia="Times New Roman" w:cs="Times New Roman"/>
                <w:color w:val="323232"/>
                <w:spacing w:val="-4"/>
              </w:rPr>
              <w:t>B </w:t>
            </w:r>
            <w:r>
              <w:rPr>
                <w:color w:val="323232"/>
                <w:spacing w:val="-4"/>
              </w:rPr>
              <w:t>族维生素。</w:t>
            </w:r>
            <w:r>
              <w:rPr>
                <w:color w:val="323232"/>
                <w:spacing w:val="16"/>
              </w:rPr>
              <w:t xml:space="preserve"> </w:t>
            </w:r>
            <w:r>
              <w:rPr>
                <w:color w:val="323232"/>
              </w:rPr>
              <w:t>根据心力衰竭程度，限制液体和盐摄入，注意水、电解质平衡。建议戒酒</w:t>
            </w:r>
            <w:r>
              <w:rPr>
                <w:sz w:val="8"/>
                <w:szCs w:val="8"/>
                <w:color w:val="323232"/>
                <w:position w:val="6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323232"/>
                <w:position w:val="6"/>
              </w:rPr>
              <w:t>53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323232"/>
                <w:spacing w:val="12"/>
                <w:position w:val="6"/>
              </w:rPr>
              <w:t xml:space="preserve"> </w:t>
            </w:r>
            <w:r>
              <w:rPr>
                <w:sz w:val="8"/>
                <w:szCs w:val="8"/>
                <w:color w:val="323232"/>
                <w:position w:val="6"/>
              </w:rPr>
              <w:t>］</w:t>
            </w:r>
            <w:r>
              <w:rPr>
                <w:color w:val="323232"/>
              </w:rPr>
              <w:t>。</w:t>
            </w:r>
          </w:p>
        </w:tc>
      </w:tr>
      <w:tr>
        <w:trPr>
          <w:trHeight w:val="296" w:hRule="atLeast"/>
        </w:trPr>
        <w:tc>
          <w:tcPr>
            <w:tcW w:w="1050" w:type="dxa"/>
            <w:vAlign w:val="top"/>
          </w:tcPr>
          <w:p>
            <w:pPr>
              <w:pStyle w:val="TableText"/>
              <w:ind w:left="63"/>
              <w:spacing w:before="77" w:line="220" w:lineRule="auto"/>
              <w:rPr/>
            </w:pPr>
            <w:r>
              <w:rPr>
                <w:color w:val="231F20"/>
                <w:spacing w:val="-1"/>
              </w:rPr>
              <w:t>术后住院康复</w:t>
            </w:r>
          </w:p>
        </w:tc>
        <w:tc>
          <w:tcPr>
            <w:tcW w:w="8571" w:type="dxa"/>
            <w:vAlign w:val="top"/>
          </w:tcPr>
          <w:p>
            <w:pPr>
              <w:pStyle w:val="TableText"/>
              <w:ind w:left="102"/>
              <w:spacing w:before="77" w:line="220" w:lineRule="auto"/>
              <w:rPr/>
            </w:pPr>
            <w:r>
              <w:rPr>
                <w:color w:val="323232"/>
              </w:rPr>
              <w:t>对于低蛋白血症、贫血等患者，建议在营养师的指导下调整饮食结构，增加优质蛋白和铁的摄入。可酌情输注血</w:t>
            </w:r>
            <w:r>
              <w:rPr>
                <w:color w:val="323232"/>
                <w:spacing w:val="-1"/>
              </w:rPr>
              <w:t>浆、白蛋白等。</w:t>
            </w:r>
          </w:p>
        </w:tc>
      </w:tr>
      <w:tr>
        <w:trPr>
          <w:trHeight w:val="493" w:hRule="atLeast"/>
        </w:trPr>
        <w:tc>
          <w:tcPr>
            <w:tcW w:w="1050" w:type="dxa"/>
            <w:vAlign w:val="top"/>
          </w:tcPr>
          <w:p>
            <w:pPr>
              <w:pStyle w:val="TableText"/>
              <w:ind w:left="79"/>
              <w:spacing w:before="178" w:line="220" w:lineRule="auto"/>
              <w:rPr/>
            </w:pPr>
            <w:r>
              <w:rPr>
                <w:color w:val="323232"/>
                <w:spacing w:val="-5"/>
              </w:rPr>
              <w:t>门诊康复</w:t>
            </w:r>
          </w:p>
        </w:tc>
        <w:tc>
          <w:tcPr>
            <w:tcW w:w="8571" w:type="dxa"/>
            <w:vAlign w:val="top"/>
          </w:tcPr>
          <w:p>
            <w:pPr>
              <w:pStyle w:val="TableText"/>
              <w:ind w:left="101" w:right="83"/>
              <w:spacing w:before="78" w:line="248" w:lineRule="auto"/>
              <w:rPr/>
            </w:pPr>
            <w:r>
              <w:rPr>
                <w:color w:val="323232"/>
                <w:spacing w:val="2"/>
              </w:rPr>
              <w:t>对于合并高血压、糖尿病、高脂血症等高危因</w:t>
            </w:r>
            <w:r>
              <w:rPr>
                <w:color w:val="323232"/>
                <w:spacing w:val="1"/>
              </w:rPr>
              <w:t>素的患者，建议延续术前</w:t>
            </w:r>
            <w:r>
              <w:rPr>
                <w:color w:val="323232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23232"/>
              </w:rPr>
              <w:t>GDMT</w:t>
            </w:r>
            <w:r>
              <w:rPr>
                <w:rFonts w:ascii="Times New Roman" w:hAnsi="Times New Roman" w:eastAsia="Times New Roman" w:cs="Times New Roman"/>
                <w:color w:val="323232"/>
                <w:spacing w:val="-11"/>
              </w:rPr>
              <w:t xml:space="preserve"> </w:t>
            </w:r>
            <w:r>
              <w:rPr>
                <w:color w:val="323232"/>
                <w:spacing w:val="1"/>
              </w:rPr>
              <w:t>，严格低盐、低脂、高纤维素饮食，控制体</w:t>
            </w:r>
            <w:r>
              <w:rPr>
                <w:color w:val="030303"/>
                <w:spacing w:val="1"/>
              </w:rPr>
              <w:t>重</w:t>
            </w:r>
            <w:r>
              <w:rPr>
                <w:color w:val="323232"/>
                <w:spacing w:val="1"/>
              </w:rPr>
              <w:t>，</w:t>
            </w:r>
            <w:r>
              <w:rPr>
                <w:color w:val="323232"/>
              </w:rPr>
              <w:t xml:space="preserve"> </w:t>
            </w:r>
            <w:r>
              <w:rPr>
                <w:color w:val="323232"/>
                <w:spacing w:val="-1"/>
              </w:rPr>
              <w:t>避免腹型肥胖。</w:t>
            </w:r>
          </w:p>
        </w:tc>
      </w:tr>
      <w:tr>
        <w:trPr>
          <w:trHeight w:val="303" w:hRule="atLeast"/>
        </w:trPr>
        <w:tc>
          <w:tcPr>
            <w:tcW w:w="10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82" w:line="220" w:lineRule="auto"/>
              <w:rPr/>
            </w:pPr>
            <w:r>
              <w:rPr>
                <w:color w:val="323232"/>
                <w:spacing w:val="-2"/>
              </w:rPr>
              <w:t>居家康复</w:t>
            </w:r>
          </w:p>
        </w:tc>
        <w:tc>
          <w:tcPr>
            <w:tcW w:w="85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2"/>
              <w:spacing w:before="82" w:line="220" w:lineRule="auto"/>
              <w:rPr/>
            </w:pPr>
            <w:r>
              <w:rPr>
                <w:color w:val="323232"/>
              </w:rPr>
              <w:t>控制碳水化合物和提高蛋白质摄入比例，将血糖、低密度脂蛋白胆固醇和三酰甘油控制在正常范围，控制体</w:t>
            </w:r>
            <w:r>
              <w:rPr>
                <w:color w:val="030303"/>
                <w:spacing w:val="-1"/>
              </w:rPr>
              <w:t>重</w:t>
            </w:r>
            <w:r>
              <w:rPr>
                <w:color w:val="323232"/>
                <w:spacing w:val="-1"/>
              </w:rPr>
              <w:t>在理想范围。</w:t>
            </w:r>
          </w:p>
        </w:tc>
      </w:tr>
    </w:tbl>
    <w:p>
      <w:pPr>
        <w:pStyle w:val="BodyText"/>
        <w:ind w:left="1156"/>
        <w:spacing w:before="57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注：</w:t>
      </w:r>
      <w:r>
        <w:rPr>
          <w:sz w:val="15"/>
          <w:szCs w:val="15"/>
          <w:color w:val="231F20"/>
          <w:spacing w:val="-5"/>
        </w:rPr>
        <w:t>TEER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，经导管二尖瓣缘对缘修复术；</w:t>
      </w:r>
      <w:r>
        <w:rPr>
          <w:sz w:val="15"/>
          <w:szCs w:val="15"/>
          <w:color w:val="231F20"/>
          <w:spacing w:val="-5"/>
        </w:rPr>
        <w:t>GDMT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，指南指导的药物治疗。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037"/>
        <w:spacing w:before="59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5"/>
        </w:rPr>
        <w:t>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15"/>
        </w:rPr>
        <w:t>10   TEER</w:t>
      </w:r>
      <w:r>
        <w:rPr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15"/>
        </w:rPr>
        <w:t>患者心理睡眠问题及处理建议</w:t>
      </w:r>
    </w:p>
    <w:p>
      <w:pPr>
        <w:pStyle w:val="BodyText"/>
        <w:ind w:left="3209"/>
        <w:spacing w:before="66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Table</w:t>
      </w:r>
      <w:r>
        <w:rPr>
          <w:sz w:val="13"/>
          <w:szCs w:val="13"/>
          <w:color w:val="231F20"/>
          <w:spacing w:val="5"/>
        </w:rPr>
        <w:t xml:space="preserve"> </w:t>
      </w:r>
      <w:r>
        <w:rPr>
          <w:sz w:val="13"/>
          <w:szCs w:val="13"/>
          <w:color w:val="231F20"/>
          <w:spacing w:val="-5"/>
        </w:rPr>
        <w:t>10    Psychologi</w:t>
      </w:r>
      <w:r>
        <w:rPr>
          <w:sz w:val="13"/>
          <w:szCs w:val="13"/>
          <w:color w:val="231F20"/>
          <w:spacing w:val="-6"/>
        </w:rPr>
        <w:t>cal and sleep problems and management recommendations for TEER patients</w:t>
      </w:r>
    </w:p>
    <w:p>
      <w:pPr>
        <w:spacing w:line="47" w:lineRule="exact"/>
        <w:rPr/>
      </w:pPr>
      <w:r/>
    </w:p>
    <w:tbl>
      <w:tblPr>
        <w:tblStyle w:val="TableNormal"/>
        <w:tblW w:w="9621" w:type="dxa"/>
        <w:tblInd w:w="7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0"/>
        <w:gridCol w:w="8561"/>
      </w:tblGrid>
      <w:tr>
        <w:trPr>
          <w:trHeight w:val="303" w:hRule="atLeast"/>
        </w:trPr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1"/>
              <w:spacing w:before="75" w:line="220" w:lineRule="auto"/>
              <w:rPr/>
            </w:pPr>
            <w:r>
              <w:rPr>
                <w:color w:val="231F20"/>
                <w:spacing w:val="-4"/>
              </w:rPr>
              <w:t>时期</w:t>
            </w:r>
          </w:p>
        </w:tc>
        <w:tc>
          <w:tcPr>
            <w:tcW w:w="85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24"/>
              <w:spacing w:before="75" w:line="219" w:lineRule="auto"/>
              <w:rPr/>
            </w:pPr>
            <w:r>
              <w:rPr>
                <w:color w:val="231F20"/>
                <w:spacing w:val="-1"/>
              </w:rPr>
              <w:t>干预措施</w:t>
            </w:r>
          </w:p>
        </w:tc>
      </w:tr>
      <w:tr>
        <w:trPr>
          <w:trHeight w:val="1100" w:hRule="atLeast"/>
        </w:trPr>
        <w:tc>
          <w:tcPr>
            <w:tcW w:w="1060" w:type="dxa"/>
            <w:vAlign w:val="top"/>
            <w:tcBorders>
              <w:top w:val="single" w:color="231F20" w:sz="2" w:space="0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49" w:line="220" w:lineRule="auto"/>
              <w:rPr/>
            </w:pPr>
            <w:r>
              <w:rPr>
                <w:color w:val="323232"/>
                <w:spacing w:val="-2"/>
              </w:rPr>
              <w:t>术前预康复</w:t>
            </w:r>
          </w:p>
        </w:tc>
        <w:tc>
          <w:tcPr>
            <w:tcW w:w="85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7" w:right="119" w:hanging="391"/>
              <w:spacing w:before="67" w:line="237" w:lineRule="auto"/>
              <w:rPr/>
            </w:pPr>
            <w:r>
              <w:rPr>
                <w:color w:val="030303"/>
                <w:spacing w:val="-1"/>
              </w:rPr>
              <w:t>（</w:t>
            </w:r>
            <w:r>
              <w:rPr>
                <w:color w:val="030303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1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231F20"/>
                <w:spacing w:val="-1"/>
              </w:rPr>
              <w:t>对于轻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中度焦虑抑郁的患者，进行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MR </w:t>
            </w:r>
            <w:r>
              <w:rPr>
                <w:color w:val="231F20"/>
                <w:spacing w:val="-1"/>
              </w:rPr>
              <w:t>和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的科普宣教，指</w:t>
            </w:r>
            <w:r>
              <w:rPr>
                <w:color w:val="231F20"/>
                <w:spacing w:val="-2"/>
              </w:rPr>
              <w:t>导患者进行冥想、放松训练，帮助患者减轻压力，保持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乐观积极的心态。</w:t>
            </w:r>
          </w:p>
          <w:p>
            <w:pPr>
              <w:pStyle w:val="TableText"/>
              <w:spacing w:line="200" w:lineRule="exact"/>
              <w:jc w:val="right"/>
              <w:rPr/>
            </w:pPr>
            <w:r>
              <w:rPr>
                <w:color w:val="030303"/>
                <w:spacing w:val="-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2</w:t>
            </w:r>
            <w:r>
              <w:rPr>
                <w:color w:val="030303"/>
                <w:spacing w:val="-1"/>
              </w:rPr>
              <w:t>）</w:t>
            </w:r>
            <w:r>
              <w:rPr>
                <w:color w:val="231F20"/>
                <w:spacing w:val="-1"/>
              </w:rPr>
              <w:t>建议重度焦虑抑郁的患者请精神专科会诊或转诊，予抗焦虑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 </w:t>
            </w:r>
            <w:r>
              <w:rPr>
                <w:color w:val="231F20"/>
                <w:spacing w:val="-1"/>
              </w:rPr>
              <w:t>抑郁药物治疗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-1"/>
                <w:position w:val="7"/>
              </w:rPr>
              <w:t>56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5"/>
                <w:w w:val="104"/>
                <w:position w:val="7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5"/>
                <w:position w:val="7"/>
              </w:rPr>
              <w:t>］</w:t>
            </w:r>
            <w:r>
              <w:rPr>
                <w:color w:val="231F20"/>
                <w:spacing w:val="-33"/>
                <w:w w:val="93"/>
              </w:rPr>
              <w:t>，</w:t>
            </w:r>
            <w:r>
              <w:rPr>
                <w:color w:val="231F20"/>
                <w:spacing w:val="-1"/>
              </w:rPr>
              <w:t>减少患者对疾病的</w:t>
            </w:r>
            <w:r>
              <w:rPr>
                <w:color w:val="231F20"/>
                <w:spacing w:val="-2"/>
              </w:rPr>
              <w:t>恐惧和手术治疗的担心。</w:t>
            </w:r>
          </w:p>
          <w:p>
            <w:pPr>
              <w:pStyle w:val="TableText"/>
              <w:ind w:left="516" w:right="140" w:hanging="390"/>
              <w:spacing w:line="246" w:lineRule="auto"/>
              <w:rPr/>
            </w:pPr>
            <w:r>
              <w:rPr>
                <w:color w:val="03030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3</w:t>
            </w:r>
            <w:r>
              <w:rPr>
                <w:color w:val="030303"/>
              </w:rPr>
              <w:t>）</w:t>
            </w:r>
            <w:r>
              <w:rPr>
                <w:color w:val="231F20"/>
              </w:rPr>
              <w:t>对于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TEER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</w:rPr>
              <w:t>患者睡眠障碍</w:t>
            </w:r>
            <w:r>
              <w:rPr>
                <w:sz w:val="8"/>
                <w:szCs w:val="8"/>
                <w:color w:val="231F20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57</w:t>
            </w:r>
            <w:r>
              <w:rPr>
                <w:sz w:val="8"/>
                <w:szCs w:val="8"/>
                <w:color w:val="231F20"/>
                <w:spacing w:val="-6"/>
                <w:position w:val="7"/>
              </w:rPr>
              <w:t>］</w:t>
            </w:r>
            <w:r>
              <w:rPr>
                <w:sz w:val="8"/>
                <w:szCs w:val="8"/>
                <w:color w:val="231F20"/>
                <w:spacing w:val="-16"/>
                <w:position w:val="7"/>
              </w:rPr>
              <w:t xml:space="preserve"> </w:t>
            </w:r>
            <w:r>
              <w:rPr>
                <w:color w:val="231F20"/>
                <w:spacing w:val="-6"/>
              </w:rPr>
              <w:t>，</w:t>
            </w:r>
            <w:r>
              <w:rPr>
                <w:color w:val="231F20"/>
              </w:rPr>
              <w:t>应仔细询问患者相关原因，评估睡眠状态及质量，针对不同原因进行放松训练或辅助</w:t>
            </w:r>
            <w:r>
              <w:rPr>
                <w:color w:val="231F20"/>
                <w:spacing w:val="-1"/>
              </w:rPr>
              <w:t>药物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治疗以改善睡眠</w:t>
            </w:r>
            <w:r>
              <w:rPr>
                <w:sz w:val="8"/>
                <w:szCs w:val="8"/>
                <w:color w:val="231F20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7"/>
              </w:rPr>
              <w:t>58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5"/>
                <w:w w:val="104"/>
                <w:position w:val="7"/>
              </w:rPr>
              <w:t xml:space="preserve"> 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  <w:r>
              <w:rPr>
                <w:color w:val="231F20"/>
              </w:rPr>
              <w:t>。必要时接受常规睡眠呼吸测试，评估睡眠期间低</w:t>
            </w:r>
            <w:r>
              <w:rPr>
                <w:color w:val="231F20"/>
                <w:spacing w:val="-1"/>
              </w:rPr>
              <w:t>氧及呼吸暂停情况，及时干预。</w:t>
            </w:r>
          </w:p>
        </w:tc>
      </w:tr>
      <w:tr>
        <w:trPr>
          <w:trHeight w:val="307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35"/>
              <w:spacing w:before="84" w:line="220" w:lineRule="auto"/>
              <w:rPr/>
            </w:pPr>
            <w:r>
              <w:rPr>
                <w:color w:val="231F20"/>
                <w:spacing w:val="-1"/>
              </w:rPr>
              <w:t>术后住院康复</w:t>
            </w:r>
          </w:p>
        </w:tc>
        <w:tc>
          <w:tcPr>
            <w:tcW w:w="8561" w:type="dxa"/>
            <w:vAlign w:val="top"/>
          </w:tcPr>
          <w:p>
            <w:pPr>
              <w:pStyle w:val="TableText"/>
              <w:ind w:left="150"/>
              <w:spacing w:before="84" w:line="219" w:lineRule="auto"/>
              <w:rPr/>
            </w:pPr>
            <w:r>
              <w:rPr>
                <w:color w:val="231F20"/>
                <w:spacing w:val="-1"/>
              </w:rPr>
              <w:t>因手术伤口疼痛、体位制动等因素造成焦虑、抑郁和睡眠障碍时，建议及时应用镇痛药和抗焦虑药，改善焦虑状态，促进睡眠。</w:t>
            </w:r>
          </w:p>
        </w:tc>
      </w:tr>
      <w:tr>
        <w:trPr>
          <w:trHeight w:val="495" w:hRule="atLeast"/>
        </w:trPr>
        <w:tc>
          <w:tcPr>
            <w:tcW w:w="1060" w:type="dxa"/>
            <w:vAlign w:val="top"/>
          </w:tcPr>
          <w:p>
            <w:pPr>
              <w:pStyle w:val="TableText"/>
              <w:ind w:left="50"/>
              <w:spacing w:before="186" w:line="220" w:lineRule="auto"/>
              <w:rPr/>
            </w:pPr>
            <w:r>
              <w:rPr>
                <w:color w:val="323232"/>
                <w:spacing w:val="-5"/>
              </w:rPr>
              <w:t>门诊康复</w:t>
            </w:r>
          </w:p>
        </w:tc>
        <w:tc>
          <w:tcPr>
            <w:tcW w:w="8561" w:type="dxa"/>
            <w:vAlign w:val="top"/>
          </w:tcPr>
          <w:p>
            <w:pPr>
              <w:pStyle w:val="TableText"/>
              <w:ind w:left="139" w:right="57"/>
              <w:spacing w:before="86" w:line="245" w:lineRule="auto"/>
              <w:rPr/>
            </w:pPr>
            <w:r>
              <w:rPr>
                <w:color w:val="231F20"/>
                <w:spacing w:val="2"/>
              </w:rPr>
              <w:t>伴随焦虑、抑郁、睡眠障碍的患者，建议解释病情，加强健康教育，管理焦虑抑郁和睡眠，及时精神专科医师评估，心理疏导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或药物治疗。</w:t>
            </w:r>
          </w:p>
        </w:tc>
      </w:tr>
      <w:tr>
        <w:trPr>
          <w:trHeight w:val="325" w:hRule="atLeast"/>
        </w:trPr>
        <w:tc>
          <w:tcPr>
            <w:tcW w:w="10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"/>
              <w:spacing w:before="99" w:line="220" w:lineRule="auto"/>
              <w:rPr/>
            </w:pPr>
            <w:r>
              <w:rPr>
                <w:color w:val="323232"/>
                <w:spacing w:val="-2"/>
              </w:rPr>
              <w:t>居家康复</w:t>
            </w:r>
          </w:p>
        </w:tc>
        <w:tc>
          <w:tcPr>
            <w:tcW w:w="85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8"/>
              <w:spacing w:before="77" w:line="201" w:lineRule="exact"/>
              <w:rPr/>
            </w:pPr>
            <w:r>
              <w:rPr>
                <w:color w:val="231F20"/>
              </w:rPr>
              <w:t>长期焦虑、抑郁和睡眠障碍的患者，建议预约精神专科门诊，改善患者精神心理状态和睡眠质量</w:t>
            </w:r>
            <w:r>
              <w:rPr>
                <w:sz w:val="8"/>
                <w:szCs w:val="8"/>
                <w:color w:val="231F20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position w:val="6"/>
              </w:rPr>
              <w:t>59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  <w:spacing w:val="12"/>
                <w:w w:val="104"/>
                <w:position w:val="6"/>
              </w:rPr>
              <w:t xml:space="preserve"> </w:t>
            </w:r>
            <w:r>
              <w:rPr>
                <w:sz w:val="8"/>
                <w:szCs w:val="8"/>
                <w:color w:val="231F20"/>
                <w:position w:val="7"/>
              </w:rPr>
              <w:t>］</w:t>
            </w:r>
            <w:r>
              <w:rPr>
                <w:color w:val="231F20"/>
              </w:rPr>
              <w:t>。</w:t>
            </w:r>
          </w:p>
        </w:tc>
      </w:tr>
    </w:tbl>
    <w:p>
      <w:pPr>
        <w:spacing w:line="15" w:lineRule="exact"/>
        <w:rPr>
          <w:rFonts w:ascii="Arial"/>
          <w:sz w:val="2"/>
        </w:rPr>
      </w:pPr>
      <w:r/>
    </w:p>
    <w:p>
      <w:pPr>
        <w:spacing w:line="15" w:lineRule="exact"/>
        <w:sectPr>
          <w:headerReference w:type="default" r:id="rId19"/>
          <w:footerReference w:type="default" r:id="rId20"/>
          <w:pgSz w:w="11907" w:h="16159"/>
          <w:pgMar w:top="1041" w:right="1090" w:bottom="547" w:left="407" w:header="794" w:footer="354" w:gutter="0"/>
          <w:cols w:equalWidth="0" w:num="1">
            <w:col w:w="104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45"/>
        <w:spacing w:before="42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注：</w:t>
      </w:r>
      <w:r>
        <w:rPr>
          <w:sz w:val="15"/>
          <w:szCs w:val="15"/>
          <w:color w:val="231F20"/>
          <w:spacing w:val="-2"/>
        </w:rPr>
        <w:t>TEER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，经导管二尖瓣缘对缘修复术；</w:t>
      </w:r>
      <w:r>
        <w:rPr>
          <w:sz w:val="15"/>
          <w:szCs w:val="15"/>
          <w:color w:val="231F20"/>
          <w:spacing w:val="-2"/>
        </w:rPr>
        <w:t>MR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，二尖瓣反流。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10</w:t>
      </w:r>
      <w:r>
        <w:rPr>
          <w:sz w:val="21"/>
          <w:szCs w:val="21"/>
          <w:color w:val="231F20"/>
          <w:spacing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康复随访</w:t>
      </w:r>
    </w:p>
    <w:p>
      <w:pPr>
        <w:pStyle w:val="BodyText"/>
        <w:ind w:left="730" w:right="289" w:firstLine="424"/>
        <w:spacing w:before="20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术后患者从手术日推算，在第</w:t>
      </w:r>
      <w:r>
        <w:rPr>
          <w:sz w:val="21"/>
          <w:szCs w:val="21"/>
          <w:color w:val="231F20"/>
          <w:spacing w:val="-10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、</w:t>
      </w:r>
      <w:r>
        <w:rPr>
          <w:sz w:val="21"/>
          <w:szCs w:val="21"/>
          <w:color w:val="231F20"/>
          <w:spacing w:val="-10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、</w:t>
      </w:r>
      <w:r>
        <w:rPr>
          <w:sz w:val="21"/>
          <w:szCs w:val="21"/>
          <w:color w:val="231F20"/>
          <w:spacing w:val="-10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、</w:t>
      </w:r>
      <w:r>
        <w:rPr>
          <w:sz w:val="21"/>
          <w:szCs w:val="21"/>
          <w:color w:val="231F20"/>
          <w:spacing w:val="-10"/>
        </w:rPr>
        <w:t>12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个月定期随访，以后可每</w:t>
      </w:r>
      <w:r>
        <w:rPr>
          <w:sz w:val="21"/>
          <w:szCs w:val="21"/>
          <w:color w:val="231F20"/>
          <w:spacing w:val="-6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个月随访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次。建议</w:t>
      </w:r>
      <w:r>
        <w:rPr>
          <w:sz w:val="21"/>
          <w:szCs w:val="21"/>
          <w:color w:val="231F20"/>
          <w:spacing w:val="-6"/>
        </w:rPr>
        <w:t>TEER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康复团队在患者术后第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个月随访时制订详细的门诊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康复计划，并督促在</w:t>
      </w:r>
      <w:r>
        <w:rPr>
          <w:sz w:val="21"/>
          <w:szCs w:val="21"/>
          <w:color w:val="231F20"/>
          <w:spacing w:val="-9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个月内实施完成。</w:t>
      </w:r>
    </w:p>
    <w:p>
      <w:pPr>
        <w:pStyle w:val="BodyText"/>
        <w:ind w:left="1156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重点随访内容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>：（</w:t>
      </w:r>
      <w:r>
        <w:rPr>
          <w:sz w:val="21"/>
          <w:szCs w:val="21"/>
          <w:color w:val="231F20"/>
          <w:spacing w:val="-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）超声心动图：</w:t>
      </w:r>
      <w:r>
        <w:rPr>
          <w:sz w:val="21"/>
          <w:szCs w:val="21"/>
          <w:color w:val="231F20"/>
          <w:spacing w:val="-7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程度、平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62"/>
        <w:spacing w:before="69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均跨瓣压差、二尖瓣瓣口面积，夹合器位置是否移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位或脱落、心腔大小、肺动脉压力、肺静脉血流、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房间隔残余分流、左心室射血分数等参数指标；</w:t>
      </w:r>
    </w:p>
    <w:p>
      <w:pPr>
        <w:pStyle w:val="BodyText"/>
        <w:ind w:left="59" w:hanging="59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（</w:t>
      </w:r>
      <w:r>
        <w:rPr>
          <w:sz w:val="21"/>
          <w:szCs w:val="21"/>
          <w:color w:val="231F20"/>
          <w:spacing w:val="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）化验</w:t>
      </w:r>
      <w:r>
        <w:rPr>
          <w:sz w:val="21"/>
          <w:szCs w:val="21"/>
          <w:color w:val="231F20"/>
          <w:spacing w:val="7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型脑钠肽（</w:t>
      </w:r>
      <w:r>
        <w:rPr>
          <w:sz w:val="21"/>
          <w:szCs w:val="21"/>
          <w:color w:val="231F20"/>
          <w:spacing w:val="7"/>
        </w:rPr>
        <w:t>B-</w:t>
      </w:r>
      <w:r>
        <w:rPr>
          <w:sz w:val="21"/>
          <w:szCs w:val="21"/>
          <w:color w:val="231F20"/>
        </w:rPr>
        <w:t>type</w:t>
      </w:r>
      <w:r>
        <w:rPr>
          <w:sz w:val="21"/>
          <w:szCs w:val="21"/>
          <w:color w:val="231F20"/>
          <w:spacing w:val="50"/>
        </w:rPr>
        <w:t xml:space="preserve"> </w:t>
      </w:r>
      <w:r>
        <w:rPr>
          <w:sz w:val="21"/>
          <w:szCs w:val="21"/>
          <w:color w:val="231F20"/>
        </w:rPr>
        <w:t>natriuretic</w:t>
      </w:r>
      <w:r>
        <w:rPr>
          <w:sz w:val="21"/>
          <w:szCs w:val="21"/>
          <w:color w:val="231F20"/>
          <w:spacing w:val="42"/>
        </w:rPr>
        <w:t xml:space="preserve"> </w:t>
      </w:r>
      <w:r>
        <w:rPr>
          <w:sz w:val="21"/>
          <w:szCs w:val="21"/>
          <w:color w:val="231F20"/>
        </w:rPr>
        <w:t>peptide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BNP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）</w:t>
      </w:r>
      <w:r>
        <w:rPr>
          <w:sz w:val="21"/>
          <w:szCs w:val="21"/>
          <w:color w:val="231F20"/>
          <w:spacing w:val="14"/>
        </w:rPr>
        <w:t>/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</w:rPr>
        <w:t>NT</w:t>
      </w:r>
      <w:r>
        <w:rPr>
          <w:sz w:val="21"/>
          <w:szCs w:val="21"/>
          <w:color w:val="231F20"/>
          <w:spacing w:val="14"/>
        </w:rPr>
        <w:t>-</w:t>
      </w:r>
      <w:r>
        <w:rPr>
          <w:sz w:val="21"/>
          <w:szCs w:val="21"/>
          <w:color w:val="231F20"/>
        </w:rPr>
        <w:t>pro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</w:rPr>
        <w:t>BNP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、肌钙蛋白</w:t>
      </w:r>
      <w:r>
        <w:rPr>
          <w:sz w:val="21"/>
          <w:szCs w:val="21"/>
          <w:color w:val="231F20"/>
          <w:spacing w:val="14"/>
        </w:rPr>
        <w:t>T/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14"/>
        </w:rPr>
        <w:t>I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、凝血功能、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血常规、肝肾功能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>；（</w:t>
      </w:r>
      <w:r>
        <w:rPr>
          <w:sz w:val="21"/>
          <w:szCs w:val="21"/>
          <w:color w:val="231F20"/>
          <w:spacing w:val="2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）心肺运动试验、</w:t>
      </w:r>
      <w:r>
        <w:rPr>
          <w:sz w:val="21"/>
          <w:szCs w:val="21"/>
          <w:color w:val="231F20"/>
          <w:spacing w:val="2"/>
        </w:rPr>
        <w:t>2  </w:t>
      </w:r>
      <w:r>
        <w:rPr>
          <w:sz w:val="21"/>
          <w:szCs w:val="21"/>
          <w:color w:val="231F20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或</w:t>
      </w:r>
    </w:p>
    <w:p>
      <w:pPr>
        <w:spacing w:line="267" w:lineRule="auto"/>
        <w:sectPr>
          <w:type w:val="continuous"/>
          <w:pgSz w:w="11907" w:h="16159"/>
          <w:pgMar w:top="1041" w:right="1090" w:bottom="547" w:left="407" w:header="794" w:footer="354" w:gutter="0"/>
          <w:cols w:equalWidth="0" w:num="2">
            <w:col w:w="5615" w:space="100"/>
            <w:col w:w="46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>
        <w:pict>
          <v:shape id="_x0000_s68" style="position:absolute;margin-left:36.458pt;margin-top:-1.1745pt;mso-position-vertical-relative:text;mso-position-horizontal-relative:text;width:320.1pt;height:0.3pt;z-index:251762688;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pStyle w:val="BodyText"/>
        <w:ind w:left="4042"/>
        <w:spacing w:before="58" w:line="220" w:lineRule="auto"/>
        <w:outlineLvl w:val="0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5"/>
        </w:rPr>
        <w:t>表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5"/>
        </w:rPr>
        <w:t>11   TEER </w:t>
      </w:r>
      <w:r>
        <w:rPr>
          <w:rFonts w:ascii="SimSun" w:hAnsi="SimSun" w:eastAsia="SimSun" w:cs="SimSun"/>
          <w:color w:val="231F20"/>
          <w:spacing w:val="-15"/>
        </w:rPr>
        <w:t>患者伴随特殊情况的康复建议</w:t>
      </w:r>
    </w:p>
    <w:p>
      <w:pPr>
        <w:pStyle w:val="BodyText"/>
        <w:ind w:left="3542"/>
        <w:spacing w:before="67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  <w:spacing w:val="-6"/>
        </w:rPr>
        <w:t>Table</w:t>
      </w:r>
      <w:r>
        <w:rPr>
          <w:sz w:val="13"/>
          <w:szCs w:val="13"/>
          <w:color w:val="231F20"/>
          <w:spacing w:val="13"/>
          <w:w w:val="102"/>
        </w:rPr>
        <w:t xml:space="preserve"> </w:t>
      </w:r>
      <w:r>
        <w:rPr>
          <w:sz w:val="13"/>
          <w:szCs w:val="13"/>
          <w:color w:val="231F20"/>
          <w:spacing w:val="-6"/>
        </w:rPr>
        <w:t>11</w:t>
      </w:r>
      <w:r>
        <w:rPr>
          <w:sz w:val="13"/>
          <w:szCs w:val="13"/>
          <w:color w:val="231F20"/>
          <w:spacing w:val="6"/>
        </w:rPr>
        <w:t xml:space="preserve">   </w:t>
      </w:r>
      <w:r>
        <w:rPr>
          <w:sz w:val="13"/>
          <w:szCs w:val="13"/>
          <w:color w:val="231F20"/>
          <w:spacing w:val="-6"/>
        </w:rPr>
        <w:t>Rehabilitation recommendations for TEER patients with special conditions</w:t>
      </w:r>
    </w:p>
    <w:p>
      <w:pPr>
        <w:spacing w:line="46" w:lineRule="exact"/>
        <w:rPr/>
      </w:pPr>
      <w:r/>
    </w:p>
    <w:tbl>
      <w:tblPr>
        <w:tblStyle w:val="TableNormal"/>
        <w:tblW w:w="9621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6"/>
        <w:gridCol w:w="8035"/>
      </w:tblGrid>
      <w:tr>
        <w:trPr>
          <w:trHeight w:val="349" w:hRule="atLeast"/>
        </w:trPr>
        <w:tc>
          <w:tcPr>
            <w:tcW w:w="15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3"/>
              <w:spacing w:before="97" w:line="220" w:lineRule="auto"/>
              <w:rPr/>
            </w:pPr>
            <w:r>
              <w:rPr>
                <w:color w:val="231F20"/>
                <w:spacing w:val="-2"/>
              </w:rPr>
              <w:t>特殊情况</w:t>
            </w:r>
          </w:p>
        </w:tc>
        <w:tc>
          <w:tcPr>
            <w:tcW w:w="80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27"/>
              <w:spacing w:before="97" w:line="220" w:lineRule="auto"/>
              <w:rPr/>
            </w:pPr>
            <w:r>
              <w:rPr>
                <w:color w:val="231F20"/>
                <w:spacing w:val="-1"/>
              </w:rPr>
              <w:t>康复建议</w:t>
            </w:r>
          </w:p>
        </w:tc>
      </w:tr>
      <w:tr>
        <w:trPr>
          <w:trHeight w:val="878" w:hRule="atLeast"/>
        </w:trPr>
        <w:tc>
          <w:tcPr>
            <w:tcW w:w="1586" w:type="dxa"/>
            <w:vAlign w:val="top"/>
            <w:tcBorders>
              <w:top w:val="single" w:color="231F20" w:sz="2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48" w:line="203" w:lineRule="exact"/>
              <w:rPr>
                <w:sz w:val="8"/>
                <w:szCs w:val="8"/>
              </w:rPr>
            </w:pPr>
            <w:r>
              <w:rPr>
                <w:color w:val="231F20"/>
                <w:spacing w:val="2"/>
              </w:rPr>
              <w:t>心房颤动</w:t>
            </w:r>
            <w:r>
              <w:rPr>
                <w:sz w:val="8"/>
                <w:szCs w:val="8"/>
                <w:color w:val="030303"/>
                <w:spacing w:val="2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030303"/>
                <w:spacing w:val="2"/>
                <w:position w:val="7"/>
              </w:rPr>
              <w:t>62-64</w:t>
            </w:r>
            <w:r>
              <w:rPr>
                <w:sz w:val="8"/>
                <w:szCs w:val="8"/>
                <w:color w:val="030303"/>
                <w:spacing w:val="2"/>
                <w:position w:val="7"/>
              </w:rPr>
              <w:t>］</w:t>
            </w:r>
          </w:p>
        </w:tc>
        <w:tc>
          <w:tcPr>
            <w:tcW w:w="80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56" w:line="200" w:lineRule="exact"/>
              <w:rPr/>
            </w:pPr>
            <w:r>
              <w:rPr>
                <w:color w:val="030303"/>
                <w:spacing w:val="-2"/>
                <w:position w:val="1"/>
              </w:rPr>
              <w:t>（</w:t>
            </w:r>
            <w:r>
              <w:rPr>
                <w:color w:val="030303"/>
                <w:spacing w:val="-2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  <w:position w:val="1"/>
              </w:rPr>
              <w:t>1</w:t>
            </w:r>
            <w:r>
              <w:rPr>
                <w:color w:val="030303"/>
                <w:spacing w:val="-2"/>
                <w:position w:val="1"/>
              </w:rPr>
              <w:t>）需全面评估深静脉和左心房血栓风险，确保无血栓形成，方可进行运动康复；且根据患者运动耐受性调整运动强度；</w:t>
            </w:r>
          </w:p>
          <w:p>
            <w:pPr>
              <w:pStyle w:val="TableText"/>
              <w:ind w:left="58"/>
              <w:spacing w:line="199" w:lineRule="exact"/>
              <w:rPr/>
            </w:pPr>
            <w:r>
              <w:rPr>
                <w:color w:val="030303"/>
                <w:spacing w:val="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>2</w:t>
            </w:r>
            <w:r>
              <w:rPr>
                <w:color w:val="030303"/>
                <w:spacing w:val="2"/>
                <w:position w:val="1"/>
              </w:rPr>
              <w:t>）对于长期服用抗凝药物的患者，警惕出血风险；</w:t>
            </w:r>
          </w:p>
          <w:p>
            <w:pPr>
              <w:pStyle w:val="TableText"/>
              <w:ind w:left="362" w:right="112" w:hanging="304"/>
              <w:spacing w:line="250" w:lineRule="auto"/>
              <w:rPr/>
            </w:pPr>
            <w:r>
              <w:rPr>
                <w:color w:val="030303"/>
                <w:spacing w:val="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3"/>
              </w:rPr>
              <w:t>3</w:t>
            </w:r>
            <w:r>
              <w:rPr>
                <w:color w:val="030303"/>
                <w:spacing w:val="3"/>
              </w:rPr>
              <w:t>）运动方案通常从无负荷开始，以</w:t>
            </w:r>
            <w:r>
              <w:rPr>
                <w:color w:val="030303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3"/>
              </w:rPr>
              <w:t>10 W/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min</w:t>
            </w:r>
            <w:r>
              <w:rPr>
                <w:rFonts w:ascii="Times New Roman" w:hAnsi="Times New Roman" w:eastAsia="Times New Roman" w:cs="Times New Roman"/>
                <w:color w:val="030303"/>
                <w:spacing w:val="3"/>
              </w:rPr>
              <w:t xml:space="preserve"> </w:t>
            </w:r>
            <w:r>
              <w:rPr>
                <w:color w:val="030303"/>
                <w:spacing w:val="3"/>
              </w:rPr>
              <w:t>递增至目标</w:t>
            </w:r>
            <w:r>
              <w:rPr>
                <w:color w:val="030303"/>
                <w:spacing w:val="2"/>
              </w:rPr>
              <w:t>强度，运动时间可根据患者耐受程度确定，结合</w:t>
            </w:r>
            <w:r>
              <w:rPr>
                <w:color w:val="030303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</w:rPr>
              <w:t>RPE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</w:rPr>
              <w:t xml:space="preserve"> </w:t>
            </w:r>
            <w:r>
              <w:rPr>
                <w:color w:val="030303"/>
                <w:spacing w:val="2"/>
              </w:rPr>
              <w:t>评分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-1"/>
              </w:rPr>
              <w:t>（</w:t>
            </w:r>
            <w:r>
              <w:rPr>
                <w:color w:val="030303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1"/>
              </w:rPr>
              <w:t>11~14</w:t>
            </w:r>
            <w:r>
              <w:rPr>
                <w:rFonts w:ascii="Times New Roman" w:hAnsi="Times New Roman" w:eastAsia="Times New Roman" w:cs="Times New Roman"/>
                <w:color w:val="030303"/>
                <w:spacing w:val="10"/>
                <w:w w:val="102"/>
              </w:rPr>
              <w:t xml:space="preserve"> </w:t>
            </w:r>
            <w:r>
              <w:rPr>
                <w:color w:val="030303"/>
                <w:spacing w:val="-1"/>
              </w:rPr>
              <w:t>分）进行调整，循序渐进。</w:t>
            </w:r>
          </w:p>
        </w:tc>
      </w:tr>
      <w:tr>
        <w:trPr>
          <w:trHeight w:val="1082" w:hRule="atLeast"/>
        </w:trPr>
        <w:tc>
          <w:tcPr>
            <w:tcW w:w="1586" w:type="dxa"/>
            <w:vAlign w:val="top"/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"/>
              <w:spacing w:before="49" w:line="201" w:lineRule="exact"/>
              <w:rPr>
                <w:sz w:val="8"/>
                <w:szCs w:val="8"/>
              </w:rPr>
            </w:pPr>
            <w:r>
              <w:rPr>
                <w:color w:val="231F20"/>
                <w:spacing w:val="1"/>
              </w:rPr>
              <w:t>心脏电子植入器械</w:t>
            </w:r>
            <w:r>
              <w:rPr>
                <w:sz w:val="8"/>
                <w:szCs w:val="8"/>
                <w:color w:val="030303"/>
                <w:spacing w:val="1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030303"/>
                <w:spacing w:val="1"/>
                <w:position w:val="7"/>
              </w:rPr>
              <w:t>65</w:t>
            </w:r>
            <w:r>
              <w:rPr>
                <w:sz w:val="8"/>
                <w:szCs w:val="8"/>
                <w:color w:val="030303"/>
                <w:spacing w:val="1"/>
                <w:position w:val="7"/>
              </w:rPr>
              <w:t>］</w:t>
            </w:r>
          </w:p>
        </w:tc>
        <w:tc>
          <w:tcPr>
            <w:tcW w:w="8035" w:type="dxa"/>
            <w:vAlign w:val="top"/>
          </w:tcPr>
          <w:p>
            <w:pPr>
              <w:pStyle w:val="TableText"/>
              <w:ind w:left="58"/>
              <w:spacing w:before="64" w:line="200" w:lineRule="exact"/>
              <w:rPr/>
            </w:pPr>
            <w:r>
              <w:rPr>
                <w:color w:val="030303"/>
                <w:spacing w:val="2"/>
                <w:position w:val="1"/>
              </w:rPr>
              <w:t>（</w:t>
            </w:r>
            <w:r>
              <w:rPr>
                <w:color w:val="030303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>1</w:t>
            </w:r>
            <w:r>
              <w:rPr>
                <w:color w:val="030303"/>
                <w:spacing w:val="2"/>
                <w:position w:val="1"/>
              </w:rPr>
              <w:t>）避免</w:t>
            </w:r>
            <w:r>
              <w:rPr>
                <w:color w:val="030303"/>
                <w:spacing w:val="-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CIED</w:t>
            </w:r>
            <w:r>
              <w:rPr>
                <w:rFonts w:ascii="Times New Roman" w:hAnsi="Times New Roman" w:eastAsia="Times New Roman" w:cs="Times New Roman"/>
                <w:color w:val="030303"/>
                <w:spacing w:val="15"/>
                <w:w w:val="102"/>
                <w:position w:val="1"/>
              </w:rPr>
              <w:t xml:space="preserve"> </w:t>
            </w:r>
            <w:r>
              <w:rPr>
                <w:color w:val="030303"/>
                <w:spacing w:val="2"/>
                <w:position w:val="1"/>
              </w:rPr>
              <w:t>患者运动康复中可能发生的器械相关并发症，如起搏器介导的心动过速、</w:t>
            </w:r>
            <w:r>
              <w:rPr>
                <w:color w:val="030303"/>
                <w:spacing w:val="1"/>
                <w:position w:val="1"/>
              </w:rPr>
              <w:t>异常放电、导线脱落等；</w:t>
            </w:r>
          </w:p>
          <w:p>
            <w:pPr>
              <w:pStyle w:val="TableText"/>
              <w:ind w:left="58"/>
              <w:spacing w:line="199" w:lineRule="exact"/>
              <w:rPr/>
            </w:pPr>
            <w:r>
              <w:rPr>
                <w:color w:val="030303"/>
                <w:spacing w:val="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3"/>
                <w:position w:val="1"/>
              </w:rPr>
              <w:t>2</w:t>
            </w:r>
            <w:r>
              <w:rPr>
                <w:color w:val="030303"/>
                <w:spacing w:val="3"/>
                <w:position w:val="1"/>
              </w:rPr>
              <w:t>）对于频率应答功能的</w:t>
            </w:r>
            <w:r>
              <w:rPr>
                <w:color w:val="030303"/>
                <w:spacing w:val="-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CIED</w:t>
            </w:r>
            <w:r>
              <w:rPr>
                <w:rFonts w:ascii="Times New Roman" w:hAnsi="Times New Roman" w:eastAsia="Times New Roman" w:cs="Times New Roman"/>
                <w:color w:val="030303"/>
                <w:spacing w:val="15"/>
                <w:w w:val="102"/>
                <w:position w:val="1"/>
              </w:rPr>
              <w:t xml:space="preserve"> </w:t>
            </w:r>
            <w:r>
              <w:rPr>
                <w:color w:val="030303"/>
                <w:spacing w:val="3"/>
                <w:position w:val="1"/>
              </w:rPr>
              <w:t>患者，在运动训练期间，应</w:t>
            </w:r>
            <w:r>
              <w:rPr>
                <w:color w:val="030303"/>
                <w:spacing w:val="2"/>
                <w:position w:val="1"/>
              </w:rPr>
              <w:t>开启频率应答功能，并在运动训练期间持续监护；</w:t>
            </w:r>
          </w:p>
          <w:p>
            <w:pPr>
              <w:pStyle w:val="TableText"/>
              <w:ind w:left="58"/>
              <w:spacing w:line="199" w:lineRule="exact"/>
              <w:rPr/>
            </w:pPr>
            <w:r>
              <w:rPr>
                <w:color w:val="030303"/>
                <w:spacing w:val="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>3</w:t>
            </w:r>
            <w:r>
              <w:rPr>
                <w:color w:val="030303"/>
                <w:spacing w:val="2"/>
                <w:position w:val="1"/>
              </w:rPr>
              <w:t>）所有</w:t>
            </w:r>
            <w:r>
              <w:rPr>
                <w:color w:val="030303"/>
                <w:spacing w:val="-1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CIED</w:t>
            </w:r>
            <w:r>
              <w:rPr>
                <w:rFonts w:ascii="Times New Roman" w:hAnsi="Times New Roman" w:eastAsia="Times New Roman" w:cs="Times New Roman"/>
                <w:color w:val="030303"/>
                <w:spacing w:val="15"/>
                <w:w w:val="102"/>
                <w:position w:val="1"/>
              </w:rPr>
              <w:t xml:space="preserve"> </w:t>
            </w:r>
            <w:r>
              <w:rPr>
                <w:color w:val="030303"/>
                <w:spacing w:val="2"/>
                <w:position w:val="1"/>
              </w:rPr>
              <w:t>患者应避免有胸部创伤风险的运动训练，如肩关节过度外展或前屈；</w:t>
            </w:r>
          </w:p>
          <w:p>
            <w:pPr>
              <w:pStyle w:val="TableText"/>
              <w:ind w:left="434" w:hanging="376"/>
              <w:spacing w:before="1" w:line="237" w:lineRule="auto"/>
              <w:rPr/>
            </w:pPr>
            <w:r>
              <w:rPr>
                <w:color w:val="030303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4</w:t>
            </w:r>
            <w:r>
              <w:rPr>
                <w:color w:val="030303"/>
                <w:spacing w:val="-2"/>
              </w:rPr>
              <w:t>）植入</w:t>
            </w:r>
            <w:r>
              <w:rPr>
                <w:color w:val="030303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ICD</w:t>
            </w:r>
            <w:r>
              <w:rPr>
                <w:rFonts w:ascii="Times New Roman" w:hAnsi="Times New Roman" w:eastAsia="Times New Roman" w:cs="Times New Roman"/>
                <w:color w:val="030303"/>
                <w:spacing w:val="15"/>
                <w:w w:val="101"/>
              </w:rPr>
              <w:t xml:space="preserve"> </w:t>
            </w:r>
            <w:r>
              <w:rPr>
                <w:color w:val="030303"/>
                <w:spacing w:val="-2"/>
              </w:rPr>
              <w:t>的患者，目标心率设定应低于</w:t>
            </w:r>
            <w:r>
              <w:rPr>
                <w:color w:val="030303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CD </w:t>
            </w:r>
            <w:r>
              <w:rPr>
                <w:color w:val="030303"/>
                <w:spacing w:val="-3"/>
              </w:rPr>
              <w:t>治疗阈值</w:t>
            </w:r>
            <w:r>
              <w:rPr>
                <w:color w:val="030303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10~20 </w:t>
            </w:r>
            <w:r>
              <w:rPr>
                <w:color w:val="030303"/>
                <w:spacing w:val="-3"/>
              </w:rPr>
              <w:t>次</w:t>
            </w:r>
            <w:r>
              <w:rPr>
                <w:color w:val="030303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/ </w:t>
            </w:r>
            <w:r>
              <w:rPr>
                <w:color w:val="030303"/>
                <w:spacing w:val="-3"/>
              </w:rPr>
              <w:t>分；同时需关注</w:t>
            </w:r>
            <w:r>
              <w:rPr>
                <w:color w:val="030303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-3"/>
              </w:rPr>
              <w:t>ICD</w:t>
            </w:r>
            <w:r>
              <w:rPr>
                <w:rFonts w:ascii="Times New Roman" w:hAnsi="Times New Roman" w:eastAsia="Times New Roman" w:cs="Times New Roman"/>
                <w:color w:val="030303"/>
                <w:spacing w:val="10"/>
                <w:w w:val="101"/>
              </w:rPr>
              <w:t xml:space="preserve"> </w:t>
            </w:r>
            <w:r>
              <w:rPr>
                <w:color w:val="030303"/>
                <w:spacing w:val="-3"/>
              </w:rPr>
              <w:t>患者因不适当放电导致的焦虑、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1"/>
              </w:rPr>
              <w:t>抑郁、恐惧等。</w:t>
            </w:r>
          </w:p>
        </w:tc>
      </w:tr>
      <w:tr>
        <w:trPr>
          <w:trHeight w:val="486" w:hRule="atLeast"/>
        </w:trPr>
        <w:tc>
          <w:tcPr>
            <w:tcW w:w="1586" w:type="dxa"/>
            <w:vAlign w:val="top"/>
          </w:tcPr>
          <w:p>
            <w:pPr>
              <w:pStyle w:val="TableText"/>
              <w:ind w:left="33"/>
              <w:spacing w:before="152" w:line="202" w:lineRule="exact"/>
              <w:rPr>
                <w:sz w:val="8"/>
                <w:szCs w:val="8"/>
              </w:rPr>
            </w:pPr>
            <w:r>
              <w:rPr>
                <w:color w:val="231F20"/>
                <w:spacing w:val="2"/>
                <w:position w:val="1"/>
              </w:rPr>
              <w:t>肺动脉高压</w:t>
            </w:r>
            <w:r>
              <w:rPr>
                <w:sz w:val="8"/>
                <w:szCs w:val="8"/>
                <w:color w:val="030303"/>
                <w:spacing w:val="2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030303"/>
                <w:spacing w:val="2"/>
                <w:position w:val="7"/>
              </w:rPr>
              <w:t>66-67</w:t>
            </w:r>
            <w:r>
              <w:rPr>
                <w:sz w:val="8"/>
                <w:szCs w:val="8"/>
                <w:color w:val="030303"/>
                <w:spacing w:val="2"/>
                <w:position w:val="7"/>
              </w:rPr>
              <w:t>］</w:t>
            </w:r>
          </w:p>
        </w:tc>
        <w:tc>
          <w:tcPr>
            <w:tcW w:w="8035" w:type="dxa"/>
            <w:vAlign w:val="top"/>
          </w:tcPr>
          <w:p>
            <w:pPr>
              <w:pStyle w:val="TableText"/>
              <w:ind w:left="58"/>
              <w:spacing w:before="68" w:line="200" w:lineRule="exact"/>
              <w:rPr/>
            </w:pPr>
            <w:r>
              <w:rPr>
                <w:color w:val="030303"/>
                <w:spacing w:val="2"/>
                <w:position w:val="1"/>
              </w:rPr>
              <w:t>（</w:t>
            </w:r>
            <w:r>
              <w:rPr>
                <w:color w:val="030303"/>
                <w:spacing w:val="-3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>1</w:t>
            </w:r>
            <w:r>
              <w:rPr>
                <w:color w:val="030303"/>
                <w:spacing w:val="2"/>
                <w:position w:val="1"/>
              </w:rPr>
              <w:t>）关注患者运动不耐受程度，精准地进行</w:t>
            </w:r>
            <w:r>
              <w:rPr>
                <w:color w:val="231F20"/>
                <w:spacing w:val="2"/>
                <w:position w:val="1"/>
              </w:rPr>
              <w:t>危险分</w:t>
            </w:r>
            <w:r>
              <w:rPr>
                <w:color w:val="231F20"/>
                <w:spacing w:val="1"/>
                <w:position w:val="1"/>
              </w:rPr>
              <w:t>层，</w:t>
            </w:r>
            <w:r>
              <w:rPr>
                <w:color w:val="030303"/>
                <w:spacing w:val="1"/>
                <w:position w:val="1"/>
              </w:rPr>
              <w:t>制订个体化康复方案；</w:t>
            </w:r>
          </w:p>
          <w:p>
            <w:pPr>
              <w:pStyle w:val="TableText"/>
              <w:ind w:left="58"/>
              <w:spacing w:line="207" w:lineRule="exact"/>
              <w:rPr/>
            </w:pPr>
            <w:r>
              <w:rPr>
                <w:color w:val="030303"/>
                <w:spacing w:val="2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>2</w:t>
            </w:r>
            <w:r>
              <w:rPr>
                <w:color w:val="030303"/>
                <w:spacing w:val="2"/>
                <w:position w:val="1"/>
              </w:rPr>
              <w:t>）根据患者耐受程度调整训练强度和时间，避免</w:t>
            </w:r>
            <w:r>
              <w:rPr>
                <w:color w:val="030303"/>
                <w:spacing w:val="-1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position w:val="1"/>
              </w:rPr>
              <w:t>Valsalva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  <w:position w:val="1"/>
              </w:rPr>
              <w:t xml:space="preserve"> </w:t>
            </w:r>
            <w:r>
              <w:rPr>
                <w:color w:val="030303"/>
                <w:spacing w:val="2"/>
                <w:position w:val="1"/>
              </w:rPr>
              <w:t>动作。</w:t>
            </w:r>
          </w:p>
        </w:tc>
      </w:tr>
      <w:tr>
        <w:trPr>
          <w:trHeight w:val="690" w:hRule="atLeast"/>
        </w:trPr>
        <w:tc>
          <w:tcPr>
            <w:tcW w:w="15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"/>
              <w:spacing w:before="252" w:line="203" w:lineRule="exact"/>
              <w:rPr>
                <w:sz w:val="8"/>
                <w:szCs w:val="8"/>
              </w:rPr>
            </w:pPr>
            <w:r>
              <w:rPr>
                <w:color w:val="231F20"/>
                <w:spacing w:val="3"/>
                <w:position w:val="1"/>
              </w:rPr>
              <w:t>脑卒中</w:t>
            </w:r>
            <w:r>
              <w:rPr>
                <w:sz w:val="8"/>
                <w:szCs w:val="8"/>
                <w:color w:val="030303"/>
                <w:spacing w:val="3"/>
                <w:position w:val="7"/>
              </w:rPr>
              <w:t>［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030303"/>
                <w:spacing w:val="3"/>
                <w:position w:val="7"/>
              </w:rPr>
              <w:t>68-70</w:t>
            </w:r>
            <w:r>
              <w:rPr>
                <w:sz w:val="8"/>
                <w:szCs w:val="8"/>
                <w:color w:val="030303"/>
                <w:spacing w:val="3"/>
                <w:position w:val="7"/>
              </w:rPr>
              <w:t>］</w:t>
            </w:r>
          </w:p>
        </w:tc>
        <w:tc>
          <w:tcPr>
            <w:tcW w:w="80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5" w:right="100" w:hanging="377"/>
              <w:spacing w:before="68" w:line="237" w:lineRule="auto"/>
              <w:rPr/>
            </w:pPr>
            <w:r>
              <w:rPr>
                <w:color w:val="030303"/>
                <w:spacing w:val="2"/>
              </w:rPr>
              <w:t>（</w:t>
            </w:r>
            <w:r>
              <w:rPr>
                <w:color w:val="030303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</w:rPr>
              <w:t>1</w:t>
            </w:r>
            <w:r>
              <w:rPr>
                <w:color w:val="030303"/>
                <w:spacing w:val="2"/>
              </w:rPr>
              <w:t>）应由多学科团队共同讨论、制订康复策略，兼顾心功能与脑神经功能障碍情况制订康复干预计划。可选择四肢联</w:t>
            </w:r>
            <w:r>
              <w:rPr>
                <w:color w:val="030303"/>
              </w:rPr>
              <w:t xml:space="preserve"> </w:t>
            </w:r>
            <w:r>
              <w:rPr>
                <w:color w:val="030303"/>
                <w:spacing w:val="2"/>
              </w:rPr>
              <w:t>动</w:t>
            </w:r>
            <w:r>
              <w:rPr>
                <w:color w:val="030303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30303"/>
                <w:spacing w:val="2"/>
              </w:rPr>
              <w:t>/ </w:t>
            </w:r>
            <w:r>
              <w:rPr>
                <w:color w:val="030303"/>
                <w:spacing w:val="2"/>
              </w:rPr>
              <w:t>主被动踏车、减重悬吊方式进行有氧训练，兼顾心肺耐力和肢体运动功能训练；</w:t>
            </w:r>
          </w:p>
          <w:p>
            <w:pPr>
              <w:pStyle w:val="TableText"/>
              <w:ind w:left="58"/>
              <w:spacing w:before="14" w:line="206" w:lineRule="exact"/>
              <w:rPr/>
            </w:pPr>
            <w:r>
              <w:rPr>
                <w:color w:val="030303"/>
                <w:spacing w:val="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3"/>
                <w:position w:val="1"/>
              </w:rPr>
              <w:t>2</w:t>
            </w:r>
            <w:r>
              <w:rPr>
                <w:color w:val="030303"/>
                <w:spacing w:val="3"/>
                <w:position w:val="1"/>
              </w:rPr>
              <w:t>）因患者运动时姿势异常导致运动时耗氧量明显增加，可适</w:t>
            </w:r>
            <w:r>
              <w:rPr>
                <w:color w:val="030303"/>
                <w:spacing w:val="2"/>
                <w:position w:val="1"/>
              </w:rPr>
              <w:t>当下调目标运动强度。</w:t>
            </w:r>
          </w:p>
        </w:tc>
      </w:tr>
    </w:tbl>
    <w:p>
      <w:pPr>
        <w:pStyle w:val="BodyText"/>
        <w:ind w:left="1046"/>
        <w:spacing w:before="56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注：</w:t>
      </w:r>
      <w:r>
        <w:rPr>
          <w:sz w:val="15"/>
          <w:szCs w:val="15"/>
          <w:color w:val="231F20"/>
          <w:spacing w:val="-2"/>
        </w:rPr>
        <w:t>TEER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，经导管二尖瓣缘对缘修复术；</w:t>
      </w:r>
      <w:r>
        <w:rPr>
          <w:sz w:val="15"/>
          <w:szCs w:val="15"/>
          <w:color w:val="231F20"/>
          <w:spacing w:val="-2"/>
        </w:rPr>
        <w:t>RPE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，自感劳累程度；</w:t>
      </w:r>
      <w:r>
        <w:rPr>
          <w:sz w:val="15"/>
          <w:szCs w:val="15"/>
          <w:color w:val="231F20"/>
          <w:spacing w:val="-3"/>
        </w:rPr>
        <w:t>CIED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，心血管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植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入型电子器械；</w:t>
      </w:r>
      <w:r>
        <w:rPr>
          <w:sz w:val="15"/>
          <w:szCs w:val="15"/>
          <w:color w:val="231F20"/>
          <w:spacing w:val="-3"/>
        </w:rPr>
        <w:t>ICD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植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入型心律转复除颤器。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605"/>
        <w:spacing w:before="59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9"/>
        </w:rPr>
        <w:t>附件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19"/>
        </w:rPr>
        <w:t>1</w:t>
      </w:r>
      <w:r>
        <w:rPr>
          <w:color w:val="231F20"/>
        </w:rPr>
        <w:t xml:space="preserve">    </w:t>
      </w:r>
      <w:r>
        <w:rPr>
          <w:rFonts w:ascii="SimSun" w:hAnsi="SimSun" w:eastAsia="SimSun" w:cs="SimSun"/>
          <w:color w:val="231F20"/>
          <w:spacing w:val="-19"/>
        </w:rPr>
        <w:t>虚弱状态筛查问卷</w:t>
      </w:r>
    </w:p>
    <w:p>
      <w:pPr>
        <w:pStyle w:val="BodyText"/>
        <w:ind w:left="4205"/>
        <w:spacing w:before="68" w:line="190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Appendix</w:t>
      </w:r>
      <w:r>
        <w:rPr>
          <w:sz w:val="13"/>
          <w:szCs w:val="13"/>
          <w:color w:val="231F20"/>
          <w:spacing w:val="5"/>
        </w:rPr>
        <w:t xml:space="preserve"> </w:t>
      </w:r>
      <w:r>
        <w:rPr>
          <w:sz w:val="13"/>
          <w:szCs w:val="13"/>
          <w:color w:val="231F20"/>
          <w:spacing w:val="-5"/>
        </w:rPr>
        <w:t>1   Appendix</w:t>
      </w:r>
      <w:r>
        <w:rPr>
          <w:sz w:val="13"/>
          <w:szCs w:val="13"/>
          <w:color w:val="231F20"/>
          <w:spacing w:val="5"/>
        </w:rPr>
        <w:t xml:space="preserve"> </w:t>
      </w:r>
      <w:r>
        <w:rPr>
          <w:sz w:val="13"/>
          <w:szCs w:val="13"/>
          <w:color w:val="231F20"/>
          <w:spacing w:val="-5"/>
        </w:rPr>
        <w:t>1 Frailty scr</w:t>
      </w:r>
      <w:r>
        <w:rPr>
          <w:sz w:val="13"/>
          <w:szCs w:val="13"/>
          <w:color w:val="231F20"/>
          <w:spacing w:val="-6"/>
        </w:rPr>
        <w:t>eening questionnaire</w:t>
      </w:r>
    </w:p>
    <w:p>
      <w:pPr>
        <w:spacing w:line="47" w:lineRule="exact"/>
        <w:rPr/>
      </w:pPr>
      <w:r/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7"/>
        <w:gridCol w:w="8184"/>
        <w:gridCol w:w="876"/>
      </w:tblGrid>
      <w:tr>
        <w:trPr>
          <w:trHeight w:val="280" w:hRule="atLeast"/>
        </w:trPr>
        <w:tc>
          <w:tcPr>
            <w:tcW w:w="5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1"/>
              <w:spacing w:before="64" w:line="220" w:lineRule="auto"/>
              <w:rPr/>
            </w:pPr>
            <w:r>
              <w:rPr>
                <w:color w:val="231F20"/>
                <w:spacing w:val="-3"/>
              </w:rPr>
              <w:t>项目</w:t>
            </w:r>
          </w:p>
        </w:tc>
        <w:tc>
          <w:tcPr>
            <w:tcW w:w="81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439"/>
              <w:spacing w:before="63" w:line="220" w:lineRule="auto"/>
              <w:rPr/>
            </w:pP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8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577" w:type="dxa"/>
            <w:vAlign w:val="top"/>
            <w:tcBorders>
              <w:top w:val="single" w:color="231F20" w:sz="2" w:space="0"/>
            </w:tcBorders>
          </w:tcPr>
          <w:p>
            <w:pPr>
              <w:ind w:left="303"/>
              <w:spacing w:before="9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81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64" w:line="220" w:lineRule="auto"/>
              <w:rPr/>
            </w:pPr>
            <w:r>
              <w:rPr>
                <w:color w:val="231F20"/>
                <w:spacing w:val="-1"/>
              </w:rPr>
              <w:t>过去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 </w:t>
            </w:r>
            <w:r>
              <w:rPr>
                <w:color w:val="231F20"/>
                <w:spacing w:val="-1"/>
              </w:rPr>
              <w:t>周大部分时间感到疲惫，做每件事都感到无力</w:t>
            </w:r>
          </w:p>
        </w:tc>
        <w:tc>
          <w:tcPr>
            <w:tcW w:w="87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577" w:type="dxa"/>
            <w:vAlign w:val="top"/>
          </w:tcPr>
          <w:p>
            <w:pPr>
              <w:ind w:left="288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8184" w:type="dxa"/>
            <w:vAlign w:val="top"/>
          </w:tcPr>
          <w:p>
            <w:pPr>
              <w:pStyle w:val="TableText"/>
              <w:ind w:left="132"/>
              <w:spacing w:before="70" w:line="220" w:lineRule="auto"/>
              <w:rPr/>
            </w:pPr>
            <w:r>
              <w:rPr>
                <w:color w:val="231F20"/>
                <w:spacing w:val="-2"/>
              </w:rPr>
              <w:t>无工具辅助不能独立走上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 </w:t>
            </w:r>
            <w:r>
              <w:rPr>
                <w:color w:val="231F20"/>
                <w:spacing w:val="-2"/>
              </w:rPr>
              <w:t>个台阶</w:t>
            </w:r>
          </w:p>
        </w:tc>
        <w:tc>
          <w:tcPr>
            <w:tcW w:w="8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577" w:type="dxa"/>
            <w:vAlign w:val="top"/>
          </w:tcPr>
          <w:p>
            <w:pPr>
              <w:ind w:left="291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</w:t>
            </w:r>
          </w:p>
        </w:tc>
        <w:tc>
          <w:tcPr>
            <w:tcW w:w="8184" w:type="dxa"/>
            <w:vAlign w:val="top"/>
          </w:tcPr>
          <w:p>
            <w:pPr>
              <w:pStyle w:val="TableText"/>
              <w:ind w:left="134"/>
              <w:spacing w:before="74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不能独立行走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500 m</w:t>
            </w:r>
          </w:p>
        </w:tc>
        <w:tc>
          <w:tcPr>
            <w:tcW w:w="8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577" w:type="dxa"/>
            <w:vAlign w:val="top"/>
          </w:tcPr>
          <w:p>
            <w:pPr>
              <w:ind w:left="288"/>
              <w:spacing w:before="10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4</w:t>
            </w:r>
          </w:p>
        </w:tc>
        <w:tc>
          <w:tcPr>
            <w:tcW w:w="8184" w:type="dxa"/>
            <w:vAlign w:val="top"/>
          </w:tcPr>
          <w:p>
            <w:pPr>
              <w:pStyle w:val="TableText"/>
              <w:spacing w:before="69" w:line="206" w:lineRule="exact"/>
              <w:jc w:val="right"/>
              <w:rPr/>
            </w:pPr>
            <w:r>
              <w:rPr>
                <w:color w:val="231F20"/>
                <w:spacing w:val="-1"/>
                <w:position w:val="1"/>
              </w:rPr>
              <w:t>患下列五种以上疾病（高血压病，糖尿病，癌症，慢性肺部疾病，慢性充血性心力衰竭，心绞痛，哮喘，关节炎，脑卒</w:t>
            </w:r>
            <w:r>
              <w:rPr>
                <w:color w:val="231F20"/>
                <w:spacing w:val="-2"/>
                <w:position w:val="1"/>
              </w:rPr>
              <w:t>中，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60"/>
              <w:spacing w:before="69" w:line="207" w:lineRule="exact"/>
              <w:rPr/>
            </w:pPr>
            <w:r>
              <w:rPr>
                <w:color w:val="231F20"/>
                <w:spacing w:val="-3"/>
                <w:position w:val="1"/>
              </w:rPr>
              <w:t>肾脏疾病）</w:t>
            </w:r>
          </w:p>
        </w:tc>
      </w:tr>
      <w:tr>
        <w:trPr>
          <w:trHeight w:val="290" w:hRule="atLeast"/>
        </w:trPr>
        <w:tc>
          <w:tcPr>
            <w:tcW w:w="577" w:type="dxa"/>
            <w:vAlign w:val="top"/>
            <w:tcBorders>
              <w:bottom w:val="single" w:color="231F20" w:sz="4" w:space="0"/>
            </w:tcBorders>
          </w:tcPr>
          <w:p>
            <w:pPr>
              <w:ind w:left="292"/>
              <w:spacing w:before="106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5</w:t>
            </w:r>
          </w:p>
        </w:tc>
        <w:tc>
          <w:tcPr>
            <w:tcW w:w="81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2"/>
              <w:spacing w:before="76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3"/>
              </w:rPr>
              <w:t>过去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 </w:t>
            </w:r>
            <w:r>
              <w:rPr>
                <w:color w:val="231F20"/>
                <w:spacing w:val="-3"/>
              </w:rPr>
              <w:t>年体</w:t>
            </w:r>
            <w:r>
              <w:rPr>
                <w:color w:val="030303"/>
                <w:spacing w:val="-3"/>
              </w:rPr>
              <w:t>重</w:t>
            </w:r>
            <w:r>
              <w:rPr>
                <w:color w:val="231F20"/>
                <w:spacing w:val="-3"/>
              </w:rPr>
              <w:t>减轻超过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 kg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，或体重下降超过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5%</w:t>
            </w:r>
          </w:p>
        </w:tc>
        <w:tc>
          <w:tcPr>
            <w:tcW w:w="87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043"/>
        <w:spacing w:before="56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注</w:t>
      </w:r>
      <w:r>
        <w:rPr>
          <w:rFonts w:ascii="SimSun" w:hAnsi="SimSun" w:eastAsia="SimSun" w:cs="SimSun"/>
          <w:sz w:val="15"/>
          <w:szCs w:val="15"/>
          <w:color w:val="030303"/>
          <w:spacing w:val="-20"/>
        </w:rPr>
        <w:t xml:space="preserve"> </w:t>
      </w:r>
      <w:r>
        <w:rPr>
          <w:sz w:val="15"/>
          <w:szCs w:val="15"/>
          <w:color w:val="030303"/>
          <w:spacing w:val="-4"/>
        </w:rPr>
        <w:t>:</w:t>
      </w:r>
      <w:r>
        <w:rPr>
          <w:sz w:val="15"/>
          <w:szCs w:val="15"/>
          <w:color w:val="030303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①评分标准</w:t>
      </w:r>
      <w:r>
        <w:rPr>
          <w:rFonts w:ascii="SimSun" w:hAnsi="SimSun" w:eastAsia="SimSun" w:cs="SimSun"/>
          <w:sz w:val="15"/>
          <w:szCs w:val="15"/>
          <w:color w:val="030303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：否</w:t>
      </w:r>
      <w:r>
        <w:rPr>
          <w:rFonts w:ascii="SimSun" w:hAnsi="SimSun" w:eastAsia="SimSun" w:cs="SimSun"/>
          <w:sz w:val="15"/>
          <w:szCs w:val="15"/>
          <w:color w:val="030303"/>
          <w:spacing w:val="-31"/>
        </w:rPr>
        <w:t xml:space="preserve"> </w:t>
      </w:r>
      <w:r>
        <w:rPr>
          <w:sz w:val="15"/>
          <w:szCs w:val="15"/>
          <w:color w:val="030303"/>
          <w:spacing w:val="-4"/>
        </w:rPr>
        <w:t>=0</w:t>
      </w:r>
      <w:r>
        <w:rPr>
          <w:sz w:val="15"/>
          <w:szCs w:val="15"/>
          <w:color w:val="030303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分</w:t>
      </w:r>
      <w:r>
        <w:rPr>
          <w:rFonts w:ascii="SimSun" w:hAnsi="SimSun" w:eastAsia="SimSun" w:cs="SimSun"/>
          <w:sz w:val="15"/>
          <w:szCs w:val="15"/>
          <w:color w:val="030303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，是</w:t>
      </w:r>
      <w:r>
        <w:rPr>
          <w:rFonts w:ascii="SimSun" w:hAnsi="SimSun" w:eastAsia="SimSun" w:cs="SimSun"/>
          <w:sz w:val="15"/>
          <w:szCs w:val="15"/>
          <w:color w:val="030303"/>
          <w:spacing w:val="-30"/>
        </w:rPr>
        <w:t xml:space="preserve"> </w:t>
      </w:r>
      <w:r>
        <w:rPr>
          <w:sz w:val="15"/>
          <w:szCs w:val="15"/>
          <w:color w:val="030303"/>
          <w:spacing w:val="-4"/>
        </w:rPr>
        <w:t>=1</w:t>
      </w:r>
      <w:r>
        <w:rPr>
          <w:sz w:val="15"/>
          <w:szCs w:val="15"/>
          <w:color w:val="030303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分</w:t>
      </w:r>
      <w:r>
        <w:rPr>
          <w:rFonts w:ascii="SimSun" w:hAnsi="SimSun" w:eastAsia="SimSun" w:cs="SimSun"/>
          <w:sz w:val="15"/>
          <w:szCs w:val="15"/>
          <w:color w:val="030303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；②判断标准</w:t>
      </w:r>
      <w:r>
        <w:rPr>
          <w:rFonts w:ascii="SimSun" w:hAnsi="SimSun" w:eastAsia="SimSun" w:cs="SimSun"/>
          <w:sz w:val="15"/>
          <w:szCs w:val="15"/>
          <w:color w:val="030303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：</w:t>
      </w:r>
      <w:r>
        <w:rPr>
          <w:sz w:val="15"/>
          <w:szCs w:val="15"/>
          <w:color w:val="030303"/>
          <w:spacing w:val="-4"/>
        </w:rPr>
        <w:t>0</w:t>
      </w:r>
      <w:r>
        <w:rPr>
          <w:sz w:val="15"/>
          <w:szCs w:val="15"/>
          <w:color w:val="030303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分</w:t>
      </w:r>
      <w:r>
        <w:rPr>
          <w:rFonts w:ascii="SimSun" w:hAnsi="SimSun" w:eastAsia="SimSun" w:cs="SimSun"/>
          <w:sz w:val="15"/>
          <w:szCs w:val="15"/>
          <w:color w:val="030303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：无虚弱</w:t>
      </w:r>
      <w:r>
        <w:rPr>
          <w:rFonts w:ascii="SimSun" w:hAnsi="SimSun" w:eastAsia="SimSun" w:cs="SimSun"/>
          <w:sz w:val="15"/>
          <w:szCs w:val="15"/>
          <w:color w:val="030303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；</w:t>
      </w:r>
      <w:r>
        <w:rPr>
          <w:sz w:val="15"/>
          <w:szCs w:val="15"/>
          <w:color w:val="030303"/>
          <w:spacing w:val="-4"/>
        </w:rPr>
        <w:t>1~2</w:t>
      </w:r>
      <w:r>
        <w:rPr>
          <w:sz w:val="15"/>
          <w:szCs w:val="15"/>
          <w:color w:val="030303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分</w:t>
      </w:r>
      <w:r>
        <w:rPr>
          <w:rFonts w:ascii="SimSun" w:hAnsi="SimSun" w:eastAsia="SimSun" w:cs="SimSun"/>
          <w:sz w:val="15"/>
          <w:szCs w:val="15"/>
          <w:color w:val="030303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4"/>
        </w:rPr>
        <w:t>：虚弱前期</w:t>
      </w:r>
      <w:r>
        <w:rPr>
          <w:rFonts w:ascii="SimSun" w:hAnsi="SimSun" w:eastAsia="SimSun" w:cs="SimSun"/>
          <w:sz w:val="15"/>
          <w:szCs w:val="15"/>
          <w:color w:val="030303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；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≥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030303"/>
          <w:spacing w:val="-5"/>
        </w:rPr>
        <w:t>3</w:t>
      </w:r>
      <w:r>
        <w:rPr>
          <w:sz w:val="15"/>
          <w:szCs w:val="15"/>
          <w:color w:val="030303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分</w:t>
      </w:r>
      <w:r>
        <w:rPr>
          <w:rFonts w:ascii="SimSun" w:hAnsi="SimSun" w:eastAsia="SimSun" w:cs="SimSun"/>
          <w:sz w:val="15"/>
          <w:szCs w:val="15"/>
          <w:color w:val="030303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：虚弱。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329" w:right="3506" w:hanging="78"/>
        <w:spacing w:before="59" w:line="26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color w:val="231F20"/>
          <w:spacing w:val="-13"/>
        </w:rPr>
        <w:t>附件</w:t>
      </w:r>
      <w:r>
        <w:rPr>
          <w:color w:val="231F20"/>
          <w:spacing w:val="-13"/>
        </w:rPr>
        <w:t>2    Duke </w:t>
      </w:r>
      <w:r>
        <w:rPr>
          <w:rFonts w:ascii="SimSun" w:hAnsi="SimSun" w:eastAsia="SimSun" w:cs="SimSun"/>
          <w:color w:val="231F20"/>
          <w:spacing w:val="-13"/>
        </w:rPr>
        <w:t>活动状态指数（</w:t>
      </w:r>
      <w:r>
        <w:rPr>
          <w:color w:val="231F20"/>
          <w:spacing w:val="-13"/>
        </w:rPr>
        <w:t>DASI</w:t>
      </w:r>
      <w:r>
        <w:rPr>
          <w:rFonts w:ascii="SimSun" w:hAnsi="SimSun" w:eastAsia="SimSun" w:cs="SimSun"/>
          <w:color w:val="231F20"/>
          <w:spacing w:val="-13"/>
        </w:rPr>
        <w:t>）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sz w:val="13"/>
          <w:szCs w:val="13"/>
          <w:color w:val="231F20"/>
          <w:spacing w:val="-5"/>
        </w:rPr>
        <w:t>Appendix</w:t>
      </w:r>
      <w:r>
        <w:rPr>
          <w:sz w:val="13"/>
          <w:szCs w:val="13"/>
          <w:color w:val="231F20"/>
          <w:spacing w:val="25"/>
        </w:rPr>
        <w:t xml:space="preserve"> </w:t>
      </w:r>
      <w:r>
        <w:rPr>
          <w:sz w:val="13"/>
          <w:szCs w:val="13"/>
          <w:color w:val="231F20"/>
          <w:spacing w:val="-5"/>
        </w:rPr>
        <w:t>2</w:t>
      </w:r>
      <w:r>
        <w:rPr>
          <w:sz w:val="13"/>
          <w:szCs w:val="13"/>
          <w:color w:val="231F20"/>
          <w:spacing w:val="6"/>
        </w:rPr>
        <w:t xml:space="preserve">   </w:t>
      </w:r>
      <w:r>
        <w:rPr>
          <w:sz w:val="13"/>
          <w:szCs w:val="13"/>
          <w:color w:val="231F20"/>
          <w:spacing w:val="-5"/>
        </w:rPr>
        <w:t>Duke activity status i</w:t>
      </w:r>
      <w:r>
        <w:rPr>
          <w:sz w:val="13"/>
          <w:szCs w:val="13"/>
          <w:color w:val="231F20"/>
          <w:spacing w:val="-6"/>
        </w:rPr>
        <w:t>ndex</w:t>
      </w:r>
      <w:r>
        <w:rPr>
          <w:rFonts w:ascii="SimSun" w:hAnsi="SimSun" w:eastAsia="SimSun" w:cs="SimSun"/>
          <w:sz w:val="13"/>
          <w:szCs w:val="13"/>
          <w:color w:val="231F20"/>
          <w:spacing w:val="-6"/>
        </w:rPr>
        <w:t>（</w:t>
      </w:r>
      <w:r>
        <w:rPr>
          <w:sz w:val="13"/>
          <w:szCs w:val="13"/>
          <w:color w:val="231F20"/>
          <w:spacing w:val="-6"/>
        </w:rPr>
        <w:t>DASI</w:t>
      </w:r>
      <w:r>
        <w:rPr>
          <w:rFonts w:ascii="SimSun" w:hAnsi="SimSun" w:eastAsia="SimSun" w:cs="SimSun"/>
          <w:sz w:val="13"/>
          <w:szCs w:val="13"/>
          <w:color w:val="231F20"/>
          <w:spacing w:val="-6"/>
        </w:rPr>
        <w:t>）</w:t>
      </w:r>
    </w:p>
    <w:tbl>
      <w:tblPr>
        <w:tblStyle w:val="TableNormal"/>
        <w:tblW w:w="962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5"/>
        <w:gridCol w:w="6744"/>
        <w:gridCol w:w="1714"/>
        <w:gridCol w:w="584"/>
      </w:tblGrid>
      <w:tr>
        <w:trPr>
          <w:trHeight w:val="281" w:hRule="atLeast"/>
        </w:trPr>
        <w:tc>
          <w:tcPr>
            <w:tcW w:w="5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6"/>
              <w:spacing w:before="64" w:line="221" w:lineRule="auto"/>
              <w:rPr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67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61"/>
              <w:spacing w:before="63" w:line="220" w:lineRule="auto"/>
              <w:rPr/>
            </w:pP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17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61"/>
              <w:spacing w:before="64" w:line="223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2"/>
              <w:spacing w:before="64" w:line="220" w:lineRule="auto"/>
              <w:rPr/>
            </w:pPr>
            <w:r>
              <w:rPr>
                <w:color w:val="231F20"/>
              </w:rPr>
              <w:t>否</w:t>
            </w:r>
          </w:p>
        </w:tc>
      </w:tr>
      <w:tr>
        <w:trPr>
          <w:trHeight w:val="281" w:hRule="atLeast"/>
        </w:trPr>
        <w:tc>
          <w:tcPr>
            <w:tcW w:w="585" w:type="dxa"/>
            <w:vAlign w:val="top"/>
            <w:tcBorders>
              <w:top w:val="single" w:color="231F20" w:sz="2" w:space="0"/>
            </w:tcBorders>
          </w:tcPr>
          <w:p>
            <w:pPr>
              <w:ind w:left="311"/>
              <w:spacing w:before="9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67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56" w:line="207" w:lineRule="exact"/>
              <w:rPr/>
            </w:pPr>
            <w:r>
              <w:rPr>
                <w:color w:val="231F20"/>
                <w:spacing w:val="-1"/>
                <w:position w:val="1"/>
              </w:rPr>
              <w:t>照顾好自己（例如吃饭，穿衣，洗澡，上厕所）</w:t>
            </w:r>
          </w:p>
        </w:tc>
        <w:tc>
          <w:tcPr>
            <w:tcW w:w="1714" w:type="dxa"/>
            <w:vAlign w:val="top"/>
            <w:tcBorders>
              <w:top w:val="single" w:color="231F20" w:sz="2" w:space="0"/>
            </w:tcBorders>
          </w:tcPr>
          <w:p>
            <w:pPr>
              <w:ind w:left="1157"/>
              <w:spacing w:before="9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+2.75</w:t>
            </w:r>
          </w:p>
        </w:tc>
        <w:tc>
          <w:tcPr>
            <w:tcW w:w="584" w:type="dxa"/>
            <w:vAlign w:val="top"/>
            <w:tcBorders>
              <w:top w:val="single" w:color="231F20" w:sz="2" w:space="0"/>
            </w:tcBorders>
          </w:tcPr>
          <w:p>
            <w:pPr>
              <w:ind w:left="254"/>
              <w:spacing w:before="9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585" w:type="dxa"/>
            <w:vAlign w:val="top"/>
          </w:tcPr>
          <w:p>
            <w:pPr>
              <w:ind w:left="296"/>
              <w:spacing w:before="9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3"/>
              <w:spacing w:before="68" w:line="220" w:lineRule="auto"/>
              <w:rPr/>
            </w:pPr>
            <w:r>
              <w:rPr>
                <w:color w:val="231F20"/>
                <w:spacing w:val="-2"/>
              </w:rPr>
              <w:t>室内步行</w:t>
            </w:r>
          </w:p>
        </w:tc>
        <w:tc>
          <w:tcPr>
            <w:tcW w:w="1714" w:type="dxa"/>
            <w:vAlign w:val="top"/>
          </w:tcPr>
          <w:p>
            <w:pPr>
              <w:ind w:left="1158"/>
              <w:spacing w:before="9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+1.75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96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585" w:type="dxa"/>
            <w:vAlign w:val="top"/>
          </w:tcPr>
          <w:p>
            <w:pPr>
              <w:ind w:left="299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0"/>
              <w:spacing w:before="70" w:line="220" w:lineRule="auto"/>
              <w:rPr/>
            </w:pPr>
            <w:r>
              <w:rPr>
                <w:color w:val="231F20"/>
                <w:spacing w:val="-2"/>
              </w:rPr>
              <w:t>在平地上步行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1~2 </w:t>
            </w:r>
            <w:r>
              <w:rPr>
                <w:color w:val="231F20"/>
                <w:spacing w:val="-2"/>
              </w:rPr>
              <w:t>个街区</w:t>
            </w:r>
          </w:p>
        </w:tc>
        <w:tc>
          <w:tcPr>
            <w:tcW w:w="1714" w:type="dxa"/>
            <w:vAlign w:val="top"/>
          </w:tcPr>
          <w:p>
            <w:pPr>
              <w:ind w:left="1158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+2.75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585" w:type="dxa"/>
            <w:vAlign w:val="top"/>
          </w:tcPr>
          <w:p>
            <w:pPr>
              <w:ind w:left="296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4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1"/>
              <w:spacing w:before="70" w:line="220" w:lineRule="auto"/>
              <w:rPr/>
            </w:pPr>
            <w:r>
              <w:rPr>
                <w:color w:val="231F20"/>
                <w:spacing w:val="-1"/>
              </w:rPr>
              <w:t>爬上一段楼梯或走上一座小山</w:t>
            </w:r>
          </w:p>
        </w:tc>
        <w:tc>
          <w:tcPr>
            <w:tcW w:w="1714" w:type="dxa"/>
            <w:vAlign w:val="top"/>
          </w:tcPr>
          <w:p>
            <w:pPr>
              <w:ind w:left="1195"/>
              <w:spacing w:before="100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+5.5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98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585" w:type="dxa"/>
            <w:vAlign w:val="top"/>
          </w:tcPr>
          <w:p>
            <w:pPr>
              <w:ind w:left="301"/>
              <w:spacing w:before="102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5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4"/>
              <w:spacing w:before="71" w:line="220" w:lineRule="auto"/>
              <w:rPr/>
            </w:pPr>
            <w:r>
              <w:rPr>
                <w:color w:val="231F20"/>
                <w:spacing w:val="-2"/>
              </w:rPr>
              <w:t>跑一小段路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9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+8.0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9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585" w:type="dxa"/>
            <w:vAlign w:val="top"/>
          </w:tcPr>
          <w:p>
            <w:pPr>
              <w:ind w:left="300"/>
              <w:spacing w:before="100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6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1"/>
              <w:spacing w:before="65" w:line="207" w:lineRule="exact"/>
              <w:rPr/>
            </w:pPr>
            <w:r>
              <w:rPr>
                <w:color w:val="231F20"/>
                <w:position w:val="1"/>
              </w:rPr>
              <w:t>做轻度家务（例如除尘，洗碗）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100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+2.7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100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585" w:type="dxa"/>
            <w:vAlign w:val="top"/>
          </w:tcPr>
          <w:p>
            <w:pPr>
              <w:ind w:left="299"/>
              <w:spacing w:before="102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7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2"/>
              <w:spacing w:before="64" w:line="206" w:lineRule="exact"/>
              <w:rPr/>
            </w:pPr>
            <w:r>
              <w:rPr>
                <w:color w:val="231F20"/>
                <w:position w:val="1"/>
              </w:rPr>
              <w:t>做中度的家务（例如吸尘，清扫地板，携带杂货）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9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+3.5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99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585" w:type="dxa"/>
            <w:vAlign w:val="top"/>
          </w:tcPr>
          <w:p>
            <w:pPr>
              <w:ind w:left="303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8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2"/>
              <w:spacing w:before="65" w:line="206" w:lineRule="exact"/>
              <w:rPr/>
            </w:pPr>
            <w:r>
              <w:rPr>
                <w:color w:val="231F20"/>
                <w:position w:val="1"/>
              </w:rPr>
              <w:t>做繁重的家务（例如擦洗地板，举起或搬运重型家具）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+8.0</w:t>
            </w:r>
          </w:p>
        </w:tc>
        <w:tc>
          <w:tcPr>
            <w:tcW w:w="584" w:type="dxa"/>
            <w:vAlign w:val="top"/>
          </w:tcPr>
          <w:p>
            <w:pPr>
              <w:ind w:left="255"/>
              <w:spacing w:before="101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585" w:type="dxa"/>
            <w:vAlign w:val="top"/>
          </w:tcPr>
          <w:p>
            <w:pPr>
              <w:ind w:left="300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9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2"/>
              <w:spacing w:before="66" w:line="207" w:lineRule="exact"/>
              <w:rPr/>
            </w:pPr>
            <w:r>
              <w:rPr>
                <w:color w:val="231F20"/>
                <w:position w:val="1"/>
              </w:rPr>
              <w:t>做庭院劳动（例如耙树叶，除草，推动割草机）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+4.5</w:t>
            </w:r>
          </w:p>
        </w:tc>
        <w:tc>
          <w:tcPr>
            <w:tcW w:w="584" w:type="dxa"/>
            <w:vAlign w:val="top"/>
          </w:tcPr>
          <w:p>
            <w:pPr>
              <w:ind w:left="256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3" w:hRule="atLeast"/>
        </w:trPr>
        <w:tc>
          <w:tcPr>
            <w:tcW w:w="585" w:type="dxa"/>
            <w:vAlign w:val="top"/>
          </w:tcPr>
          <w:p>
            <w:pPr>
              <w:ind w:left="274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5"/>
              </w:rPr>
              <w:t>10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3"/>
              <w:spacing w:before="74" w:line="220" w:lineRule="auto"/>
              <w:rPr/>
            </w:pPr>
            <w:r>
              <w:rPr>
                <w:color w:val="231F20"/>
                <w:spacing w:val="-2"/>
              </w:rPr>
              <w:t>有性生活</w:t>
            </w:r>
          </w:p>
        </w:tc>
        <w:tc>
          <w:tcPr>
            <w:tcW w:w="1714" w:type="dxa"/>
            <w:vAlign w:val="top"/>
          </w:tcPr>
          <w:p>
            <w:pPr>
              <w:ind w:left="1159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+5.25</w:t>
            </w:r>
          </w:p>
        </w:tc>
        <w:tc>
          <w:tcPr>
            <w:tcW w:w="584" w:type="dxa"/>
            <w:vAlign w:val="top"/>
          </w:tcPr>
          <w:p>
            <w:pPr>
              <w:ind w:left="256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585" w:type="dxa"/>
            <w:vAlign w:val="top"/>
          </w:tcPr>
          <w:p>
            <w:pPr>
              <w:ind w:left="277"/>
              <w:spacing w:before="105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6"/>
              </w:rPr>
              <w:t>11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3"/>
              <w:spacing w:before="69" w:line="207" w:lineRule="exact"/>
              <w:rPr/>
            </w:pPr>
            <w:r>
              <w:rPr>
                <w:color w:val="231F20"/>
                <w:position w:val="1"/>
              </w:rPr>
              <w:t>参加适度的娱乐活动（例如高尔夫，保龄球，跳舞，双打网球，投掷棒球或橄榄</w:t>
            </w:r>
            <w:r>
              <w:rPr>
                <w:color w:val="231F20"/>
                <w:spacing w:val="-1"/>
                <w:position w:val="1"/>
              </w:rPr>
              <w:t>球）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105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+6.0</w:t>
            </w:r>
          </w:p>
        </w:tc>
        <w:tc>
          <w:tcPr>
            <w:tcW w:w="584" w:type="dxa"/>
            <w:vAlign w:val="top"/>
          </w:tcPr>
          <w:p>
            <w:pPr>
              <w:ind w:left="256"/>
              <w:spacing w:before="105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86" w:hRule="atLeast"/>
        </w:trPr>
        <w:tc>
          <w:tcPr>
            <w:tcW w:w="585" w:type="dxa"/>
            <w:vAlign w:val="top"/>
          </w:tcPr>
          <w:p>
            <w:pPr>
              <w:ind w:left="275"/>
              <w:spacing w:before="10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5"/>
              </w:rPr>
              <w:t>12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13"/>
              <w:spacing w:before="68" w:line="208" w:lineRule="exact"/>
              <w:rPr/>
            </w:pPr>
            <w:r>
              <w:rPr>
                <w:color w:val="231F20"/>
                <w:position w:val="1"/>
              </w:rPr>
              <w:t>参加剧烈运动（例如游泳，单打网球，足球，篮球，滑</w:t>
            </w:r>
            <w:r>
              <w:rPr>
                <w:color w:val="231F20"/>
                <w:spacing w:val="-1"/>
                <w:position w:val="1"/>
              </w:rPr>
              <w:t>雪）</w:t>
            </w:r>
          </w:p>
        </w:tc>
        <w:tc>
          <w:tcPr>
            <w:tcW w:w="1714" w:type="dxa"/>
            <w:vAlign w:val="top"/>
          </w:tcPr>
          <w:p>
            <w:pPr>
              <w:ind w:left="1196"/>
              <w:spacing w:before="106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+7.5</w:t>
            </w:r>
          </w:p>
        </w:tc>
        <w:tc>
          <w:tcPr>
            <w:tcW w:w="584" w:type="dxa"/>
            <w:vAlign w:val="top"/>
          </w:tcPr>
          <w:p>
            <w:pPr>
              <w:ind w:left="256"/>
              <w:spacing w:before="10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5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9"/>
              <w:spacing w:before="76" w:line="221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6744" w:type="dxa"/>
            <w:vAlign w:val="top"/>
            <w:tcBorders>
              <w:bottom w:val="single" w:color="231F20" w:sz="4" w:space="0"/>
            </w:tcBorders>
          </w:tcPr>
          <w:p>
            <w:pPr>
              <w:ind w:left="109"/>
              <w:spacing w:before="10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DASI=</w:t>
            </w:r>
          </w:p>
        </w:tc>
        <w:tc>
          <w:tcPr>
            <w:tcW w:w="171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045"/>
        <w:spacing w:before="29" w:line="202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2"/>
        </w:rPr>
        <w:t>注：预测受试者最大摄氧量</w:t>
      </w:r>
      <w:r>
        <w:rPr>
          <w:rFonts w:ascii="SimSun" w:hAnsi="SimSun" w:eastAsia="SimSun" w:cs="SimSun"/>
          <w:sz w:val="15"/>
          <w:szCs w:val="15"/>
          <w:color w:val="030303"/>
          <w:spacing w:val="-34"/>
          <w:position w:val="2"/>
        </w:rPr>
        <w:t xml:space="preserve"> </w:t>
      </w:r>
      <w:r>
        <w:rPr>
          <w:sz w:val="15"/>
          <w:szCs w:val="15"/>
          <w:color w:val="030303"/>
          <w:position w:val="2"/>
        </w:rPr>
        <w:t>VO</w:t>
      </w:r>
      <w:r>
        <w:rPr>
          <w:sz w:val="8"/>
          <w:szCs w:val="8"/>
          <w:color w:val="030303"/>
        </w:rPr>
        <w:t>2</w:t>
      </w:r>
      <w:r>
        <w:rPr>
          <w:sz w:val="8"/>
          <w:szCs w:val="8"/>
          <w:color w:val="030303"/>
          <w:spacing w:val="19"/>
          <w:w w:val="103"/>
        </w:rPr>
        <w:t xml:space="preserve"> </w:t>
      </w:r>
      <w:r>
        <w:rPr>
          <w:sz w:val="15"/>
          <w:szCs w:val="15"/>
          <w:color w:val="030303"/>
          <w:position w:val="2"/>
        </w:rPr>
        <w:t>peak</w:t>
      </w:r>
      <w:r>
        <w:rPr>
          <w:rFonts w:ascii="SimSun" w:hAnsi="SimSun" w:eastAsia="SimSun" w:cs="SimSun"/>
          <w:sz w:val="15"/>
          <w:szCs w:val="15"/>
          <w:color w:val="231F20"/>
          <w:position w:val="2"/>
        </w:rPr>
        <w:t>［</w:t>
      </w:r>
      <w:r>
        <w:rPr>
          <w:sz w:val="15"/>
          <w:szCs w:val="15"/>
          <w:color w:val="231F20"/>
          <w:position w:val="2"/>
        </w:rPr>
        <w:t>ml/</w:t>
      </w:r>
      <w:r>
        <w:rPr>
          <w:rFonts w:ascii="SimSun" w:hAnsi="SimSun" w:eastAsia="SimSun" w:cs="SimSun"/>
          <w:sz w:val="15"/>
          <w:szCs w:val="15"/>
          <w:color w:val="231F20"/>
          <w:position w:val="2"/>
        </w:rPr>
        <w:t>（</w:t>
      </w:r>
      <w:r>
        <w:rPr>
          <w:sz w:val="15"/>
          <w:szCs w:val="15"/>
          <w:color w:val="231F20"/>
          <w:position w:val="2"/>
        </w:rPr>
        <w:t>kg ·</w:t>
      </w:r>
      <w:r>
        <w:rPr>
          <w:sz w:val="15"/>
          <w:szCs w:val="15"/>
          <w:color w:val="231F20"/>
          <w:spacing w:val="-1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min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2"/>
        </w:rPr>
        <w:t>）］</w:t>
      </w:r>
      <w:r>
        <w:rPr>
          <w:sz w:val="15"/>
          <w:szCs w:val="15"/>
          <w:color w:val="030303"/>
          <w:position w:val="2"/>
        </w:rPr>
        <w:t>= 0.43 </w:t>
      </w:r>
      <w:r>
        <w:rPr>
          <w:rFonts w:ascii="SimSun" w:hAnsi="SimSun" w:eastAsia="SimSun" w:cs="SimSun"/>
          <w:sz w:val="15"/>
          <w:szCs w:val="15"/>
          <w:color w:val="030303"/>
          <w:position w:val="2"/>
        </w:rPr>
        <w:t>×</w:t>
      </w:r>
      <w:r>
        <w:rPr>
          <w:sz w:val="15"/>
          <w:szCs w:val="15"/>
          <w:color w:val="030303"/>
          <w:position w:val="2"/>
        </w:rPr>
        <w:t>DASI </w:t>
      </w:r>
      <w:r>
        <w:rPr>
          <w:sz w:val="15"/>
          <w:szCs w:val="15"/>
          <w:color w:val="030303"/>
          <w:spacing w:val="-1"/>
          <w:position w:val="2"/>
        </w:rPr>
        <w:t>+ 9.6</w:t>
      </w:r>
      <w:r>
        <w:rPr>
          <w:sz w:val="15"/>
          <w:szCs w:val="15"/>
          <w:color w:val="030303"/>
          <w:spacing w:val="-9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2"/>
        </w:rPr>
        <w:t>，最大</w:t>
      </w:r>
      <w:r>
        <w:rPr>
          <w:rFonts w:ascii="SimSun" w:hAnsi="SimSun" w:eastAsia="SimSun" w:cs="SimSun"/>
          <w:sz w:val="15"/>
          <w:szCs w:val="15"/>
          <w:color w:val="030303"/>
          <w:spacing w:val="-34"/>
          <w:position w:val="2"/>
        </w:rPr>
        <w:t xml:space="preserve"> </w:t>
      </w:r>
      <w:r>
        <w:rPr>
          <w:sz w:val="15"/>
          <w:szCs w:val="15"/>
          <w:color w:val="030303"/>
          <w:spacing w:val="-1"/>
          <w:position w:val="2"/>
        </w:rPr>
        <w:t>METs=VO</w:t>
      </w:r>
      <w:r>
        <w:rPr>
          <w:sz w:val="8"/>
          <w:szCs w:val="8"/>
          <w:color w:val="030303"/>
          <w:spacing w:val="-1"/>
        </w:rPr>
        <w:t>2  </w:t>
      </w:r>
      <w:r>
        <w:rPr>
          <w:sz w:val="15"/>
          <w:szCs w:val="15"/>
          <w:color w:val="030303"/>
          <w:spacing w:val="-1"/>
          <w:position w:val="2"/>
        </w:rPr>
        <w:t>peak /</w:t>
      </w:r>
      <w:r>
        <w:rPr>
          <w:sz w:val="15"/>
          <w:szCs w:val="15"/>
          <w:color w:val="030303"/>
          <w:spacing w:val="9"/>
          <w:w w:val="101"/>
          <w:position w:val="2"/>
        </w:rPr>
        <w:t xml:space="preserve"> </w:t>
      </w:r>
      <w:r>
        <w:rPr>
          <w:sz w:val="15"/>
          <w:szCs w:val="15"/>
          <w:color w:val="030303"/>
          <w:spacing w:val="-1"/>
          <w:position w:val="2"/>
        </w:rPr>
        <w:t>3.5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2"/>
        </w:rPr>
        <w:t>。</w:t>
      </w:r>
    </w:p>
    <w:p>
      <w:pPr>
        <w:spacing w:before="164"/>
        <w:rPr/>
      </w:pPr>
      <w:r/>
    </w:p>
    <w:p>
      <w:pPr>
        <w:sectPr>
          <w:headerReference w:type="default" r:id="rId21"/>
          <w:footerReference w:type="default" r:id="rId22"/>
          <w:pgSz w:w="11907" w:h="16159"/>
          <w:pgMar w:top="1041" w:right="1125" w:bottom="547" w:left="407" w:header="794" w:footer="354" w:gutter="0"/>
          <w:cols w:equalWidth="0" w:num="1">
            <w:col w:w="10374" w:space="0"/>
          </w:cols>
        </w:sectPr>
        <w:rPr/>
      </w:pPr>
    </w:p>
    <w:p>
      <w:pPr>
        <w:pStyle w:val="BodyText"/>
        <w:ind w:left="730" w:right="345"/>
        <w:spacing w:before="52" w:line="2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6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步行试验评估心肺耐力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>；（</w:t>
      </w:r>
      <w:r>
        <w:rPr>
          <w:sz w:val="21"/>
          <w:szCs w:val="21"/>
          <w:color w:val="231F20"/>
          <w:spacing w:val="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）了解患者日常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运动习惯、饮食习惯、液体出入量、体重管理、盐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的摄入、心理睡眠、营养状态、药物应用及生活质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5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量等情况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w w:val="8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）对康复效果进行评价，了解患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者康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复认知和执行的薄弱环节，并在后续接触中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持续调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整和改进。</w:t>
      </w:r>
    </w:p>
    <w:p>
      <w:pPr>
        <w:spacing w:line="254" w:lineRule="auto"/>
        <w:sectPr>
          <w:type w:val="continuous"/>
          <w:pgSz w:w="11907" w:h="16159"/>
          <w:pgMar w:top="1041" w:right="1125" w:bottom="547" w:left="407" w:header="794" w:footer="354" w:gutter="0"/>
          <w:cols w:equalWidth="0" w:num="2">
            <w:col w:w="5677" w:space="100"/>
            <w:col w:w="459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6"/>
        <w:rPr/>
      </w:pPr>
      <w:r>
        <w:pict>
          <v:shape id="_x0000_s70" style="position:absolute;margin-left:220.928pt;margin-top:50.9063pt;mso-position-vertical-relative:page;mso-position-horizontal-relative:page;width:317.6pt;height:0.3pt;z-index:251777024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23"/>
          <w:footerReference w:type="default" r:id="rId24"/>
          <w:pgSz w:w="11907" w:h="16159"/>
          <w:pgMar w:top="1041" w:right="1105" w:bottom="547" w:left="407" w:header="794" w:footer="354" w:gutter="0"/>
          <w:cols w:equalWidth="0" w:num="1">
            <w:col w:w="10393" w:space="0"/>
          </w:cols>
        </w:sectPr>
        <w:rPr/>
      </w:pPr>
    </w:p>
    <w:p>
      <w:pPr>
        <w:pStyle w:val="BodyText"/>
        <w:ind w:left="1657"/>
        <w:spacing w:before="42" w:line="2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附件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8"/>
        </w:rPr>
        <w:t>3    EQ-5D-5L </w:t>
      </w:r>
      <w:r>
        <w:rPr>
          <w:rFonts w:ascii="SimSun" w:hAnsi="SimSun" w:eastAsia="SimSun" w:cs="SimSun"/>
          <w:color w:val="231F20"/>
          <w:spacing w:val="-8"/>
        </w:rPr>
        <w:t>欧洲五维健康量表</w:t>
      </w:r>
    </w:p>
    <w:p>
      <w:pPr>
        <w:pStyle w:val="BodyText"/>
        <w:ind w:left="1351"/>
        <w:spacing w:before="74" w:line="190" w:lineRule="auto"/>
        <w:rPr>
          <w:sz w:val="13"/>
          <w:szCs w:val="13"/>
        </w:rPr>
      </w:pPr>
      <w:r>
        <w:pict>
          <v:shape id="_x0000_s72" style="position:absolute;margin-left:36.6166pt;margin-top:12.2861pt;mso-position-vertical-relative:text;mso-position-horizontal-relative:text;width:228.9pt;height:0.6pt;z-index:251774976;" filled="false" strokecolor="#231F20" strokeweight="0.60pt" coordsize="4577,12" coordorigin="0,0" path="m0,5l4131,5m4131,5l4577,5e">
            <v:stroke joinstyle="miter" miterlimit="4"/>
          </v:shape>
        </w:pict>
      </w:r>
      <w:r>
        <w:rPr>
          <w:sz w:val="13"/>
          <w:szCs w:val="13"/>
          <w:color w:val="231F20"/>
          <w:spacing w:val="-3"/>
        </w:rPr>
        <w:t>Appendix  3     EQ-5D-5L European Five Dimens</w:t>
      </w:r>
      <w:r>
        <w:rPr>
          <w:sz w:val="13"/>
          <w:szCs w:val="13"/>
          <w:color w:val="231F20"/>
          <w:spacing w:val="-4"/>
        </w:rPr>
        <w:t>ional Health Scale</w:t>
      </w:r>
    </w:p>
    <w:p>
      <w:pPr>
        <w:pStyle w:val="BodyText"/>
        <w:ind w:left="757"/>
        <w:spacing w:before="114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030303"/>
          <w:spacing w:val="-3"/>
        </w:rPr>
        <w:t>Part</w:t>
      </w:r>
      <w:r>
        <w:rPr>
          <w:sz w:val="15"/>
          <w:szCs w:val="15"/>
          <w:color w:val="030303"/>
          <w:spacing w:val="17"/>
          <w:w w:val="101"/>
        </w:rPr>
        <w:t xml:space="preserve"> </w:t>
      </w:r>
      <w:r>
        <w:rPr>
          <w:sz w:val="15"/>
          <w:szCs w:val="15"/>
          <w:color w:val="030303"/>
          <w:spacing w:val="-3"/>
        </w:rPr>
        <w:t>1</w:t>
      </w:r>
      <w:r>
        <w:rPr>
          <w:sz w:val="15"/>
          <w:szCs w:val="15"/>
          <w:color w:val="030303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行动能力</w:t>
      </w:r>
    </w:p>
    <w:p>
      <w:pPr>
        <w:pStyle w:val="BodyText"/>
        <w:ind w:left="761"/>
        <w:spacing w:before="8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我可以四处走动，没有任何困难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1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我行走存在轻微困难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2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我行走存在中度困难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3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我行走存在严重困难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4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3"/>
          <w:position w:val="1"/>
        </w:rPr>
        <w:t>我无法行走</w:t>
      </w: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 xml:space="preserve">                                              </w:t>
      </w:r>
      <w:r>
        <w:rPr>
          <w:sz w:val="15"/>
          <w:szCs w:val="15"/>
          <w:color w:val="030303"/>
          <w:spacing w:val="-3"/>
          <w:position w:val="1"/>
        </w:rPr>
        <w:t>5</w:t>
      </w:r>
      <w:r>
        <w:rPr>
          <w:sz w:val="15"/>
          <w:szCs w:val="15"/>
          <w:color w:val="030303"/>
          <w:spacing w:val="22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  <w:position w:val="1"/>
        </w:rPr>
        <w:t>□</w:t>
      </w:r>
    </w:p>
    <w:p>
      <w:pPr>
        <w:pStyle w:val="BodyText"/>
        <w:ind w:left="757"/>
        <w:spacing w:before="75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030303"/>
          <w:spacing w:val="-2"/>
        </w:rPr>
        <w:t>Part 2</w:t>
      </w:r>
      <w:r>
        <w:rPr>
          <w:sz w:val="15"/>
          <w:szCs w:val="15"/>
          <w:color w:val="030303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</w:rPr>
        <w:t>照顾自己</w:t>
      </w:r>
    </w:p>
    <w:p>
      <w:pPr>
        <w:pStyle w:val="BodyText"/>
        <w:ind w:left="761" w:right="406"/>
        <w:spacing w:before="88" w:line="33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6"/>
        </w:rPr>
        <w:t>我能自己照顾自己，洗脸、刷牙、洗澡、穿衣方面没有任何困难</w:t>
      </w:r>
      <w:r>
        <w:rPr>
          <w:rFonts w:ascii="SimSun" w:hAnsi="SimSun" w:eastAsia="SimSun" w:cs="SimSun"/>
          <w:sz w:val="15"/>
          <w:szCs w:val="15"/>
          <w:color w:val="030303"/>
          <w:spacing w:val="77"/>
        </w:rPr>
        <w:t xml:space="preserve"> </w:t>
      </w:r>
      <w:r>
        <w:rPr>
          <w:sz w:val="15"/>
          <w:szCs w:val="15"/>
          <w:color w:val="030303"/>
          <w:spacing w:val="-6"/>
        </w:rPr>
        <w:t>1</w:t>
      </w:r>
      <w:r>
        <w:rPr>
          <w:sz w:val="15"/>
          <w:szCs w:val="15"/>
          <w:color w:val="030303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6"/>
        </w:rPr>
        <w:t>□</w:t>
      </w:r>
      <w:r>
        <w:rPr>
          <w:rFonts w:ascii="SimSun" w:hAnsi="SimSun" w:eastAsia="SimSun" w:cs="SimSun"/>
          <w:sz w:val="15"/>
          <w:szCs w:val="15"/>
          <w:color w:val="03030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我自己照顾自己存在轻微困难                              </w:t>
      </w:r>
      <w:r>
        <w:rPr>
          <w:sz w:val="15"/>
          <w:szCs w:val="15"/>
          <w:color w:val="030303"/>
          <w:spacing w:val="-1"/>
        </w:rPr>
        <w:t>2</w:t>
      </w:r>
      <w:r>
        <w:rPr>
          <w:sz w:val="15"/>
          <w:szCs w:val="15"/>
          <w:color w:val="030303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□</w:t>
      </w:r>
    </w:p>
    <w:p>
      <w:pPr>
        <w:pStyle w:val="BodyText"/>
        <w:ind w:left="761"/>
        <w:spacing w:before="2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我自己照顾自己存在中度困难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3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我自己照顾自己存在严重困难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4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8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我自己无法照顾自己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5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57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030303"/>
          <w:spacing w:val="-5"/>
          <w:position w:val="1"/>
        </w:rPr>
        <w:t>Part 3  </w:t>
      </w:r>
      <w:r>
        <w:rPr>
          <w:rFonts w:ascii="SimSun" w:hAnsi="SimSun" w:eastAsia="SimSun" w:cs="SimSun"/>
          <w:sz w:val="15"/>
          <w:szCs w:val="15"/>
          <w:color w:val="030303"/>
          <w:spacing w:val="-5"/>
          <w:position w:val="1"/>
        </w:rPr>
        <w:t>日常活动（如工作、学习、家务事、家庭活</w:t>
      </w:r>
      <w:r>
        <w:rPr>
          <w:rFonts w:ascii="SimSun" w:hAnsi="SimSun" w:eastAsia="SimSun" w:cs="SimSun"/>
          <w:sz w:val="15"/>
          <w:szCs w:val="15"/>
          <w:color w:val="030303"/>
          <w:spacing w:val="-6"/>
          <w:position w:val="1"/>
        </w:rPr>
        <w:t>动、休闲活动）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我能进行日常活动，没有任何困难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1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我在日常活动时存在轻微困难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2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我在日常活动时存在中度困难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3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我在日常活动时存在严重困难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4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8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我无法进行日常活动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5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57"/>
        <w:spacing w:before="75" w:line="221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030303"/>
          <w:spacing w:val="-2"/>
        </w:rPr>
        <w:t>Part 4</w:t>
      </w:r>
      <w:r>
        <w:rPr>
          <w:sz w:val="15"/>
          <w:szCs w:val="15"/>
          <w:color w:val="030303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</w:rPr>
        <w:t>疼痛</w:t>
      </w:r>
      <w:r>
        <w:rPr>
          <w:rFonts w:ascii="SimSun" w:hAnsi="SimSun" w:eastAsia="SimSun" w:cs="SimSun"/>
          <w:sz w:val="15"/>
          <w:szCs w:val="15"/>
          <w:color w:val="030303"/>
          <w:spacing w:val="-38"/>
        </w:rPr>
        <w:t xml:space="preserve"> </w:t>
      </w:r>
      <w:r>
        <w:rPr>
          <w:sz w:val="15"/>
          <w:szCs w:val="15"/>
          <w:color w:val="030303"/>
          <w:spacing w:val="-2"/>
        </w:rPr>
        <w:t>/</w:t>
      </w:r>
      <w:r>
        <w:rPr>
          <w:sz w:val="15"/>
          <w:szCs w:val="15"/>
          <w:color w:val="030303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</w:rPr>
        <w:t>不舒服</w:t>
      </w:r>
    </w:p>
    <w:p>
      <w:pPr>
        <w:pStyle w:val="BodyText"/>
        <w:ind w:left="761"/>
        <w:spacing w:before="8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我没有任何疼痛</w:t>
      </w:r>
      <w:r>
        <w:rPr>
          <w:rFonts w:ascii="SimSun" w:hAnsi="SimSun" w:eastAsia="SimSun" w:cs="SimSun"/>
          <w:sz w:val="15"/>
          <w:szCs w:val="15"/>
          <w:color w:val="030303"/>
          <w:spacing w:val="-38"/>
          <w:position w:val="1"/>
        </w:rPr>
        <w:t xml:space="preserve"> </w:t>
      </w:r>
      <w:r>
        <w:rPr>
          <w:sz w:val="15"/>
          <w:szCs w:val="15"/>
          <w:color w:val="030303"/>
          <w:spacing w:val="-1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不舒服    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2"/>
          <w:position w:val="1"/>
        </w:rPr>
        <w:t xml:space="preserve">    </w:t>
      </w:r>
      <w:r>
        <w:rPr>
          <w:sz w:val="15"/>
          <w:szCs w:val="15"/>
          <w:color w:val="030303"/>
          <w:spacing w:val="-2"/>
          <w:position w:val="1"/>
        </w:rPr>
        <w:t>1</w:t>
      </w:r>
      <w:r>
        <w:rPr>
          <w:sz w:val="15"/>
          <w:szCs w:val="15"/>
          <w:color w:val="030303"/>
          <w:spacing w:val="15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  <w:position w:val="1"/>
        </w:rPr>
        <w:t>□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我觉得轻微疼痛</w:t>
      </w:r>
      <w:r>
        <w:rPr>
          <w:rFonts w:ascii="SimSun" w:hAnsi="SimSun" w:eastAsia="SimSun" w:cs="SimSun"/>
          <w:sz w:val="15"/>
          <w:szCs w:val="15"/>
          <w:color w:val="030303"/>
          <w:spacing w:val="-35"/>
          <w:position w:val="1"/>
        </w:rPr>
        <w:t xml:space="preserve"> </w:t>
      </w:r>
      <w:r>
        <w:rPr>
          <w:sz w:val="15"/>
          <w:szCs w:val="15"/>
          <w:color w:val="030303"/>
          <w:spacing w:val="-1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不舒服</w:t>
      </w:r>
      <w:r>
        <w:rPr>
          <w:rFonts w:ascii="SimSun" w:hAnsi="SimSun" w:eastAsia="SimSun" w:cs="SimSun"/>
          <w:sz w:val="15"/>
          <w:szCs w:val="15"/>
          <w:color w:val="030303"/>
          <w:spacing w:val="1"/>
          <w:position w:val="1"/>
        </w:rPr>
        <w:t xml:space="preserve">                              </w:t>
      </w: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 xml:space="preserve">    </w:t>
      </w:r>
      <w:r>
        <w:rPr>
          <w:sz w:val="15"/>
          <w:szCs w:val="15"/>
          <w:color w:val="030303"/>
          <w:spacing w:val="-1"/>
          <w:position w:val="1"/>
        </w:rPr>
        <w:t>2</w:t>
      </w:r>
      <w:r>
        <w:rPr>
          <w:sz w:val="15"/>
          <w:szCs w:val="15"/>
          <w:color w:val="030303"/>
          <w:spacing w:val="16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我觉得中度疼痛</w:t>
      </w:r>
      <w:r>
        <w:rPr>
          <w:rFonts w:ascii="SimSun" w:hAnsi="SimSun" w:eastAsia="SimSun" w:cs="SimSun"/>
          <w:sz w:val="15"/>
          <w:szCs w:val="15"/>
          <w:color w:val="030303"/>
          <w:spacing w:val="-38"/>
          <w:position w:val="1"/>
        </w:rPr>
        <w:t xml:space="preserve"> </w:t>
      </w:r>
      <w:r>
        <w:rPr>
          <w:sz w:val="15"/>
          <w:szCs w:val="15"/>
          <w:color w:val="030303"/>
          <w:spacing w:val="-1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不舒服</w:t>
      </w:r>
      <w:r>
        <w:rPr>
          <w:rFonts w:ascii="SimSun" w:hAnsi="SimSun" w:eastAsia="SimSun" w:cs="SimSun"/>
          <w:sz w:val="15"/>
          <w:szCs w:val="15"/>
          <w:color w:val="030303"/>
          <w:spacing w:val="1"/>
          <w:position w:val="1"/>
        </w:rPr>
        <w:t xml:space="preserve">                                  </w:t>
      </w:r>
      <w:r>
        <w:rPr>
          <w:sz w:val="15"/>
          <w:szCs w:val="15"/>
          <w:color w:val="030303"/>
          <w:spacing w:val="-1"/>
          <w:position w:val="1"/>
        </w:rPr>
        <w:t>3</w:t>
      </w:r>
      <w:r>
        <w:rPr>
          <w:sz w:val="15"/>
          <w:szCs w:val="15"/>
          <w:color w:val="030303"/>
          <w:spacing w:val="15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我觉得严重疼痛</w:t>
      </w:r>
      <w:r>
        <w:rPr>
          <w:rFonts w:ascii="SimSun" w:hAnsi="SimSun" w:eastAsia="SimSun" w:cs="SimSun"/>
          <w:sz w:val="15"/>
          <w:szCs w:val="15"/>
          <w:color w:val="030303"/>
          <w:spacing w:val="-34"/>
          <w:position w:val="1"/>
        </w:rPr>
        <w:t xml:space="preserve"> </w:t>
      </w:r>
      <w:r>
        <w:rPr>
          <w:sz w:val="15"/>
          <w:szCs w:val="15"/>
          <w:color w:val="030303"/>
          <w:spacing w:val="-1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不舒服</w:t>
      </w:r>
      <w:r>
        <w:rPr>
          <w:rFonts w:ascii="SimSun" w:hAnsi="SimSun" w:eastAsia="SimSun" w:cs="SimSun"/>
          <w:sz w:val="15"/>
          <w:szCs w:val="15"/>
          <w:color w:val="030303"/>
          <w:spacing w:val="1"/>
          <w:position w:val="1"/>
        </w:rPr>
        <w:t xml:space="preserve">                             </w:t>
      </w: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 xml:space="preserve">     </w:t>
      </w:r>
      <w:r>
        <w:rPr>
          <w:sz w:val="15"/>
          <w:szCs w:val="15"/>
          <w:color w:val="030303"/>
          <w:spacing w:val="-1"/>
          <w:position w:val="1"/>
        </w:rPr>
        <w:t>4</w:t>
      </w:r>
      <w:r>
        <w:rPr>
          <w:sz w:val="15"/>
          <w:szCs w:val="15"/>
          <w:color w:val="030303"/>
          <w:spacing w:val="16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1"/>
        <w:spacing w:before="67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我觉得极度疼痛</w:t>
      </w:r>
      <w:r>
        <w:rPr>
          <w:rFonts w:ascii="SimSun" w:hAnsi="SimSun" w:eastAsia="SimSun" w:cs="SimSun"/>
          <w:sz w:val="15"/>
          <w:szCs w:val="15"/>
          <w:color w:val="030303"/>
          <w:spacing w:val="-38"/>
          <w:position w:val="1"/>
        </w:rPr>
        <w:t xml:space="preserve"> </w:t>
      </w:r>
      <w:r>
        <w:rPr>
          <w:sz w:val="15"/>
          <w:szCs w:val="15"/>
          <w:color w:val="030303"/>
          <w:spacing w:val="-1"/>
          <w:position w:val="1"/>
        </w:rPr>
        <w:t>/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不舒服      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2"/>
          <w:position w:val="1"/>
        </w:rPr>
        <w:t xml:space="preserve">    </w:t>
      </w:r>
      <w:r>
        <w:rPr>
          <w:sz w:val="15"/>
          <w:szCs w:val="15"/>
          <w:color w:val="030303"/>
          <w:spacing w:val="-2"/>
          <w:position w:val="1"/>
        </w:rPr>
        <w:t>5</w:t>
      </w:r>
      <w:r>
        <w:rPr>
          <w:sz w:val="15"/>
          <w:szCs w:val="15"/>
          <w:color w:val="030303"/>
          <w:spacing w:val="15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  <w:position w:val="1"/>
        </w:rPr>
        <w:t>□</w:t>
      </w:r>
    </w:p>
    <w:p>
      <w:pPr>
        <w:pStyle w:val="BodyText"/>
        <w:ind w:left="759" w:right="789" w:hanging="2"/>
        <w:spacing w:before="68" w:line="25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030303"/>
        </w:rPr>
        <w:t>Part 5 </w:t>
      </w:r>
      <w:r>
        <w:rPr>
          <w:rFonts w:ascii="SimSun" w:hAnsi="SimSun" w:eastAsia="SimSun" w:cs="SimSun"/>
          <w:sz w:val="15"/>
          <w:szCs w:val="15"/>
          <w:color w:val="030303"/>
        </w:rPr>
        <w:t>焦虑（如紧张、担心、不安等）</w:t>
      </w:r>
      <w:r>
        <w:rPr>
          <w:sz w:val="15"/>
          <w:szCs w:val="15"/>
          <w:color w:val="030303"/>
        </w:rPr>
        <w:t>/ </w:t>
      </w:r>
      <w:r>
        <w:rPr>
          <w:rFonts w:ascii="SimSun" w:hAnsi="SimSun" w:eastAsia="SimSun" w:cs="SimSun"/>
          <w:sz w:val="15"/>
          <w:szCs w:val="15"/>
          <w:color w:val="030303"/>
        </w:rPr>
        <w:t>抑郁（如做事情缺乏兴 </w:t>
      </w:r>
      <w:r>
        <w:rPr>
          <w:rFonts w:ascii="SimSun" w:hAnsi="SimSun" w:eastAsia="SimSun" w:cs="SimSun"/>
          <w:sz w:val="15"/>
          <w:szCs w:val="15"/>
          <w:color w:val="030303"/>
        </w:rPr>
        <w:t>趣、没有乐趣、提不起精神等）</w:t>
      </w:r>
    </w:p>
    <w:p>
      <w:pPr>
        <w:pStyle w:val="BodyText"/>
        <w:ind w:left="762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-3"/>
          <w:position w:val="1"/>
        </w:rPr>
        <w:t>我不觉得焦虑或抑郁</w:t>
      </w:r>
      <w:r>
        <w:rPr>
          <w:rFonts w:ascii="SimSun" w:hAnsi="SimSun" w:eastAsia="SimSun" w:cs="SimSun"/>
          <w:sz w:val="15"/>
          <w:szCs w:val="15"/>
          <w:color w:val="030303"/>
          <w:spacing w:val="1"/>
          <w:position w:val="1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 xml:space="preserve">                   </w:t>
      </w:r>
      <w:r>
        <w:rPr>
          <w:sz w:val="15"/>
          <w:szCs w:val="15"/>
          <w:color w:val="030303"/>
          <w:spacing w:val="-3"/>
          <w:position w:val="1"/>
        </w:rPr>
        <w:t>1</w:t>
      </w:r>
      <w:r>
        <w:rPr>
          <w:sz w:val="15"/>
          <w:szCs w:val="15"/>
          <w:color w:val="030303"/>
          <w:spacing w:val="15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  <w:position w:val="1"/>
        </w:rPr>
        <w:t>□</w:t>
      </w:r>
    </w:p>
    <w:p>
      <w:pPr>
        <w:pStyle w:val="BodyText"/>
        <w:ind w:left="762"/>
        <w:spacing w:before="68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我觉得轻微焦虑或抑郁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2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2"/>
        <w:spacing w:before="69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我觉得中度焦虑或抑郁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3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2"/>
        <w:spacing w:before="68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我觉得严重焦虑或抑郁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4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pStyle w:val="BodyText"/>
        <w:ind w:left="762"/>
        <w:spacing w:before="68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position w:val="1"/>
        </w:rPr>
        <w:t>我觉得极度焦虑或抑郁                        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 xml:space="preserve">           </w:t>
      </w:r>
      <w:r>
        <w:rPr>
          <w:sz w:val="15"/>
          <w:szCs w:val="15"/>
          <w:color w:val="030303"/>
          <w:spacing w:val="-1"/>
          <w:position w:val="1"/>
        </w:rPr>
        <w:t>5</w:t>
      </w:r>
      <w:r>
        <w:rPr>
          <w:sz w:val="15"/>
          <w:szCs w:val="15"/>
          <w:color w:val="030303"/>
          <w:spacing w:val="1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  <w:position w:val="1"/>
        </w:rPr>
        <w:t>□</w:t>
      </w:r>
    </w:p>
    <w:p>
      <w:pPr>
        <w:spacing w:line="400" w:lineRule="auto"/>
        <w:rPr>
          <w:rFonts w:ascii="Arial"/>
          <w:sz w:val="21"/>
        </w:rPr>
      </w:pPr>
      <w:r>
        <w:pict>
          <v:shape id="_x0000_s74" style="position:absolute;margin-left:36.6166pt;margin-top:0.792084pt;mso-position-vertical-relative:text;mso-position-horizontal-relative:text;width:228.9pt;height:0.6pt;z-index:251776000;" filled="false" strokecolor="#231F20" strokeweight="0.60pt" coordsize="4577,12" coordorigin="0,0" path="m0,5l4131,5m4131,5l4577,5e">
            <v:stroke joinstyle="miter" miterlimit="4"/>
          </v:shape>
        </w:pict>
      </w:r>
      <w:r/>
    </w:p>
    <w:p>
      <w:pPr>
        <w:pStyle w:val="BodyText"/>
        <w:ind w:left="1372"/>
        <w:spacing w:before="60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4"/>
        </w:rPr>
        <w:t>附件</w:t>
      </w:r>
      <w:r>
        <w:rPr>
          <w:color w:val="231F20"/>
          <w:spacing w:val="-14"/>
        </w:rPr>
        <w:t>4   </w:t>
      </w:r>
      <w:r>
        <w:rPr>
          <w:rFonts w:ascii="SimSun" w:hAnsi="SimSun" w:eastAsia="SimSun" w:cs="SimSun"/>
          <w:color w:val="231F20"/>
          <w:spacing w:val="-14"/>
        </w:rPr>
        <w:t>部分常见身体活动和相近能量消耗水平</w:t>
      </w:r>
    </w:p>
    <w:p>
      <w:pPr>
        <w:pStyle w:val="BodyText"/>
        <w:ind w:left="995"/>
        <w:spacing w:before="68" w:line="190" w:lineRule="auto"/>
        <w:rPr>
          <w:sz w:val="13"/>
          <w:szCs w:val="13"/>
        </w:rPr>
      </w:pPr>
      <w:r>
        <w:rPr>
          <w:sz w:val="13"/>
          <w:szCs w:val="13"/>
          <w:color w:val="231F20"/>
          <w:spacing w:val="-5"/>
        </w:rPr>
        <w:t>Appendix</w:t>
      </w:r>
      <w:r>
        <w:rPr>
          <w:sz w:val="13"/>
          <w:szCs w:val="13"/>
          <w:color w:val="231F20"/>
          <w:spacing w:val="24"/>
        </w:rPr>
        <w:t xml:space="preserve"> </w:t>
      </w:r>
      <w:r>
        <w:rPr>
          <w:sz w:val="13"/>
          <w:szCs w:val="13"/>
          <w:color w:val="231F20"/>
          <w:spacing w:val="-5"/>
        </w:rPr>
        <w:t>4     Partial common physical activity and simila</w:t>
      </w:r>
      <w:r>
        <w:rPr>
          <w:sz w:val="13"/>
          <w:szCs w:val="13"/>
          <w:color w:val="231F20"/>
          <w:spacing w:val="-6"/>
        </w:rPr>
        <w:t>r energy consumption level</w:t>
      </w:r>
    </w:p>
    <w:p>
      <w:pPr>
        <w:spacing w:line="47" w:lineRule="exact"/>
        <w:rPr/>
      </w:pPr>
      <w:r/>
    </w:p>
    <w:tbl>
      <w:tblPr>
        <w:tblStyle w:val="TableNormal"/>
        <w:tblW w:w="457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2"/>
        <w:gridCol w:w="427"/>
        <w:gridCol w:w="408"/>
        <w:gridCol w:w="400"/>
        <w:gridCol w:w="413"/>
        <w:gridCol w:w="582"/>
        <w:gridCol w:w="410"/>
        <w:gridCol w:w="400"/>
        <w:gridCol w:w="407"/>
        <w:gridCol w:w="398"/>
      </w:tblGrid>
      <w:tr>
        <w:trPr>
          <w:trHeight w:val="460" w:hRule="atLeast"/>
        </w:trPr>
        <w:tc>
          <w:tcPr>
            <w:tcW w:w="7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6"/>
              <w:spacing w:before="152" w:line="220" w:lineRule="auto"/>
              <w:rPr/>
            </w:pPr>
            <w:r>
              <w:rPr>
                <w:color w:val="030303"/>
                <w:spacing w:val="-4"/>
              </w:rPr>
              <w:t>活动</w:t>
            </w:r>
          </w:p>
        </w:tc>
        <w:tc>
          <w:tcPr>
            <w:tcW w:w="4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"/>
              <w:spacing w:before="152" w:line="220" w:lineRule="auto"/>
              <w:rPr/>
            </w:pPr>
            <w:r>
              <w:rPr>
                <w:color w:val="030303"/>
                <w:spacing w:val="-3"/>
              </w:rPr>
              <w:t>散步</w:t>
            </w:r>
          </w:p>
        </w:tc>
        <w:tc>
          <w:tcPr>
            <w:tcW w:w="4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152" w:line="221" w:lineRule="auto"/>
              <w:rPr/>
            </w:pPr>
            <w:r>
              <w:rPr>
                <w:color w:val="030303"/>
                <w:spacing w:val="-3"/>
              </w:rPr>
              <w:t>洗碗</w:t>
            </w:r>
          </w:p>
        </w:tc>
        <w:tc>
          <w:tcPr>
            <w:tcW w:w="4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9"/>
              <w:spacing w:before="152" w:line="220" w:lineRule="auto"/>
              <w:rPr/>
            </w:pPr>
            <w:r>
              <w:rPr>
                <w:color w:val="030303"/>
                <w:spacing w:val="-3"/>
              </w:rPr>
              <w:t>做饭</w:t>
            </w:r>
          </w:p>
        </w:tc>
        <w:tc>
          <w:tcPr>
            <w:tcW w:w="4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8"/>
              <w:spacing w:before="152" w:line="220" w:lineRule="auto"/>
              <w:rPr/>
            </w:pPr>
            <w:r>
              <w:rPr>
                <w:color w:val="030303"/>
                <w:spacing w:val="-3"/>
              </w:rPr>
              <w:t>铺床</w:t>
            </w:r>
          </w:p>
        </w:tc>
        <w:tc>
          <w:tcPr>
            <w:tcW w:w="58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52" w:line="220" w:lineRule="auto"/>
              <w:rPr/>
            </w:pPr>
            <w:r>
              <w:rPr>
                <w:color w:val="030303"/>
                <w:spacing w:val="-5"/>
              </w:rPr>
              <w:t>快步走</w:t>
            </w:r>
          </w:p>
          <w:p>
            <w:pPr>
              <w:pStyle w:val="TableText"/>
              <w:spacing w:before="13" w:line="205" w:lineRule="exact"/>
              <w:jc w:val="right"/>
              <w:rPr/>
            </w:pPr>
            <w:r>
              <w:rPr>
                <w:color w:val="030303"/>
                <w:spacing w:val="-5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30303"/>
                <w:spacing w:val="-5"/>
                <w:position w:val="1"/>
              </w:rPr>
              <w:t>km/h</w:t>
            </w:r>
            <w:r>
              <w:rPr>
                <w:color w:val="030303"/>
                <w:spacing w:val="-5"/>
                <w:position w:val="1"/>
              </w:rPr>
              <w:t>）</w:t>
            </w:r>
          </w:p>
        </w:tc>
        <w:tc>
          <w:tcPr>
            <w:tcW w:w="4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8"/>
              <w:spacing w:before="152" w:line="222" w:lineRule="auto"/>
              <w:rPr/>
            </w:pPr>
            <w:r>
              <w:rPr>
                <w:color w:val="030303"/>
                <w:spacing w:val="-4"/>
              </w:rPr>
              <w:t>拖地</w:t>
            </w:r>
          </w:p>
        </w:tc>
        <w:tc>
          <w:tcPr>
            <w:tcW w:w="4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152" w:line="220" w:lineRule="auto"/>
              <w:rPr/>
            </w:pPr>
            <w:r>
              <w:rPr>
                <w:color w:val="030303"/>
                <w:spacing w:val="-4"/>
              </w:rPr>
              <w:t>舞蹈</w:t>
            </w:r>
          </w:p>
        </w:tc>
        <w:tc>
          <w:tcPr>
            <w:tcW w:w="4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152" w:line="220" w:lineRule="auto"/>
              <w:rPr/>
            </w:pPr>
            <w:r>
              <w:rPr>
                <w:color w:val="030303"/>
                <w:spacing w:val="-3"/>
              </w:rPr>
              <w:t>游泳</w:t>
            </w:r>
          </w:p>
        </w:tc>
        <w:tc>
          <w:tcPr>
            <w:tcW w:w="3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"/>
              <w:spacing w:before="152" w:line="220" w:lineRule="auto"/>
              <w:rPr/>
            </w:pPr>
            <w:r>
              <w:rPr>
                <w:color w:val="030303"/>
                <w:spacing w:val="-4"/>
              </w:rPr>
              <w:t>上楼</w:t>
            </w:r>
          </w:p>
        </w:tc>
      </w:tr>
      <w:tr>
        <w:trPr>
          <w:trHeight w:val="251" w:hRule="atLeast"/>
        </w:trPr>
        <w:tc>
          <w:tcPr>
            <w:tcW w:w="732" w:type="dxa"/>
            <w:vAlign w:val="top"/>
            <w:tcBorders>
              <w:top w:val="single" w:color="231F20" w:sz="2" w:space="0"/>
            </w:tcBorders>
          </w:tcPr>
          <w:p>
            <w:pPr>
              <w:ind w:left="31"/>
              <w:spacing w:before="86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METs</w:t>
            </w:r>
          </w:p>
        </w:tc>
        <w:tc>
          <w:tcPr>
            <w:tcW w:w="427" w:type="dxa"/>
            <w:vAlign w:val="top"/>
            <w:tcBorders>
              <w:top w:val="single" w:color="231F20" w:sz="2" w:space="0"/>
            </w:tcBorders>
          </w:tcPr>
          <w:p>
            <w:pPr>
              <w:ind w:left="150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6"/>
              </w:rPr>
              <w:t>1.8</w:t>
            </w:r>
          </w:p>
        </w:tc>
        <w:tc>
          <w:tcPr>
            <w:tcW w:w="408" w:type="dxa"/>
            <w:vAlign w:val="top"/>
            <w:tcBorders>
              <w:top w:val="single" w:color="231F20" w:sz="2" w:space="0"/>
            </w:tcBorders>
          </w:tcPr>
          <w:p>
            <w:pPr>
              <w:ind w:left="124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2.1</w:t>
            </w:r>
          </w:p>
        </w:tc>
        <w:tc>
          <w:tcPr>
            <w:tcW w:w="400" w:type="dxa"/>
            <w:vAlign w:val="top"/>
            <w:tcBorders>
              <w:top w:val="single" w:color="231F20" w:sz="2" w:space="0"/>
            </w:tcBorders>
          </w:tcPr>
          <w:p>
            <w:pPr>
              <w:ind w:left="116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2.5</w:t>
            </w:r>
          </w:p>
        </w:tc>
        <w:tc>
          <w:tcPr>
            <w:tcW w:w="413" w:type="dxa"/>
            <w:vAlign w:val="top"/>
            <w:tcBorders>
              <w:top w:val="single" w:color="231F20" w:sz="2" w:space="0"/>
            </w:tcBorders>
          </w:tcPr>
          <w:p>
            <w:pPr>
              <w:ind w:left="118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3.0</w:t>
            </w:r>
          </w:p>
        </w:tc>
        <w:tc>
          <w:tcPr>
            <w:tcW w:w="582" w:type="dxa"/>
            <w:vAlign w:val="top"/>
            <w:tcBorders>
              <w:top w:val="single" w:color="231F20" w:sz="2" w:space="0"/>
            </w:tcBorders>
          </w:tcPr>
          <w:p>
            <w:pPr>
              <w:ind w:left="213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3.2</w:t>
            </w:r>
          </w:p>
        </w:tc>
        <w:tc>
          <w:tcPr>
            <w:tcW w:w="410" w:type="dxa"/>
            <w:vAlign w:val="top"/>
            <w:tcBorders>
              <w:top w:val="single" w:color="231F20" w:sz="2" w:space="0"/>
            </w:tcBorders>
          </w:tcPr>
          <w:p>
            <w:pPr>
              <w:ind w:left="127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3.3</w:t>
            </w:r>
          </w:p>
        </w:tc>
        <w:tc>
          <w:tcPr>
            <w:tcW w:w="400" w:type="dxa"/>
            <w:vAlign w:val="top"/>
            <w:tcBorders>
              <w:top w:val="single" w:color="231F20" w:sz="2" w:space="0"/>
            </w:tcBorders>
          </w:tcPr>
          <w:p>
            <w:pPr>
              <w:ind w:left="117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3.9</w:t>
            </w:r>
          </w:p>
        </w:tc>
        <w:tc>
          <w:tcPr>
            <w:tcW w:w="407" w:type="dxa"/>
            <w:vAlign w:val="top"/>
            <w:tcBorders>
              <w:top w:val="single" w:color="231F20" w:sz="2" w:space="0"/>
            </w:tcBorders>
          </w:tcPr>
          <w:p>
            <w:pPr>
              <w:ind w:left="121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3"/>
              </w:rPr>
              <w:t>4.3</w:t>
            </w:r>
          </w:p>
        </w:tc>
        <w:tc>
          <w:tcPr>
            <w:tcW w:w="398" w:type="dxa"/>
            <w:vAlign w:val="top"/>
            <w:tcBorders>
              <w:top w:val="single" w:color="231F20" w:sz="2" w:space="0"/>
            </w:tcBorders>
          </w:tcPr>
          <w:p>
            <w:pPr>
              <w:ind w:left="119"/>
              <w:spacing w:before="84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3"/>
              </w:rPr>
              <w:t>4.7</w:t>
            </w:r>
          </w:p>
        </w:tc>
      </w:tr>
      <w:tr>
        <w:trPr>
          <w:trHeight w:val="283" w:hRule="atLeast"/>
        </w:trPr>
        <w:tc>
          <w:tcPr>
            <w:tcW w:w="7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3"/>
              <w:spacing w:before="66" w:line="206" w:lineRule="exact"/>
              <w:jc w:val="right"/>
              <w:rPr/>
            </w:pPr>
            <w:r>
              <w:rPr>
                <w:color w:val="030303"/>
                <w:spacing w:val="-11"/>
                <w:position w:val="1"/>
              </w:rPr>
              <w:t>功率（</w:t>
            </w:r>
            <w:r>
              <w:rPr>
                <w:rFonts w:ascii="Times New Roman" w:hAnsi="Times New Roman" w:eastAsia="Times New Roman" w:cs="Times New Roman"/>
                <w:color w:val="030303"/>
                <w:spacing w:val="-11"/>
                <w:position w:val="1"/>
              </w:rPr>
              <w:t>W</w:t>
            </w:r>
            <w:r>
              <w:rPr>
                <w:color w:val="030303"/>
                <w:spacing w:val="-11"/>
                <w:position w:val="1"/>
              </w:rPr>
              <w:t>）</w:t>
            </w:r>
          </w:p>
        </w:tc>
        <w:tc>
          <w:tcPr>
            <w:tcW w:w="427" w:type="dxa"/>
            <w:vAlign w:val="top"/>
            <w:tcBorders>
              <w:bottom w:val="single" w:color="231F20" w:sz="4" w:space="0"/>
            </w:tcBorders>
          </w:tcPr>
          <w:p>
            <w:pPr>
              <w:ind w:left="155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</w:tcBorders>
          </w:tcPr>
          <w:p>
            <w:pPr>
              <w:ind w:left="143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35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</w:tcBorders>
          </w:tcPr>
          <w:p>
            <w:pPr>
              <w:ind w:left="131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3"/>
              </w:rPr>
              <w:t>45</w:t>
            </w:r>
          </w:p>
        </w:tc>
        <w:tc>
          <w:tcPr>
            <w:tcW w:w="413" w:type="dxa"/>
            <w:vAlign w:val="top"/>
            <w:tcBorders>
              <w:bottom w:val="single" w:color="231F20" w:sz="4" w:space="0"/>
            </w:tcBorders>
          </w:tcPr>
          <w:p>
            <w:pPr>
              <w:ind w:left="135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50</w:t>
            </w:r>
          </w:p>
        </w:tc>
        <w:tc>
          <w:tcPr>
            <w:tcW w:w="582" w:type="dxa"/>
            <w:vAlign w:val="top"/>
            <w:tcBorders>
              <w:bottom w:val="single" w:color="231F20" w:sz="4" w:space="0"/>
            </w:tcBorders>
          </w:tcPr>
          <w:p>
            <w:pPr>
              <w:ind w:left="230"/>
              <w:spacing w:before="104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55</w:t>
            </w:r>
          </w:p>
        </w:tc>
        <w:tc>
          <w:tcPr>
            <w:tcW w:w="410" w:type="dxa"/>
            <w:vAlign w:val="top"/>
            <w:tcBorders>
              <w:bottom w:val="single" w:color="231F20" w:sz="4" w:space="0"/>
            </w:tcBorders>
          </w:tcPr>
          <w:p>
            <w:pPr>
              <w:ind w:left="143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60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</w:tcBorders>
          </w:tcPr>
          <w:p>
            <w:pPr>
              <w:ind w:left="133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65</w:t>
            </w:r>
          </w:p>
        </w:tc>
        <w:tc>
          <w:tcPr>
            <w:tcW w:w="407" w:type="dxa"/>
            <w:vAlign w:val="top"/>
            <w:tcBorders>
              <w:bottom w:val="single" w:color="231F20" w:sz="4" w:space="0"/>
            </w:tcBorders>
          </w:tcPr>
          <w:p>
            <w:pPr>
              <w:ind w:left="140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3"/>
              </w:rPr>
              <w:t>70</w:t>
            </w:r>
          </w:p>
        </w:tc>
        <w:tc>
          <w:tcPr>
            <w:tcW w:w="398" w:type="dxa"/>
            <w:vAlign w:val="top"/>
            <w:tcBorders>
              <w:bottom w:val="single" w:color="231F20" w:sz="4" w:space="0"/>
            </w:tcBorders>
          </w:tcPr>
          <w:p>
            <w:pPr>
              <w:ind w:left="141"/>
              <w:spacing w:before="102" w:line="18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030303"/>
                <w:spacing w:val="-4"/>
              </w:rPr>
              <w:t>80</w:t>
            </w:r>
          </w:p>
        </w:tc>
      </w:tr>
    </w:tbl>
    <w:p>
      <w:pPr>
        <w:pStyle w:val="BodyText"/>
        <w:ind w:left="732" w:right="299" w:firstLine="311"/>
        <w:spacing w:before="57" w:line="222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11"/>
        </w:rPr>
        <w:t>注：</w:t>
      </w:r>
      <w:r>
        <w:rPr>
          <w:sz w:val="15"/>
          <w:szCs w:val="15"/>
          <w:color w:val="030303"/>
        </w:rPr>
        <w:t>METs</w:t>
      </w:r>
      <w:r>
        <w:rPr>
          <w:sz w:val="15"/>
          <w:szCs w:val="15"/>
          <w:color w:val="030303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1"/>
        </w:rPr>
        <w:t>，代谢当量，健康成年人坐位安静状态下耗氧量为</w:t>
      </w:r>
      <w:r>
        <w:rPr>
          <w:rFonts w:ascii="SimSun" w:hAnsi="SimSun" w:eastAsia="SimSun" w:cs="SimSun"/>
          <w:sz w:val="15"/>
          <w:szCs w:val="15"/>
          <w:color w:val="030303"/>
        </w:rPr>
        <w:t xml:space="preserve"> </w:t>
      </w:r>
      <w:r>
        <w:rPr>
          <w:sz w:val="15"/>
          <w:szCs w:val="15"/>
          <w:color w:val="030303"/>
          <w:spacing w:val="-5"/>
        </w:rPr>
        <w:t>3.5</w:t>
      </w:r>
      <w:r>
        <w:rPr>
          <w:sz w:val="15"/>
          <w:szCs w:val="15"/>
          <w:color w:val="030303"/>
          <w:spacing w:val="18"/>
          <w:w w:val="101"/>
        </w:rPr>
        <w:t xml:space="preserve"> </w:t>
      </w:r>
      <w:r>
        <w:rPr>
          <w:sz w:val="15"/>
          <w:szCs w:val="15"/>
          <w:color w:val="030303"/>
          <w:spacing w:val="-5"/>
        </w:rPr>
        <w:t>ml/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（</w:t>
      </w:r>
      <w:r>
        <w:rPr>
          <w:sz w:val="15"/>
          <w:szCs w:val="15"/>
          <w:color w:val="030303"/>
          <w:spacing w:val="-5"/>
        </w:rPr>
        <w:t>kg</w:t>
      </w:r>
      <w:r>
        <w:rPr>
          <w:sz w:val="15"/>
          <w:szCs w:val="15"/>
          <w:color w:val="030303"/>
          <w:spacing w:val="32"/>
          <w:w w:val="101"/>
        </w:rPr>
        <w:t xml:space="preserve"> </w:t>
      </w:r>
      <w:r>
        <w:rPr>
          <w:sz w:val="15"/>
          <w:szCs w:val="15"/>
          <w:color w:val="030303"/>
          <w:spacing w:val="-5"/>
        </w:rPr>
        <w:t>·</w:t>
      </w:r>
      <w:r>
        <w:rPr>
          <w:sz w:val="15"/>
          <w:szCs w:val="15"/>
          <w:color w:val="030303"/>
          <w:spacing w:val="16"/>
          <w:w w:val="102"/>
        </w:rPr>
        <w:t xml:space="preserve"> </w:t>
      </w:r>
      <w:r>
        <w:rPr>
          <w:sz w:val="15"/>
          <w:szCs w:val="15"/>
          <w:color w:val="030303"/>
          <w:spacing w:val="-5"/>
        </w:rPr>
        <w:t>min</w:t>
      </w:r>
      <w:r>
        <w:rPr>
          <w:sz w:val="15"/>
          <w:szCs w:val="15"/>
          <w:color w:val="030303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2"/>
        </w:rPr>
        <w:t>），</w:t>
      </w:r>
      <w:r>
        <w:rPr>
          <w:rFonts w:ascii="SimSun" w:hAnsi="SimSun" w:eastAsia="SimSun" w:cs="SimSun"/>
          <w:sz w:val="15"/>
          <w:szCs w:val="15"/>
          <w:color w:val="030303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定</w:t>
      </w:r>
      <w:r>
        <w:rPr>
          <w:rFonts w:ascii="SimSun" w:hAnsi="SimSun" w:eastAsia="SimSun" w:cs="SimSun"/>
          <w:sz w:val="15"/>
          <w:szCs w:val="15"/>
          <w:color w:val="030303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义</w:t>
      </w:r>
      <w:r>
        <w:rPr>
          <w:rFonts w:ascii="SimSun" w:hAnsi="SimSun" w:eastAsia="SimSun" w:cs="SimSun"/>
          <w:sz w:val="15"/>
          <w:szCs w:val="15"/>
          <w:color w:val="030303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为 </w:t>
      </w:r>
      <w:r>
        <w:rPr>
          <w:sz w:val="15"/>
          <w:szCs w:val="15"/>
          <w:color w:val="030303"/>
          <w:spacing w:val="-5"/>
        </w:rPr>
        <w:t>1</w:t>
      </w:r>
      <w:r>
        <w:rPr>
          <w:sz w:val="15"/>
          <w:szCs w:val="15"/>
          <w:color w:val="030303"/>
          <w:spacing w:val="18"/>
          <w:w w:val="101"/>
        </w:rPr>
        <w:t xml:space="preserve"> </w:t>
      </w:r>
      <w:r>
        <w:rPr>
          <w:sz w:val="15"/>
          <w:szCs w:val="15"/>
          <w:color w:val="030303"/>
          <w:spacing w:val="-5"/>
        </w:rPr>
        <w:t>MET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；</w:t>
      </w:r>
      <w:r>
        <w:rPr>
          <w:rFonts w:ascii="SimSun" w:hAnsi="SimSun" w:eastAsia="SimSun" w:cs="SimSun"/>
          <w:sz w:val="15"/>
          <w:szCs w:val="15"/>
          <w:color w:val="030303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根</w:t>
      </w:r>
      <w:r>
        <w:rPr>
          <w:rFonts w:ascii="SimSun" w:hAnsi="SimSun" w:eastAsia="SimSun" w:cs="SimSun"/>
          <w:sz w:val="15"/>
          <w:szCs w:val="15"/>
          <w:color w:val="030303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据</w:t>
      </w:r>
      <w:r>
        <w:rPr>
          <w:rFonts w:ascii="SimSun" w:hAnsi="SimSun" w:eastAsia="SimSun" w:cs="SimSun"/>
          <w:sz w:val="15"/>
          <w:szCs w:val="15"/>
          <w:color w:val="030303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其</w:t>
      </w:r>
      <w:r>
        <w:rPr>
          <w:rFonts w:ascii="SimSun" w:hAnsi="SimSun" w:eastAsia="SimSun" w:cs="SimSun"/>
          <w:sz w:val="15"/>
          <w:szCs w:val="15"/>
          <w:color w:val="030303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他</w:t>
      </w:r>
      <w:r>
        <w:rPr>
          <w:rFonts w:ascii="SimSun" w:hAnsi="SimSun" w:eastAsia="SimSun" w:cs="SimSun"/>
          <w:sz w:val="15"/>
          <w:szCs w:val="15"/>
          <w:color w:val="030303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活</w:t>
      </w:r>
      <w:r>
        <w:rPr>
          <w:rFonts w:ascii="SimSun" w:hAnsi="SimSun" w:eastAsia="SimSun" w:cs="SimSun"/>
          <w:sz w:val="15"/>
          <w:szCs w:val="15"/>
          <w:color w:val="030303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动</w:t>
      </w:r>
      <w:r>
        <w:rPr>
          <w:rFonts w:ascii="SimSun" w:hAnsi="SimSun" w:eastAsia="SimSun" w:cs="SimSun"/>
          <w:sz w:val="15"/>
          <w:szCs w:val="15"/>
          <w:color w:val="030303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时 的</w:t>
      </w:r>
      <w:r>
        <w:rPr>
          <w:rFonts w:ascii="SimSun" w:hAnsi="SimSun" w:eastAsia="SimSun" w:cs="SimSun"/>
          <w:sz w:val="15"/>
          <w:szCs w:val="15"/>
          <w:color w:val="030303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耗</w:t>
      </w:r>
      <w:r>
        <w:rPr>
          <w:rFonts w:ascii="SimSun" w:hAnsi="SimSun" w:eastAsia="SimSun" w:cs="SimSun"/>
          <w:sz w:val="15"/>
          <w:szCs w:val="15"/>
          <w:color w:val="030303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5"/>
        </w:rPr>
        <w:t>氧</w:t>
      </w:r>
      <w:r>
        <w:rPr>
          <w:rFonts w:ascii="SimSun" w:hAnsi="SimSun" w:eastAsia="SimSun" w:cs="SimSun"/>
          <w:sz w:val="15"/>
          <w:szCs w:val="15"/>
          <w:color w:val="03030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量</w:t>
      </w:r>
      <w:r>
        <w:rPr>
          <w:rFonts w:ascii="SimSun" w:hAnsi="SimSun" w:eastAsia="SimSun" w:cs="SimSun"/>
          <w:sz w:val="15"/>
          <w:szCs w:val="15"/>
          <w:color w:val="030303"/>
          <w:spacing w:val="-34"/>
        </w:rPr>
        <w:t xml:space="preserve"> </w:t>
      </w:r>
      <w:r>
        <w:rPr>
          <w:sz w:val="15"/>
          <w:szCs w:val="15"/>
          <w:color w:val="030303"/>
          <w:spacing w:val="-1"/>
        </w:rPr>
        <w:t>ml/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（</w:t>
      </w:r>
      <w:r>
        <w:rPr>
          <w:sz w:val="15"/>
          <w:szCs w:val="15"/>
          <w:color w:val="030303"/>
          <w:spacing w:val="-1"/>
        </w:rPr>
        <w:t>kg</w:t>
      </w:r>
      <w:r>
        <w:rPr>
          <w:sz w:val="15"/>
          <w:szCs w:val="15"/>
          <w:color w:val="030303"/>
          <w:spacing w:val="20"/>
          <w:w w:val="102"/>
        </w:rPr>
        <w:t xml:space="preserve"> </w:t>
      </w:r>
      <w:r>
        <w:rPr>
          <w:sz w:val="15"/>
          <w:szCs w:val="15"/>
          <w:color w:val="030303"/>
          <w:spacing w:val="-1"/>
        </w:rPr>
        <w:t>· min</w:t>
      </w:r>
      <w:r>
        <w:rPr>
          <w:sz w:val="15"/>
          <w:szCs w:val="15"/>
          <w:color w:val="030303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</w:rPr>
        <w:t>），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可推算出相应的</w:t>
      </w:r>
      <w:r>
        <w:rPr>
          <w:rFonts w:ascii="SimSun" w:hAnsi="SimSun" w:eastAsia="SimSun" w:cs="SimSun"/>
          <w:sz w:val="15"/>
          <w:szCs w:val="15"/>
          <w:color w:val="030303"/>
          <w:spacing w:val="-34"/>
        </w:rPr>
        <w:t xml:space="preserve"> </w:t>
      </w:r>
      <w:r>
        <w:rPr>
          <w:sz w:val="15"/>
          <w:szCs w:val="15"/>
          <w:color w:val="030303"/>
          <w:spacing w:val="-1"/>
        </w:rPr>
        <w:t>METs </w:t>
      </w:r>
      <w:r>
        <w:rPr>
          <w:rFonts w:ascii="SimSun" w:hAnsi="SimSun" w:eastAsia="SimSun" w:cs="SimSun"/>
          <w:sz w:val="15"/>
          <w:szCs w:val="15"/>
          <w:color w:val="030303"/>
          <w:spacing w:val="-1"/>
        </w:rPr>
        <w:t>值。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50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11</w:t>
      </w:r>
      <w:r>
        <w:rPr>
          <w:sz w:val="21"/>
          <w:szCs w:val="21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展望</w:t>
      </w:r>
    </w:p>
    <w:p>
      <w:pPr>
        <w:pStyle w:val="BodyText"/>
        <w:ind w:left="729" w:right="257" w:firstLine="425"/>
        <w:spacing w:before="203" w:line="2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是目前循证医学证据充足、应用广泛、操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作成熟的经导管治疗技术，治疗重度</w:t>
      </w:r>
      <w:r>
        <w:rPr>
          <w:sz w:val="21"/>
          <w:szCs w:val="21"/>
          <w:color w:val="231F20"/>
          <w:spacing w:val="-5"/>
        </w:rPr>
        <w:t>MR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的安全性、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有效性和耐久性也得到了证实。自</w:t>
      </w:r>
      <w:r>
        <w:rPr>
          <w:sz w:val="21"/>
          <w:szCs w:val="21"/>
          <w:color w:val="231F20"/>
          <w:spacing w:val="-10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年以来，全球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手术例数逐年增加，我国</w:t>
      </w:r>
      <w:r>
        <w:rPr>
          <w:sz w:val="21"/>
          <w:szCs w:val="21"/>
          <w:color w:val="231F20"/>
          <w:spacing w:val="-1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技术在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近两年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" w:right="18" w:firstLine="1"/>
        <w:spacing w:before="44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呈倍数增长。在不断积累的临床实践中，符合二尖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瓣病变解剖结构和功能的国产器械与置入系统亦快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速发展。建立从围术期到居家的全程康复新理念能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够进一步提升术后患者心肺耐力、生活质量和远期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生存率。本共识凝聚心脏内科、心脏外科、康复医学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科、营养科、心理科等多学科专家的建议，基于患者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的病理生理特征和</w:t>
      </w:r>
      <w:r>
        <w:rPr>
          <w:sz w:val="21"/>
          <w:szCs w:val="21"/>
          <w:color w:val="231F20"/>
        </w:rPr>
        <w:t>TEER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术式的特点，探索个体化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康复方案，设计前瞻性心脏康复临床研究，共享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中国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数据和经验，是未来全球二尖瓣病变介入治疗领域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的研究方向之一。</w:t>
      </w:r>
    </w:p>
    <w:p>
      <w:pPr>
        <w:ind w:right="11" w:firstLine="61"/>
        <w:spacing w:before="307" w:line="276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写作组成员：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弭守玲（复旦大学附属中山医院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45"/>
          <w:w w:val="9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吴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永健（中国医学科学院阜外医院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周达新（复旦大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宋光远（首都医科大学附属北京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安贞医院</w:t>
      </w:r>
      <w:r>
        <w:rPr>
          <w:rFonts w:ascii="KaiTi" w:hAnsi="KaiTi" w:eastAsia="KaiTi" w:cs="KaiTi"/>
          <w:sz w:val="21"/>
          <w:szCs w:val="21"/>
          <w:color w:val="231F20"/>
          <w:spacing w:val="-45"/>
          <w:w w:val="9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张兆国（北京清华长庚医院</w:t>
      </w:r>
      <w:r>
        <w:rPr>
          <w:rFonts w:ascii="KaiTi" w:hAnsi="KaiTi" w:eastAsia="KaiTi" w:cs="KaiTi"/>
          <w:sz w:val="21"/>
          <w:szCs w:val="21"/>
          <w:color w:val="231F20"/>
          <w:spacing w:val="-45"/>
          <w:w w:val="9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喻鹏铭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（四川大学华西医院</w:t>
      </w:r>
      <w:r>
        <w:rPr>
          <w:rFonts w:ascii="KaiTi" w:hAnsi="KaiTi" w:eastAsia="KaiTi" w:cs="KaiTi"/>
          <w:sz w:val="21"/>
          <w:szCs w:val="21"/>
          <w:color w:val="231F20"/>
          <w:spacing w:val="-4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刘然（首都医科大学附属北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京安贞医院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潘文志（复旦大学附属中山医院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霍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勇（北京大学第一医院</w:t>
      </w:r>
      <w:r>
        <w:rPr>
          <w:rFonts w:ascii="KaiTi" w:hAnsi="KaiTi" w:eastAsia="KaiTi" w:cs="KaiTi"/>
          <w:sz w:val="21"/>
          <w:szCs w:val="21"/>
          <w:color w:val="231F20"/>
          <w:spacing w:val="-44"/>
          <w:w w:val="9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葛均波（复旦大学附属中</w:t>
      </w:r>
    </w:p>
    <w:p>
      <w:pPr>
        <w:ind w:left="66"/>
        <w:spacing w:before="2" w:line="23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7"/>
        </w:rPr>
        <w:t>山医院）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firstLine="58"/>
        <w:spacing w:before="69" w:line="272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5"/>
        </w:rPr>
        <w:t>专家组成员（按姓氏汉语拼音排序</w:t>
      </w:r>
      <w:r>
        <w:rPr>
          <w:rFonts w:ascii="SimHei" w:hAnsi="SimHei" w:eastAsia="SimHei" w:cs="SimHei"/>
          <w:sz w:val="21"/>
          <w:szCs w:val="21"/>
          <w:color w:val="231F20"/>
          <w:spacing w:val="-60"/>
        </w:rPr>
        <w:t>）：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卜军（上海交通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大学医学院附属仁济医院</w:t>
      </w:r>
      <w:r>
        <w:rPr>
          <w:rFonts w:ascii="KaiTi" w:hAnsi="KaiTi" w:eastAsia="KaiTi" w:cs="KaiTi"/>
          <w:sz w:val="21"/>
          <w:szCs w:val="21"/>
          <w:color w:val="231F20"/>
          <w:spacing w:val="-44"/>
          <w:w w:val="9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车琳（同济大学附属同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济医院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陈斌（福建省立医院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陈丹丹（复旦大学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附属中山医院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陈良龙（福建医科大学附属协和医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陈亚丽（河北医科大学第二医院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陈韵岱（中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国人民解放军总医院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杜廷海（河南中医药大学第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一附属医院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方臻飞（中南大学湘雅二医院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费嘉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庆（复旦大学附属中山医院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傅国胜（浙江大学医学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院附属邵逸夫医院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葛均波（复旦大学附属中山医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格桑罗布（西藏自治区人民医院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黄辉（宁夏医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科大学总医院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霍勇（北京大学第一医院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孔祥清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（南京医科大学第一附属医院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李捷（广东省人民医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李宪伦（中日友好医院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梁崎（中山大学附属第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一医院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廖旺（海南省人民医院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林先和（安徽医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科大学第一附属医院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林颖（复旦大学附属中山医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6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6"/>
        </w:rPr>
        <w:t>刘斌（吉林大学第二医院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6"/>
        </w:rPr>
        <w:t>刘庆荣（中国医学科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学院阜外医院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刘遂心（中南大学湘雅医院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刘伟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利（阜外华中心血管病医院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刘先宝（浙江大学医学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院附属第二医院</w:t>
      </w:r>
      <w:r>
        <w:rPr>
          <w:rFonts w:ascii="KaiTi" w:hAnsi="KaiTi" w:eastAsia="KaiTi" w:cs="KaiTi"/>
          <w:sz w:val="21"/>
          <w:szCs w:val="21"/>
          <w:color w:val="231F20"/>
          <w:spacing w:val="-2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龙曼云（广西医科大学第一附属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鹿庆华（山东大学第二医院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罗建方（广东省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人民医院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罗素新（重庆医科大学附属第一医院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马礼坤（中国科学技术大学附属第一医院</w:t>
      </w:r>
      <w:r>
        <w:rPr>
          <w:rFonts w:ascii="KaiTi" w:hAnsi="KaiTi" w:eastAsia="KaiTi" w:cs="KaiTi"/>
          <w:sz w:val="21"/>
          <w:szCs w:val="21"/>
          <w:color w:val="231F20"/>
          <w:spacing w:val="-45"/>
          <w:w w:val="9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马梅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（天津市胸科医院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马翔（新疆医科大学第一附属医</w:t>
      </w:r>
    </w:p>
    <w:p>
      <w:pPr>
        <w:spacing w:line="272" w:lineRule="auto"/>
        <w:sectPr>
          <w:type w:val="continuous"/>
          <w:pgSz w:w="11907" w:h="16159"/>
          <w:pgMar w:top="1041" w:right="1105" w:bottom="547" w:left="407" w:header="794" w:footer="354" w:gutter="0"/>
          <w:cols w:equalWidth="0" w:num="2">
            <w:col w:w="5620" w:space="100"/>
            <w:col w:w="4674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spacing w:before="37"/>
        <w:rPr/>
      </w:pPr>
      <w:r>
        <w:pict>
          <v:shape id="_x0000_s76" style="position:absolute;margin-left:56.7165pt;margin-top:50.7645pt;mso-position-vertical-relative:page;mso-position-horizontal-relative:page;width:320.1pt;height:0.3pt;z-index:251787264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sectPr>
          <w:headerReference w:type="default" r:id="rId25"/>
          <w:footerReference w:type="default" r:id="rId26"/>
          <w:pgSz w:w="11907" w:h="16159"/>
          <w:pgMar w:top="1041" w:right="1119" w:bottom="547" w:left="407" w:header="794" w:footer="354" w:gutter="0"/>
          <w:cols w:equalWidth="0" w:num="1">
            <w:col w:w="10380" w:space="0"/>
          </w:cols>
        </w:sectPr>
        <w:rPr/>
      </w:pPr>
    </w:p>
    <w:p>
      <w:pPr>
        <w:ind w:left="673" w:right="320" w:firstLine="63"/>
        <w:spacing w:before="40" w:line="276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0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孟照辉（昆明医科大学第一附属医院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0"/>
        </w:rPr>
        <w:t>弭守玲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潘文志（复旦大学附属中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山医院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裴汉军（内蒙古科技大学包头医学院第一附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彭小平（南昌大学第一附属医院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秦晋梅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（北京大学第一医院太原医院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曲鹏（大连医科大学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第二附属医院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曲新凯（复旦大学附属华东医院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任明（青海大学附属医院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尚小珂（华中科技大学同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济医学院附属协和医院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邵琴（上海市胸科医院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沈成兴（上海交通大学附属第六人民医院</w:t>
      </w:r>
      <w:r>
        <w:rPr>
          <w:rFonts w:ascii="KaiTi" w:hAnsi="KaiTi" w:eastAsia="KaiTi" w:cs="KaiTi"/>
          <w:sz w:val="21"/>
          <w:szCs w:val="21"/>
          <w:color w:val="231F20"/>
          <w:spacing w:val="-45"/>
          <w:w w:val="9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>石蓓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（遵义医科大学附属医院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宋光远（首都医科大学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附属北京安贞医院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宋治远（第三军医大学西南医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苏晞（武汉亚洲心脏病医院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唐熠达（北京大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学第三医院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2"/>
        </w:rPr>
        <w:t>陶凌（中国人民解放军空军军医大学附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属西京医院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王斌（厦门大学附属心血管病医院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王建安（浙江大学医学院附属第二医院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王显（北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京中医药大学东直门医院</w:t>
      </w:r>
      <w:r>
        <w:rPr>
          <w:rFonts w:ascii="KaiTi" w:hAnsi="KaiTi" w:eastAsia="KaiTi" w:cs="KaiTi"/>
          <w:sz w:val="21"/>
          <w:szCs w:val="21"/>
          <w:color w:val="231F20"/>
          <w:spacing w:val="-4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王媛媛（山东省日照心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脏病医院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吴延庆（南昌大学第二附属医院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吴永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健（中国医学科学院阜外医院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肖强（山东第一医科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大学第二附属医院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修建成（南方医科大学南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方医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徐凯（中国人民解放军北部战区总医院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6"/>
        </w:rPr>
        <w:t>徐亚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伟（上海市第十人民医院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杨毅宁（新疆自治区人民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叶尘宇（复旦大学附属中山医院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于波（哈尔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滨医科大学第二附属医院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于海初（青岛大学附属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喻鹏铭（四川大学华西医院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苑海涛（山东省</w:t>
      </w:r>
      <w:r>
        <w:rPr>
          <w:rFonts w:ascii="KaiTi" w:hAnsi="KaiTi" w:eastAsia="KaiTi" w:cs="KaiTi"/>
          <w:sz w:val="21"/>
          <w:szCs w:val="21"/>
          <w:color w:val="231F20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8"/>
        </w:rPr>
        <w:t>立医院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8"/>
        </w:rPr>
        <w:t>曾杰（四川省人民医院</w:t>
      </w:r>
      <w:r>
        <w:rPr>
          <w:rFonts w:ascii="KaiTi" w:hAnsi="KaiTi" w:eastAsia="KaiTi" w:cs="KaiTi"/>
          <w:sz w:val="21"/>
          <w:szCs w:val="21"/>
          <w:color w:val="231F20"/>
          <w:spacing w:val="-43"/>
          <w:w w:val="9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8"/>
        </w:rPr>
        <w:t>张建勤（浙江省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嘉兴市第二医院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张锦（兰州大学第一医院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9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张云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梅（云南省第一人民医院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张兆国（北京清华长庚医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42"/>
          <w:w w:val="9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赵仙先（中国人民解放军海军军医大学第一附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属医院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周达新（复旦大学附属中山医院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41"/>
          <w:w w:val="8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周明成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9"/>
        </w:rPr>
        <w:t>（上海市第一康复医院）</w:t>
      </w:r>
    </w:p>
    <w:p>
      <w:pPr>
        <w:ind w:left="731"/>
        <w:spacing w:line="221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利益冲突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所有作者均声明不存在利益冲突</w:t>
      </w:r>
    </w:p>
    <w:p>
      <w:pPr>
        <w:ind w:left="2399"/>
        <w:spacing w:before="223" w:line="22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参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考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文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献</w:t>
      </w:r>
    </w:p>
    <w:p>
      <w:pPr>
        <w:pStyle w:val="BodyText"/>
        <w:ind w:left="1302" w:right="349" w:hanging="579"/>
        <w:spacing w:before="217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 </w:t>
      </w:r>
      <w:r>
        <w:rPr>
          <w:sz w:val="15"/>
          <w:szCs w:val="15"/>
          <w:color w:val="231F20"/>
          <w:spacing w:val="3"/>
        </w:rPr>
        <w:t>1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中国结构性心脏病介入治疗进展报告编写组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国结构性心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脏病介入治疗进展报告</w:t>
      </w:r>
      <w:r>
        <w:rPr>
          <w:sz w:val="15"/>
          <w:szCs w:val="15"/>
          <w:color w:val="231F20"/>
          <w:spacing w:val="-2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中国循环杂志，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2"/>
        </w:rPr>
        <w:t>36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</w:rPr>
        <w:t>833-840. 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10.39</w:t>
      </w:r>
      <w:r>
        <w:rPr>
          <w:sz w:val="15"/>
          <w:szCs w:val="15"/>
          <w:color w:val="231F20"/>
          <w:spacing w:val="-1"/>
        </w:rPr>
        <w:t>69/j.issn.1000-3614.2021.09.001.</w:t>
      </w:r>
    </w:p>
    <w:p>
      <w:pPr>
        <w:pStyle w:val="BodyText"/>
        <w:ind w:left="1302" w:right="343" w:hanging="579"/>
        <w:spacing w:before="29" w:line="25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1"/>
        </w:rPr>
        <w:t>2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亚太心脏病学会（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AP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SC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）专家组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1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经导管缘对缘技术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sz w:val="15"/>
          <w:szCs w:val="15"/>
          <w:color w:val="231F20"/>
        </w:rPr>
        <w:t>MitraClip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）治疗二尖瓣反流——亚太心脏病学会（</w:t>
      </w:r>
      <w:r>
        <w:rPr>
          <w:sz w:val="15"/>
          <w:szCs w:val="15"/>
          <w:color w:val="231F20"/>
        </w:rPr>
        <w:t>APSC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专家共识［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中国循环杂志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 </w:t>
      </w:r>
      <w:r>
        <w:rPr>
          <w:sz w:val="15"/>
          <w:szCs w:val="15"/>
          <w:color w:val="231F20"/>
          <w:spacing w:val="1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 </w:t>
      </w:r>
      <w:r>
        <w:rPr>
          <w:sz w:val="15"/>
          <w:szCs w:val="15"/>
          <w:color w:val="231F20"/>
          <w:spacing w:val="1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1"/>
        </w:rPr>
        <w:t>4</w:t>
      </w:r>
      <w:r>
        <w:rPr>
          <w:sz w:val="15"/>
          <w:szCs w:val="15"/>
          <w:color w:val="231F20"/>
        </w:rPr>
        <w:t>-11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"/>
        </w:rPr>
        <w:t>10.3969/j.issn.1000-3614.2022.01.002.</w:t>
      </w:r>
    </w:p>
    <w:p>
      <w:pPr>
        <w:pStyle w:val="BodyText"/>
        <w:ind w:left="1312" w:right="349" w:hanging="589"/>
        <w:spacing w:before="3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sz w:val="15"/>
          <w:szCs w:val="15"/>
          <w:color w:val="231F20"/>
          <w:spacing w:val="-2"/>
        </w:rPr>
        <w:t>Vahanian 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Beyersdorf 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Praz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ESC/EACTS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valvular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］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1"/>
        </w:rPr>
        <w:t>7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）：</w:t>
      </w:r>
      <w:r>
        <w:rPr>
          <w:sz w:val="15"/>
          <w:szCs w:val="15"/>
          <w:color w:val="231F20"/>
          <w:spacing w:val="1"/>
        </w:rPr>
        <w:t>561-632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 </w:t>
      </w:r>
      <w:r>
        <w:rPr>
          <w:sz w:val="15"/>
          <w:szCs w:val="15"/>
          <w:color w:val="231F20"/>
          <w:spacing w:val="1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</w:rPr>
        <w:t>ehab</w:t>
      </w:r>
      <w:r>
        <w:rPr>
          <w:sz w:val="15"/>
          <w:szCs w:val="15"/>
          <w:color w:val="231F20"/>
          <w:spacing w:val="1"/>
        </w:rPr>
        <w:t>395.</w:t>
      </w:r>
    </w:p>
    <w:p>
      <w:pPr>
        <w:pStyle w:val="BodyText"/>
        <w:ind w:left="1310" w:right="347" w:hanging="587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"/>
        </w:rPr>
        <w:t>4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5"/>
        </w:rPr>
        <w:t xml:space="preserve"> </w:t>
      </w:r>
      <w:r>
        <w:rPr>
          <w:sz w:val="15"/>
          <w:szCs w:val="15"/>
          <w:color w:val="231F20"/>
        </w:rPr>
        <w:t>Otto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Nishimura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Bonow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RO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2020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ACC</w:t>
      </w:r>
      <w:r>
        <w:rPr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AHA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guideline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pa</w:t>
      </w:r>
      <w:r>
        <w:rPr>
          <w:sz w:val="15"/>
          <w:szCs w:val="15"/>
          <w:color w:val="231F20"/>
          <w:spacing w:val="3"/>
        </w:rPr>
        <w:t>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valvular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College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4"/>
        </w:rPr>
        <w:t>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2" w:right="14" w:hanging="4"/>
        <w:spacing w:before="64" w:line="26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Heart Association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Joint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Committee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Clinical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2021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</w:t>
      </w:r>
      <w:r>
        <w:rPr>
          <w:sz w:val="15"/>
          <w:szCs w:val="15"/>
          <w:color w:val="231F20"/>
          <w:spacing w:val="4"/>
        </w:rPr>
        <w:t>77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4"/>
        </w:rPr>
        <w:t>4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e25-e197. 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10.1016/j.jacc.2020.11.018.</w:t>
      </w:r>
    </w:p>
    <w:p>
      <w:pPr>
        <w:pStyle w:val="BodyText"/>
        <w:ind w:left="596" w:right="15" w:hanging="595"/>
        <w:spacing w:before="1" w:line="25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中华医学会心血管病学分会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经导管二尖瓣缘对缘修复术的中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国专家共识［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中华心血管病杂志，</w:t>
      </w:r>
      <w:r>
        <w:rPr>
          <w:sz w:val="15"/>
          <w:szCs w:val="15"/>
          <w:color w:val="231F20"/>
          <w:spacing w:val="-2"/>
        </w:rPr>
        <w:t>20</w:t>
      </w:r>
      <w:r>
        <w:rPr>
          <w:sz w:val="15"/>
          <w:szCs w:val="15"/>
          <w:color w:val="231F20"/>
          <w:spacing w:val="-3"/>
        </w:rPr>
        <w:t>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3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>）：</w:t>
      </w:r>
      <w:r>
        <w:rPr>
          <w:sz w:val="15"/>
          <w:szCs w:val="15"/>
          <w:color w:val="231F20"/>
          <w:spacing w:val="-3"/>
        </w:rPr>
        <w:t>853-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863.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10.3760/cma.j.cn112148-20211212-0106</w:t>
      </w:r>
      <w:r>
        <w:rPr>
          <w:sz w:val="15"/>
          <w:szCs w:val="15"/>
          <w:color w:val="231F20"/>
          <w:spacing w:val="-2"/>
        </w:rPr>
        <w:t>7.</w:t>
      </w:r>
    </w:p>
    <w:p>
      <w:pPr>
        <w:pStyle w:val="BodyText"/>
        <w:ind w:left="584" w:right="14" w:hanging="584"/>
        <w:spacing w:before="38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  <w:spacing w:val="-1"/>
        </w:rPr>
        <w:t>Stone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GW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Lindenfeld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2"/>
        </w:rPr>
        <w:t>Abraham WT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Transcatheter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mitral</w:t>
      </w:r>
      <w:r>
        <w:rPr>
          <w:sz w:val="15"/>
          <w:szCs w:val="15"/>
          <w:color w:val="231F20"/>
          <w:spacing w:val="21"/>
        </w:rPr>
        <w:t>-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repair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［</w:t>
      </w:r>
      <w:r>
        <w:rPr>
          <w:sz w:val="15"/>
          <w:szCs w:val="15"/>
          <w:color w:val="231F20"/>
          <w:spacing w:val="21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］</w:t>
      </w:r>
      <w:r>
        <w:rPr>
          <w:sz w:val="15"/>
          <w:szCs w:val="15"/>
          <w:color w:val="231F20"/>
          <w:spacing w:val="2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Engl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</w:t>
      </w:r>
      <w:r>
        <w:rPr>
          <w:sz w:val="15"/>
          <w:szCs w:val="15"/>
          <w:color w:val="231F20"/>
          <w:spacing w:val="4"/>
        </w:rPr>
        <w:t>2018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379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4"/>
        </w:rPr>
        <w:t>24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4"/>
        </w:rPr>
        <w:t>2307</w:t>
      </w:r>
      <w:r>
        <w:rPr>
          <w:sz w:val="15"/>
          <w:szCs w:val="15"/>
          <w:color w:val="231F20"/>
          <w:spacing w:val="3"/>
        </w:rPr>
        <w:t>-2318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 </w:t>
      </w:r>
      <w:r>
        <w:rPr>
          <w:sz w:val="15"/>
          <w:szCs w:val="15"/>
          <w:color w:val="231F20"/>
          <w:spacing w:val="3"/>
        </w:rPr>
        <w:t>10.1056/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1"/>
        </w:rPr>
        <w:t>1806640.</w:t>
      </w:r>
    </w:p>
    <w:p>
      <w:pPr>
        <w:pStyle w:val="BodyText"/>
        <w:ind w:left="579" w:right="15" w:hanging="579"/>
        <w:spacing w:before="52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-3"/>
        </w:rPr>
        <w:t>Arnold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SV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3"/>
        </w:rPr>
        <w:t>Stone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GW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3"/>
        </w:rPr>
        <w:t>Jain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al. Prognostic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importance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 health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status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versus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functional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sta</w:t>
      </w:r>
      <w:r>
        <w:rPr>
          <w:sz w:val="15"/>
          <w:szCs w:val="15"/>
          <w:color w:val="231F20"/>
          <w:spacing w:val="4"/>
        </w:rPr>
        <w:t>tus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heart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failure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secondary mitral regurgitation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JACC Heart Fa</w:t>
      </w:r>
      <w:r>
        <w:rPr>
          <w:sz w:val="15"/>
          <w:szCs w:val="15"/>
          <w:color w:val="231F20"/>
          <w:spacing w:val="-2"/>
        </w:rPr>
        <w:t>il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9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1"/>
        </w:rPr>
        <w:t>684-692.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10.1016/j.jchf.2021.04.012.</w:t>
      </w:r>
    </w:p>
    <w:p>
      <w:pPr>
        <w:pStyle w:val="BodyText"/>
        <w:ind w:left="588" w:right="15" w:hanging="588"/>
        <w:spacing w:before="29" w:line="25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 </w:t>
      </w:r>
      <w:r>
        <w:rPr>
          <w:sz w:val="15"/>
          <w:szCs w:val="15"/>
          <w:color w:val="231F20"/>
          <w:spacing w:val="-3"/>
        </w:rPr>
        <w:t>8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3"/>
        </w:rPr>
        <w:t>American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Association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Cardiovascular &amp; Pulmonary</w:t>
      </w:r>
      <w:r>
        <w:rPr>
          <w:sz w:val="15"/>
          <w:szCs w:val="15"/>
          <w:color w:val="231F20"/>
          <w:spacing w:val="-4"/>
        </w:rPr>
        <w:t xml:space="preserve"> Rehabilitation.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Programs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Sixth Edition. Champaign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IL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Human Kinetics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1-6.</w:t>
      </w:r>
    </w:p>
    <w:p>
      <w:pPr>
        <w:pStyle w:val="BodyText"/>
        <w:ind w:left="591" w:right="15" w:hanging="591"/>
        <w:spacing w:before="39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9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  </w:t>
      </w:r>
      <w:r>
        <w:rPr>
          <w:sz w:val="15"/>
          <w:szCs w:val="15"/>
          <w:color w:val="231F20"/>
        </w:rPr>
        <w:t>Pelliccia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Sharma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Gati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2020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Guidelines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sports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exercise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patients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with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Eur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2021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42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）：</w:t>
      </w:r>
      <w:r>
        <w:rPr>
          <w:sz w:val="15"/>
          <w:szCs w:val="15"/>
          <w:color w:val="231F20"/>
          <w:spacing w:val="-1"/>
        </w:rPr>
        <w:t>17-96.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10.1093/eurheartj/ ehaa605.</w:t>
      </w:r>
    </w:p>
    <w:p>
      <w:pPr>
        <w:pStyle w:val="BodyText"/>
        <w:ind w:left="580" w:hanging="580"/>
        <w:spacing w:before="48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10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1"/>
          <w:w w:val="101"/>
        </w:rPr>
        <w:t xml:space="preserve"> </w:t>
      </w:r>
      <w:r>
        <w:rPr>
          <w:sz w:val="15"/>
          <w:szCs w:val="15"/>
          <w:color w:val="231F20"/>
        </w:rPr>
        <w:t>Heidenreich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PA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</w:rPr>
        <w:t>Bozkurt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</w:rPr>
        <w:t>Aguilar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2022 AHA/ </w:t>
      </w:r>
      <w:r>
        <w:rPr>
          <w:sz w:val="15"/>
          <w:szCs w:val="15"/>
          <w:color w:val="231F20"/>
          <w:spacing w:val="4"/>
        </w:rPr>
        <w:t>ACC/HFSA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guideline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heart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fai</w:t>
      </w:r>
      <w:r>
        <w:rPr>
          <w:sz w:val="15"/>
          <w:szCs w:val="15"/>
          <w:color w:val="231F20"/>
          <w:spacing w:val="3"/>
        </w:rPr>
        <w:t>lure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executive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summary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report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5"/>
        </w:rPr>
        <w:t>merican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College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Cardiology/American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Heart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Association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Joi</w:t>
      </w:r>
      <w:r>
        <w:rPr>
          <w:sz w:val="15"/>
          <w:szCs w:val="15"/>
          <w:color w:val="231F20"/>
          <w:spacing w:val="4"/>
        </w:rPr>
        <w:t>nt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Committee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2022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</w:t>
      </w:r>
      <w:r>
        <w:rPr>
          <w:sz w:val="15"/>
          <w:szCs w:val="15"/>
          <w:color w:val="231F20"/>
          <w:spacing w:val="4"/>
        </w:rPr>
        <w:t>145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-1"/>
        </w:rPr>
        <w:t>e876-e894.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10.116</w:t>
      </w:r>
      <w:r>
        <w:rPr>
          <w:sz w:val="15"/>
          <w:szCs w:val="15"/>
          <w:color w:val="231F20"/>
          <w:spacing w:val="-2"/>
        </w:rPr>
        <w:t>1/CIR.0000000000001062.</w:t>
      </w:r>
    </w:p>
    <w:p>
      <w:pPr>
        <w:pStyle w:val="BodyText"/>
        <w:ind w:left="574" w:right="15" w:hanging="574"/>
        <w:spacing w:before="2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4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4"/>
        </w:rPr>
        <w:t>Thomas RJ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4"/>
        </w:rPr>
        <w:t>Balady 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4"/>
        </w:rPr>
        <w:t>Banka 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4"/>
        </w:rPr>
        <w:t>et al. 2018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4"/>
        </w:rPr>
        <w:t>ACC/AHA clini</w:t>
      </w:r>
      <w:r>
        <w:rPr>
          <w:sz w:val="15"/>
          <w:szCs w:val="15"/>
          <w:color w:val="231F20"/>
          <w:spacing w:val="-5"/>
        </w:rPr>
        <w:t>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performance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quality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measures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the American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College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Cardiology/American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Task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Force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Performance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Measures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］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Am </w:t>
      </w:r>
      <w:r>
        <w:rPr>
          <w:sz w:val="15"/>
          <w:szCs w:val="15"/>
          <w:color w:val="231F20"/>
          <w:spacing w:val="-2"/>
        </w:rPr>
        <w:t>Coll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Cardiol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2018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2"/>
        </w:rPr>
        <w:t>71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2"/>
        </w:rPr>
        <w:t>1814-1837.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DO</w:t>
      </w:r>
      <w:r>
        <w:rPr>
          <w:sz w:val="15"/>
          <w:szCs w:val="15"/>
          <w:color w:val="231F20"/>
          <w:spacing w:val="-3"/>
        </w:rPr>
        <w:t>I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 </w:t>
      </w:r>
      <w:r>
        <w:rPr>
          <w:sz w:val="15"/>
          <w:szCs w:val="15"/>
          <w:color w:val="231F20"/>
          <w:spacing w:val="-3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"/>
        </w:rPr>
        <w:t>.2018.01.004.</w:t>
      </w:r>
    </w:p>
    <w:p>
      <w:pPr>
        <w:pStyle w:val="BodyText"/>
        <w:ind w:left="587" w:right="15" w:hanging="587"/>
        <w:spacing w:before="51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sz w:val="15"/>
          <w:szCs w:val="15"/>
          <w:color w:val="231F20"/>
          <w:spacing w:val="-1"/>
        </w:rPr>
        <w:t>Long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Mordi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Bridges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Exercise-based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rehabilitation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adults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heart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failure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Cochrane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Database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SystRev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 </w:t>
      </w:r>
      <w:r>
        <w:rPr>
          <w:sz w:val="15"/>
          <w:szCs w:val="15"/>
          <w:color w:val="231F20"/>
          <w:spacing w:val="7"/>
        </w:rPr>
        <w:t>2019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 </w:t>
      </w:r>
      <w:r>
        <w:rPr>
          <w:sz w:val="15"/>
          <w:szCs w:val="15"/>
          <w:color w:val="231F20"/>
          <w:spacing w:val="7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7"/>
        </w:rPr>
        <w:t>1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7"/>
        </w:rPr>
        <w:t>003331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DOI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10.1002/14651858.CD003331.pub5.</w:t>
      </w:r>
    </w:p>
    <w:p>
      <w:pPr>
        <w:pStyle w:val="BodyText"/>
        <w:ind w:left="575" w:right="15" w:hanging="575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7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  中国医师协会心血管内科医师分会结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构性心脏病专业委员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会</w:t>
      </w:r>
      <w:r>
        <w:rPr>
          <w:sz w:val="15"/>
          <w:szCs w:val="15"/>
          <w:color w:val="231F20"/>
          <w:spacing w:val="-1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经导管主动脉瓣置换术后运动康复专家共识［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中国介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入心脏病学杂志，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36</w:t>
      </w:r>
      <w:r>
        <w:rPr>
          <w:sz w:val="15"/>
          <w:szCs w:val="15"/>
          <w:color w:val="231F20"/>
          <w:spacing w:val="-2"/>
        </w:rPr>
        <w:t>1-368.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10.3969/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.1004-8812.2020.07.</w:t>
      </w:r>
      <w:r>
        <w:rPr>
          <w:sz w:val="15"/>
          <w:szCs w:val="15"/>
          <w:color w:val="231F20"/>
        </w:rPr>
        <w:t>001.</w:t>
      </w:r>
    </w:p>
    <w:p>
      <w:pPr>
        <w:pStyle w:val="BodyText"/>
        <w:ind w:left="581" w:right="14" w:hanging="581"/>
        <w:spacing w:before="50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3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中国医师协会心血管内科医师分会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 中国医院协会心脏康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复管理专业委员会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慢性冠状动脉综合征患者运动康复分级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诊疗中国专家共识［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中国介入心脏病学杂志，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29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</w:rPr>
        <w:t>361-370.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10.3969/</w:t>
      </w:r>
      <w:r>
        <w:rPr>
          <w:sz w:val="15"/>
          <w:szCs w:val="15"/>
          <w:color w:val="231F20"/>
          <w:spacing w:val="-1"/>
        </w:rPr>
        <w:t>j.issn.1004-8812.2021.07.001.</w:t>
      </w:r>
    </w:p>
    <w:p>
      <w:pPr>
        <w:pStyle w:val="BodyText"/>
        <w:ind w:left="588" w:right="14" w:hanging="587"/>
        <w:spacing w:before="29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11"/>
        </w:rPr>
        <w:t>15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</w:rPr>
        <w:t xml:space="preserve"> </w:t>
      </w:r>
      <w:r>
        <w:rPr>
          <w:sz w:val="15"/>
          <w:szCs w:val="15"/>
          <w:color w:val="231F20"/>
        </w:rPr>
        <w:t>Schmidt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Kowalski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Bjarnason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Wehrens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Feasibility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inpatient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cardiac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rehabilitati</w:t>
      </w:r>
      <w:r>
        <w:rPr>
          <w:sz w:val="15"/>
          <w:szCs w:val="15"/>
          <w:color w:val="231F20"/>
          <w:spacing w:val="1"/>
        </w:rPr>
        <w:t>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after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mitral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valve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reconstruction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using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clipping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procedures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retrospective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sports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science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&amp;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rehabilitation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3"/>
        </w:rPr>
        <w:t>2022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 </w:t>
      </w:r>
      <w:r>
        <w:rPr>
          <w:sz w:val="15"/>
          <w:szCs w:val="15"/>
          <w:color w:val="231F20"/>
          <w:spacing w:val="-3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sz w:val="15"/>
          <w:szCs w:val="15"/>
          <w:color w:val="231F20"/>
          <w:spacing w:val="-3"/>
        </w:rPr>
        <w:t>120.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 </w:t>
      </w:r>
      <w:r>
        <w:rPr>
          <w:sz w:val="15"/>
          <w:szCs w:val="15"/>
          <w:color w:val="231F20"/>
          <w:spacing w:val="-3"/>
        </w:rPr>
        <w:t>10.1186/</w:t>
      </w:r>
      <w:r>
        <w:rPr>
          <w:sz w:val="15"/>
          <w:szCs w:val="15"/>
          <w:color w:val="231F20"/>
          <w:spacing w:val="-4"/>
        </w:rPr>
        <w:t>s13102-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022-00517-y.</w:t>
      </w:r>
    </w:p>
    <w:p>
      <w:pPr>
        <w:pStyle w:val="BodyText"/>
        <w:ind w:left="589" w:right="12" w:hanging="588"/>
        <w:spacing w:before="52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1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Panaich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-1"/>
        </w:rPr>
        <w:t>Arora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Badheka 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-2"/>
        </w:rPr>
        <w:t>l.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Procedural trends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outcomes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readmission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rates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pre-and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post-FDA appro</w:t>
      </w:r>
      <w:r>
        <w:rPr>
          <w:sz w:val="15"/>
          <w:szCs w:val="15"/>
          <w:color w:val="231F20"/>
          <w:spacing w:val="-2"/>
        </w:rPr>
        <w:t>val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MitraClip from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National Readmission Database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5"/>
        </w:rPr>
        <w:t>201</w:t>
      </w:r>
      <w:r>
        <w:rPr>
          <w:sz w:val="15"/>
          <w:szCs w:val="15"/>
          <w:color w:val="231F20"/>
          <w:spacing w:val="-6"/>
        </w:rPr>
        <w:t>3-14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Catheter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Cardiovasc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5"/>
        </w:rPr>
        <w:t>Interv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5"/>
        </w:rPr>
        <w:t>91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1171-1181.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5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10.1002/ccd.27366.</w:t>
      </w:r>
    </w:p>
    <w:p>
      <w:pPr>
        <w:pStyle w:val="BodyText"/>
        <w:ind w:left="586" w:right="14" w:hanging="584"/>
        <w:spacing w:before="52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2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Pisano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Polisano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Balistreri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CR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Role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of ca</w:t>
      </w:r>
      <w:r>
        <w:rPr>
          <w:sz w:val="15"/>
          <w:szCs w:val="15"/>
          <w:color w:val="231F20"/>
          <w:spacing w:val="-3"/>
        </w:rPr>
        <w:t>chexia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fragility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patient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candidate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Nutrients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2"/>
        </w:rPr>
        <w:t>517.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10.3390/nu13020517.</w:t>
      </w:r>
    </w:p>
    <w:p>
      <w:pPr>
        <w:pStyle w:val="BodyText"/>
        <w:ind w:left="592" w:right="13" w:hanging="591"/>
        <w:spacing w:before="4" w:line="23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12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7"/>
          <w:w w:val="101"/>
        </w:rPr>
        <w:t xml:space="preserve"> </w:t>
      </w:r>
      <w:r>
        <w:rPr>
          <w:sz w:val="15"/>
          <w:szCs w:val="15"/>
          <w:color w:val="231F20"/>
        </w:rPr>
        <w:t>Tamuleviciute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Prasciene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Drulyte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Jurenaite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et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Frailty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exercise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tr</w:t>
      </w:r>
      <w:r>
        <w:rPr>
          <w:sz w:val="15"/>
          <w:szCs w:val="15"/>
          <w:color w:val="231F20"/>
          <w:spacing w:val="-1"/>
        </w:rPr>
        <w:t>aining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"/>
        </w:rPr>
        <w:t>how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to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provide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best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care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after</w:t>
      </w:r>
    </w:p>
    <w:p>
      <w:pPr>
        <w:spacing w:line="239" w:lineRule="auto"/>
        <w:sectPr>
          <w:type w:val="continuous"/>
          <w:pgSz w:w="11907" w:h="16159"/>
          <w:pgMar w:top="1041" w:right="1119" w:bottom="547" w:left="407" w:header="794" w:footer="354" w:gutter="0"/>
          <w:cols w:equalWidth="0" w:num="2">
            <w:col w:w="5669" w:space="100"/>
            <w:col w:w="4611" w:space="0"/>
          </w:cols>
        </w:sectPr>
        <w:rPr>
          <w:sz w:val="15"/>
          <w:szCs w:val="15"/>
        </w:rPr>
      </w:pPr>
    </w:p>
    <w:p>
      <w:pPr>
        <w:spacing w:before="76"/>
        <w:rPr/>
      </w:pPr>
      <w:r>
        <w:pict>
          <v:shape id="_x0000_s78" style="position:absolute;margin-left:220.928pt;margin-top:50.9063pt;mso-position-vertical-relative:page;mso-position-horizontal-relative:page;width:317.6pt;height:0.3pt;z-index:251799552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27"/>
          <w:footerReference w:type="default" r:id="rId28"/>
          <w:pgSz w:w="11907" w:h="16159"/>
          <w:pgMar w:top="1041" w:right="1131" w:bottom="547" w:left="407" w:header="794" w:footer="354" w:gutter="0"/>
          <w:cols w:equalWidth="0" w:num="1">
            <w:col w:w="10367" w:space="0"/>
          </w:cols>
        </w:sectPr>
        <w:rPr/>
      </w:pPr>
    </w:p>
    <w:p>
      <w:pPr>
        <w:pStyle w:val="BodyText"/>
        <w:ind w:left="1311" w:right="350" w:firstLine="4"/>
        <w:spacing w:before="28" w:line="26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cardiac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surgery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intervention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elder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patient</w:t>
      </w:r>
      <w:r>
        <w:rPr>
          <w:sz w:val="15"/>
          <w:szCs w:val="15"/>
          <w:color w:val="231F20"/>
          <w:spacing w:val="1"/>
        </w:rPr>
        <w:t>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valvular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Biomed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"/>
        </w:rPr>
        <w:t>Int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9849475.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2"/>
        </w:rPr>
        <w:t>10.1155/2018/9849475.</w:t>
      </w:r>
    </w:p>
    <w:p>
      <w:pPr>
        <w:pStyle w:val="BodyText"/>
        <w:ind w:left="1314" w:right="351" w:hanging="591"/>
        <w:spacing w:before="4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2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Pritchard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JM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Kenned</w:t>
      </w:r>
      <w:r>
        <w:rPr>
          <w:sz w:val="15"/>
          <w:szCs w:val="15"/>
          <w:color w:val="231F20"/>
          <w:spacing w:val="-3"/>
        </w:rPr>
        <w:t>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CC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Karampatos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Measuring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frailty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practice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comparison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physical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frailty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methods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geriatric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out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</w:rPr>
        <w:t>patient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clinic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BMC </w:t>
      </w:r>
      <w:r>
        <w:rPr>
          <w:sz w:val="15"/>
          <w:szCs w:val="15"/>
          <w:color w:val="231F20"/>
          <w:spacing w:val="-1"/>
        </w:rPr>
        <w:t>Geriatr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 </w:t>
      </w:r>
      <w:r>
        <w:rPr>
          <w:sz w:val="15"/>
          <w:szCs w:val="15"/>
          <w:color w:val="231F20"/>
          <w:spacing w:val="-1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）：</w:t>
      </w:r>
      <w:r>
        <w:rPr>
          <w:sz w:val="15"/>
          <w:szCs w:val="15"/>
          <w:color w:val="231F20"/>
          <w:spacing w:val="-1"/>
        </w:rPr>
        <w:t>264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DOI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 </w:t>
      </w:r>
      <w:r>
        <w:rPr>
          <w:sz w:val="15"/>
          <w:szCs w:val="15"/>
          <w:color w:val="231F20"/>
          <w:spacing w:val="-2"/>
        </w:rPr>
        <w:t>10.1186/s12877-017-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0623-0.</w:t>
      </w:r>
    </w:p>
    <w:p>
      <w:pPr>
        <w:pStyle w:val="BodyText"/>
        <w:ind w:left="1313" w:right="351" w:hanging="590"/>
        <w:spacing w:before="50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Stanek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KM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Gunstad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Spitznagel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MB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Improvements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cognitive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function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following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cardiac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rehabilitation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"/>
        </w:rPr>
        <w:t>for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older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adults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cardiovascular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Int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J Neu</w:t>
      </w:r>
      <w:r>
        <w:rPr>
          <w:sz w:val="15"/>
          <w:szCs w:val="15"/>
          <w:color w:val="231F20"/>
          <w:spacing w:val="-2"/>
        </w:rPr>
        <w:t>rosci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2011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）：</w:t>
      </w:r>
      <w:r>
        <w:rPr>
          <w:sz w:val="15"/>
          <w:szCs w:val="15"/>
          <w:color w:val="231F20"/>
          <w:spacing w:val="-1"/>
        </w:rPr>
        <w:t>86-93.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10.3109/00207454.2010.531893.</w:t>
      </w:r>
    </w:p>
    <w:p>
      <w:pPr>
        <w:pStyle w:val="BodyText"/>
        <w:ind w:left="1314" w:right="336" w:hanging="591"/>
        <w:spacing w:before="2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sz w:val="15"/>
          <w:szCs w:val="15"/>
          <w:color w:val="231F20"/>
          <w:spacing w:val="-1"/>
        </w:rPr>
        <w:t>Schoenenberger AW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Zuber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Moser 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Evolution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cognitive function after transcatheter a</w:t>
      </w:r>
      <w:r>
        <w:rPr>
          <w:sz w:val="15"/>
          <w:szCs w:val="15"/>
          <w:color w:val="231F20"/>
          <w:spacing w:val="-3"/>
        </w:rPr>
        <w:t>ortic valve implantation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2016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9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</w:rPr>
        <w:t>10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）：</w:t>
      </w:r>
      <w:r>
        <w:rPr>
          <w:sz w:val="15"/>
          <w:szCs w:val="15"/>
          <w:color w:val="231F20"/>
        </w:rPr>
        <w:t>e003590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DOI </w:t>
      </w:r>
      <w:r>
        <w:rPr>
          <w:rFonts w:ascii="SimSun" w:hAnsi="SimSun" w:eastAsia="SimSun" w:cs="SimSun"/>
          <w:sz w:val="15"/>
          <w:szCs w:val="15"/>
          <w:color w:val="231F20"/>
        </w:rPr>
        <w:t>： </w:t>
      </w:r>
      <w:r>
        <w:rPr>
          <w:sz w:val="15"/>
          <w:szCs w:val="15"/>
          <w:color w:val="231F20"/>
          <w:spacing w:val="-2"/>
        </w:rPr>
        <w:t>10.1161/CIRCINTERVENTIONS.116.003590.</w:t>
      </w:r>
    </w:p>
    <w:p>
      <w:pPr>
        <w:pStyle w:val="BodyText"/>
        <w:ind w:left="1314" w:right="335" w:hanging="591"/>
        <w:spacing w:before="50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6"/>
        </w:rPr>
        <w:t xml:space="preserve"> </w:t>
      </w:r>
      <w:r>
        <w:rPr>
          <w:sz w:val="15"/>
          <w:szCs w:val="15"/>
          <w:color w:val="231F20"/>
          <w:spacing w:val="-1"/>
        </w:rPr>
        <w:t>Lee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TH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"/>
        </w:rPr>
        <w:t>Marcantonio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ER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Mangione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CM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Derivation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prospective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validation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simple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index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predic</w:t>
      </w:r>
      <w:r>
        <w:rPr>
          <w:sz w:val="15"/>
          <w:szCs w:val="15"/>
          <w:color w:val="231F20"/>
          <w:spacing w:val="2"/>
        </w:rPr>
        <w:t>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major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noncardiac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［</w:t>
      </w:r>
      <w:r>
        <w:rPr>
          <w:sz w:val="15"/>
          <w:szCs w:val="15"/>
          <w:color w:val="231F20"/>
          <w:spacing w:val="25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］</w:t>
      </w:r>
      <w:r>
        <w:rPr>
          <w:sz w:val="15"/>
          <w:szCs w:val="15"/>
          <w:color w:val="231F20"/>
          <w:spacing w:val="25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1999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 </w:t>
      </w:r>
      <w:r>
        <w:rPr>
          <w:sz w:val="15"/>
          <w:szCs w:val="15"/>
          <w:color w:val="231F20"/>
          <w:spacing w:val="5"/>
        </w:rPr>
        <w:t>100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10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1043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- 1049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10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. 1161/01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cir.100.10.1043.</w:t>
      </w:r>
    </w:p>
    <w:p>
      <w:pPr>
        <w:pStyle w:val="BodyText"/>
        <w:ind w:left="1311" w:right="350" w:hanging="588"/>
        <w:spacing w:before="52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</w:rPr>
        <w:t>Lodi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Rizzini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3"/>
        </w:rPr>
        <w:t>Gó</w:t>
      </w:r>
      <w:r>
        <w:rPr>
          <w:sz w:val="15"/>
          <w:szCs w:val="15"/>
          <w:color w:val="231F20"/>
        </w:rPr>
        <w:t>mez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Gonz</w:t>
      </w:r>
      <w:r>
        <w:rPr>
          <w:sz w:val="15"/>
          <w:szCs w:val="15"/>
          <w:color w:val="231F20"/>
          <w:spacing w:val="13"/>
        </w:rPr>
        <w:t>á</w:t>
      </w:r>
      <w:r>
        <w:rPr>
          <w:sz w:val="15"/>
          <w:szCs w:val="15"/>
          <w:color w:val="231F20"/>
        </w:rPr>
        <w:t>lez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Conejero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Cisneros </w:t>
      </w:r>
      <w:r>
        <w:rPr>
          <w:sz w:val="15"/>
          <w:szCs w:val="15"/>
          <w:color w:val="231F20"/>
          <w:spacing w:val="2"/>
        </w:rPr>
        <w:t>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Sleep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Quality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Disease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Patients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with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without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Failure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Environ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Res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Public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Health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；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24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"/>
        </w:rPr>
        <w:t>16675.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10.3390/ijerph192416675.</w:t>
      </w:r>
    </w:p>
    <w:p>
      <w:pPr>
        <w:pStyle w:val="BodyText"/>
        <w:ind w:left="1317" w:right="351" w:hanging="593"/>
        <w:spacing w:before="52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24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sz w:val="15"/>
          <w:szCs w:val="15"/>
          <w:color w:val="231F20"/>
          <w:spacing w:val="-2"/>
        </w:rPr>
        <w:t>Mathiowetz V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"/>
        </w:rPr>
        <w:t>Kashman N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Volland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Grip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and pinch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strength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normative data for adults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Arch Phys Med Rehabil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1985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4"/>
        </w:rPr>
        <w:t>66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）：</w:t>
      </w:r>
      <w:r>
        <w:rPr>
          <w:sz w:val="15"/>
          <w:szCs w:val="15"/>
          <w:color w:val="231F20"/>
          <w:spacing w:val="-4"/>
        </w:rPr>
        <w:t>69-74. DOI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10.1177/036354658501300612.</w:t>
      </w:r>
    </w:p>
    <w:p>
      <w:pPr>
        <w:pStyle w:val="BodyText"/>
        <w:ind w:left="1313" w:right="350" w:hanging="589"/>
        <w:spacing w:before="4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25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0"/>
          <w:w w:val="101"/>
        </w:rPr>
        <w:t xml:space="preserve"> </w:t>
      </w:r>
      <w:r>
        <w:rPr>
          <w:sz w:val="15"/>
          <w:szCs w:val="15"/>
          <w:color w:val="231F20"/>
        </w:rPr>
        <w:t>Kronberger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Mousavi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Ö</w:t>
      </w:r>
      <w:r>
        <w:rPr>
          <w:sz w:val="15"/>
          <w:szCs w:val="15"/>
          <w:color w:val="231F20"/>
        </w:rPr>
        <w:t>zt</w:t>
      </w:r>
      <w:r>
        <w:rPr>
          <w:sz w:val="15"/>
          <w:szCs w:val="15"/>
          <w:color w:val="231F20"/>
          <w:spacing w:val="9"/>
        </w:rPr>
        <w:t>ü</w:t>
      </w:r>
      <w:r>
        <w:rPr>
          <w:sz w:val="15"/>
          <w:szCs w:val="15"/>
          <w:color w:val="231F20"/>
        </w:rPr>
        <w:t>rk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Exercise </w:t>
      </w:r>
      <w:r>
        <w:rPr>
          <w:sz w:val="15"/>
          <w:szCs w:val="15"/>
          <w:color w:val="231F20"/>
        </w:rPr>
        <w:t>capacity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assessed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minute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sit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stand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test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7"/>
        </w:rPr>
        <w:t>1-</w:t>
      </w:r>
      <w:r>
        <w:rPr>
          <w:sz w:val="15"/>
          <w:szCs w:val="15"/>
          <w:color w:val="231F20"/>
        </w:rPr>
        <w:t>min </w:t>
      </w:r>
      <w:r>
        <w:rPr>
          <w:sz w:val="15"/>
          <w:szCs w:val="15"/>
          <w:color w:val="231F20"/>
          <w:spacing w:val="2"/>
        </w:rPr>
        <w:t>STST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echocardiographic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findings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</w:rPr>
        <w:t>HFpEF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Heart </w:t>
      </w:r>
      <w:r>
        <w:rPr>
          <w:sz w:val="15"/>
          <w:szCs w:val="15"/>
          <w:color w:val="231F20"/>
          <w:spacing w:val="-4"/>
        </w:rPr>
        <w:t>Lung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2022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4"/>
        </w:rPr>
        <w:t>55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134-139. DOI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4"/>
        </w:rPr>
        <w:t>10.1016/j.hrtlng.2022.05.00</w:t>
      </w:r>
      <w:r>
        <w:rPr>
          <w:sz w:val="15"/>
          <w:szCs w:val="15"/>
          <w:color w:val="231F20"/>
          <w:spacing w:val="-5"/>
        </w:rPr>
        <w:t>1.</w:t>
      </w:r>
    </w:p>
    <w:p>
      <w:pPr>
        <w:pStyle w:val="BodyText"/>
        <w:ind w:left="1304" w:right="335" w:hanging="580"/>
        <w:spacing w:before="39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</w:t>
      </w:r>
      <w:r>
        <w:rPr>
          <w:sz w:val="15"/>
          <w:szCs w:val="15"/>
          <w:color w:val="231F20"/>
          <w:spacing w:val="-1"/>
        </w:rPr>
        <w:t>Coutinho-Myrr</w:t>
      </w:r>
      <w:r>
        <w:rPr>
          <w:sz w:val="15"/>
          <w:szCs w:val="15"/>
          <w:color w:val="231F20"/>
          <w:spacing w:val="-2"/>
        </w:rPr>
        <w:t>ha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MA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2"/>
        </w:rPr>
        <w:t>Dias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RC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Fernandes AA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Duke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activity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status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index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for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cardiovascular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diseases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validation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portuguese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translation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Arq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Bra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Cardiol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"/>
        </w:rPr>
        <w:t>2014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 </w:t>
      </w:r>
      <w:r>
        <w:rPr>
          <w:sz w:val="15"/>
          <w:szCs w:val="15"/>
          <w:color w:val="231F20"/>
          <w:spacing w:val="-1"/>
        </w:rPr>
        <w:t>102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）：</w:t>
      </w:r>
      <w:r>
        <w:rPr>
          <w:sz w:val="15"/>
          <w:szCs w:val="15"/>
          <w:color w:val="231F20"/>
          <w:spacing w:val="-1"/>
        </w:rPr>
        <w:t>383-390.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10.5935/abc.20140031.</w:t>
      </w:r>
    </w:p>
    <w:p>
      <w:pPr>
        <w:pStyle w:val="BodyText"/>
        <w:ind w:left="1303" w:right="349" w:hanging="579"/>
        <w:spacing w:before="2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</w:t>
      </w:r>
      <w:r>
        <w:rPr>
          <w:sz w:val="15"/>
          <w:szCs w:val="15"/>
          <w:color w:val="231F20"/>
          <w:spacing w:val="-1"/>
        </w:rPr>
        <w:t>Butland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RJ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Pang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Gross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ER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Two-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six-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12-</w:t>
      </w:r>
      <w:r>
        <w:rPr>
          <w:sz w:val="15"/>
          <w:szCs w:val="15"/>
          <w:color w:val="231F20"/>
        </w:rPr>
        <w:t>minute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walking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tests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respiratory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Br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J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Ed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1982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284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6329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1607</w:t>
      </w:r>
      <w:r>
        <w:rPr>
          <w:sz w:val="15"/>
          <w:szCs w:val="15"/>
          <w:color w:val="231F20"/>
          <w:spacing w:val="-1"/>
        </w:rPr>
        <w:t>-1608.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10.1136/bmj.284.6329.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"/>
        </w:rPr>
        <w:t>1607.</w:t>
      </w:r>
    </w:p>
    <w:p>
      <w:pPr>
        <w:pStyle w:val="BodyText"/>
        <w:ind w:left="1299" w:right="349" w:hanging="574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9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Koh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CH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Utility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car</w:t>
      </w:r>
      <w:r>
        <w:rPr>
          <w:sz w:val="15"/>
          <w:szCs w:val="15"/>
          <w:color w:val="231F20"/>
          <w:spacing w:val="11"/>
        </w:rPr>
        <w:t>diopulmonary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exercise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1"/>
        </w:rPr>
        <w:t>test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itr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</w:rPr>
        <w:t>valve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transcatheter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edge</w:t>
      </w:r>
      <w:r>
        <w:rPr>
          <w:sz w:val="15"/>
          <w:szCs w:val="15"/>
          <w:color w:val="231F20"/>
          <w:spacing w:val="20"/>
        </w:rPr>
        <w:t>-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20"/>
        </w:rPr>
        <w:t>-</w:t>
      </w:r>
      <w:r>
        <w:rPr>
          <w:sz w:val="15"/>
          <w:szCs w:val="15"/>
          <w:color w:val="231F20"/>
        </w:rPr>
        <w:t>edge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［</w:t>
      </w:r>
      <w:r>
        <w:rPr>
          <w:sz w:val="15"/>
          <w:szCs w:val="15"/>
          <w:color w:val="231F20"/>
          <w:spacing w:val="20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］</w:t>
      </w:r>
      <w:r>
        <w:rPr>
          <w:sz w:val="15"/>
          <w:szCs w:val="15"/>
          <w:color w:val="231F20"/>
          <w:spacing w:val="20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Current </w:t>
      </w:r>
      <w:r>
        <w:rPr>
          <w:sz w:val="15"/>
          <w:szCs w:val="15"/>
          <w:color w:val="231F20"/>
        </w:rPr>
        <w:t>problems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 </w:t>
      </w:r>
      <w:r>
        <w:rPr>
          <w:sz w:val="15"/>
          <w:szCs w:val="15"/>
          <w:color w:val="231F20"/>
          <w:spacing w:val="5"/>
        </w:rPr>
        <w:t>101196.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： </w:t>
      </w:r>
      <w:r>
        <w:rPr>
          <w:sz w:val="15"/>
          <w:szCs w:val="15"/>
          <w:color w:val="231F20"/>
          <w:spacing w:val="5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cpcardiol</w:t>
      </w:r>
      <w:r>
        <w:rPr>
          <w:sz w:val="15"/>
          <w:szCs w:val="15"/>
          <w:color w:val="231F20"/>
          <w:spacing w:val="1"/>
        </w:rPr>
        <w:t>.2022.101196.</w:t>
      </w:r>
    </w:p>
    <w:p>
      <w:pPr>
        <w:pStyle w:val="BodyText"/>
        <w:ind w:left="1314" w:right="349" w:hanging="589"/>
        <w:spacing w:before="52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29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8"/>
        </w:rPr>
        <w:t xml:space="preserve"> </w:t>
      </w:r>
      <w:r>
        <w:rPr>
          <w:sz w:val="15"/>
          <w:szCs w:val="15"/>
          <w:color w:val="231F20"/>
        </w:rPr>
        <w:t>Dulgheru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Marchettaa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Sugimoto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Exercise </w:t>
      </w:r>
      <w:r>
        <w:rPr>
          <w:sz w:val="15"/>
          <w:szCs w:val="15"/>
          <w:color w:val="231F20"/>
        </w:rPr>
        <w:t>Testing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Mitral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Regurgitation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［</w:t>
      </w:r>
      <w:r>
        <w:rPr>
          <w:sz w:val="15"/>
          <w:szCs w:val="15"/>
          <w:color w:val="231F20"/>
          <w:spacing w:val="20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Prog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1"/>
        </w:rPr>
        <w:t>60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342-350.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10.1016/j.pc</w:t>
      </w:r>
      <w:r>
        <w:rPr>
          <w:sz w:val="15"/>
          <w:szCs w:val="15"/>
          <w:color w:val="231F20"/>
          <w:spacing w:val="-2"/>
        </w:rPr>
        <w:t>ad.2017.10.004.</w:t>
      </w:r>
    </w:p>
    <w:p>
      <w:pPr>
        <w:pStyle w:val="BodyText"/>
        <w:ind w:left="1299" w:right="349" w:hanging="574"/>
        <w:spacing w:before="30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6"/>
        </w:rPr>
        <w:t xml:space="preserve"> </w:t>
      </w:r>
      <w:r>
        <w:rPr>
          <w:sz w:val="15"/>
          <w:szCs w:val="15"/>
          <w:color w:val="231F20"/>
        </w:rPr>
        <w:t>Spertus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Jones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PG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Sandhu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Interpreting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Kansas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City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Cardiomyopathy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Questionnaire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Trials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State-of-the-Art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J Am </w:t>
      </w:r>
      <w:r>
        <w:rPr>
          <w:sz w:val="15"/>
          <w:szCs w:val="15"/>
          <w:color w:val="231F20"/>
          <w:spacing w:val="-1"/>
        </w:rPr>
        <w:t>Coll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Cardiol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76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20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）：</w:t>
      </w:r>
      <w:r>
        <w:rPr>
          <w:sz w:val="15"/>
          <w:szCs w:val="15"/>
          <w:color w:val="231F20"/>
          <w:spacing w:val="-1"/>
        </w:rPr>
        <w:t>2379-2390.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2"/>
        </w:rPr>
        <w:t>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"/>
        </w:rPr>
        <w:t>.2020.09.542.</w:t>
      </w:r>
    </w:p>
    <w:p>
      <w:pPr>
        <w:pStyle w:val="BodyText"/>
        <w:ind w:left="1312" w:right="349" w:hanging="587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sz w:val="15"/>
          <w:szCs w:val="15"/>
          <w:color w:val="231F20"/>
        </w:rPr>
        <w:t>Balestroni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Bertolotti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</w:rPr>
        <w:t>EuroQol</w:t>
      </w:r>
      <w:r>
        <w:rPr>
          <w:sz w:val="15"/>
          <w:szCs w:val="15"/>
          <w:color w:val="231F20"/>
          <w:spacing w:val="14"/>
        </w:rPr>
        <w:t>-5D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</w:rPr>
        <w:t>EQ</w:t>
      </w:r>
      <w:r>
        <w:rPr>
          <w:sz w:val="15"/>
          <w:szCs w:val="15"/>
          <w:color w:val="231F20"/>
          <w:spacing w:val="14"/>
        </w:rPr>
        <w:t>-5D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）： </w:t>
      </w:r>
      <w:r>
        <w:rPr>
          <w:sz w:val="15"/>
          <w:szCs w:val="15"/>
          <w:color w:val="231F20"/>
          <w:spacing w:val="5"/>
        </w:rPr>
        <w:t>an  instrument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measuring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quality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life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Monaldi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Arch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Chest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Dis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2012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78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-1"/>
        </w:rPr>
        <w:t>15</w:t>
      </w:r>
      <w:r>
        <w:rPr>
          <w:sz w:val="15"/>
          <w:szCs w:val="15"/>
          <w:color w:val="231F20"/>
          <w:spacing w:val="-2"/>
        </w:rPr>
        <w:t>5-159.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 </w:t>
      </w:r>
      <w:r>
        <w:rPr>
          <w:sz w:val="15"/>
          <w:szCs w:val="15"/>
          <w:color w:val="231F20"/>
          <w:spacing w:val="-2"/>
        </w:rPr>
        <w:t>10.4081/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monaldi.2012.121.</w:t>
      </w:r>
    </w:p>
    <w:p>
      <w:pPr>
        <w:pStyle w:val="BodyText"/>
        <w:ind w:left="1312" w:right="349" w:hanging="587"/>
        <w:spacing w:before="51" w:line="26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32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9"/>
          <w:w w:val="101"/>
        </w:rPr>
        <w:t xml:space="preserve"> </w:t>
      </w:r>
      <w:r>
        <w:rPr>
          <w:sz w:val="15"/>
          <w:szCs w:val="15"/>
          <w:color w:val="231F20"/>
        </w:rPr>
        <w:t>Sakai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Hoshino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Okawa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1"/>
        </w:rPr>
        <w:t>effect  of early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mobilization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intensive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care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unit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according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cancellation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criteria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Prog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Rehabil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2020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5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0"/>
        <w:spacing w:before="25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20200016.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10.2490/prm.20200016.</w:t>
      </w:r>
    </w:p>
    <w:p>
      <w:pPr>
        <w:pStyle w:val="BodyText"/>
        <w:ind w:left="580" w:right="1" w:hanging="580"/>
        <w:spacing w:before="41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中国医师协会超声分会超声心动图专业委员会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中华医学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会超声医学分会超声心动图学组， 中华医学会心血管病分会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结构性心脏病学组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二尖瓣反流介入治疗的超声心动图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评价中国专家共识［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中国介入心脏病学杂志，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2019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27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6-12.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10.3760/cma.j.issn</w:t>
      </w:r>
      <w:r>
        <w:rPr>
          <w:sz w:val="15"/>
          <w:szCs w:val="15"/>
          <w:color w:val="231F20"/>
          <w:spacing w:val="-2"/>
        </w:rPr>
        <w:t>.1004-4477.2019.01.001.</w:t>
      </w:r>
    </w:p>
    <w:p>
      <w:pPr>
        <w:pStyle w:val="BodyText"/>
        <w:spacing w:before="30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［</w:t>
      </w:r>
      <w:r>
        <w:rPr>
          <w:sz w:val="15"/>
          <w:szCs w:val="15"/>
          <w:color w:val="231F20"/>
          <w:spacing w:val="1"/>
          <w:position w:val="1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中华医学会心血管病学分会，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心力衰竭学组中国医师协会心</w:t>
      </w:r>
    </w:p>
    <w:p>
      <w:pPr>
        <w:pStyle w:val="BodyText"/>
        <w:ind w:left="593" w:right="2" w:firstLine="1"/>
        <w:spacing w:before="21" w:line="26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力衰竭专业委员会，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中华心血管病杂志编辑委员会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中国心力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衰竭诊断和治疗指南</w:t>
      </w:r>
      <w:r>
        <w:rPr>
          <w:sz w:val="15"/>
          <w:szCs w:val="15"/>
          <w:color w:val="231F20"/>
          <w:spacing w:val="-5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中华心血管病杂志，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5"/>
        </w:rPr>
        <w:t>46</w:t>
      </w:r>
    </w:p>
    <w:p>
      <w:pPr>
        <w:pStyle w:val="BodyText"/>
        <w:spacing w:line="233" w:lineRule="auto"/>
        <w:jc w:val="righ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-5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-5"/>
        </w:rPr>
        <w:t>760-789. DOI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5"/>
        </w:rPr>
        <w:t>10.3760/cma.j.is</w:t>
      </w:r>
      <w:r>
        <w:rPr>
          <w:sz w:val="15"/>
          <w:szCs w:val="15"/>
          <w:color w:val="231F20"/>
          <w:spacing w:val="-6"/>
        </w:rPr>
        <w:t>sn.0253-3758.2018.10.004.</w:t>
      </w:r>
    </w:p>
    <w:p>
      <w:pPr>
        <w:pStyle w:val="BodyText"/>
        <w:spacing w:before="30" w:line="23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4"/>
        </w:rPr>
        <w:t xml:space="preserve"> </w:t>
      </w:r>
      <w:r>
        <w:rPr>
          <w:sz w:val="15"/>
          <w:szCs w:val="15"/>
          <w:color w:val="231F20"/>
          <w:spacing w:val="-1"/>
        </w:rPr>
        <w:t>Guazzi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1"/>
        </w:rPr>
        <w:t>Arena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Halle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2016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focused update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</w:p>
    <w:p>
      <w:pPr>
        <w:pStyle w:val="BodyText"/>
        <w:ind w:left="591"/>
        <w:spacing w:before="63" w:line="2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clinical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recommendations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cardiopulmonary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exercise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testing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specific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patient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populations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</w:p>
    <w:p>
      <w:pPr>
        <w:pStyle w:val="BodyText"/>
        <w:ind w:left="592" w:right="1" w:hanging="2"/>
        <w:spacing w:before="9" w:line="2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）：</w:t>
      </w:r>
      <w:r>
        <w:rPr>
          <w:sz w:val="15"/>
          <w:szCs w:val="15"/>
          <w:color w:val="231F20"/>
          <w:spacing w:val="-1"/>
        </w:rPr>
        <w:t>1144-1161.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DOI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 </w:t>
      </w:r>
      <w:r>
        <w:rPr>
          <w:sz w:val="15"/>
          <w:szCs w:val="15"/>
          <w:color w:val="231F20"/>
          <w:spacing w:val="-1"/>
        </w:rPr>
        <w:t>10.1093/eurheartj/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ehw</w:t>
      </w:r>
      <w:r>
        <w:rPr>
          <w:sz w:val="15"/>
          <w:szCs w:val="15"/>
          <w:color w:val="231F20"/>
          <w:spacing w:val="1"/>
        </w:rPr>
        <w:t>180.</w:t>
      </w:r>
    </w:p>
    <w:p>
      <w:pPr>
        <w:pStyle w:val="BodyText"/>
        <w:ind w:left="587" w:right="1" w:hanging="587"/>
        <w:spacing w:before="4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</w:t>
      </w:r>
      <w:r>
        <w:rPr>
          <w:sz w:val="15"/>
          <w:szCs w:val="15"/>
          <w:color w:val="231F20"/>
          <w:spacing w:val="-1"/>
        </w:rPr>
        <w:t>Piepoli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MF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Conraad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V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Corrà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U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Exercise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training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theory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practice.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docum</w:t>
      </w:r>
      <w:r>
        <w:rPr>
          <w:sz w:val="15"/>
          <w:szCs w:val="15"/>
          <w:color w:val="231F20"/>
          <w:spacing w:val="-1"/>
        </w:rPr>
        <w:t>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of 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heart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failure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association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european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associati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>［</w:t>
      </w:r>
      <w:r>
        <w:rPr>
          <w:sz w:val="15"/>
          <w:szCs w:val="15"/>
          <w:color w:val="231F20"/>
          <w:spacing w:val="24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>］</w:t>
      </w:r>
      <w:r>
        <w:rPr>
          <w:sz w:val="15"/>
          <w:szCs w:val="15"/>
          <w:color w:val="231F20"/>
          <w:spacing w:val="24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Heart </w:t>
      </w:r>
      <w:r>
        <w:rPr>
          <w:sz w:val="15"/>
          <w:szCs w:val="15"/>
          <w:color w:val="231F20"/>
          <w:spacing w:val="-2"/>
        </w:rPr>
        <w:t>Fail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2011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2"/>
        </w:rPr>
        <w:t>347-357.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10.1093/eurjhf/hfr0</w:t>
      </w:r>
      <w:r>
        <w:rPr>
          <w:sz w:val="15"/>
          <w:szCs w:val="15"/>
          <w:color w:val="231F20"/>
          <w:spacing w:val="-3"/>
        </w:rPr>
        <w:t>17.</w:t>
      </w:r>
    </w:p>
    <w:p>
      <w:pPr>
        <w:pStyle w:val="BodyText"/>
        <w:ind w:left="591" w:hanging="590"/>
        <w:spacing w:before="31" w:line="26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</w:rPr>
        <w:t xml:space="preserve"> </w:t>
      </w:r>
      <w:r>
        <w:rPr>
          <w:sz w:val="15"/>
          <w:szCs w:val="15"/>
          <w:color w:val="231F20"/>
        </w:rPr>
        <w:t>McDonagh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 </w:t>
      </w:r>
      <w:r>
        <w:rPr>
          <w:sz w:val="15"/>
          <w:szCs w:val="15"/>
          <w:color w:val="231F20"/>
        </w:rPr>
        <w:t>Metra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 </w:t>
      </w:r>
      <w:r>
        <w:rPr>
          <w:sz w:val="15"/>
          <w:szCs w:val="15"/>
          <w:color w:val="231F20"/>
        </w:rPr>
        <w:t>Adamo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 xml:space="preserve"> 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</w:rPr>
        <w:t>2021 ESC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for the diagnosis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and treatment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-1"/>
        </w:rPr>
        <w:t>f acute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2021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42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sz w:val="15"/>
          <w:szCs w:val="15"/>
          <w:color w:val="231F20"/>
          <w:spacing w:val="1"/>
        </w:rPr>
        <w:t>36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3599-3726. DOI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10.1093/eurheartj/ehab368.</w:t>
      </w:r>
    </w:p>
    <w:p>
      <w:pPr>
        <w:pStyle w:val="BodyText"/>
        <w:ind w:left="592" w:hanging="591"/>
        <w:spacing w:before="41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38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</w:rPr>
        <w:t xml:space="preserve"> </w:t>
      </w:r>
      <w:r>
        <w:rPr>
          <w:sz w:val="15"/>
          <w:szCs w:val="15"/>
          <w:color w:val="231F20"/>
          <w:spacing w:val="-2"/>
        </w:rPr>
        <w:t>Toggweiler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"/>
        </w:rPr>
        <w:t>Zuber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Sürde</w:t>
      </w:r>
      <w:r>
        <w:rPr>
          <w:sz w:val="15"/>
          <w:szCs w:val="15"/>
          <w:color w:val="231F20"/>
          <w:spacing w:val="-3"/>
        </w:rPr>
        <w:t>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Two-year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after percutaneous mitral valve repair with the MitraClip sy</w:t>
      </w:r>
      <w:r>
        <w:rPr>
          <w:sz w:val="15"/>
          <w:szCs w:val="15"/>
          <w:color w:val="231F20"/>
          <w:spacing w:val="-1"/>
        </w:rPr>
        <w:t>stem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durability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of 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procedure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predicto</w:t>
      </w:r>
      <w:r>
        <w:rPr>
          <w:sz w:val="15"/>
          <w:szCs w:val="15"/>
          <w:color w:val="231F20"/>
          <w:spacing w:val="3"/>
        </w:rPr>
        <w:t>rs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outcome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Open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2014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 </w:t>
      </w:r>
      <w:r>
        <w:rPr>
          <w:sz w:val="15"/>
          <w:szCs w:val="15"/>
          <w:color w:val="231F20"/>
          <w:spacing w:val="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e000056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 </w:t>
      </w:r>
      <w:r>
        <w:rPr>
          <w:sz w:val="15"/>
          <w:szCs w:val="15"/>
          <w:color w:val="231F20"/>
          <w:spacing w:val="1"/>
        </w:rPr>
        <w:t>10.1136/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openhrt-2014-000056.</w:t>
      </w:r>
    </w:p>
    <w:p>
      <w:pPr>
        <w:pStyle w:val="BodyText"/>
        <w:ind w:left="587" w:hanging="586"/>
        <w:spacing w:before="53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9"/>
        </w:rPr>
        <w:t xml:space="preserve"> </w:t>
      </w:r>
      <w:r>
        <w:rPr>
          <w:sz w:val="15"/>
          <w:szCs w:val="15"/>
          <w:color w:val="231F20"/>
        </w:rPr>
        <w:t>Rahimi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 </w:t>
      </w:r>
      <w:r>
        <w:rPr>
          <w:sz w:val="15"/>
          <w:szCs w:val="15"/>
          <w:color w:val="231F20"/>
        </w:rPr>
        <w:t>Mohseni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 </w:t>
      </w:r>
      <w:r>
        <w:rPr>
          <w:sz w:val="15"/>
          <w:szCs w:val="15"/>
          <w:color w:val="231F20"/>
        </w:rPr>
        <w:t>Otto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Elevated </w:t>
      </w:r>
      <w:r>
        <w:rPr>
          <w:sz w:val="15"/>
          <w:szCs w:val="15"/>
          <w:color w:val="231F20"/>
        </w:rPr>
        <w:t>blood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pressure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mitral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regurgitation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longitudinal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5.5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million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United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Kingdom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PLoS </w:t>
      </w:r>
      <w:r>
        <w:rPr>
          <w:sz w:val="15"/>
          <w:szCs w:val="15"/>
          <w:color w:val="231F20"/>
          <w:spacing w:val="-1"/>
        </w:rPr>
        <w:t>Med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 </w:t>
      </w:r>
      <w:r>
        <w:rPr>
          <w:sz w:val="15"/>
          <w:szCs w:val="15"/>
          <w:color w:val="231F20"/>
          <w:spacing w:val="-1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10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-1"/>
        </w:rPr>
        <w:t>e1002404.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D</w:t>
      </w:r>
      <w:r>
        <w:rPr>
          <w:sz w:val="15"/>
          <w:szCs w:val="15"/>
          <w:color w:val="231F20"/>
          <w:spacing w:val="-2"/>
        </w:rPr>
        <w:t>OI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 </w:t>
      </w:r>
      <w:r>
        <w:rPr>
          <w:sz w:val="15"/>
          <w:szCs w:val="15"/>
          <w:color w:val="231F20"/>
          <w:spacing w:val="-2"/>
        </w:rPr>
        <w:t>10.1371/journal.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pmed</w:t>
      </w:r>
      <w:r>
        <w:rPr>
          <w:sz w:val="15"/>
          <w:szCs w:val="15"/>
          <w:color w:val="231F20"/>
          <w:spacing w:val="1"/>
        </w:rPr>
        <w:t>.1002404.</w:t>
      </w:r>
    </w:p>
    <w:p>
      <w:pPr>
        <w:pStyle w:val="BodyText"/>
        <w:ind w:left="592" w:hanging="591"/>
        <w:spacing w:before="52" w:line="26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</w:rPr>
        <w:t>40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</w:rPr>
        <w:t>Nejkov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</w:rPr>
        <w:t>Bokan-Mirković V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</w:rPr>
        <w:t>Đu</w:t>
      </w:r>
      <w:r>
        <w:rPr>
          <w:sz w:val="15"/>
          <w:szCs w:val="15"/>
          <w:color w:val="231F20"/>
          <w:spacing w:val="-1"/>
        </w:rPr>
        <w:t>kić-Macut N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Eﬀec</w:t>
      </w:r>
      <w:r>
        <w:rPr>
          <w:sz w:val="15"/>
          <w:szCs w:val="15"/>
          <w:color w:val="231F20"/>
        </w:rPr>
        <w:t>t </w:t>
      </w:r>
      <w:r>
        <w:rPr>
          <w:sz w:val="15"/>
          <w:szCs w:val="15"/>
          <w:color w:val="231F20"/>
          <w:spacing w:val="2"/>
        </w:rPr>
        <w:t>of preoperative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respiratory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rehabilitatio</w:t>
      </w:r>
      <w:r>
        <w:rPr>
          <w:sz w:val="15"/>
          <w:szCs w:val="15"/>
          <w:color w:val="231F20"/>
          <w:spacing w:val="1"/>
        </w:rPr>
        <w:t>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patients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undergoing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cardiac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Acta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2"/>
        </w:rPr>
        <w:t>Clin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Croat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2"/>
        </w:rPr>
        <w:t>59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-2"/>
        </w:rPr>
        <w:t>597-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604.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10.20471/acc.2020.59.04.05.</w:t>
      </w:r>
    </w:p>
    <w:p>
      <w:pPr>
        <w:pStyle w:val="BodyText"/>
        <w:ind w:left="581" w:hanging="580"/>
        <w:spacing w:before="34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41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  <w:spacing w:val="-4"/>
        </w:rPr>
        <w:t>Gati 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Malhotra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4"/>
        </w:rPr>
        <w:t>Sharma 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4"/>
        </w:rPr>
        <w:t>et Sal. Exercise recommenda</w:t>
      </w:r>
      <w:r>
        <w:rPr>
          <w:sz w:val="15"/>
          <w:szCs w:val="15"/>
          <w:color w:val="231F20"/>
          <w:spacing w:val="-5"/>
        </w:rPr>
        <w:t>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patients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valvular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heart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Heart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2"/>
        </w:rPr>
        <w:t>2019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105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-5"/>
        </w:rPr>
        <w:t>106-111. DOI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5"/>
        </w:rPr>
        <w:t>10.1136/hear</w:t>
      </w:r>
      <w:r>
        <w:rPr>
          <w:sz w:val="15"/>
          <w:szCs w:val="15"/>
          <w:color w:val="231F20"/>
          <w:spacing w:val="-6"/>
        </w:rPr>
        <w:t>tjnl-2018-313372.</w:t>
      </w:r>
    </w:p>
    <w:p>
      <w:pPr>
        <w:pStyle w:val="BodyText"/>
        <w:ind w:left="588" w:hanging="587"/>
        <w:spacing w:before="3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42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Fernandez AB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</w:rPr>
        <w:t>Thompson PD. Exerc</w:t>
      </w:r>
      <w:r>
        <w:rPr>
          <w:sz w:val="15"/>
          <w:szCs w:val="15"/>
          <w:color w:val="231F20"/>
          <w:spacing w:val="-1"/>
        </w:rPr>
        <w:t>ise participation for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with valvular heart disease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3"/>
        </w:rPr>
        <w:t>a review of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the current guidelines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Curr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Cardiol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Rep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4"/>
        </w:rPr>
        <w:t>2021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4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）：</w:t>
      </w:r>
      <w:r>
        <w:rPr>
          <w:sz w:val="15"/>
          <w:szCs w:val="15"/>
          <w:color w:val="231F20"/>
          <w:spacing w:val="-4"/>
        </w:rPr>
        <w:t>49.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DOI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5"/>
        </w:rPr>
        <w:t>0.1007/s11886-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021-01480-9.</w:t>
      </w:r>
    </w:p>
    <w:p>
      <w:pPr>
        <w:pStyle w:val="BodyText"/>
        <w:ind w:left="588" w:hanging="587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</w:rPr>
        <w:t xml:space="preserve"> </w:t>
      </w:r>
      <w:r>
        <w:rPr>
          <w:sz w:val="15"/>
          <w:szCs w:val="15"/>
          <w:color w:val="231F20"/>
          <w:spacing w:val="6"/>
        </w:rPr>
        <w:t>Chatrath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N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6"/>
        </w:rPr>
        <w:t>Papadakis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Physical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5"/>
        </w:rPr>
        <w:t>ctivity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recommendations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valvular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］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 </w:t>
      </w:r>
      <w:r>
        <w:rPr>
          <w:sz w:val="15"/>
          <w:szCs w:val="15"/>
          <w:color w:val="231F20"/>
          <w:spacing w:val="3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 </w:t>
      </w:r>
      <w:r>
        <w:rPr>
          <w:sz w:val="15"/>
          <w:szCs w:val="15"/>
          <w:color w:val="231F20"/>
          <w:spacing w:val="3"/>
        </w:rPr>
        <w:t>108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3"/>
        </w:rPr>
        <w:t>24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3"/>
        </w:rPr>
        <w:t>1938-1944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 </w:t>
      </w:r>
      <w:r>
        <w:rPr>
          <w:sz w:val="15"/>
          <w:szCs w:val="15"/>
          <w:color w:val="231F20"/>
          <w:spacing w:val="3"/>
        </w:rPr>
        <w:t>10.1</w:t>
      </w:r>
      <w:r>
        <w:rPr>
          <w:sz w:val="15"/>
          <w:szCs w:val="15"/>
          <w:color w:val="231F20"/>
          <w:spacing w:val="2"/>
        </w:rPr>
        <w:t>136/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heartjnl-2021-319824.</w:t>
      </w:r>
    </w:p>
    <w:p>
      <w:pPr>
        <w:pStyle w:val="BodyText"/>
        <w:ind w:left="587" w:hanging="586"/>
        <w:spacing w:before="50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44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sz w:val="15"/>
          <w:szCs w:val="15"/>
          <w:color w:val="231F20"/>
        </w:rPr>
        <w:t>Keteyian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Squires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RW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</w:rPr>
        <w:t>Ades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Incorporating </w:t>
      </w:r>
      <w:r>
        <w:rPr>
          <w:sz w:val="15"/>
          <w:szCs w:val="15"/>
          <w:color w:val="231F20"/>
          <w:spacing w:val="7"/>
        </w:rPr>
        <w:t>patients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with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chronic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7"/>
        </w:rPr>
        <w:t>heart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failure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into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outpatient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rehabilitation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pra</w:t>
      </w:r>
      <w:r>
        <w:rPr>
          <w:sz w:val="15"/>
          <w:szCs w:val="15"/>
          <w:color w:val="231F20"/>
          <w:spacing w:val="4"/>
        </w:rPr>
        <w:t>ctical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recommendations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exercise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self-care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counseling-a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clinical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Cardiopulm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Rehabil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Prev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2014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4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2"/>
        </w:rPr>
        <w:t>223-232.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 </w:t>
      </w:r>
      <w:r>
        <w:rPr>
          <w:sz w:val="15"/>
          <w:szCs w:val="15"/>
          <w:color w:val="231F20"/>
          <w:spacing w:val="2"/>
        </w:rPr>
        <w:t>10.1097/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HCR.0000000000000073.</w:t>
      </w:r>
    </w:p>
    <w:p>
      <w:pPr>
        <w:pStyle w:val="BodyText"/>
        <w:ind w:left="580" w:hanging="579"/>
        <w:spacing w:before="50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>［</w:t>
      </w:r>
      <w:r>
        <w:rPr>
          <w:sz w:val="15"/>
          <w:szCs w:val="15"/>
          <w:color w:val="231F20"/>
          <w:spacing w:val="26"/>
        </w:rPr>
        <w:t>45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</w:rPr>
        <w:t>Jette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Sidney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Blumchen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26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Metabolic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equivalents 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>（</w:t>
      </w:r>
      <w:r>
        <w:rPr>
          <w:sz w:val="15"/>
          <w:szCs w:val="15"/>
          <w:color w:val="231F20"/>
        </w:rPr>
        <w:t>METS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>）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exercise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testing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exercise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prescription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-2"/>
        </w:rPr>
        <w:t>evaluation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of functional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capacity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Clin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Cardiol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2"/>
        </w:rPr>
        <w:t>1990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）：</w:t>
      </w:r>
      <w:r>
        <w:rPr>
          <w:sz w:val="15"/>
          <w:szCs w:val="15"/>
          <w:color w:val="231F20"/>
          <w:spacing w:val="-1"/>
        </w:rPr>
        <w:t>555-565.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10.1002/clc.4960130809.</w:t>
      </w:r>
    </w:p>
    <w:p>
      <w:pPr>
        <w:pStyle w:val="BodyText"/>
        <w:ind w:left="592" w:hanging="591"/>
        <w:spacing w:before="4" w:line="24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［</w:t>
      </w:r>
      <w:r>
        <w:rPr>
          <w:sz w:val="15"/>
          <w:szCs w:val="15"/>
          <w:color w:val="231F20"/>
          <w:spacing w:val="22"/>
        </w:rPr>
        <w:t>46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MacKinnon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GE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Brittain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EL</w:t>
      </w:r>
      <w:r>
        <w:rPr>
          <w:sz w:val="15"/>
          <w:szCs w:val="15"/>
          <w:color w:val="231F20"/>
          <w:spacing w:val="22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Mobile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health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technologies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-2"/>
        </w:rPr>
        <w:t>cardiopulmonary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Chest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3"/>
        </w:rPr>
        <w:t>020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157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3"/>
        </w:rPr>
        <w:t>654-</w:t>
      </w:r>
    </w:p>
    <w:p>
      <w:pPr>
        <w:spacing w:line="245" w:lineRule="auto"/>
        <w:sectPr>
          <w:type w:val="continuous"/>
          <w:pgSz w:w="11907" w:h="16159"/>
          <w:pgMar w:top="1041" w:right="1131" w:bottom="547" w:left="407" w:header="794" w:footer="354" w:gutter="0"/>
          <w:cols w:equalWidth="0" w:num="2">
            <w:col w:w="5670" w:space="100"/>
            <w:col w:w="4598" w:space="0"/>
          </w:cols>
        </w:sectPr>
        <w:rPr>
          <w:sz w:val="15"/>
          <w:szCs w:val="15"/>
        </w:rPr>
      </w:pPr>
    </w:p>
    <w:p>
      <w:pPr>
        <w:spacing w:before="37"/>
        <w:rPr/>
      </w:pPr>
      <w:r>
        <w:pict>
          <v:shape id="_x0000_s80" style="position:absolute;margin-left:56.7165pt;margin-top:50.7645pt;mso-position-vertical-relative:page;mso-position-horizontal-relative:page;width:320.1pt;height:0.3pt;z-index:251811840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sectPr>
          <w:headerReference w:type="default" r:id="rId29"/>
          <w:footerReference w:type="default" r:id="rId30"/>
          <w:pgSz w:w="11907" w:h="16159"/>
          <w:pgMar w:top="1041" w:right="1127" w:bottom="547" w:left="407" w:header="794" w:footer="354" w:gutter="0"/>
          <w:cols w:equalWidth="0" w:num="1">
            <w:col w:w="10371" w:space="0"/>
          </w:cols>
        </w:sectPr>
        <w:rPr/>
      </w:pPr>
    </w:p>
    <w:p>
      <w:pPr>
        <w:pStyle w:val="BodyText"/>
        <w:ind w:left="1316"/>
        <w:spacing w:before="65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664. 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10.1016/j.chest.2019.10.015.</w:t>
      </w:r>
    </w:p>
    <w:p>
      <w:pPr>
        <w:pStyle w:val="BodyText"/>
        <w:ind w:left="1316" w:right="378" w:hanging="593"/>
        <w:spacing w:before="39" w:line="25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47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中国营养学会</w:t>
      </w:r>
      <w:r>
        <w:rPr>
          <w:sz w:val="15"/>
          <w:szCs w:val="15"/>
          <w:color w:val="231F20"/>
          <w:spacing w:val="-2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《中国居民膳食指南（</w:t>
      </w:r>
      <w:r>
        <w:rPr>
          <w:sz w:val="15"/>
          <w:szCs w:val="15"/>
          <w:color w:val="231F20"/>
          <w:spacing w:val="-2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）》［</w:t>
      </w:r>
      <w:r>
        <w:rPr>
          <w:sz w:val="15"/>
          <w:szCs w:val="15"/>
          <w:color w:val="231F20"/>
          <w:spacing w:val="-2"/>
        </w:rPr>
        <w:t>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北京：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人民卫生出版社，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2022.</w:t>
      </w:r>
    </w:p>
    <w:p>
      <w:pPr>
        <w:pStyle w:val="BodyText"/>
        <w:ind w:left="1310" w:right="333" w:hanging="587"/>
        <w:spacing w:before="34" w:line="26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48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2"/>
        </w:rPr>
        <w:t xml:space="preserve"> </w:t>
      </w:r>
      <w:r>
        <w:rPr>
          <w:sz w:val="15"/>
          <w:szCs w:val="15"/>
          <w:color w:val="231F20"/>
        </w:rPr>
        <w:t>Jaarsma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Hill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Bayes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Genis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Self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1"/>
        </w:rPr>
        <w:t>heart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failure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patients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1"/>
        </w:rPr>
        <w:t>practical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"/>
        </w:rPr>
        <w:t>management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recommendations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Failure Asso</w:t>
      </w:r>
      <w:r>
        <w:rPr>
          <w:sz w:val="15"/>
          <w:szCs w:val="15"/>
          <w:color w:val="231F20"/>
          <w:spacing w:val="2"/>
        </w:rPr>
        <w:t>ciation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European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Society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Cardiology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Eur J Heart Fail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2"/>
        </w:rPr>
        <w:t>20</w:t>
      </w:r>
      <w:r>
        <w:rPr>
          <w:sz w:val="15"/>
          <w:szCs w:val="15"/>
          <w:color w:val="231F20"/>
          <w:spacing w:val="-3"/>
        </w:rPr>
        <w:t>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3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3"/>
        </w:rPr>
        <w:t>1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157-174.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10.1002/ejhf.2008.</w:t>
      </w:r>
    </w:p>
    <w:p>
      <w:pPr>
        <w:pStyle w:val="BodyText"/>
        <w:ind w:left="1316" w:right="349" w:hanging="592"/>
        <w:spacing w:before="41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49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中国营养学会肥胖防控分会，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中国营养学会临床营养分会，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中华预防医学会行为健康分会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 中华预防医学会体育运动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与健康分会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中国居民肥胖防治专家共识［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中国预防医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学杂志，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321-339.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 </w:t>
      </w:r>
      <w:r>
        <w:rPr>
          <w:sz w:val="15"/>
          <w:szCs w:val="15"/>
          <w:color w:val="231F20"/>
          <w:spacing w:val="-1"/>
        </w:rPr>
        <w:t>10.165</w:t>
      </w:r>
      <w:r>
        <w:rPr>
          <w:sz w:val="15"/>
          <w:szCs w:val="15"/>
          <w:color w:val="231F20"/>
          <w:spacing w:val="-2"/>
        </w:rPr>
        <w:t>06/j.1009-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6639.2022.05.001.</w:t>
      </w:r>
    </w:p>
    <w:p>
      <w:pPr>
        <w:pStyle w:val="BodyText"/>
        <w:ind w:left="1313" w:right="349" w:hanging="589"/>
        <w:spacing w:before="53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中华医学会心血管病学分会代谢性心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血管疾病学组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华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心血管病杂志编辑委员会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心血管病合并糖代谢异常患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者心血管风险综合管理中国专家共识［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病杂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志，</w:t>
      </w:r>
      <w:r>
        <w:rPr>
          <w:sz w:val="15"/>
          <w:szCs w:val="15"/>
          <w:color w:val="231F20"/>
          <w:spacing w:val="-1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49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656-672.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10.3760/cma.</w:t>
      </w:r>
      <w:r>
        <w:rPr>
          <w:sz w:val="15"/>
          <w:szCs w:val="15"/>
          <w:color w:val="231F20"/>
          <w:spacing w:val="-2"/>
        </w:rPr>
        <w:t>j.cn112148-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20210114-00050.</w:t>
      </w:r>
    </w:p>
    <w:p>
      <w:pPr>
        <w:pStyle w:val="BodyText"/>
        <w:ind w:left="1315" w:right="349" w:hanging="591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51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中华人民共和国国家卫生健康委员会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国家卫生健康委办公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厅关于印发成人高血压食养指南（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8"/>
        </w:rPr>
        <w:t>2023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年版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）的通知［</w:t>
      </w:r>
      <w:r>
        <w:rPr>
          <w:sz w:val="15"/>
          <w:szCs w:val="15"/>
          <w:color w:val="231F20"/>
          <w:spacing w:val="7"/>
        </w:rPr>
        <w:t>J/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2023-01-12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hyperlink w:history="true" r:id="rId31">
        <w:r>
          <w:rPr>
            <w:sz w:val="15"/>
            <w:szCs w:val="15"/>
            <w:color w:val="231F20"/>
          </w:rPr>
          <w:t>http</w:t>
        </w:r>
        <w:r>
          <w:rPr>
            <w:sz w:val="15"/>
            <w:szCs w:val="15"/>
            <w:color w:val="231F20"/>
            <w:spacing w:val="8"/>
          </w:rPr>
          <w:t>://</w:t>
        </w:r>
        <w:r>
          <w:rPr>
            <w:sz w:val="15"/>
            <w:szCs w:val="15"/>
            <w:color w:val="231F20"/>
          </w:rPr>
          <w:t>www</w:t>
        </w:r>
        <w:r>
          <w:rPr>
            <w:sz w:val="15"/>
            <w:szCs w:val="15"/>
            <w:color w:val="231F20"/>
            <w:spacing w:val="8"/>
          </w:rPr>
          <w:t>.</w:t>
        </w:r>
        <w:r>
          <w:rPr>
            <w:sz w:val="15"/>
            <w:szCs w:val="15"/>
            <w:color w:val="231F20"/>
          </w:rPr>
          <w:t>nhc</w:t>
        </w:r>
        <w:r>
          <w:rPr>
            <w:sz w:val="15"/>
            <w:szCs w:val="15"/>
            <w:color w:val="231F20"/>
            <w:spacing w:val="8"/>
          </w:rPr>
          <w:t>.</w:t>
        </w:r>
        <w:r>
          <w:rPr>
            <w:sz w:val="15"/>
            <w:szCs w:val="15"/>
            <w:color w:val="231F20"/>
          </w:rPr>
          <w:t>gov</w:t>
        </w:r>
        <w:r>
          <w:rPr>
            <w:sz w:val="15"/>
            <w:szCs w:val="15"/>
            <w:color w:val="231F20"/>
            <w:spacing w:val="8"/>
          </w:rPr>
          <w:t>.</w:t>
        </w:r>
        <w:r>
          <w:rPr>
            <w:sz w:val="15"/>
            <w:szCs w:val="15"/>
            <w:color w:val="231F20"/>
          </w:rPr>
          <w:t>cn</w:t>
        </w:r>
        <w:r>
          <w:rPr>
            <w:sz w:val="15"/>
            <w:szCs w:val="15"/>
            <w:color w:val="231F20"/>
            <w:spacing w:val="8"/>
          </w:rPr>
          <w:t>/</w:t>
        </w:r>
        <w:r>
          <w:rPr>
            <w:sz w:val="15"/>
            <w:szCs w:val="15"/>
            <w:color w:val="231F20"/>
          </w:rPr>
          <w:t>sps</w:t>
        </w:r>
        <w:r>
          <w:rPr>
            <w:sz w:val="15"/>
            <w:szCs w:val="15"/>
            <w:color w:val="231F20"/>
            <w:spacing w:val="8"/>
          </w:rPr>
          <w:t>/s7887k/2</w:t>
        </w:r>
      </w:hyperlink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02301/0e55a01</w:t>
      </w:r>
      <w:r>
        <w:rPr>
          <w:sz w:val="15"/>
          <w:szCs w:val="15"/>
          <w:color w:val="231F20"/>
        </w:rPr>
        <w:t>df</w:t>
      </w:r>
      <w:r>
        <w:rPr>
          <w:sz w:val="15"/>
          <w:szCs w:val="15"/>
          <w:color w:val="231F20"/>
          <w:spacing w:val="10"/>
        </w:rPr>
        <w:t>50c47d9a4</w:t>
      </w:r>
      <w:r>
        <w:rPr>
          <w:sz w:val="15"/>
          <w:szCs w:val="15"/>
          <w:color w:val="231F20"/>
          <w:spacing w:val="9"/>
        </w:rPr>
        <w:t>a43</w:t>
      </w:r>
      <w:r>
        <w:rPr>
          <w:sz w:val="15"/>
          <w:szCs w:val="15"/>
          <w:color w:val="231F20"/>
        </w:rPr>
        <w:t>db</w:t>
      </w:r>
      <w:r>
        <w:rPr>
          <w:sz w:val="15"/>
          <w:szCs w:val="15"/>
          <w:color w:val="231F20"/>
          <w:spacing w:val="9"/>
        </w:rPr>
        <w:t>026e3</w:t>
      </w:r>
      <w:r>
        <w:rPr>
          <w:sz w:val="15"/>
          <w:szCs w:val="15"/>
          <w:color w:val="231F20"/>
        </w:rPr>
        <w:t>afc</w:t>
      </w:r>
      <w:r>
        <w:rPr>
          <w:sz w:val="15"/>
          <w:szCs w:val="15"/>
          <w:color w:val="231F20"/>
          <w:spacing w:val="9"/>
        </w:rPr>
        <w:t>3/</w:t>
      </w:r>
      <w:r>
        <w:rPr>
          <w:sz w:val="15"/>
          <w:szCs w:val="15"/>
          <w:color w:val="231F20"/>
        </w:rPr>
        <w:t>files</w:t>
      </w:r>
      <w:r>
        <w:rPr>
          <w:sz w:val="15"/>
          <w:szCs w:val="15"/>
          <w:color w:val="231F20"/>
          <w:spacing w:val="9"/>
        </w:rPr>
        <w:t>/63f752a1</w:t>
      </w:r>
    </w:p>
    <w:p>
      <w:pPr>
        <w:pStyle w:val="BodyText"/>
        <w:ind w:left="1315"/>
        <w:spacing w:before="83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7</w:t>
      </w:r>
      <w:r>
        <w:rPr>
          <w:sz w:val="15"/>
          <w:szCs w:val="15"/>
          <w:color w:val="231F20"/>
        </w:rPr>
        <w:t>cfd</w:t>
      </w:r>
      <w:r>
        <w:rPr>
          <w:sz w:val="15"/>
          <w:szCs w:val="15"/>
          <w:color w:val="231F20"/>
          <w:spacing w:val="9"/>
        </w:rPr>
        <w:t>4b4781f744477561866f.</w:t>
      </w:r>
      <w:r>
        <w:rPr>
          <w:sz w:val="15"/>
          <w:szCs w:val="15"/>
          <w:color w:val="231F20"/>
        </w:rPr>
        <w:t>pdf</w:t>
      </w:r>
    </w:p>
    <w:p>
      <w:pPr>
        <w:pStyle w:val="BodyText"/>
        <w:ind w:left="1315" w:right="350" w:hanging="591"/>
        <w:spacing w:before="53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52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中华人民共和国国家卫生健康委员会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国家卫生健康委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办公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厅关于印发成人高脂血症食养指南（</w:t>
      </w:r>
      <w:r>
        <w:rPr>
          <w:sz w:val="15"/>
          <w:szCs w:val="15"/>
          <w:color w:val="231F20"/>
          <w:spacing w:val="5"/>
        </w:rPr>
        <w:t>2023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年版）的通知［</w:t>
      </w:r>
      <w:r>
        <w:rPr>
          <w:sz w:val="15"/>
          <w:szCs w:val="15"/>
          <w:color w:val="231F20"/>
          <w:spacing w:val="5"/>
        </w:rPr>
        <w:t>J/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OL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2023-01-12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hyperlink w:history="true" r:id="rId32">
        <w:r>
          <w:rPr>
            <w:sz w:val="15"/>
            <w:szCs w:val="15"/>
            <w:color w:val="231F20"/>
          </w:rPr>
          <w:t>http</w:t>
        </w:r>
        <w:r>
          <w:rPr>
            <w:sz w:val="15"/>
            <w:szCs w:val="15"/>
            <w:color w:val="231F20"/>
            <w:spacing w:val="2"/>
          </w:rPr>
          <w:t>://</w:t>
        </w:r>
        <w:r>
          <w:rPr>
            <w:sz w:val="15"/>
            <w:szCs w:val="15"/>
            <w:color w:val="231F20"/>
          </w:rPr>
          <w:t>www</w:t>
        </w:r>
        <w:r>
          <w:rPr>
            <w:sz w:val="15"/>
            <w:szCs w:val="15"/>
            <w:color w:val="231F20"/>
            <w:spacing w:val="2"/>
          </w:rPr>
          <w:t>.</w:t>
        </w:r>
        <w:r>
          <w:rPr>
            <w:sz w:val="15"/>
            <w:szCs w:val="15"/>
            <w:color w:val="231F20"/>
          </w:rPr>
          <w:t>nhc</w:t>
        </w:r>
        <w:r>
          <w:rPr>
            <w:sz w:val="15"/>
            <w:szCs w:val="15"/>
            <w:color w:val="231F20"/>
            <w:spacing w:val="2"/>
          </w:rPr>
          <w:t>.</w:t>
        </w:r>
        <w:r>
          <w:rPr>
            <w:sz w:val="15"/>
            <w:szCs w:val="15"/>
            <w:color w:val="231F20"/>
          </w:rPr>
          <w:t>gov</w:t>
        </w:r>
        <w:r>
          <w:rPr>
            <w:sz w:val="15"/>
            <w:szCs w:val="15"/>
            <w:color w:val="231F20"/>
            <w:spacing w:val="2"/>
          </w:rPr>
          <w:t>.</w:t>
        </w:r>
        <w:r>
          <w:rPr>
            <w:sz w:val="15"/>
            <w:szCs w:val="15"/>
            <w:color w:val="231F20"/>
          </w:rPr>
          <w:t>cn</w:t>
        </w:r>
        <w:r>
          <w:rPr>
            <w:sz w:val="15"/>
            <w:szCs w:val="15"/>
            <w:color w:val="231F20"/>
            <w:spacing w:val="2"/>
          </w:rPr>
          <w:t>/</w:t>
        </w:r>
        <w:r>
          <w:rPr>
            <w:sz w:val="15"/>
            <w:szCs w:val="15"/>
            <w:color w:val="231F20"/>
          </w:rPr>
          <w:t>sps</w:t>
        </w:r>
        <w:r>
          <w:rPr>
            <w:sz w:val="15"/>
            <w:szCs w:val="15"/>
            <w:color w:val="231F20"/>
            <w:spacing w:val="1"/>
          </w:rPr>
          <w:t>/s7887k/2023</w:t>
        </w:r>
      </w:hyperlink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01/0e55a01</w:t>
      </w:r>
      <w:r>
        <w:rPr>
          <w:sz w:val="15"/>
          <w:szCs w:val="15"/>
          <w:color w:val="231F20"/>
        </w:rPr>
        <w:t>df</w:t>
      </w:r>
      <w:r>
        <w:rPr>
          <w:sz w:val="15"/>
          <w:szCs w:val="15"/>
          <w:color w:val="231F20"/>
          <w:spacing w:val="3"/>
        </w:rPr>
        <w:t>50c47d9a4a43</w:t>
      </w:r>
      <w:r>
        <w:rPr>
          <w:sz w:val="15"/>
          <w:szCs w:val="15"/>
          <w:color w:val="231F20"/>
        </w:rPr>
        <w:t>db</w:t>
      </w:r>
      <w:r>
        <w:rPr>
          <w:sz w:val="15"/>
          <w:szCs w:val="15"/>
          <w:color w:val="231F20"/>
          <w:spacing w:val="3"/>
        </w:rPr>
        <w:t>026</w:t>
      </w:r>
      <w:r>
        <w:rPr>
          <w:sz w:val="15"/>
          <w:szCs w:val="15"/>
          <w:color w:val="231F20"/>
          <w:spacing w:val="2"/>
        </w:rPr>
        <w:t>e3</w:t>
      </w:r>
      <w:r>
        <w:rPr>
          <w:sz w:val="15"/>
          <w:szCs w:val="15"/>
          <w:color w:val="231F20"/>
        </w:rPr>
        <w:t>afc</w:t>
      </w:r>
      <w:r>
        <w:rPr>
          <w:sz w:val="15"/>
          <w:szCs w:val="15"/>
          <w:color w:val="231F20"/>
          <w:spacing w:val="2"/>
        </w:rPr>
        <w:t>3/ﬁ</w:t>
      </w:r>
      <w:r>
        <w:rPr>
          <w:sz w:val="15"/>
          <w:szCs w:val="15"/>
          <w:color w:val="231F20"/>
        </w:rPr>
        <w:t>les</w:t>
      </w:r>
      <w:r>
        <w:rPr>
          <w:sz w:val="15"/>
          <w:szCs w:val="15"/>
          <w:color w:val="231F20"/>
          <w:spacing w:val="2"/>
        </w:rPr>
        <w:t>/252e7</w:t>
      </w:r>
      <w:r>
        <w:rPr>
          <w:sz w:val="15"/>
          <w:szCs w:val="15"/>
          <w:color w:val="231F20"/>
        </w:rPr>
        <w:t>bd</w:t>
      </w:r>
      <w:r>
        <w:rPr>
          <w:sz w:val="15"/>
          <w:szCs w:val="15"/>
          <w:color w:val="231F20"/>
          <w:spacing w:val="2"/>
        </w:rPr>
        <w:t>69d064</w:t>
      </w:r>
      <w:r>
        <w:rPr>
          <w:sz w:val="15"/>
          <w:szCs w:val="15"/>
          <w:color w:val="231F20"/>
        </w:rPr>
        <w:t>fc</w:t>
      </w:r>
    </w:p>
    <w:p>
      <w:pPr>
        <w:pStyle w:val="BodyText"/>
        <w:ind w:left="1317"/>
        <w:spacing w:before="56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5a00f02</w:t>
      </w:r>
      <w:r>
        <w:rPr>
          <w:sz w:val="15"/>
          <w:szCs w:val="15"/>
          <w:color w:val="231F20"/>
        </w:rPr>
        <w:t>fbc</w:t>
      </w:r>
      <w:r>
        <w:rPr>
          <w:sz w:val="15"/>
          <w:szCs w:val="15"/>
          <w:color w:val="231F20"/>
          <w:spacing w:val="2"/>
        </w:rPr>
        <w:t>64b5e23.</w:t>
      </w:r>
      <w:r>
        <w:rPr>
          <w:sz w:val="15"/>
          <w:szCs w:val="15"/>
          <w:color w:val="231F20"/>
        </w:rPr>
        <w:t>pdf</w:t>
      </w:r>
    </w:p>
    <w:p>
      <w:pPr>
        <w:pStyle w:val="BodyText"/>
        <w:ind w:left="1309" w:right="350" w:hanging="586"/>
        <w:spacing w:before="50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53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Rumgay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2"/>
        </w:rPr>
        <w:t>Shield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Charvat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Global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burden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of ca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ncer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attributable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alcohol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consumption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population-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based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Lancet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Oncol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2"/>
        </w:rPr>
        <w:t>1071-10</w:t>
      </w:r>
      <w:r>
        <w:rPr>
          <w:sz w:val="15"/>
          <w:szCs w:val="15"/>
          <w:color w:val="231F20"/>
          <w:spacing w:val="-3"/>
        </w:rPr>
        <w:t>80.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10.1016/S1470-2045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00</w:t>
      </w:r>
      <w:r>
        <w:rPr>
          <w:sz w:val="15"/>
          <w:szCs w:val="15"/>
          <w:color w:val="231F20"/>
          <w:spacing w:val="-2"/>
        </w:rPr>
        <w:t>279-5.</w:t>
      </w:r>
    </w:p>
    <w:p>
      <w:pPr>
        <w:pStyle w:val="BodyText"/>
        <w:ind w:left="1312" w:right="350" w:hanging="589"/>
        <w:spacing w:before="5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54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Hare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Toukhsati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SR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2"/>
        </w:rPr>
        <w:t>Johansson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Depression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2014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1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1"/>
        </w:rPr>
        <w:t>1365-1372.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10.1093/eurheartj/eht462.</w:t>
      </w:r>
    </w:p>
    <w:p>
      <w:pPr>
        <w:pStyle w:val="BodyText"/>
        <w:ind w:left="1310" w:right="350" w:hanging="587"/>
        <w:spacing w:before="28" w:line="25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55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</w:t>
      </w:r>
      <w:r>
        <w:rPr>
          <w:sz w:val="15"/>
          <w:szCs w:val="15"/>
          <w:color w:val="231F20"/>
          <w:spacing w:val="-1"/>
        </w:rPr>
        <w:t>Chauvet-Gelinier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JC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"/>
        </w:rPr>
        <w:t>Bonin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B.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Stress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"/>
        </w:rPr>
        <w:t>anxiety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depression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heart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disease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7"/>
        </w:rPr>
        <w:t>patien</w:t>
      </w:r>
      <w:r>
        <w:rPr>
          <w:sz w:val="15"/>
          <w:szCs w:val="15"/>
          <w:color w:val="231F20"/>
          <w:spacing w:val="6"/>
        </w:rPr>
        <w:t>ts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major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challenge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rehabilitation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Ann Phys Rehabil Med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"/>
        </w:rPr>
        <w:t>2017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2"/>
        </w:rPr>
        <w:t>60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</w:rPr>
        <w:t>）： </w:t>
      </w:r>
      <w:r>
        <w:rPr>
          <w:sz w:val="15"/>
          <w:szCs w:val="15"/>
          <w:color w:val="231F20"/>
          <w:spacing w:val="-1"/>
        </w:rPr>
        <w:t>6-12. DOI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10.1016/j.rehab.2016.09.002.</w:t>
      </w:r>
    </w:p>
    <w:p>
      <w:pPr>
        <w:pStyle w:val="BodyText"/>
        <w:ind w:left="1314" w:right="351" w:hanging="591"/>
        <w:spacing w:before="3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56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sz w:val="15"/>
          <w:szCs w:val="15"/>
          <w:color w:val="231F20"/>
        </w:rPr>
        <w:t>Wick L. Depression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and Heart Failure</w:t>
      </w:r>
      <w:r>
        <w:rPr>
          <w:sz w:val="15"/>
          <w:szCs w:val="15"/>
          <w:color w:val="231F20"/>
          <w:spacing w:val="-1"/>
        </w:rPr>
        <w:t xml:space="preserve"> Assessment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Interventions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Improve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Self</w:t>
      </w:r>
      <w:r>
        <w:rPr>
          <w:sz w:val="15"/>
          <w:szCs w:val="15"/>
          <w:color w:val="231F20"/>
          <w:spacing w:val="23"/>
        </w:rPr>
        <w:t>-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Behaviors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23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>］</w:t>
      </w:r>
      <w:r>
        <w:rPr>
          <w:sz w:val="15"/>
          <w:szCs w:val="15"/>
          <w:color w:val="231F20"/>
          <w:spacing w:val="23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Crit </w:t>
      </w:r>
      <w:r>
        <w:rPr>
          <w:sz w:val="15"/>
          <w:szCs w:val="15"/>
          <w:color w:val="231F20"/>
          <w:spacing w:val="-1"/>
        </w:rPr>
        <w:t>Care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Nurs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Clin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North Am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2"/>
        </w:rPr>
        <w:t>57-164.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10.1016/j.cnc.2022.02.005.</w:t>
      </w:r>
    </w:p>
    <w:p>
      <w:pPr>
        <w:pStyle w:val="BodyText"/>
        <w:ind w:left="1314" w:right="351" w:hanging="591"/>
        <w:spacing w:before="50" w:line="25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57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2"/>
        </w:rPr>
        <w:t xml:space="preserve"> </w:t>
      </w:r>
      <w:r>
        <w:rPr>
          <w:sz w:val="15"/>
          <w:szCs w:val="15"/>
          <w:color w:val="231F20"/>
          <w:spacing w:val="-1"/>
        </w:rPr>
        <w:t>Redeker NS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Jeon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1"/>
        </w:rPr>
        <w:t>Muench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U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Insomnia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symptoms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and daytime function in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stable heart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"/>
        </w:rPr>
        <w:t>failure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Slee</w:t>
      </w:r>
      <w:r>
        <w:rPr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2"/>
        </w:rPr>
        <w:t>2010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9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1210-1216.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10.1093/sleep/3</w:t>
      </w:r>
      <w:r>
        <w:rPr>
          <w:sz w:val="15"/>
          <w:szCs w:val="15"/>
          <w:color w:val="231F20"/>
          <w:spacing w:val="-2"/>
        </w:rPr>
        <w:t>3.9.1210.</w:t>
      </w:r>
    </w:p>
    <w:p>
      <w:pPr>
        <w:pStyle w:val="BodyText"/>
        <w:ind w:left="1310" w:right="350" w:hanging="587"/>
        <w:spacing w:before="29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58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</w:rPr>
        <w:t xml:space="preserve"> </w:t>
      </w:r>
      <w:r>
        <w:rPr>
          <w:sz w:val="15"/>
          <w:szCs w:val="15"/>
          <w:color w:val="231F20"/>
          <w:spacing w:val="-2"/>
        </w:rPr>
        <w:t>Breazasle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Jeon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2"/>
        </w:rPr>
        <w:t>Hwang Y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Sleep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characteristics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mood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somatic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symptoms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self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among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people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  <w:spacing w:val="-2"/>
        </w:rPr>
        <w:t>heart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failure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insomnia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Nurs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Res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2"/>
        </w:rPr>
        <w:t>71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189-199. DOI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10.1097/NNR.0000000000000585.</w:t>
      </w:r>
    </w:p>
    <w:p>
      <w:pPr>
        <w:pStyle w:val="BodyText"/>
        <w:ind w:left="1297" w:right="350" w:hanging="574"/>
        <w:spacing w:before="35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59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中华医学会神经病学分会，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中华医学会神经病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学分会，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睡眠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障碍学组中华医学会神经病学分会，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神经心理与行为神经病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学学组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中国成人失眠伴抑郁焦虑诊治专家</w:t>
      </w:r>
      <w:r>
        <w:rPr>
          <w:rFonts w:ascii="SimSun" w:hAnsi="SimSun" w:eastAsia="SimSun" w:cs="SimSun"/>
          <w:sz w:val="15"/>
          <w:szCs w:val="15"/>
          <w:color w:val="231F20"/>
        </w:rPr>
        <w:t>共识［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］， </w:t>
      </w:r>
      <w:r>
        <w:rPr>
          <w:rFonts w:ascii="SimSun" w:hAnsi="SimSun" w:eastAsia="SimSun" w:cs="SimSun"/>
          <w:sz w:val="15"/>
          <w:szCs w:val="15"/>
          <w:color w:val="231F20"/>
        </w:rPr>
        <w:t>中华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神经科杂志，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53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-1"/>
        </w:rPr>
        <w:t>564-574.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10.3760/cma.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j.cn113694-20190701-00398.</w:t>
      </w:r>
    </w:p>
    <w:p>
      <w:pPr>
        <w:pStyle w:val="BodyText"/>
        <w:ind w:left="1314" w:right="349" w:hanging="591"/>
        <w:spacing w:before="51" w:line="25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60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0"/>
          <w:w w:val="101"/>
        </w:rPr>
        <w:t xml:space="preserve"> </w:t>
      </w:r>
      <w:r>
        <w:rPr>
          <w:sz w:val="15"/>
          <w:szCs w:val="15"/>
          <w:color w:val="231F20"/>
        </w:rPr>
        <w:t>Zambrano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Celano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Januzzi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Psychiatric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</w:rPr>
        <w:t>psychological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interventions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depressio</w:t>
      </w:r>
      <w:r>
        <w:rPr>
          <w:sz w:val="15"/>
          <w:szCs w:val="15"/>
          <w:color w:val="231F20"/>
          <w:spacing w:val="6"/>
        </w:rPr>
        <w:t>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9" w:right="33" w:hanging="2"/>
        <w:spacing w:before="34" w:line="26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with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heart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disease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scoping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 Am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Heart Assoc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e018686.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2"/>
        </w:rPr>
        <w:t>0.1161/JAHA.120.018686.</w:t>
      </w:r>
    </w:p>
    <w:p>
      <w:pPr>
        <w:pStyle w:val="BodyText"/>
        <w:ind w:left="589" w:right="6" w:hanging="589"/>
        <w:spacing w:before="1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61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sz w:val="15"/>
          <w:szCs w:val="15"/>
          <w:color w:val="231F20"/>
        </w:rPr>
        <w:t>Pipe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Reid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Smoking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cessation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rehabilit</w:t>
      </w:r>
      <w:r>
        <w:rPr>
          <w:sz w:val="15"/>
          <w:szCs w:val="15"/>
          <w:color w:val="231F20"/>
          <w:spacing w:val="16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ation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priority!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Cardiol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3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3"/>
        </w:rPr>
        <w:t>10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3"/>
        </w:rPr>
        <w:t>Suppl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-1"/>
        </w:rPr>
        <w:t>S247-S251. 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10.1016/j.cjca.2018.07.416.</w:t>
      </w:r>
    </w:p>
    <w:p>
      <w:pPr>
        <w:pStyle w:val="BodyText"/>
        <w:ind w:left="587" w:right="3" w:hanging="587"/>
        <w:spacing w:before="30" w:line="27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62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  <w:w w:val="101"/>
        </w:rPr>
        <w:t xml:space="preserve"> </w:t>
      </w:r>
      <w:r>
        <w:rPr>
          <w:sz w:val="15"/>
          <w:szCs w:val="15"/>
          <w:color w:val="231F20"/>
        </w:rPr>
        <w:t>January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</w:rPr>
        <w:t>Wann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LS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Calkins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2019 AHA/ACC/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Focused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2014 </w:t>
      </w:r>
      <w:r>
        <w:rPr>
          <w:sz w:val="15"/>
          <w:szCs w:val="15"/>
          <w:color w:val="231F20"/>
        </w:rPr>
        <w:t>AHA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ACC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HRS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-2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management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at</w:t>
      </w:r>
      <w:r>
        <w:rPr>
          <w:sz w:val="15"/>
          <w:szCs w:val="15"/>
          <w:color w:val="231F20"/>
          <w:spacing w:val="-3"/>
        </w:rPr>
        <w:t>rial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ﬁbrillation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Report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of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American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College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 Cardi</w:t>
      </w:r>
      <w:r>
        <w:rPr>
          <w:sz w:val="15"/>
          <w:szCs w:val="15"/>
          <w:color w:val="231F20"/>
          <w:spacing w:val="-2"/>
        </w:rPr>
        <w:t>ology/American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Heart Association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Task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Force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on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Practice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Guidelines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and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Heart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Rhythm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Socie</w:t>
      </w:r>
      <w:r>
        <w:rPr>
          <w:sz w:val="15"/>
          <w:szCs w:val="15"/>
          <w:color w:val="231F20"/>
          <w:spacing w:val="-4"/>
        </w:rPr>
        <w:t>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Collaboration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Thoracic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Surgeons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Circulation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140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）：</w:t>
      </w:r>
      <w:r>
        <w:rPr>
          <w:sz w:val="15"/>
          <w:szCs w:val="15"/>
          <w:color w:val="231F20"/>
          <w:spacing w:val="-4"/>
        </w:rPr>
        <w:t>e125-e151.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DOI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10.1161</w:t>
      </w:r>
      <w:r>
        <w:rPr>
          <w:sz w:val="15"/>
          <w:szCs w:val="15"/>
          <w:color w:val="231F20"/>
          <w:spacing w:val="-5"/>
        </w:rPr>
        <w:t>/CIR.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0000000000000665.</w:t>
      </w:r>
    </w:p>
    <w:p>
      <w:pPr>
        <w:pStyle w:val="BodyText"/>
        <w:ind w:left="587" w:right="5" w:hanging="587"/>
        <w:spacing w:before="51" w:line="26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63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sz w:val="15"/>
          <w:szCs w:val="15"/>
          <w:color w:val="231F20"/>
          <w:spacing w:val="-2"/>
        </w:rPr>
        <w:t>Kirchhof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Benussi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2"/>
        </w:rPr>
        <w:t>Kotecha 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 2016 ESC 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for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management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 atrial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ﬁbri</w:t>
      </w:r>
      <w:r>
        <w:rPr>
          <w:sz w:val="15"/>
          <w:szCs w:val="15"/>
          <w:color w:val="231F20"/>
          <w:spacing w:val="-2"/>
        </w:rPr>
        <w:t>llation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developed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collaboration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3"/>
        </w:rPr>
        <w:t>EACTS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Eur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Heart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3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38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）：</w:t>
      </w:r>
      <w:r>
        <w:rPr>
          <w:sz w:val="15"/>
          <w:szCs w:val="15"/>
          <w:color w:val="231F20"/>
          <w:spacing w:val="-3"/>
        </w:rPr>
        <w:t>2893</w:t>
      </w:r>
      <w:r>
        <w:rPr>
          <w:sz w:val="15"/>
          <w:szCs w:val="15"/>
          <w:color w:val="231F20"/>
          <w:spacing w:val="-4"/>
        </w:rPr>
        <w:t>-2962.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DOI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3"/>
        </w:rPr>
        <w:t>10.1093/eurheartj/ehw210.</w:t>
      </w:r>
    </w:p>
    <w:p>
      <w:pPr>
        <w:pStyle w:val="BodyText"/>
        <w:ind w:left="586" w:right="5" w:hanging="586"/>
        <w:spacing w:before="3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64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2"/>
        </w:rPr>
        <w:t xml:space="preserve"> </w:t>
      </w:r>
      <w:r>
        <w:rPr>
          <w:sz w:val="15"/>
          <w:szCs w:val="15"/>
          <w:color w:val="231F20"/>
        </w:rPr>
        <w:t>Luo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Merrill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Parikh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Exercise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training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Atrial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fibrillation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>［</w:t>
      </w:r>
      <w:r>
        <w:rPr>
          <w:sz w:val="15"/>
          <w:szCs w:val="15"/>
          <w:color w:val="231F20"/>
          <w:spacing w:val="24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>］</w:t>
      </w:r>
      <w:r>
        <w:rPr>
          <w:sz w:val="15"/>
          <w:szCs w:val="15"/>
          <w:color w:val="231F20"/>
          <w:spacing w:val="2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2017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69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1"/>
        </w:rPr>
        <w:t>13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）：</w:t>
      </w:r>
      <w:r>
        <w:rPr>
          <w:sz w:val="15"/>
          <w:szCs w:val="15"/>
          <w:color w:val="231F20"/>
          <w:spacing w:val="1"/>
        </w:rPr>
        <w:t>1683-1691.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10.1016/j.jacc.2017.01.032.</w:t>
      </w:r>
    </w:p>
    <w:p>
      <w:pPr>
        <w:pStyle w:val="BodyText"/>
        <w:ind w:left="587" w:right="6" w:hanging="587"/>
        <w:spacing w:before="51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65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sz w:val="15"/>
          <w:szCs w:val="15"/>
          <w:color w:val="231F20"/>
        </w:rPr>
        <w:t>Pedretti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RFE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</w:rPr>
        <w:t>Iliou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</w:rPr>
        <w:t>Israel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CW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Comprehensive </w:t>
      </w:r>
      <w:r>
        <w:rPr>
          <w:sz w:val="15"/>
          <w:szCs w:val="15"/>
          <w:color w:val="231F20"/>
          <w:spacing w:val="4"/>
        </w:rPr>
        <w:t>multicomponent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cardiac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rehabilitation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cardiac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impla</w:t>
      </w:r>
      <w:r>
        <w:rPr>
          <w:sz w:val="15"/>
          <w:szCs w:val="15"/>
          <w:color w:val="231F20"/>
          <w:spacing w:val="3"/>
        </w:rPr>
        <w:t>ntable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electronic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devices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recipients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consensus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document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from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European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Association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 Preventive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Ca</w:t>
      </w:r>
      <w:r>
        <w:rPr>
          <w:sz w:val="15"/>
          <w:szCs w:val="15"/>
          <w:color w:val="231F20"/>
          <w:spacing w:val="6"/>
        </w:rPr>
        <w:t>rdiology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（</w:t>
      </w:r>
      <w:r>
        <w:rPr>
          <w:sz w:val="15"/>
          <w:szCs w:val="15"/>
          <w:color w:val="231F20"/>
          <w:spacing w:val="6"/>
        </w:rPr>
        <w:t>EAPC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Secondary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section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>）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European </w:t>
      </w:r>
      <w:r>
        <w:rPr>
          <w:sz w:val="15"/>
          <w:szCs w:val="15"/>
          <w:color w:val="231F20"/>
          <w:spacing w:val="-1"/>
        </w:rPr>
        <w:t>Heart Rhythm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EHRA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Eur J Prev C</w:t>
      </w:r>
      <w:r>
        <w:rPr>
          <w:sz w:val="15"/>
          <w:szCs w:val="15"/>
          <w:color w:val="231F20"/>
          <w:spacing w:val="-2"/>
        </w:rPr>
        <w:t>ardiol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2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15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2"/>
        </w:rPr>
        <w:t>1736-1752.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10.1093/eurj</w:t>
      </w:r>
      <w:r>
        <w:rPr>
          <w:sz w:val="15"/>
          <w:szCs w:val="15"/>
          <w:color w:val="231F20"/>
          <w:spacing w:val="-3"/>
        </w:rPr>
        <w:t>pc/zwaa121.</w:t>
      </w:r>
    </w:p>
    <w:p>
      <w:pPr>
        <w:pStyle w:val="BodyText"/>
        <w:ind w:left="579" w:right="5" w:hanging="579"/>
        <w:spacing w:before="28" w:line="27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66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3"/>
        </w:rPr>
        <w:t xml:space="preserve"> </w:t>
      </w:r>
      <w:r>
        <w:rPr>
          <w:sz w:val="15"/>
          <w:szCs w:val="15"/>
          <w:color w:val="231F20"/>
        </w:rPr>
        <w:t>Gali</w:t>
      </w:r>
      <w:r>
        <w:rPr>
          <w:sz w:val="15"/>
          <w:szCs w:val="15"/>
          <w:color w:val="231F20"/>
          <w:spacing w:val="9"/>
        </w:rPr>
        <w:t>è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N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Humbert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Vachiery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JL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2015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ERS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guidelines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pulmonary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hypertension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joint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task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force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diagnosis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pulmonary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hypertension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European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of Cardiology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ESC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Europ</w:t>
      </w:r>
      <w:r>
        <w:rPr>
          <w:sz w:val="15"/>
          <w:szCs w:val="15"/>
          <w:color w:val="231F20"/>
          <w:spacing w:val="2"/>
        </w:rPr>
        <w:t>ean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Respiratory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（</w:t>
      </w:r>
      <w:r>
        <w:rPr>
          <w:sz w:val="15"/>
          <w:szCs w:val="15"/>
          <w:color w:val="231F20"/>
        </w:rPr>
        <w:t>ERS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Endorsed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Paediatric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Congenital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sz w:val="15"/>
          <w:szCs w:val="15"/>
          <w:color w:val="231F20"/>
        </w:rPr>
        <w:t>AEPC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</w:rPr>
        <w:t>International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Lung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Transplantation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ISHLT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Eur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2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2"/>
        </w:rPr>
        <w:t>67-119.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2"/>
        </w:rPr>
        <w:t>10.1093/eurheartj/eh</w:t>
      </w:r>
      <w:r>
        <w:rPr>
          <w:sz w:val="15"/>
          <w:szCs w:val="15"/>
          <w:color w:val="231F20"/>
          <w:spacing w:val="-3"/>
        </w:rPr>
        <w:t>v317.</w:t>
      </w:r>
    </w:p>
    <w:p>
      <w:pPr>
        <w:pStyle w:val="BodyText"/>
        <w:ind w:left="594" w:right="6" w:hanging="594"/>
        <w:spacing w:before="3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67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中国医师协会心血管内科医师分会，中国医院协会心脏康复管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理专业委员会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成人肺高血压患者运动康复中国专家共识［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中国介入心脏病学杂志，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2021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29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</w:rPr>
        <w:t>8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>421-4</w:t>
      </w:r>
      <w:r>
        <w:rPr>
          <w:sz w:val="15"/>
          <w:szCs w:val="15"/>
          <w:color w:val="231F20"/>
          <w:spacing w:val="-1"/>
        </w:rPr>
        <w:t>32.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10.3969/j.issn.1004-8812.2021.08.001.</w:t>
      </w:r>
    </w:p>
    <w:p>
      <w:pPr>
        <w:pStyle w:val="BodyText"/>
        <w:ind w:left="587" w:right="5" w:hanging="587"/>
        <w:spacing w:before="50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68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Winstein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CJ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 </w:t>
      </w:r>
      <w:r>
        <w:rPr>
          <w:sz w:val="15"/>
          <w:szCs w:val="15"/>
          <w:color w:val="231F20"/>
        </w:rPr>
        <w:t>Stein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Arena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5"/>
        </w:rPr>
        <w:t>.  </w:t>
      </w:r>
      <w:r>
        <w:rPr>
          <w:sz w:val="15"/>
          <w:szCs w:val="15"/>
          <w:color w:val="231F20"/>
        </w:rPr>
        <w:t>Guidelines </w:t>
      </w:r>
      <w:r>
        <w:rPr>
          <w:sz w:val="15"/>
          <w:szCs w:val="15"/>
          <w:color w:val="231F20"/>
          <w:spacing w:val="3"/>
        </w:rPr>
        <w:t>for  adult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stroke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rehabilitation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rec</w:t>
      </w:r>
      <w:r>
        <w:rPr>
          <w:sz w:val="15"/>
          <w:szCs w:val="15"/>
          <w:color w:val="231F20"/>
          <w:spacing w:val="2"/>
        </w:rPr>
        <w:t>overy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guideline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healthcare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professionals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"/>
        </w:rPr>
        <w:t xml:space="preserve"> American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Heart Association/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American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Stroke Association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Stroke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2"/>
        </w:rPr>
        <w:t>47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e98-e169.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10.1161/STR. 000000000000009</w:t>
      </w:r>
      <w:r>
        <w:rPr>
          <w:sz w:val="15"/>
          <w:szCs w:val="15"/>
          <w:color w:val="231F20"/>
          <w:spacing w:val="-2"/>
        </w:rPr>
        <w:t>8.</w:t>
      </w:r>
    </w:p>
    <w:p>
      <w:pPr>
        <w:pStyle w:val="BodyText"/>
        <w:ind w:left="588" w:right="6" w:hanging="588"/>
        <w:spacing w:before="32" w:line="25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69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5"/>
        </w:rPr>
        <w:t xml:space="preserve"> </w:t>
      </w:r>
      <w:r>
        <w:rPr>
          <w:sz w:val="15"/>
          <w:szCs w:val="15"/>
          <w:color w:val="231F20"/>
        </w:rPr>
        <w:t>Gittler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Davis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Adult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Rehabilit </w:t>
      </w:r>
      <w:r>
        <w:rPr>
          <w:sz w:val="15"/>
          <w:szCs w:val="15"/>
          <w:color w:val="231F20"/>
          <w:spacing w:val="-1"/>
        </w:rPr>
        <w:t>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 Recovery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JA</w:t>
      </w:r>
      <w:r>
        <w:rPr>
          <w:sz w:val="15"/>
          <w:szCs w:val="15"/>
          <w:color w:val="231F20"/>
          <w:spacing w:val="-2"/>
        </w:rPr>
        <w:t>MA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2"/>
        </w:rPr>
        <w:t>2018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2"/>
        </w:rPr>
        <w:t>319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-2"/>
        </w:rPr>
        <w:t>820-821.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10.1001/jama.2017.22</w:t>
      </w:r>
      <w:r>
        <w:rPr>
          <w:sz w:val="15"/>
          <w:szCs w:val="15"/>
          <w:color w:val="231F20"/>
          <w:spacing w:val="-2"/>
        </w:rPr>
        <w:t>036.</w:t>
      </w:r>
    </w:p>
    <w:p>
      <w:pPr>
        <w:pStyle w:val="BodyText"/>
        <w:ind w:left="587" w:right="5" w:hanging="587"/>
        <w:spacing w:before="42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70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  </w:t>
      </w:r>
      <w:r>
        <w:rPr>
          <w:sz w:val="15"/>
          <w:szCs w:val="15"/>
          <w:color w:val="231F20"/>
          <w:spacing w:val="-3"/>
        </w:rPr>
        <w:t>Saposnik 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3"/>
        </w:rPr>
        <w:t>Cohen LG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3"/>
        </w:rPr>
        <w:t>Mamdan</w:t>
      </w:r>
      <w:r>
        <w:rPr>
          <w:sz w:val="15"/>
          <w:szCs w:val="15"/>
          <w:color w:val="231F20"/>
          <w:spacing w:val="-4"/>
        </w:rPr>
        <w:t>i M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4"/>
        </w:rPr>
        <w:t>et 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Eﬃcacy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safety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immersive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virtual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reality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exercising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rehabilitatio </w:t>
      </w:r>
      <w:r>
        <w:rPr>
          <w:sz w:val="15"/>
          <w:szCs w:val="15"/>
          <w:color w:val="231F20"/>
        </w:rPr>
        <w:t>n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EVREST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multicentre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single-blin</w:t>
      </w:r>
      <w:r>
        <w:rPr>
          <w:sz w:val="15"/>
          <w:szCs w:val="15"/>
          <w:color w:val="231F20"/>
          <w:spacing w:val="-1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controlled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Lancet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Neur</w:t>
      </w:r>
      <w:r>
        <w:rPr>
          <w:sz w:val="15"/>
          <w:szCs w:val="15"/>
          <w:color w:val="231F20"/>
          <w:spacing w:val="-4"/>
        </w:rPr>
        <w:t>ol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 </w:t>
      </w:r>
      <w:r>
        <w:rPr>
          <w:sz w:val="15"/>
          <w:szCs w:val="15"/>
          <w:color w:val="231F20"/>
          <w:spacing w:val="-4"/>
        </w:rPr>
        <w:t>15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4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4"/>
        </w:rPr>
        <w:t>1019-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1027. DOI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5"/>
        </w:rPr>
        <w:t>10.1016/S1474-4422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-5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30121-1.</w:t>
      </w:r>
    </w:p>
    <w:p>
      <w:pPr>
        <w:pStyle w:val="BodyText"/>
        <w:spacing w:before="223" w:line="207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（收稿日期：</w:t>
      </w:r>
      <w:r>
        <w:rPr>
          <w:sz w:val="15"/>
          <w:szCs w:val="15"/>
          <w:color w:val="231F20"/>
          <w:position w:val="1"/>
        </w:rPr>
        <w:t>2023-02-10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</w:p>
    <w:p>
      <w:pPr>
        <w:spacing w:before="13" w:line="220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（编辑：齐彤）</w:t>
      </w:r>
    </w:p>
    <w:sectPr>
      <w:type w:val="continuous"/>
      <w:pgSz w:w="11907" w:h="16159"/>
      <w:pgMar w:top="1041" w:right="1127" w:bottom="547" w:left="407" w:header="794" w:footer="354" w:gutter="0"/>
      <w:cols w:equalWidth="0" w:num="2">
        <w:col w:w="5670" w:space="100"/>
        <w:col w:w="460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253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rPr>
        <w:sz w:val="16"/>
        <w:szCs w:val="16"/>
        <w:color w:val="231F20"/>
      </w:rPr>
      <w:t>· 254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255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rPr>
        <w:sz w:val="16"/>
        <w:szCs w:val="16"/>
        <w:color w:val="231F20"/>
      </w:rPr>
      <w:t>· 256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257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rPr>
        <w:sz w:val="16"/>
        <w:szCs w:val="16"/>
        <w:color w:val="231F20"/>
      </w:rPr>
      <w:t>· 258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259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rPr>
        <w:sz w:val="16"/>
        <w:szCs w:val="16"/>
        <w:color w:val="231F20"/>
      </w:rPr>
      <w:t>· 260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261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rPr>
        <w:sz w:val="16"/>
        <w:szCs w:val="16"/>
        <w:color w:val="231F20"/>
      </w:rPr>
      <w:t>· 262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263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42" w:line="212" w:lineRule="auto"/>
      <w:jc w:val="right"/>
      <w:rPr>
        <w:sz w:val="15"/>
        <w:szCs w:val="15"/>
      </w:rPr>
    </w:pPr>
    <w:r>
      <w:rPr>
        <w:sz w:val="16"/>
        <w:szCs w:val="16"/>
        <w:color w:val="231F20"/>
      </w:rPr>
      <w:t>· 264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265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image" Target="media/image2.png"/><Relationship Id="rId6" Type="http://schemas.openxmlformats.org/officeDocument/2006/relationships/footer" Target="footer3.xml"/><Relationship Id="rId5" Type="http://schemas.openxmlformats.org/officeDocument/2006/relationships/header" Target="header2.xml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hyperlink" Target="http://www.nhc.gov.cn/sps/s7887k/2023" TargetMode="External"/><Relationship Id="rId31" Type="http://schemas.openxmlformats.org/officeDocument/2006/relationships/hyperlink" Target="http://www.nhc.gov.cn/sps/s7887k/2" TargetMode="External"/><Relationship Id="rId30" Type="http://schemas.openxmlformats.org/officeDocument/2006/relationships/footer" Target="footer14.xml"/><Relationship Id="rId3" Type="http://schemas.openxmlformats.org/officeDocument/2006/relationships/footer" Target="footer2.xml"/><Relationship Id="rId29" Type="http://schemas.openxmlformats.org/officeDocument/2006/relationships/header" Target="header13.xml"/><Relationship Id="rId28" Type="http://schemas.openxmlformats.org/officeDocument/2006/relationships/footer" Target="footer13.xml"/><Relationship Id="rId27" Type="http://schemas.openxmlformats.org/officeDocument/2006/relationships/header" Target="header12.xml"/><Relationship Id="rId26" Type="http://schemas.openxmlformats.org/officeDocument/2006/relationships/footer" Target="footer12.xml"/><Relationship Id="rId25" Type="http://schemas.openxmlformats.org/officeDocument/2006/relationships/header" Target="header11.xml"/><Relationship Id="rId24" Type="http://schemas.openxmlformats.org/officeDocument/2006/relationships/footer" Target="footer11.xml"/><Relationship Id="rId23" Type="http://schemas.openxmlformats.org/officeDocument/2006/relationships/header" Target="header10.xml"/><Relationship Id="rId22" Type="http://schemas.openxmlformats.org/officeDocument/2006/relationships/footer" Target="footer10.xml"/><Relationship Id="rId21" Type="http://schemas.openxmlformats.org/officeDocument/2006/relationships/header" Target="header9.xml"/><Relationship Id="rId20" Type="http://schemas.openxmlformats.org/officeDocument/2006/relationships/footer" Target="footer9.xml"/><Relationship Id="rId2" Type="http://schemas.openxmlformats.org/officeDocument/2006/relationships/header" Target="header1.xml"/><Relationship Id="rId19" Type="http://schemas.openxmlformats.org/officeDocument/2006/relationships/header" Target="header8.xml"/><Relationship Id="rId18" Type="http://schemas.openxmlformats.org/officeDocument/2006/relationships/footer" Target="footer8.xml"/><Relationship Id="rId17" Type="http://schemas.openxmlformats.org/officeDocument/2006/relationships/header" Target="header7.xml"/><Relationship Id="rId16" Type="http://schemas.openxmlformats.org/officeDocument/2006/relationships/footer" Target="footer7.xml"/><Relationship Id="rId15" Type="http://schemas.openxmlformats.org/officeDocument/2006/relationships/header" Target="header6.xml"/><Relationship Id="rId14" Type="http://schemas.openxmlformats.org/officeDocument/2006/relationships/footer" Target="footer6.xml"/><Relationship Id="rId13" Type="http://schemas.openxmlformats.org/officeDocument/2006/relationships/header" Target="header5.xml"/><Relationship Id="rId12" Type="http://schemas.openxmlformats.org/officeDocument/2006/relationships/footer" Target="footer5.xml"/><Relationship Id="rId11" Type="http://schemas.openxmlformats.org/officeDocument/2006/relationships/header" Target="header4.xml"/><Relationship Id="rId10" Type="http://schemas.openxmlformats.org/officeDocument/2006/relationships/image" Target="media/image3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2023-06-02T22:34:18Z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2025-10-29T09:37:04</vt:filetime>
  </property>
</Properties>
</file>