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400"/>
        <w:spacing w:before="74" w:line="219" w:lineRule="auto"/>
        <w:rPr/>
      </w:pPr>
      <w:r>
        <w:drawing>
          <wp:anchor distT="0" distB="0" distL="0" distR="0" simplePos="0" relativeHeight="251659264" behindDoc="0" locked="0" layoutInCell="0" allowOverlap="1">
            <wp:simplePos x="0" y="0"/>
            <wp:positionH relativeFrom="page">
              <wp:posOffset>1145095</wp:posOffset>
            </wp:positionH>
            <wp:positionV relativeFrom="page">
              <wp:posOffset>916533</wp:posOffset>
            </wp:positionV>
            <wp:extent cx="761899" cy="1055316"/>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761899" cy="1055316"/>
                    </a:xfrm>
                    <a:prstGeom prst="rect">
                      <a:avLst/>
                    </a:prstGeom>
                  </pic:spPr>
                </pic:pic>
              </a:graphicData>
            </a:graphic>
          </wp:anchor>
        </w:drawing>
      </w:r>
      <w:r>
        <w:rPr>
          <w:spacing w:val="-1"/>
        </w:rPr>
        <w:t>解放军医学杂志</w:t>
      </w:r>
    </w:p>
    <w:p>
      <w:pPr>
        <w:ind w:left="1398" w:right="3091" w:hanging="10"/>
        <w:spacing w:before="125" w:line="3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rPr>
        <w:t>Medical</w:t>
      </w:r>
      <w:r>
        <w:rPr>
          <w:rFonts w:ascii="Times New Roman" w:hAnsi="Times New Roman" w:eastAsia="Times New Roman" w:cs="Times New Roman"/>
          <w:sz w:val="18"/>
          <w:szCs w:val="18"/>
          <w:i/>
          <w:iCs/>
          <w:spacing w:val="-7"/>
        </w:rPr>
        <w:t xml:space="preserve"> </w:t>
      </w:r>
      <w:r>
        <w:rPr>
          <w:rFonts w:ascii="Times New Roman" w:hAnsi="Times New Roman" w:eastAsia="Times New Roman" w:cs="Times New Roman"/>
          <w:sz w:val="18"/>
          <w:szCs w:val="18"/>
          <w:i/>
          <w:iCs/>
        </w:rPr>
        <w:t>Journal</w:t>
      </w:r>
      <w:r>
        <w:rPr>
          <w:rFonts w:ascii="Times New Roman" w:hAnsi="Times New Roman" w:eastAsia="Times New Roman" w:cs="Times New Roman"/>
          <w:sz w:val="18"/>
          <w:szCs w:val="18"/>
          <w:i/>
          <w:iCs/>
          <w:spacing w:val="2"/>
        </w:rPr>
        <w:t xml:space="preserve"> </w:t>
      </w:r>
      <w:r>
        <w:rPr>
          <w:rFonts w:ascii="Times New Roman" w:hAnsi="Times New Roman" w:eastAsia="Times New Roman" w:cs="Times New Roman"/>
          <w:sz w:val="18"/>
          <w:szCs w:val="18"/>
          <w:i/>
          <w:iCs/>
        </w:rPr>
        <w:t>of</w:t>
      </w:r>
      <w:r>
        <w:rPr>
          <w:rFonts w:ascii="Times New Roman" w:hAnsi="Times New Roman" w:eastAsia="Times New Roman" w:cs="Times New Roman"/>
          <w:sz w:val="18"/>
          <w:szCs w:val="18"/>
          <w:i/>
          <w:iCs/>
          <w:spacing w:val="13"/>
          <w:w w:val="101"/>
        </w:rPr>
        <w:t xml:space="preserve"> </w:t>
      </w:r>
      <w:r>
        <w:rPr>
          <w:rFonts w:ascii="Times New Roman" w:hAnsi="Times New Roman" w:eastAsia="Times New Roman" w:cs="Times New Roman"/>
          <w:sz w:val="18"/>
          <w:szCs w:val="18"/>
          <w:i/>
          <w:iCs/>
        </w:rPr>
        <w:t>Chinese</w:t>
      </w:r>
      <w:r>
        <w:rPr>
          <w:rFonts w:ascii="Times New Roman" w:hAnsi="Times New Roman" w:eastAsia="Times New Roman" w:cs="Times New Roman"/>
          <w:sz w:val="18"/>
          <w:szCs w:val="18"/>
          <w:i/>
          <w:iCs/>
          <w:spacing w:val="2"/>
        </w:rPr>
        <w:t xml:space="preserve"> </w:t>
      </w:r>
      <w:r>
        <w:rPr>
          <w:rFonts w:ascii="Times New Roman" w:hAnsi="Times New Roman" w:eastAsia="Times New Roman" w:cs="Times New Roman"/>
          <w:sz w:val="18"/>
          <w:szCs w:val="18"/>
          <w:i/>
          <w:iCs/>
        </w:rPr>
        <w:t>People</w:t>
      </w:r>
      <w:r>
        <w:rPr>
          <w:rFonts w:ascii="Times New Roman" w:hAnsi="Times New Roman" w:eastAsia="Times New Roman" w:cs="Times New Roman"/>
          <w:sz w:val="18"/>
          <w:szCs w:val="18"/>
          <w:i/>
          <w:iCs/>
          <w:spacing w:val="2"/>
        </w:rPr>
        <w:t>'</w:t>
      </w:r>
      <w:r>
        <w:rPr>
          <w:rFonts w:ascii="Times New Roman" w:hAnsi="Times New Roman" w:eastAsia="Times New Roman" w:cs="Times New Roman"/>
          <w:sz w:val="18"/>
          <w:szCs w:val="18"/>
          <w:i/>
          <w:iCs/>
        </w:rPr>
        <w:t>s</w:t>
      </w:r>
      <w:r>
        <w:rPr>
          <w:rFonts w:ascii="Times New Roman" w:hAnsi="Times New Roman" w:eastAsia="Times New Roman" w:cs="Times New Roman"/>
          <w:sz w:val="18"/>
          <w:szCs w:val="18"/>
          <w:i/>
          <w:iCs/>
          <w:spacing w:val="2"/>
        </w:rPr>
        <w:t xml:space="preserve"> </w:t>
      </w:r>
      <w:r>
        <w:rPr>
          <w:rFonts w:ascii="Times New Roman" w:hAnsi="Times New Roman" w:eastAsia="Times New Roman" w:cs="Times New Roman"/>
          <w:sz w:val="18"/>
          <w:szCs w:val="18"/>
          <w:i/>
          <w:iCs/>
        </w:rPr>
        <w:t>Liberation</w:t>
      </w:r>
      <w:r>
        <w:rPr>
          <w:rFonts w:ascii="Times New Roman" w:hAnsi="Times New Roman" w:eastAsia="Times New Roman" w:cs="Times New Roman"/>
          <w:sz w:val="18"/>
          <w:szCs w:val="18"/>
          <w:i/>
          <w:iCs/>
          <w:spacing w:val="-13"/>
        </w:rPr>
        <w:t xml:space="preserve"> </w:t>
      </w:r>
      <w:r>
        <w:rPr>
          <w:rFonts w:ascii="Times New Roman" w:hAnsi="Times New Roman" w:eastAsia="Times New Roman" w:cs="Times New Roman"/>
          <w:sz w:val="18"/>
          <w:szCs w:val="18"/>
          <w:i/>
          <w:iCs/>
        </w:rPr>
        <w:t>Army </w:t>
      </w:r>
      <w:r>
        <w:rPr>
          <w:rFonts w:ascii="Times New Roman" w:hAnsi="Times New Roman" w:eastAsia="Times New Roman" w:cs="Times New Roman"/>
          <w:sz w:val="18"/>
          <w:szCs w:val="18"/>
          <w:spacing w:val="-1"/>
        </w:rPr>
        <w:t>ISSN 0577-7402,CN</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1"/>
        </w:rPr>
        <w:t>11-1</w:t>
      </w:r>
      <w:r>
        <w:rPr>
          <w:rFonts w:ascii="Times New Roman" w:hAnsi="Times New Roman" w:eastAsia="Times New Roman" w:cs="Times New Roman"/>
          <w:sz w:val="18"/>
          <w:szCs w:val="18"/>
          <w:spacing w:val="-2"/>
        </w:rPr>
        <w:t>056/R</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30"/>
        <w:spacing w:before="88" w:line="225" w:lineRule="auto"/>
        <w:rPr>
          <w:sz w:val="27"/>
          <w:szCs w:val="27"/>
        </w:rPr>
      </w:pPr>
      <w:r>
        <w:rPr>
          <w:sz w:val="27"/>
          <w:szCs w:val="27"/>
          <w:b/>
          <w:bCs/>
          <w:spacing w:val="5"/>
        </w:rPr>
        <w:t>《解放军医学杂志》网络首发论文</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21"/>
        <w:spacing w:before="65" w:line="220" w:lineRule="auto"/>
        <w:rPr>
          <w:sz w:val="20"/>
          <w:szCs w:val="20"/>
        </w:rPr>
      </w:pPr>
      <w:r>
        <w:pict>
          <v:shape id="_x0000_s2" style="position:absolute;margin-left:43.202pt;margin-top:7.28717pt;mso-position-vertical-relative:text;mso-position-horizontal-relative:text;width:326.65pt;height:330pt;z-index:251658240;"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rPr>
          <w:sz w:val="20"/>
          <w:szCs w:val="20"/>
          <w:spacing w:val="-2"/>
        </w:rPr>
        <w:t>题目：</w:t>
      </w:r>
      <w:r>
        <w:rPr>
          <w:sz w:val="20"/>
          <w:szCs w:val="20"/>
          <w:spacing w:val="4"/>
        </w:rPr>
        <w:t xml:space="preserve">          </w:t>
      </w:r>
      <w:r>
        <w:rPr>
          <w:sz w:val="20"/>
          <w:szCs w:val="20"/>
          <w:spacing w:val="-2"/>
        </w:rPr>
        <w:t>陆战伤心脏骤停心肺复苏专家共识</w:t>
      </w:r>
    </w:p>
    <w:p>
      <w:pPr>
        <w:pStyle w:val="BodyText"/>
        <w:ind w:left="22"/>
        <w:spacing w:before="73" w:line="221" w:lineRule="auto"/>
        <w:rPr>
          <w:sz w:val="20"/>
          <w:szCs w:val="20"/>
        </w:rPr>
      </w:pPr>
      <w:r>
        <w:rPr>
          <w:sz w:val="20"/>
          <w:szCs w:val="20"/>
          <w:spacing w:val="-12"/>
        </w:rPr>
        <w:t>作者：</w:t>
      </w:r>
    </w:p>
    <w:p>
      <w:pPr>
        <w:pStyle w:val="BodyText"/>
        <w:ind w:left="37"/>
        <w:spacing w:before="73" w:line="221" w:lineRule="auto"/>
        <w:rPr>
          <w:rFonts w:ascii="Times New Roman" w:hAnsi="Times New Roman" w:eastAsia="Times New Roman" w:cs="Times New Roman"/>
          <w:sz w:val="20"/>
          <w:szCs w:val="20"/>
        </w:rPr>
      </w:pPr>
      <w:r>
        <w:rPr>
          <w:sz w:val="20"/>
          <w:szCs w:val="20"/>
          <w:spacing w:val="-2"/>
        </w:rPr>
        <w:t>网络首发日期：</w:t>
      </w:r>
      <w:r>
        <w:rPr>
          <w:sz w:val="20"/>
          <w:szCs w:val="20"/>
          <w:spacing w:val="15"/>
        </w:rPr>
        <w:t xml:space="preserve">  </w:t>
      </w:r>
      <w:r>
        <w:rPr>
          <w:rFonts w:ascii="Times New Roman" w:hAnsi="Times New Roman" w:eastAsia="Times New Roman" w:cs="Times New Roman"/>
          <w:sz w:val="20"/>
          <w:szCs w:val="20"/>
          <w:spacing w:val="-2"/>
        </w:rPr>
        <w:t>2023-03-06</w:t>
      </w:r>
    </w:p>
    <w:p>
      <w:pPr>
        <w:pStyle w:val="BodyText"/>
        <w:ind w:left="36"/>
        <w:spacing w:before="73" w:line="212" w:lineRule="auto"/>
        <w:rPr>
          <w:rFonts w:ascii="Times New Roman" w:hAnsi="Times New Roman" w:eastAsia="Times New Roman" w:cs="Times New Roman"/>
          <w:sz w:val="20"/>
          <w:szCs w:val="20"/>
        </w:rPr>
      </w:pPr>
      <w:r>
        <w:rPr>
          <w:sz w:val="20"/>
          <w:szCs w:val="20"/>
          <w:spacing w:val="-2"/>
        </w:rPr>
        <w:t>引用格式</w:t>
      </w:r>
      <w:r>
        <w:rPr>
          <w:sz w:val="20"/>
          <w:szCs w:val="20"/>
          <w:spacing w:val="-3"/>
        </w:rPr>
        <w:t>：</w:t>
      </w:r>
      <w:r>
        <w:rPr>
          <w:sz w:val="20"/>
          <w:szCs w:val="20"/>
          <w:spacing w:val="7"/>
        </w:rPr>
        <w:t xml:space="preserve">      </w:t>
      </w:r>
      <w:r>
        <w:rPr>
          <w:sz w:val="20"/>
          <w:szCs w:val="20"/>
          <w:spacing w:val="-3"/>
        </w:rPr>
        <w:t>．</w:t>
      </w:r>
      <w:r>
        <w:rPr>
          <w:sz w:val="20"/>
          <w:szCs w:val="20"/>
          <w:spacing w:val="-2"/>
        </w:rPr>
        <w:t>陆战伤心脏骤停心肺复苏专家共识</w:t>
      </w:r>
      <w:r>
        <w:rPr>
          <w:rFonts w:ascii="Times New Roman" w:hAnsi="Times New Roman" w:eastAsia="Times New Roman" w:cs="Times New Roman"/>
          <w:sz w:val="20"/>
          <w:szCs w:val="20"/>
          <w:spacing w:val="-2"/>
        </w:rPr>
        <w:t>[J/OL]</w:t>
      </w:r>
      <w:r>
        <w:rPr>
          <w:rFonts w:ascii="Times New Roman" w:hAnsi="Times New Roman" w:eastAsia="Times New Roman" w:cs="Times New Roman"/>
          <w:sz w:val="20"/>
          <w:szCs w:val="20"/>
          <w:spacing w:val="-20"/>
        </w:rPr>
        <w:t xml:space="preserve"> </w:t>
      </w:r>
      <w:r>
        <w:rPr>
          <w:sz w:val="20"/>
          <w:szCs w:val="20"/>
          <w:spacing w:val="-2"/>
        </w:rPr>
        <w:t>．解放军医学杂志</w:t>
      </w:r>
      <w:r>
        <w:rPr>
          <w:rFonts w:ascii="Times New Roman" w:hAnsi="Times New Roman" w:eastAsia="Times New Roman" w:cs="Times New Roman"/>
          <w:sz w:val="20"/>
          <w:szCs w:val="20"/>
          <w:b/>
          <w:bCs/>
          <w:spacing w:val="-2"/>
        </w:rPr>
        <w:t>.</w:t>
      </w:r>
    </w:p>
    <w:p>
      <w:pPr>
        <w:ind w:left="1635"/>
        <w:spacing w:before="114" w:line="190" w:lineRule="auto"/>
        <w:rPr>
          <w:rFonts w:ascii="Times New Roman" w:hAnsi="Times New Roman" w:eastAsia="Times New Roman" w:cs="Times New Roman"/>
          <w:sz w:val="20"/>
          <w:szCs w:val="20"/>
        </w:rPr>
      </w:pPr>
      <w:hyperlink w:history="true" r:id="rId2">
        <w:r>
          <w:rPr>
            <w:rFonts w:ascii="Times New Roman" w:hAnsi="Times New Roman" w:eastAsia="Times New Roman" w:cs="Times New Roman"/>
            <w:sz w:val="20"/>
            <w:szCs w:val="20"/>
          </w:rPr>
          <w:t>https://kns.cnki.net/kcms/detail/11.1056.r.</w:t>
        </w:r>
        <w:r>
          <w:rPr>
            <w:rFonts w:ascii="Times New Roman" w:hAnsi="Times New Roman" w:eastAsia="Times New Roman" w:cs="Times New Roman"/>
            <w:sz w:val="20"/>
            <w:szCs w:val="20"/>
            <w:spacing w:val="-1"/>
          </w:rPr>
          <w:t>20230302.1741.004.html</w:t>
        </w:r>
      </w:hyperlink>
    </w:p>
    <w:p>
      <w:pPr>
        <w:ind w:firstLine="17"/>
        <w:spacing w:before="69" w:line="1200" w:lineRule="exact"/>
        <w:rPr/>
      </w:pPr>
      <w:r>
        <w:rPr>
          <w:position w:val="-24"/>
        </w:rPr>
        <w:drawing>
          <wp:inline distT="0" distB="0" distL="0" distR="0">
            <wp:extent cx="761999" cy="762000"/>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761999" cy="762000"/>
                    </a:xfrm>
                    <a:prstGeom prst="rect">
                      <a:avLst/>
                    </a:prstGeom>
                  </pic:spPr>
                </pic:pic>
              </a:graphicData>
            </a:graphic>
          </wp:inline>
        </w:drawing>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firstLine="49"/>
        <w:spacing w:before="1" w:line="409" w:lineRule="exact"/>
        <w:rPr/>
      </w:pPr>
      <w:r>
        <w:rPr>
          <w:position w:val="-8"/>
        </w:rPr>
        <w:drawing>
          <wp:inline distT="0" distB="0" distL="0" distR="0">
            <wp:extent cx="1008875" cy="259841"/>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008875" cy="259841"/>
                    </a:xfrm>
                    <a:prstGeom prst="rect">
                      <a:avLst/>
                    </a:prstGeom>
                  </pic:spPr>
                </pic:pic>
              </a:graphicData>
            </a:graphic>
          </wp:inline>
        </w:drawing>
      </w:r>
    </w:p>
    <w:p>
      <w:pPr>
        <w:ind w:firstLine="3"/>
        <w:spacing w:before="106" w:line="40" w:lineRule="exact"/>
        <w:rPr/>
      </w:pPr>
      <w:r>
        <w:rPr/>
        <w:drawing>
          <wp:inline distT="0" distB="0" distL="0" distR="0">
            <wp:extent cx="5315640" cy="25281"/>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5315640" cy="25281"/>
                    </a:xfrm>
                    <a:prstGeom prst="rect">
                      <a:avLst/>
                    </a:prstGeom>
                  </pic:spPr>
                </pic:pic>
              </a:graphicData>
            </a:graphic>
          </wp:inline>
        </w:drawing>
      </w:r>
    </w:p>
    <w:p>
      <w:pPr>
        <w:pStyle w:val="BodyText"/>
        <w:ind w:left="54" w:firstLine="375"/>
        <w:spacing w:before="47" w:line="320" w:lineRule="auto"/>
        <w:rPr/>
      </w:pPr>
      <w:r>
        <w:rPr>
          <w:b/>
          <w:bCs/>
          <w:spacing w:val="-1"/>
        </w:rPr>
        <w:t>网络首发</w:t>
      </w:r>
      <w:r>
        <w:rPr>
          <w:spacing w:val="-1"/>
        </w:rPr>
        <w:t>：在编辑部工作流程中，稿件从录用到出版要经历录用定稿、排版定稿、整期汇编定稿等阶</w:t>
      </w:r>
      <w:r>
        <w:rPr>
          <w:spacing w:val="15"/>
        </w:rPr>
        <w:t xml:space="preserve"> </w:t>
      </w:r>
      <w:r>
        <w:rPr/>
        <w:t>段。录用定稿指内容已经确定，且通过同行评议、主编终审同意刊用的稿件。排版定稿指</w:t>
      </w:r>
      <w:r>
        <w:rPr>
          <w:spacing w:val="-1"/>
        </w:rPr>
        <w:t>录用定稿按照期</w:t>
      </w:r>
      <w:r>
        <w:rPr/>
        <w:t xml:space="preserve"> </w:t>
      </w:r>
      <w:r>
        <w:rPr/>
        <w:t>刊特定版式（包括网络呈现版式）排版后的稿件，可暂不确定出版年、卷、期和页码。整</w:t>
      </w:r>
      <w:r>
        <w:rPr>
          <w:spacing w:val="-1"/>
        </w:rPr>
        <w:t>期汇编定稿指出</w:t>
      </w:r>
      <w:r>
        <w:rPr/>
        <w:t xml:space="preserve"> </w:t>
      </w:r>
      <w:r>
        <w:rPr>
          <w:spacing w:val="-4"/>
        </w:rPr>
        <w:t>版年、卷、期、页码均已确定的印刷或数字出版的整期汇编</w:t>
      </w:r>
      <w:r>
        <w:rPr>
          <w:spacing w:val="-5"/>
        </w:rPr>
        <w:t>稿件。录用定稿网络首发稿件内容必须符合《出</w:t>
      </w:r>
      <w:r>
        <w:rPr/>
        <w:t xml:space="preserve">  </w:t>
      </w:r>
      <w:r>
        <w:rPr/>
        <w:t>版管理条例》和《期刊出版管理规定》的有关规定；学术研究成果具有创新性、科学性和</w:t>
      </w:r>
      <w:r>
        <w:rPr>
          <w:spacing w:val="-1"/>
        </w:rPr>
        <w:t>先进性，符合编</w:t>
      </w:r>
      <w:r>
        <w:rPr/>
        <w:t xml:space="preserve"> </w:t>
      </w:r>
      <w:r>
        <w:rPr>
          <w:spacing w:val="-1"/>
        </w:rPr>
        <w:t>辑部对刊文的录用要求，不存在学术不端行为及其他侵权行为；稿件内容应基本符合国家有关书刊编辑、</w:t>
      </w:r>
      <w:r>
        <w:rPr>
          <w:spacing w:val="6"/>
        </w:rPr>
        <w:t xml:space="preserve">  </w:t>
      </w:r>
      <w:r>
        <w:rPr>
          <w:spacing w:val="-1"/>
        </w:rPr>
        <w:t>出版的技术标准，正确使用和统一规范语言文字、符号、数字、外文字母、法定计量单位及地图标注等。</w:t>
      </w:r>
      <w:r>
        <w:rPr>
          <w:spacing w:val="6"/>
        </w:rPr>
        <w:t xml:space="preserve">  </w:t>
      </w:r>
      <w:r>
        <w:rPr>
          <w:spacing w:val="-3"/>
        </w:rPr>
        <w:t>为确保录用定稿网络首发的严肃性，录用定稿一经发布，不得修改论文题目、作者、机构名称和学术内容，</w:t>
      </w:r>
      <w:r>
        <w:rPr>
          <w:spacing w:val="5"/>
        </w:rPr>
        <w:t xml:space="preserve"> </w:t>
      </w:r>
      <w:r>
        <w:rPr>
          <w:spacing w:val="-2"/>
        </w:rPr>
        <w:t>只可基于编辑规范进行少量文字的修改。</w:t>
      </w:r>
    </w:p>
    <w:p>
      <w:pPr>
        <w:pStyle w:val="BodyText"/>
        <w:ind w:left="55" w:right="48" w:firstLine="379"/>
        <w:spacing w:before="5" w:line="320" w:lineRule="auto"/>
        <w:jc w:val="both"/>
        <w:rPr/>
      </w:pPr>
      <w:r>
        <w:rPr>
          <w:b/>
          <w:bCs/>
          <w:spacing w:val="-1"/>
        </w:rPr>
        <w:t>出版确认</w:t>
      </w:r>
      <w:r>
        <w:rPr>
          <w:spacing w:val="-1"/>
        </w:rPr>
        <w:t>：纸质期刊编辑部通过与《中国学术期刊（光盘版）》电子杂志社有限公司签约，在《中国</w:t>
      </w:r>
      <w:r>
        <w:rPr>
          <w:spacing w:val="10"/>
        </w:rPr>
        <w:t xml:space="preserve"> </w:t>
      </w:r>
      <w:r>
        <w:rPr>
          <w:spacing w:val="-4"/>
        </w:rPr>
        <w:t>学术期刊（网络版）》出版传播平台上创办与纸质期刊内容一致的网络版，以单篇或整期出版形式，在印刷</w:t>
      </w:r>
      <w:r>
        <w:rPr>
          <w:spacing w:val="2"/>
        </w:rPr>
        <w:t xml:space="preserve"> </w:t>
      </w:r>
      <w:r>
        <w:rPr>
          <w:spacing w:val="-4"/>
        </w:rPr>
        <w:t>出版之前刊发论文的录用定稿、排版定稿、整期汇编定稿。因为《中国学术期刊（网络版）》是国家新闻出</w:t>
      </w:r>
      <w:r>
        <w:rPr>
          <w:spacing w:val="2"/>
        </w:rPr>
        <w:t xml:space="preserve"> </w:t>
      </w:r>
      <w:r>
        <w:rPr>
          <w:spacing w:val="-1"/>
        </w:rPr>
        <w:t>版广电总局批准的网络连续型出版物（</w:t>
      </w:r>
      <w:r>
        <w:rPr>
          <w:rFonts w:ascii="Times New Roman" w:hAnsi="Times New Roman" w:eastAsia="Times New Roman" w:cs="Times New Roman"/>
          <w:spacing w:val="-1"/>
        </w:rPr>
        <w:t>ISSN 2096-4188</w:t>
      </w:r>
      <w:r>
        <w:rPr>
          <w:rFonts w:ascii="Times New Roman" w:hAnsi="Times New Roman" w:eastAsia="Times New Roman" w:cs="Times New Roman"/>
          <w:spacing w:val="-24"/>
        </w:rPr>
        <w:t xml:space="preserve"> </w:t>
      </w:r>
      <w:r>
        <w:rPr>
          <w:spacing w:val="-1"/>
        </w:rPr>
        <w:t>，</w:t>
      </w:r>
      <w:r>
        <w:rPr>
          <w:rFonts w:ascii="Times New Roman" w:hAnsi="Times New Roman" w:eastAsia="Times New Roman" w:cs="Times New Roman"/>
          <w:spacing w:val="-1"/>
        </w:rPr>
        <w:t>CN</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11-6037/Z</w:t>
      </w:r>
      <w:r>
        <w:rPr>
          <w:spacing w:val="-47"/>
          <w:w w:val="98"/>
        </w:rPr>
        <w:t>），</w:t>
      </w:r>
      <w:r>
        <w:rPr>
          <w:spacing w:val="-1"/>
        </w:rPr>
        <w:t>所以签约期刊的网络版上网络首</w:t>
      </w:r>
      <w:r>
        <w:rPr/>
        <w:t xml:space="preserve"> </w:t>
      </w:r>
      <w:r>
        <w:rPr>
          <w:spacing w:val="-4"/>
        </w:rPr>
        <w:t>发论文视为正式出版。</w:t>
      </w:r>
    </w:p>
    <w:p>
      <w:pPr>
        <w:spacing w:line="320" w:lineRule="auto"/>
        <w:sectPr>
          <w:pgSz w:w="11907" w:h="16839"/>
          <w:pgMar w:top="1431" w:right="1740" w:bottom="0" w:left="1785" w:header="0" w:footer="0" w:gutter="0"/>
        </w:sectPr>
        <w:rPr/>
      </w:pPr>
    </w:p>
    <w:p>
      <w:pPr>
        <w:spacing w:before="49" w:line="183" w:lineRule="auto"/>
        <w:rPr>
          <w:rFonts w:ascii="Times New Roman" w:hAnsi="Times New Roman" w:eastAsia="Times New Roman" w:cs="Times New Roman"/>
          <w:sz w:val="18"/>
          <w:szCs w:val="18"/>
        </w:rPr>
      </w:pPr>
      <w:r>
        <w:rPr>
          <w:rFonts w:ascii="STSong" w:hAnsi="STSong" w:eastAsia="STSong" w:cs="STSong"/>
          <w:sz w:val="18"/>
          <w:szCs w:val="18"/>
          <w:spacing w:val="-2"/>
        </w:rPr>
        <w:t>网络首发时间：</w:t>
      </w:r>
      <w:r>
        <w:rPr>
          <w:rFonts w:ascii="Times New Roman" w:hAnsi="Times New Roman" w:eastAsia="Times New Roman" w:cs="Times New Roman"/>
          <w:sz w:val="18"/>
          <w:szCs w:val="18"/>
          <w:spacing w:val="-2"/>
        </w:rPr>
        <w:t>2023-03-06</w:t>
      </w:r>
      <w:r>
        <w:rPr>
          <w:rFonts w:ascii="Times New Roman" w:hAnsi="Times New Roman" w:eastAsia="Times New Roman" w:cs="Times New Roman"/>
          <w:sz w:val="18"/>
          <w:szCs w:val="18"/>
          <w:spacing w:val="30"/>
          <w:w w:val="102"/>
        </w:rPr>
        <w:t xml:space="preserve"> </w:t>
      </w:r>
      <w:r>
        <w:rPr>
          <w:rFonts w:ascii="Times New Roman" w:hAnsi="Times New Roman" w:eastAsia="Times New Roman" w:cs="Times New Roman"/>
          <w:sz w:val="18"/>
          <w:szCs w:val="18"/>
          <w:spacing w:val="-2"/>
        </w:rPr>
        <w:t>14:51:00</w:t>
      </w:r>
    </w:p>
    <w:p>
      <w:pPr>
        <w:spacing w:line="207" w:lineRule="auto"/>
        <w:rPr>
          <w:rFonts w:ascii="Times New Roman" w:hAnsi="Times New Roman" w:eastAsia="Times New Roman" w:cs="Times New Roman"/>
          <w:sz w:val="18"/>
          <w:szCs w:val="18"/>
        </w:rPr>
      </w:pPr>
      <w:r>
        <w:rPr>
          <w:rFonts w:ascii="STSong" w:hAnsi="STSong" w:eastAsia="STSong" w:cs="STSong"/>
          <w:sz w:val="18"/>
          <w:szCs w:val="18"/>
          <w:color w:val="0765AB"/>
        </w:rPr>
        <w:t>网络首发地址：</w:t>
      </w:r>
      <w:hyperlink w:history="true" r:id="rId2">
        <w:r>
          <w:rPr>
            <w:rFonts w:ascii="Times New Roman" w:hAnsi="Times New Roman" w:eastAsia="Times New Roman" w:cs="Times New Roman"/>
            <w:sz w:val="18"/>
            <w:szCs w:val="18"/>
            <w:color w:val="0765AB"/>
          </w:rPr>
          <w:t>https://kns.cnki.net/kcms/detail/11.1056.r.</w:t>
        </w:r>
        <w:r>
          <w:rPr>
            <w:rFonts w:ascii="Times New Roman" w:hAnsi="Times New Roman" w:eastAsia="Times New Roman" w:cs="Times New Roman"/>
            <w:sz w:val="18"/>
            <w:szCs w:val="18"/>
            <w:color w:val="0765AB"/>
            <w:spacing w:val="-1"/>
          </w:rPr>
          <w:t>20230302.1741.004.html</w:t>
        </w:r>
      </w:hyperlink>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1028" w:right="106" w:firstLine="11"/>
        <w:spacing w:before="69" w:line="4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w:t>
      </w:r>
      <w:r>
        <w:rPr>
          <w:sz w:val="21"/>
          <w:szCs w:val="21"/>
          <w:b/>
          <w:bCs/>
          <w:spacing w:val="-1"/>
        </w:rPr>
        <w:t>通信作者</w:t>
      </w:r>
      <w:r>
        <w:rPr>
          <w:rFonts w:ascii="Times New Roman" w:hAnsi="Times New Roman" w:eastAsia="Times New Roman" w:cs="Times New Roman"/>
          <w:sz w:val="21"/>
          <w:szCs w:val="21"/>
          <w:b/>
          <w:bCs/>
          <w:spacing w:val="-1"/>
        </w:rPr>
        <w:t>]    </w:t>
      </w:r>
      <w:r>
        <w:rPr>
          <w:sz w:val="21"/>
          <w:szCs w:val="21"/>
          <w:spacing w:val="-1"/>
        </w:rPr>
        <w:t>周飞虎，</w:t>
      </w:r>
      <w:r>
        <w:rPr>
          <w:rFonts w:ascii="Times New Roman" w:hAnsi="Times New Roman" w:eastAsia="Times New Roman" w:cs="Times New Roman"/>
          <w:sz w:val="21"/>
          <w:szCs w:val="21"/>
          <w:spacing w:val="-1"/>
        </w:rPr>
        <w:t>E-mail</w:t>
      </w:r>
      <w:r>
        <w:rPr>
          <w:sz w:val="21"/>
          <w:szCs w:val="21"/>
          <w:spacing w:val="-1"/>
        </w:rPr>
        <w:t>：</w:t>
      </w:r>
      <w:r>
        <w:rPr>
          <w:rFonts w:ascii="Times New Roman" w:hAnsi="Times New Roman" w:eastAsia="Times New Roman" w:cs="Times New Roman"/>
          <w:sz w:val="21"/>
          <w:szCs w:val="21"/>
          <w:spacing w:val="-1"/>
        </w:rPr>
        <w:t>zhoufeihu@126.com</w:t>
      </w:r>
      <w:r>
        <w:rPr>
          <w:sz w:val="21"/>
          <w:szCs w:val="21"/>
          <w:spacing w:val="-1"/>
        </w:rPr>
        <w:t>；刘中民，</w:t>
      </w:r>
      <w:r>
        <w:rPr>
          <w:rFonts w:ascii="Times New Roman" w:hAnsi="Times New Roman" w:eastAsia="Times New Roman" w:cs="Times New Roman"/>
          <w:sz w:val="21"/>
          <w:szCs w:val="21"/>
          <w:spacing w:val="-1"/>
        </w:rPr>
        <w:t>E-mail</w:t>
      </w:r>
      <w:r>
        <w:rPr>
          <w:sz w:val="21"/>
          <w:szCs w:val="21"/>
          <w:spacing w:val="-1"/>
        </w:rPr>
        <w:t>：</w:t>
      </w:r>
      <w:r>
        <w:rPr>
          <w:rFonts w:ascii="Times New Roman" w:hAnsi="Times New Roman" w:eastAsia="Times New Roman" w:cs="Times New Roman"/>
          <w:sz w:val="21"/>
          <w:szCs w:val="21"/>
          <w:spacing w:val="-1"/>
        </w:rPr>
        <w:t>liu.zhongmin@tongji.edu.cn</w:t>
      </w:r>
      <w:r>
        <w:rPr>
          <w:sz w:val="21"/>
          <w:szCs w:val="21"/>
          <w:spacing w:val="-1"/>
        </w:rPr>
        <w:t>；</w:t>
      </w:r>
      <w:r>
        <w:rPr>
          <w:sz w:val="21"/>
          <w:szCs w:val="21"/>
          <w:spacing w:val="6"/>
        </w:rPr>
        <w:t xml:space="preserve"> </w:t>
      </w:r>
      <w:r>
        <w:rPr>
          <w:sz w:val="21"/>
          <w:szCs w:val="21"/>
          <w:spacing w:val="-1"/>
        </w:rPr>
        <w:t>王立祥，</w:t>
      </w:r>
      <w:r>
        <w:rPr>
          <w:rFonts w:ascii="Times New Roman" w:hAnsi="Times New Roman" w:eastAsia="Times New Roman" w:cs="Times New Roman"/>
          <w:sz w:val="21"/>
          <w:szCs w:val="21"/>
          <w:spacing w:val="-1"/>
        </w:rPr>
        <w:t>E-mail</w:t>
      </w:r>
      <w:r>
        <w:rPr>
          <w:sz w:val="21"/>
          <w:szCs w:val="21"/>
          <w:spacing w:val="-1"/>
        </w:rPr>
        <w:t>：</w:t>
      </w:r>
      <w:r>
        <w:rPr>
          <w:rFonts w:ascii="Times New Roman" w:hAnsi="Times New Roman" w:eastAsia="Times New Roman" w:cs="Times New Roman"/>
          <w:sz w:val="21"/>
          <w:szCs w:val="21"/>
          <w:spacing w:val="-1"/>
        </w:rPr>
        <w:t>wjjjwlx@163.com</w:t>
      </w:r>
    </w:p>
    <w:p>
      <w:pPr>
        <w:spacing w:line="418" w:lineRule="auto"/>
        <w:rPr>
          <w:rFonts w:ascii="Arial"/>
          <w:sz w:val="21"/>
        </w:rPr>
      </w:pPr>
      <w:r/>
    </w:p>
    <w:p>
      <w:pPr>
        <w:pStyle w:val="BodyText"/>
        <w:ind w:left="3971"/>
        <w:spacing w:before="69" w:line="220" w:lineRule="auto"/>
        <w:rPr>
          <w:sz w:val="21"/>
          <w:szCs w:val="21"/>
        </w:rPr>
      </w:pPr>
      <w:r>
        <w:rPr>
          <w:sz w:val="21"/>
          <w:szCs w:val="21"/>
          <w:b/>
          <w:bCs/>
          <w:spacing w:val="-3"/>
        </w:rPr>
        <w:t>陆战伤心脏骤停心肺复苏专家共识</w:t>
      </w:r>
    </w:p>
    <w:p>
      <w:pPr>
        <w:spacing w:line="306" w:lineRule="auto"/>
        <w:rPr>
          <w:rFonts w:ascii="Arial"/>
          <w:sz w:val="21"/>
        </w:rPr>
      </w:pPr>
      <w:r/>
    </w:p>
    <w:p>
      <w:pPr>
        <w:spacing w:line="306" w:lineRule="auto"/>
        <w:rPr>
          <w:rFonts w:ascii="Arial"/>
          <w:sz w:val="21"/>
        </w:rPr>
      </w:pPr>
      <w:r/>
    </w:p>
    <w:p>
      <w:pPr>
        <w:pStyle w:val="BodyText"/>
        <w:ind w:left="1029" w:firstLine="17"/>
        <w:spacing w:before="69" w:line="413" w:lineRule="auto"/>
        <w:jc w:val="both"/>
        <w:rPr>
          <w:sz w:val="21"/>
          <w:szCs w:val="21"/>
        </w:rPr>
      </w:pPr>
      <w:r>
        <w:rPr>
          <w:sz w:val="21"/>
          <w:szCs w:val="21"/>
          <w:spacing w:val="-1"/>
        </w:rPr>
        <w:t>中国研究型医院学会心肺复苏学专业委员会，中国老年保健协会心肺复苏专业委员会，中国健康管</w:t>
      </w:r>
      <w:r>
        <w:rPr>
          <w:sz w:val="21"/>
          <w:szCs w:val="21"/>
          <w:spacing w:val="10"/>
        </w:rPr>
        <w:t xml:space="preserve"> </w:t>
      </w:r>
      <w:r>
        <w:rPr>
          <w:sz w:val="21"/>
          <w:szCs w:val="21"/>
          <w:spacing w:val="-4"/>
        </w:rPr>
        <w:t>理协会健康文化委员会，中国医师学会心血管外科医学分会，海峡两岸医学交流协会重症医学分会，</w:t>
      </w:r>
      <w:r>
        <w:rPr>
          <w:sz w:val="21"/>
          <w:szCs w:val="21"/>
          <w:spacing w:val="10"/>
        </w:rPr>
        <w:t xml:space="preserve"> </w:t>
      </w:r>
      <w:r>
        <w:rPr>
          <w:sz w:val="21"/>
          <w:szCs w:val="21"/>
        </w:rPr>
        <w:t>北京医学会灾难医学与心肺复苏学分会，全军重症医学</w:t>
      </w:r>
      <w:r>
        <w:rPr>
          <w:sz w:val="21"/>
          <w:szCs w:val="21"/>
          <w:spacing w:val="-1"/>
        </w:rPr>
        <w:t>专业委员会心肺复苏学组</w:t>
      </w:r>
    </w:p>
    <w:p>
      <w:pPr>
        <w:pStyle w:val="BodyText"/>
        <w:ind w:left="1027" w:right="58" w:firstLine="434"/>
        <w:spacing w:before="260" w:line="359" w:lineRule="auto"/>
        <w:jc w:val="both"/>
        <w:rPr>
          <w:sz w:val="21"/>
          <w:szCs w:val="21"/>
        </w:rPr>
      </w:pPr>
      <w:r>
        <w:rPr>
          <w:rFonts w:ascii="Times New Roman" w:hAnsi="Times New Roman" w:eastAsia="Times New Roman" w:cs="Times New Roman"/>
          <w:sz w:val="21"/>
          <w:szCs w:val="21"/>
          <w:b/>
          <w:bCs/>
        </w:rPr>
        <w:t>[</w:t>
      </w:r>
      <w:r>
        <w:rPr>
          <w:sz w:val="21"/>
          <w:szCs w:val="21"/>
          <w:b/>
          <w:bCs/>
        </w:rPr>
        <w:t>摘要</w:t>
      </w:r>
      <w:r>
        <w:rPr>
          <w:rFonts w:ascii="Times New Roman" w:hAnsi="Times New Roman" w:eastAsia="Times New Roman" w:cs="Times New Roman"/>
          <w:sz w:val="21"/>
          <w:szCs w:val="21"/>
          <w:b/>
          <w:bCs/>
        </w:rPr>
        <w:t>]    </w:t>
      </w:r>
      <w:r>
        <w:rPr>
          <w:sz w:val="21"/>
          <w:szCs w:val="21"/>
        </w:rPr>
        <w:t>陆战伤引起的心脏骤停</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
        </w:rPr>
        <w:t>A)</w:t>
      </w:r>
      <w:r>
        <w:rPr>
          <w:sz w:val="21"/>
          <w:szCs w:val="21"/>
          <w:spacing w:val="-1"/>
        </w:rPr>
        <w:t>是创伤性心搏骤停的一种，因其与战术战伤救治</w:t>
      </w:r>
      <w:r>
        <w:rPr>
          <w:rFonts w:ascii="Times New Roman" w:hAnsi="Times New Roman" w:eastAsia="Times New Roman" w:cs="Times New Roman"/>
          <w:sz w:val="21"/>
          <w:szCs w:val="21"/>
          <w:spacing w:val="-1"/>
        </w:rPr>
        <w:t>(TCCC)</w:t>
      </w:r>
      <w:r>
        <w:rPr>
          <w:sz w:val="21"/>
          <w:szCs w:val="21"/>
          <w:spacing w:val="-1"/>
        </w:rPr>
        <w:t>密</w:t>
      </w:r>
      <w:r>
        <w:rPr>
          <w:sz w:val="21"/>
          <w:szCs w:val="21"/>
        </w:rPr>
        <w:t xml:space="preserve"> </w:t>
      </w:r>
      <w:r>
        <w:rPr>
          <w:sz w:val="21"/>
          <w:szCs w:val="21"/>
        </w:rPr>
        <w:t>不可分，故诊断及后期治疗策略须因</w:t>
      </w:r>
      <w:r>
        <w:rPr>
          <w:rFonts w:ascii="Times New Roman" w:hAnsi="Times New Roman" w:eastAsia="Times New Roman" w:cs="Times New Roman"/>
          <w:sz w:val="21"/>
          <w:szCs w:val="21"/>
        </w:rPr>
        <w:t>TCCC </w:t>
      </w:r>
      <w:r>
        <w:rPr>
          <w:sz w:val="21"/>
          <w:szCs w:val="21"/>
        </w:rPr>
        <w:t>不同阶段，即火线救护阶段、战术战区救护阶段及战术</w:t>
      </w:r>
      <w:r>
        <w:rPr>
          <w:sz w:val="21"/>
          <w:szCs w:val="21"/>
          <w:spacing w:val="16"/>
        </w:rPr>
        <w:t xml:space="preserve"> </w:t>
      </w:r>
      <w:r>
        <w:rPr>
          <w:sz w:val="21"/>
          <w:szCs w:val="21"/>
          <w:spacing w:val="-8"/>
        </w:rPr>
        <w:t>后送救护阶段，因时因地制宜。此外，</w:t>
      </w:r>
      <w:r>
        <w:rPr>
          <w:sz w:val="21"/>
          <w:szCs w:val="21"/>
          <w:spacing w:val="64"/>
        </w:rPr>
        <w:t xml:space="preserve"> </w:t>
      </w:r>
      <w:r>
        <w:rPr>
          <w:sz w:val="21"/>
          <w:szCs w:val="21"/>
          <w:spacing w:val="-8"/>
        </w:rPr>
        <w:t>对于胸部外伤导致肺、胸膜及心脏损伤的患者，</w:t>
      </w:r>
      <w:r>
        <w:rPr>
          <w:sz w:val="21"/>
          <w:szCs w:val="21"/>
          <w:spacing w:val="55"/>
        </w:rPr>
        <w:t xml:space="preserve"> </w:t>
      </w:r>
      <w:r>
        <w:rPr>
          <w:sz w:val="21"/>
          <w:szCs w:val="21"/>
          <w:spacing w:val="-8"/>
        </w:rPr>
        <w:t>可考虑实施</w:t>
      </w:r>
      <w:r>
        <w:rPr>
          <w:sz w:val="21"/>
          <w:szCs w:val="21"/>
        </w:rPr>
        <w:t xml:space="preserve"> </w:t>
      </w:r>
      <w:r>
        <w:rPr>
          <w:sz w:val="21"/>
          <w:szCs w:val="21"/>
          <w:spacing w:val="-1"/>
        </w:rPr>
        <w:t>腹部提压心肺复苏术。重视便携式超声在</w:t>
      </w:r>
      <w:r>
        <w:rPr>
          <w:sz w:val="21"/>
          <w:szCs w:val="21"/>
          <w:spacing w:val="-44"/>
        </w:rPr>
        <w:t xml:space="preserve"> </w:t>
      </w:r>
      <w:r>
        <w:rPr>
          <w:rFonts w:ascii="Times New Roman" w:hAnsi="Times New Roman" w:eastAsia="Times New Roman" w:cs="Times New Roman"/>
          <w:sz w:val="21"/>
          <w:szCs w:val="21"/>
          <w:spacing w:val="-1"/>
        </w:rPr>
        <w:t>CA</w:t>
      </w:r>
      <w:r>
        <w:rPr>
          <w:rFonts w:ascii="Times New Roman" w:hAnsi="Times New Roman" w:eastAsia="Times New Roman" w:cs="Times New Roman"/>
          <w:sz w:val="21"/>
          <w:szCs w:val="21"/>
          <w:spacing w:val="-2"/>
        </w:rPr>
        <w:t xml:space="preserve"> </w:t>
      </w:r>
      <w:r>
        <w:rPr>
          <w:sz w:val="21"/>
          <w:szCs w:val="21"/>
          <w:spacing w:val="-2"/>
        </w:rPr>
        <w:t>可逆病因筛查中的作用。</w:t>
      </w:r>
    </w:p>
    <w:p>
      <w:pPr>
        <w:pStyle w:val="BodyText"/>
        <w:ind w:left="1461"/>
        <w:spacing w:before="2" w:line="218" w:lineRule="auto"/>
        <w:rPr>
          <w:sz w:val="21"/>
          <w:szCs w:val="21"/>
        </w:rPr>
      </w:pPr>
      <w:r>
        <w:rPr>
          <w:rFonts w:ascii="Times New Roman" w:hAnsi="Times New Roman" w:eastAsia="Times New Roman" w:cs="Times New Roman"/>
          <w:sz w:val="21"/>
          <w:szCs w:val="21"/>
          <w:b/>
          <w:bCs/>
          <w:spacing w:val="-1"/>
        </w:rPr>
        <w:t>[</w:t>
      </w:r>
      <w:r>
        <w:rPr>
          <w:sz w:val="21"/>
          <w:szCs w:val="21"/>
          <w:b/>
          <w:bCs/>
          <w:spacing w:val="-1"/>
        </w:rPr>
        <w:t>关键词</w:t>
      </w:r>
      <w:r>
        <w:rPr>
          <w:rFonts w:ascii="Times New Roman" w:hAnsi="Times New Roman" w:eastAsia="Times New Roman" w:cs="Times New Roman"/>
          <w:sz w:val="21"/>
          <w:szCs w:val="21"/>
          <w:b/>
          <w:bCs/>
          <w:spacing w:val="-1"/>
        </w:rPr>
        <w:t>]    </w:t>
      </w:r>
      <w:r>
        <w:rPr>
          <w:sz w:val="21"/>
          <w:szCs w:val="21"/>
          <w:spacing w:val="-1"/>
        </w:rPr>
        <w:t>陆战伤；心脏骤停；心肺复苏；战术战伤救治</w:t>
      </w:r>
    </w:p>
    <w:p>
      <w:pPr>
        <w:pStyle w:val="BodyText"/>
        <w:ind w:left="1461"/>
        <w:spacing w:before="160" w:line="2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w:t>
      </w:r>
      <w:r>
        <w:rPr>
          <w:sz w:val="21"/>
          <w:szCs w:val="21"/>
          <w:b/>
          <w:bCs/>
          <w:spacing w:val="-2"/>
        </w:rPr>
        <w:t>中图分类号</w:t>
      </w:r>
      <w:r>
        <w:rPr>
          <w:rFonts w:ascii="Times New Roman" w:hAnsi="Times New Roman" w:eastAsia="Times New Roman" w:cs="Times New Roman"/>
          <w:sz w:val="21"/>
          <w:szCs w:val="21"/>
          <w:b/>
          <w:bCs/>
          <w:spacing w:val="-2"/>
        </w:rPr>
        <w:t>]    </w:t>
      </w:r>
      <w:r>
        <w:rPr>
          <w:rFonts w:ascii="Times New Roman" w:hAnsi="Times New Roman" w:eastAsia="Times New Roman" w:cs="Times New Roman"/>
          <w:sz w:val="21"/>
          <w:szCs w:val="21"/>
          <w:spacing w:val="-2"/>
        </w:rPr>
        <w:t>R541.78</w:t>
      </w:r>
    </w:p>
    <w:p>
      <w:pPr>
        <w:pStyle w:val="BodyText"/>
        <w:ind w:left="1461"/>
        <w:spacing w:before="160" w:line="2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3"/>
        </w:rPr>
        <w:t>[</w:t>
      </w:r>
      <w:r>
        <w:rPr>
          <w:sz w:val="21"/>
          <w:szCs w:val="21"/>
          <w:b/>
          <w:bCs/>
          <w:spacing w:val="-3"/>
        </w:rPr>
        <w:t>文献标志码</w:t>
      </w:r>
      <w:r>
        <w:rPr>
          <w:rFonts w:ascii="Times New Roman" w:hAnsi="Times New Roman" w:eastAsia="Times New Roman" w:cs="Times New Roman"/>
          <w:sz w:val="21"/>
          <w:szCs w:val="21"/>
          <w:b/>
          <w:bCs/>
          <w:spacing w:val="-3"/>
        </w:rPr>
        <w:t>]    A</w:t>
      </w:r>
    </w:p>
    <w:p>
      <w:pPr>
        <w:spacing w:line="478" w:lineRule="auto"/>
        <w:rPr>
          <w:rFonts w:ascii="Arial"/>
          <w:sz w:val="21"/>
        </w:rPr>
      </w:pPr>
      <w:r/>
    </w:p>
    <w:p>
      <w:pPr>
        <w:ind w:left="1023"/>
        <w:spacing w:before="61"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Expert consensus on cardiopulmonary resuscitation </w:t>
      </w:r>
      <w:r>
        <w:rPr>
          <w:rFonts w:ascii="Times New Roman" w:hAnsi="Times New Roman" w:eastAsia="Times New Roman" w:cs="Times New Roman"/>
          <w:sz w:val="21"/>
          <w:szCs w:val="21"/>
          <w:b/>
          <w:bCs/>
          <w:spacing w:val="-1"/>
        </w:rPr>
        <w:t>in army</w:t>
      </w:r>
      <w:r>
        <w:rPr>
          <w:rFonts w:ascii="Times New Roman" w:hAnsi="Times New Roman" w:eastAsia="Times New Roman" w:cs="Times New Roman"/>
          <w:sz w:val="21"/>
          <w:szCs w:val="21"/>
          <w:b/>
          <w:bCs/>
          <w:spacing w:val="8"/>
        </w:rPr>
        <w:t xml:space="preserve"> </w:t>
      </w:r>
      <w:r>
        <w:rPr>
          <w:rFonts w:ascii="Times New Roman" w:hAnsi="Times New Roman" w:eastAsia="Times New Roman" w:cs="Times New Roman"/>
          <w:sz w:val="21"/>
          <w:szCs w:val="21"/>
          <w:b/>
          <w:bCs/>
          <w:spacing w:val="-1"/>
        </w:rPr>
        <w:t>combat</w:t>
      </w:r>
      <w:r>
        <w:rPr>
          <w:rFonts w:ascii="Times New Roman" w:hAnsi="Times New Roman" w:eastAsia="Times New Roman" w:cs="Times New Roman"/>
          <w:sz w:val="21"/>
          <w:szCs w:val="21"/>
          <w:b/>
          <w:bCs/>
          <w:spacing w:val="4"/>
        </w:rPr>
        <w:t xml:space="preserve"> </w:t>
      </w:r>
      <w:r>
        <w:rPr>
          <w:rFonts w:ascii="Times New Roman" w:hAnsi="Times New Roman" w:eastAsia="Times New Roman" w:cs="Times New Roman"/>
          <w:sz w:val="21"/>
          <w:szCs w:val="21"/>
          <w:b/>
          <w:bCs/>
          <w:spacing w:val="-1"/>
        </w:rPr>
        <w:t>trauma-induced</w:t>
      </w:r>
      <w:r>
        <w:rPr>
          <w:rFonts w:ascii="Times New Roman" w:hAnsi="Times New Roman" w:eastAsia="Times New Roman" w:cs="Times New Roman"/>
          <w:sz w:val="21"/>
          <w:szCs w:val="21"/>
          <w:b/>
          <w:bCs/>
          <w:spacing w:val="8"/>
        </w:rPr>
        <w:t xml:space="preserve"> </w:t>
      </w:r>
      <w:r>
        <w:rPr>
          <w:rFonts w:ascii="Times New Roman" w:hAnsi="Times New Roman" w:eastAsia="Times New Roman" w:cs="Times New Roman"/>
          <w:sz w:val="21"/>
          <w:szCs w:val="21"/>
          <w:b/>
          <w:bCs/>
          <w:spacing w:val="-1"/>
        </w:rPr>
        <w:t>cardiac</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spacing w:val="-1"/>
        </w:rPr>
        <w:t>arrest</w:t>
      </w:r>
    </w:p>
    <w:p>
      <w:pPr>
        <w:spacing w:line="465" w:lineRule="auto"/>
        <w:rPr>
          <w:rFonts w:ascii="Arial"/>
          <w:sz w:val="21"/>
        </w:rPr>
      </w:pPr>
      <w:r/>
    </w:p>
    <w:p>
      <w:pPr>
        <w:ind w:left="1026"/>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Cardiopulmonary   Resuscitation   Medicine   Committee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   Chinese   Research</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Hospital   Association;</w:t>
      </w:r>
    </w:p>
    <w:p>
      <w:pPr>
        <w:ind w:left="1022" w:right="60" w:firstLine="3"/>
        <w:spacing w:before="169" w:line="3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Cardiopulmonary  Resuscitation  Medicine  </w:t>
      </w:r>
      <w:r>
        <w:rPr>
          <w:rFonts w:ascii="Times New Roman" w:hAnsi="Times New Roman" w:eastAsia="Times New Roman" w:cs="Times New Roman"/>
          <w:sz w:val="21"/>
          <w:szCs w:val="21"/>
          <w:spacing w:val="-1"/>
        </w:rPr>
        <w:t>Committee  of</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Chinese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Aging  Well</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Association;  Heath  Care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Committee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of Chinese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Health Association;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Chine</w:t>
      </w:r>
      <w:r>
        <w:rPr>
          <w:rFonts w:ascii="Times New Roman" w:hAnsi="Times New Roman" w:eastAsia="Times New Roman" w:cs="Times New Roman"/>
          <w:sz w:val="21"/>
          <w:szCs w:val="21"/>
          <w:spacing w:val="-1"/>
        </w:rPr>
        <w:t>se Association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of Cardiovascular</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Surgeons;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Critical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Care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Medicine Committee 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Health Exchange and Cooperation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Across the Taiwan Straits; Disaster medicine 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Cardiopulmonary</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Resuscitation</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Committee</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Beijing</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Asso</w:t>
      </w:r>
      <w:r>
        <w:rPr>
          <w:rFonts w:ascii="Times New Roman" w:hAnsi="Times New Roman" w:eastAsia="Times New Roman" w:cs="Times New Roman"/>
          <w:sz w:val="21"/>
          <w:szCs w:val="21"/>
          <w:spacing w:val="-1"/>
        </w:rPr>
        <w:t>ciation;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Cardiopulmonary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Resuscitation Medicine Group 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Chinese PLA Critical Care Medicine Comm</w:t>
      </w:r>
      <w:r>
        <w:rPr>
          <w:rFonts w:ascii="Times New Roman" w:hAnsi="Times New Roman" w:eastAsia="Times New Roman" w:cs="Times New Roman"/>
          <w:sz w:val="21"/>
          <w:szCs w:val="21"/>
          <w:spacing w:val="-1"/>
        </w:rPr>
        <w:t>ittee</w:t>
      </w:r>
    </w:p>
    <w:p>
      <w:pPr>
        <w:ind w:left="1026"/>
        <w:spacing w:before="14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Corresponding    author:    Zhou    Fei-Hu,    E-mail:    zhoufeihu@126.com;    Liu</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Zhong-Min,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E-mail:</w:t>
      </w:r>
    </w:p>
    <w:p>
      <w:pPr>
        <w:ind w:left="1025"/>
        <w:spacing w:before="27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liu.zhongmin@tongji.edu.cn; Wang Li-Xi</w:t>
      </w:r>
      <w:r>
        <w:rPr>
          <w:rFonts w:ascii="Times New Roman" w:hAnsi="Times New Roman" w:eastAsia="Times New Roman" w:cs="Times New Roman"/>
          <w:sz w:val="21"/>
          <w:szCs w:val="21"/>
          <w:spacing w:val="-1"/>
        </w:rPr>
        <w:t>ang, E-mail: wjjjwlx@163.com</w:t>
      </w:r>
    </w:p>
    <w:p>
      <w:pPr>
        <w:spacing w:line="282" w:lineRule="auto"/>
        <w:rPr>
          <w:rFonts w:ascii="Arial"/>
          <w:sz w:val="21"/>
        </w:rPr>
      </w:pPr>
      <w:r/>
    </w:p>
    <w:p>
      <w:pPr>
        <w:spacing w:line="283" w:lineRule="auto"/>
        <w:rPr>
          <w:rFonts w:ascii="Arial"/>
          <w:sz w:val="21"/>
        </w:rPr>
      </w:pPr>
      <w:r/>
    </w:p>
    <w:p>
      <w:pPr>
        <w:ind w:left="1021" w:right="58" w:firstLine="440"/>
        <w:spacing w:before="61" w:line="352"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[Abstract]    </w:t>
      </w:r>
      <w:r>
        <w:rPr>
          <w:rFonts w:ascii="Times New Roman" w:hAnsi="Times New Roman" w:eastAsia="Times New Roman" w:cs="Times New Roman"/>
          <w:sz w:val="21"/>
          <w:szCs w:val="21"/>
          <w:spacing w:val="-1"/>
        </w:rPr>
        <w:t>Cardiac arrest (CA) induced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by army combat trauma is a specific t</w:t>
      </w:r>
      <w:r>
        <w:rPr>
          <w:rFonts w:ascii="Times New Roman" w:hAnsi="Times New Roman" w:eastAsia="Times New Roman" w:cs="Times New Roman"/>
          <w:sz w:val="21"/>
          <w:szCs w:val="21"/>
          <w:spacing w:val="-2"/>
        </w:rPr>
        <w:t>ype of</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traumatic cardiac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arrest.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Since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it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is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inextricably</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intertwined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tactical</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combat</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casualty</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care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(TCCC),</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diagnosis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therapeutic strategy is dependent on v</w:t>
      </w:r>
      <w:r>
        <w:rPr>
          <w:rFonts w:ascii="Times New Roman" w:hAnsi="Times New Roman" w:eastAsia="Times New Roman" w:cs="Times New Roman"/>
          <w:sz w:val="21"/>
          <w:szCs w:val="21"/>
          <w:spacing w:val="-1"/>
        </w:rPr>
        <w:t>arious stages, i.e., care under fire/threat, tactical field care, and tactical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evacuation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care.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addition,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active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abdomin</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compression-decompression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cardiopulmonary</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resuscitation</w:t>
      </w:r>
    </w:p>
    <w:p>
      <w:pPr>
        <w:spacing w:line="352" w:lineRule="auto"/>
        <w:sectPr>
          <w:headerReference w:type="default" r:id="rId6"/>
          <w:pgSz w:w="11907" w:h="16839"/>
          <w:pgMar w:top="1" w:right="1380" w:bottom="0" w:left="421" w:header="0" w:footer="0" w:gutter="0"/>
        </w:sectPr>
        <w:rPr>
          <w:rFonts w:ascii="Times New Roman" w:hAnsi="Times New Roman" w:eastAsia="Times New Roman" w:cs="Times New Roman"/>
          <w:sz w:val="21"/>
          <w:szCs w:val="21"/>
        </w:rPr>
      </w:pP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right="81" w:firstLine="2"/>
        <w:spacing w:before="61" w:line="34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(AACD-CPR)</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should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be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considered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among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pati</w:t>
      </w:r>
      <w:r>
        <w:rPr>
          <w:rFonts w:ascii="Times New Roman" w:hAnsi="Times New Roman" w:eastAsia="Times New Roman" w:cs="Times New Roman"/>
          <w:sz w:val="21"/>
          <w:szCs w:val="21"/>
          <w:spacing w:val="-1"/>
        </w:rPr>
        <w:t>ents</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chest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trauma.</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Moreover,</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portable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ultrasound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identify reversible etiologies in CA shou</w:t>
      </w:r>
      <w:r>
        <w:rPr>
          <w:rFonts w:ascii="Times New Roman" w:hAnsi="Times New Roman" w:eastAsia="Times New Roman" w:cs="Times New Roman"/>
          <w:sz w:val="21"/>
          <w:szCs w:val="21"/>
          <w:spacing w:val="-1"/>
        </w:rPr>
        <w:t>ld be highlighted.</w:t>
      </w:r>
    </w:p>
    <w:p>
      <w:pPr>
        <w:ind w:left="1" w:right="79" w:firstLine="435"/>
        <w:spacing w:before="32" w:line="34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[Key</w:t>
      </w:r>
      <w:r>
        <w:rPr>
          <w:rFonts w:ascii="Times New Roman" w:hAnsi="Times New Roman" w:eastAsia="Times New Roman" w:cs="Times New Roman"/>
          <w:sz w:val="21"/>
          <w:szCs w:val="21"/>
          <w:b/>
          <w:bCs/>
          <w:spacing w:val="44"/>
        </w:rPr>
        <w:t xml:space="preserve"> </w:t>
      </w:r>
      <w:r>
        <w:rPr>
          <w:rFonts w:ascii="Times New Roman" w:hAnsi="Times New Roman" w:eastAsia="Times New Roman" w:cs="Times New Roman"/>
          <w:sz w:val="21"/>
          <w:szCs w:val="21"/>
          <w:b/>
          <w:bCs/>
          <w:spacing w:val="-1"/>
        </w:rPr>
        <w:t>words]    </w:t>
      </w:r>
      <w:r>
        <w:rPr>
          <w:rFonts w:ascii="Times New Roman" w:hAnsi="Times New Roman" w:eastAsia="Times New Roman" w:cs="Times New Roman"/>
          <w:sz w:val="21"/>
          <w:szCs w:val="21"/>
          <w:spacing w:val="-1"/>
        </w:rPr>
        <w:t>army  combat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trauma;</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cardiac</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arrest;</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cardiopulmonary</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resuscitation;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tactical</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combat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casualty care</w:t>
      </w:r>
    </w:p>
    <w:p>
      <w:pPr>
        <w:spacing w:line="405" w:lineRule="auto"/>
        <w:rPr>
          <w:rFonts w:ascii="Arial"/>
          <w:sz w:val="21"/>
        </w:rPr>
      </w:pPr>
      <w:r/>
    </w:p>
    <w:p>
      <w:pPr>
        <w:pStyle w:val="BodyText"/>
        <w:ind w:left="1" w:firstLine="428"/>
        <w:spacing w:before="69" w:line="407" w:lineRule="auto"/>
        <w:jc w:val="both"/>
        <w:rPr>
          <w:sz w:val="21"/>
          <w:szCs w:val="21"/>
        </w:rPr>
      </w:pPr>
      <w:r>
        <w:rPr>
          <w:sz w:val="21"/>
          <w:szCs w:val="21"/>
          <w:spacing w:val="-1"/>
        </w:rPr>
        <w:t>心脏骤停</w:t>
      </w:r>
      <w:r>
        <w:rPr>
          <w:rFonts w:ascii="Times New Roman" w:hAnsi="Times New Roman" w:eastAsia="Times New Roman" w:cs="Times New Roman"/>
          <w:sz w:val="21"/>
          <w:szCs w:val="21"/>
          <w:spacing w:val="-1"/>
        </w:rPr>
        <w:t>(cardiac</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arrest</w:t>
      </w:r>
      <w:r>
        <w:rPr>
          <w:rFonts w:ascii="Times New Roman" w:hAnsi="Times New Roman" w:eastAsia="Times New Roman" w:cs="Times New Roman"/>
          <w:sz w:val="21"/>
          <w:szCs w:val="21"/>
          <w:spacing w:val="-27"/>
        </w:rPr>
        <w:t xml:space="preserve"> </w:t>
      </w:r>
      <w:r>
        <w:rPr>
          <w:sz w:val="21"/>
          <w:szCs w:val="21"/>
          <w:spacing w:val="-1"/>
        </w:rPr>
        <w:t>，</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
        </w:rPr>
        <w:t>A)</w:t>
      </w:r>
      <w:r>
        <w:rPr>
          <w:sz w:val="21"/>
          <w:szCs w:val="21"/>
          <w:spacing w:val="-2"/>
        </w:rPr>
        <w:t>是指心脏泵血功能机械活动的突然停止，造成全身血液循环中断、</w:t>
      </w:r>
      <w:r>
        <w:rPr>
          <w:sz w:val="21"/>
          <w:szCs w:val="21"/>
        </w:rPr>
        <w:t xml:space="preserve"> </w:t>
      </w:r>
      <w:r>
        <w:rPr>
          <w:sz w:val="21"/>
          <w:szCs w:val="21"/>
          <w:spacing w:val="-1"/>
        </w:rPr>
        <w:t>呼吸停止及意识丧失。引发</w:t>
      </w:r>
      <w:r>
        <w:rPr>
          <w:sz w:val="21"/>
          <w:szCs w:val="21"/>
          <w:spacing w:val="-28"/>
        </w:rPr>
        <w:t xml:space="preserve"> </w:t>
      </w:r>
      <w:r>
        <w:rPr>
          <w:rFonts w:ascii="Times New Roman" w:hAnsi="Times New Roman" w:eastAsia="Times New Roman" w:cs="Times New Roman"/>
          <w:sz w:val="21"/>
          <w:szCs w:val="21"/>
          <w:spacing w:val="-1"/>
        </w:rPr>
        <w:t>CA</w:t>
      </w:r>
      <w:r>
        <w:rPr>
          <w:rFonts w:ascii="Times New Roman" w:hAnsi="Times New Roman" w:eastAsia="Times New Roman" w:cs="Times New Roman"/>
          <w:sz w:val="21"/>
          <w:szCs w:val="21"/>
          <w:spacing w:val="30"/>
          <w:w w:val="101"/>
        </w:rPr>
        <w:t xml:space="preserve"> </w:t>
      </w:r>
      <w:r>
        <w:rPr>
          <w:sz w:val="21"/>
          <w:szCs w:val="21"/>
          <w:spacing w:val="-1"/>
        </w:rPr>
        <w:t>常见的心律失常类型包括心室纤颤</w:t>
      </w:r>
      <w:r>
        <w:rPr>
          <w:rFonts w:ascii="Times New Roman" w:hAnsi="Times New Roman" w:eastAsia="Times New Roman" w:cs="Times New Roman"/>
          <w:sz w:val="21"/>
          <w:szCs w:val="21"/>
          <w:spacing w:val="-1"/>
        </w:rPr>
        <w:t>(ventricular</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fibr</w:t>
      </w:r>
      <w:r>
        <w:rPr>
          <w:rFonts w:ascii="Times New Roman" w:hAnsi="Times New Roman" w:eastAsia="Times New Roman" w:cs="Times New Roman"/>
          <w:sz w:val="21"/>
          <w:szCs w:val="21"/>
          <w:spacing w:val="-2"/>
        </w:rPr>
        <w:t>illation</w:t>
      </w:r>
      <w:r>
        <w:rPr>
          <w:rFonts w:ascii="Times New Roman" w:hAnsi="Times New Roman" w:eastAsia="Times New Roman" w:cs="Times New Roman"/>
          <w:sz w:val="21"/>
          <w:szCs w:val="21"/>
          <w:spacing w:val="-25"/>
        </w:rPr>
        <w:t xml:space="preserve"> </w:t>
      </w:r>
      <w:r>
        <w:rPr>
          <w:sz w:val="21"/>
          <w:szCs w:val="21"/>
          <w:spacing w:val="-2"/>
        </w:rPr>
        <w:t>，</w:t>
      </w:r>
      <w:r>
        <w:rPr>
          <w:rFonts w:ascii="Times New Roman" w:hAnsi="Times New Roman" w:eastAsia="Times New Roman" w:cs="Times New Roman"/>
          <w:sz w:val="21"/>
          <w:szCs w:val="21"/>
          <w:spacing w:val="-2"/>
        </w:rPr>
        <w:t>VF)</w:t>
      </w:r>
      <w:r>
        <w:rPr>
          <w:sz w:val="21"/>
          <w:szCs w:val="21"/>
          <w:spacing w:val="-2"/>
        </w:rPr>
        <w:t>、无</w:t>
      </w:r>
      <w:r>
        <w:rPr>
          <w:sz w:val="21"/>
          <w:szCs w:val="21"/>
        </w:rPr>
        <w:t xml:space="preserve"> </w:t>
      </w:r>
      <w:r>
        <w:rPr>
          <w:sz w:val="21"/>
          <w:szCs w:val="21"/>
          <w:spacing w:val="11"/>
        </w:rPr>
        <w:t>脉性室性心动过速</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ventricular</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tachycardia</w:t>
      </w:r>
      <w:r>
        <w:rPr>
          <w:rFonts w:ascii="Times New Roman" w:hAnsi="Times New Roman" w:eastAsia="Times New Roman" w:cs="Times New Roman"/>
          <w:sz w:val="21"/>
          <w:szCs w:val="21"/>
          <w:spacing w:val="-12"/>
        </w:rPr>
        <w:t xml:space="preserve"> </w:t>
      </w:r>
      <w:r>
        <w:rPr>
          <w:sz w:val="21"/>
          <w:szCs w:val="21"/>
          <w:spacing w:val="11"/>
        </w:rPr>
        <w:t>，</w:t>
      </w:r>
      <w:r>
        <w:rPr>
          <w:rFonts w:ascii="Times New Roman" w:hAnsi="Times New Roman" w:eastAsia="Times New Roman" w:cs="Times New Roman"/>
          <w:sz w:val="21"/>
          <w:szCs w:val="21"/>
        </w:rPr>
        <w:t>VT</w:t>
      </w:r>
      <w:r>
        <w:rPr>
          <w:rFonts w:ascii="Times New Roman" w:hAnsi="Times New Roman" w:eastAsia="Times New Roman" w:cs="Times New Roman"/>
          <w:sz w:val="21"/>
          <w:szCs w:val="21"/>
          <w:spacing w:val="11"/>
        </w:rPr>
        <w:t>)</w:t>
      </w:r>
      <w:r>
        <w:rPr>
          <w:sz w:val="21"/>
          <w:szCs w:val="21"/>
          <w:spacing w:val="11"/>
        </w:rPr>
        <w:t>、心室停顿以及无脉性电活动</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pulseless</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electrical  </w:t>
      </w:r>
      <w:r>
        <w:rPr>
          <w:rFonts w:ascii="Times New Roman" w:hAnsi="Times New Roman" w:eastAsia="Times New Roman" w:cs="Times New Roman"/>
          <w:sz w:val="21"/>
          <w:szCs w:val="21"/>
          <w:spacing w:val="-1"/>
        </w:rPr>
        <w:t>activity</w:t>
      </w:r>
      <w:r>
        <w:rPr>
          <w:sz w:val="21"/>
          <w:szCs w:val="21"/>
          <w:spacing w:val="-1"/>
        </w:rPr>
        <w:t>，</w:t>
      </w:r>
      <w:r>
        <w:rPr>
          <w:rFonts w:ascii="Times New Roman" w:hAnsi="Times New Roman" w:eastAsia="Times New Roman" w:cs="Times New Roman"/>
          <w:sz w:val="21"/>
          <w:szCs w:val="21"/>
          <w:spacing w:val="-1"/>
        </w:rPr>
        <w:t>PEA)</w:t>
      </w:r>
      <w:r>
        <w:rPr>
          <w:sz w:val="21"/>
          <w:szCs w:val="21"/>
          <w:spacing w:val="-1"/>
        </w:rPr>
        <w:t>，后二者并称为电</w:t>
      </w:r>
      <w:r>
        <w:rPr>
          <w:rFonts w:ascii="Times New Roman" w:hAnsi="Times New Roman" w:eastAsia="Times New Roman" w:cs="Times New Roman"/>
          <w:sz w:val="21"/>
          <w:szCs w:val="21"/>
          <w:spacing w:val="-1"/>
        </w:rPr>
        <w:t>-</w:t>
      </w:r>
      <w:r>
        <w:rPr>
          <w:sz w:val="21"/>
          <w:szCs w:val="21"/>
          <w:spacing w:val="-1"/>
        </w:rPr>
        <w:t>机械分离。</w:t>
      </w:r>
      <w:r>
        <w:rPr>
          <w:rFonts w:ascii="Times New Roman" w:hAnsi="Times New Roman" w:eastAsia="Times New Roman" w:cs="Times New Roman"/>
          <w:sz w:val="21"/>
          <w:szCs w:val="21"/>
          <w:spacing w:val="-1"/>
        </w:rPr>
        <w:t>CA </w:t>
      </w:r>
      <w:r>
        <w:rPr>
          <w:sz w:val="21"/>
          <w:szCs w:val="21"/>
          <w:spacing w:val="-1"/>
        </w:rPr>
        <w:t>本质上是一种临床综合征，是多种疾病或疾病状态</w:t>
      </w:r>
      <w:r>
        <w:rPr>
          <w:sz w:val="21"/>
          <w:szCs w:val="21"/>
        </w:rPr>
        <w:t xml:space="preserve"> </w:t>
      </w:r>
      <w:r>
        <w:rPr>
          <w:sz w:val="21"/>
          <w:szCs w:val="21"/>
        </w:rPr>
        <w:t>的终末表现，也可以是某些疾病的首发症状，常为心源性猝死的直接首</w:t>
      </w:r>
      <w:r>
        <w:rPr>
          <w:sz w:val="21"/>
          <w:szCs w:val="21"/>
          <w:spacing w:val="-1"/>
        </w:rPr>
        <w:t>要因素</w:t>
      </w:r>
      <w:r>
        <w:rPr>
          <w:rFonts w:ascii="Times New Roman" w:hAnsi="Times New Roman" w:eastAsia="Times New Roman" w:cs="Times New Roman"/>
          <w:sz w:val="14"/>
          <w:szCs w:val="14"/>
          <w:spacing w:val="-1"/>
          <w:position w:val="7"/>
        </w:rPr>
        <w:t>[1]</w:t>
      </w:r>
      <w:r>
        <w:rPr>
          <w:sz w:val="21"/>
          <w:szCs w:val="21"/>
          <w:spacing w:val="-1"/>
        </w:rPr>
        <w:t>。</w:t>
      </w:r>
    </w:p>
    <w:p>
      <w:pPr>
        <w:pStyle w:val="BodyText"/>
        <w:ind w:right="72" w:firstLine="432"/>
        <w:spacing w:before="26" w:line="410" w:lineRule="auto"/>
        <w:rPr>
          <w:sz w:val="21"/>
          <w:szCs w:val="21"/>
        </w:rPr>
      </w:pPr>
      <w:r>
        <w:rPr>
          <w:sz w:val="21"/>
          <w:szCs w:val="21"/>
          <w:spacing w:val="-1"/>
        </w:rPr>
        <w:t>陆战伤引起的</w:t>
      </w:r>
      <w:r>
        <w:rPr>
          <w:sz w:val="21"/>
          <w:szCs w:val="21"/>
          <w:spacing w:val="-30"/>
        </w:rPr>
        <w:t xml:space="preserve"> </w:t>
      </w:r>
      <w:r>
        <w:rPr>
          <w:rFonts w:ascii="Times New Roman" w:hAnsi="Times New Roman" w:eastAsia="Times New Roman" w:cs="Times New Roman"/>
          <w:sz w:val="21"/>
          <w:szCs w:val="21"/>
          <w:spacing w:val="-1"/>
        </w:rPr>
        <w:t>CA </w:t>
      </w:r>
      <w:r>
        <w:rPr>
          <w:sz w:val="21"/>
          <w:szCs w:val="21"/>
          <w:spacing w:val="-1"/>
        </w:rPr>
        <w:t>是创伤性心搏骤停</w:t>
      </w:r>
      <w:r>
        <w:rPr>
          <w:rFonts w:ascii="Times New Roman" w:hAnsi="Times New Roman" w:eastAsia="Times New Roman" w:cs="Times New Roman"/>
          <w:sz w:val="21"/>
          <w:szCs w:val="21"/>
          <w:spacing w:val="-1"/>
        </w:rPr>
        <w:t>(traumatic cardiac arrest</w:t>
      </w:r>
      <w:r>
        <w:rPr>
          <w:rFonts w:ascii="Times New Roman" w:hAnsi="Times New Roman" w:eastAsia="Times New Roman" w:cs="Times New Roman"/>
          <w:sz w:val="21"/>
          <w:szCs w:val="21"/>
          <w:spacing w:val="-27"/>
        </w:rPr>
        <w:t xml:space="preserve"> </w:t>
      </w:r>
      <w:r>
        <w:rPr>
          <w:sz w:val="21"/>
          <w:szCs w:val="21"/>
          <w:spacing w:val="-1"/>
        </w:rPr>
        <w:t>，</w:t>
      </w:r>
      <w:r>
        <w:rPr>
          <w:rFonts w:ascii="Times New Roman" w:hAnsi="Times New Roman" w:eastAsia="Times New Roman" w:cs="Times New Roman"/>
          <w:sz w:val="21"/>
          <w:szCs w:val="21"/>
          <w:spacing w:val="-1"/>
        </w:rPr>
        <w:t>TCA)</w:t>
      </w:r>
      <w:r>
        <w:rPr>
          <w:sz w:val="21"/>
          <w:szCs w:val="21"/>
          <w:spacing w:val="-1"/>
        </w:rPr>
        <w:t>的一种，但也有其自身的特</w:t>
      </w:r>
      <w:r>
        <w:rPr>
          <w:sz w:val="21"/>
          <w:szCs w:val="21"/>
        </w:rPr>
        <w:t xml:space="preserve"> </w:t>
      </w:r>
      <w:r>
        <w:rPr>
          <w:sz w:val="21"/>
          <w:szCs w:val="21"/>
          <w:spacing w:val="-1"/>
        </w:rPr>
        <w:t>点。由于外部暴力造成患者严重的机械性损伤与失血，进而导致的</w:t>
      </w:r>
      <w:r>
        <w:rPr>
          <w:sz w:val="21"/>
          <w:szCs w:val="21"/>
          <w:spacing w:val="-41"/>
        </w:rPr>
        <w:t xml:space="preserve"> </w:t>
      </w:r>
      <w:r>
        <w:rPr>
          <w:rFonts w:ascii="Times New Roman" w:hAnsi="Times New Roman" w:eastAsia="Times New Roman" w:cs="Times New Roman"/>
          <w:sz w:val="21"/>
          <w:szCs w:val="21"/>
          <w:spacing w:val="-1"/>
        </w:rPr>
        <w:t>CA </w:t>
      </w:r>
      <w:r>
        <w:rPr>
          <w:sz w:val="21"/>
          <w:szCs w:val="21"/>
          <w:spacing w:val="-1"/>
        </w:rPr>
        <w:t>称为</w:t>
      </w:r>
      <w:r>
        <w:rPr>
          <w:sz w:val="21"/>
          <w:szCs w:val="21"/>
          <w:spacing w:val="-43"/>
        </w:rPr>
        <w:t xml:space="preserve"> </w:t>
      </w:r>
      <w:r>
        <w:rPr>
          <w:rFonts w:ascii="Times New Roman" w:hAnsi="Times New Roman" w:eastAsia="Times New Roman" w:cs="Times New Roman"/>
          <w:sz w:val="21"/>
          <w:szCs w:val="21"/>
          <w:spacing w:val="-1"/>
        </w:rPr>
        <w:t>TCA</w:t>
      </w:r>
      <w:r>
        <w:rPr>
          <w:rFonts w:ascii="Times New Roman" w:hAnsi="Times New Roman" w:eastAsia="Times New Roman" w:cs="Times New Roman"/>
          <w:sz w:val="14"/>
          <w:szCs w:val="14"/>
          <w:spacing w:val="-1"/>
          <w:position w:val="7"/>
        </w:rPr>
        <w:t>[2]</w:t>
      </w:r>
      <w:r>
        <w:rPr>
          <w:rFonts w:ascii="Times New Roman" w:hAnsi="Times New Roman" w:eastAsia="Times New Roman" w:cs="Times New Roman"/>
          <w:sz w:val="14"/>
          <w:szCs w:val="14"/>
          <w:spacing w:val="-8"/>
          <w:position w:val="7"/>
        </w:rPr>
        <w:t xml:space="preserve"> </w:t>
      </w:r>
      <w:r>
        <w:rPr>
          <w:sz w:val="21"/>
          <w:szCs w:val="21"/>
          <w:spacing w:val="-1"/>
        </w:rPr>
        <w:t>。</w:t>
      </w:r>
      <w:r>
        <w:rPr>
          <w:rFonts w:ascii="Times New Roman" w:hAnsi="Times New Roman" w:eastAsia="Times New Roman" w:cs="Times New Roman"/>
          <w:sz w:val="21"/>
          <w:szCs w:val="21"/>
          <w:spacing w:val="-1"/>
        </w:rPr>
        <w:t>TCA </w:t>
      </w:r>
      <w:r>
        <w:rPr>
          <w:sz w:val="21"/>
          <w:szCs w:val="21"/>
          <w:spacing w:val="-1"/>
        </w:rPr>
        <w:t>可</w:t>
      </w:r>
      <w:r>
        <w:rPr>
          <w:sz w:val="21"/>
          <w:szCs w:val="21"/>
          <w:spacing w:val="-2"/>
        </w:rPr>
        <w:t>分为</w:t>
      </w:r>
      <w:r>
        <w:rPr>
          <w:sz w:val="21"/>
          <w:szCs w:val="21"/>
          <w:spacing w:val="-41"/>
        </w:rPr>
        <w:t xml:space="preserve"> </w:t>
      </w:r>
      <w:r>
        <w:rPr>
          <w:rFonts w:ascii="Times New Roman" w:hAnsi="Times New Roman" w:eastAsia="Times New Roman" w:cs="Times New Roman"/>
          <w:sz w:val="21"/>
          <w:szCs w:val="21"/>
          <w:spacing w:val="-2"/>
        </w:rPr>
        <w:t>3</w:t>
      </w:r>
      <w:r>
        <w:rPr>
          <w:rFonts w:ascii="Times New Roman" w:hAnsi="Times New Roman" w:eastAsia="Times New Roman" w:cs="Times New Roman"/>
          <w:sz w:val="21"/>
          <w:szCs w:val="21"/>
        </w:rPr>
        <w:t xml:space="preserve"> </w:t>
      </w:r>
      <w:r>
        <w:rPr>
          <w:sz w:val="21"/>
          <w:szCs w:val="21"/>
          <w:spacing w:val="-2"/>
        </w:rPr>
        <w:t>个阶段，第</w:t>
      </w:r>
      <w:r>
        <w:rPr>
          <w:sz w:val="21"/>
          <w:szCs w:val="21"/>
          <w:spacing w:val="-23"/>
        </w:rPr>
        <w:t xml:space="preserve"> </w:t>
      </w:r>
      <w:r>
        <w:rPr>
          <w:rFonts w:ascii="Times New Roman" w:hAnsi="Times New Roman" w:eastAsia="Times New Roman" w:cs="Times New Roman"/>
          <w:sz w:val="21"/>
          <w:szCs w:val="21"/>
          <w:spacing w:val="-2"/>
        </w:rPr>
        <w:t>1</w:t>
      </w:r>
      <w:r>
        <w:rPr>
          <w:rFonts w:ascii="Times New Roman" w:hAnsi="Times New Roman" w:eastAsia="Times New Roman" w:cs="Times New Roman"/>
          <w:sz w:val="21"/>
          <w:szCs w:val="21"/>
          <w:spacing w:val="14"/>
          <w:w w:val="101"/>
        </w:rPr>
        <w:t xml:space="preserve"> </w:t>
      </w:r>
      <w:r>
        <w:rPr>
          <w:sz w:val="21"/>
          <w:szCs w:val="21"/>
          <w:spacing w:val="-2"/>
        </w:rPr>
        <w:t>个阶段是伤后</w:t>
      </w:r>
      <w:r>
        <w:rPr>
          <w:sz w:val="21"/>
          <w:szCs w:val="21"/>
          <w:spacing w:val="-23"/>
        </w:rPr>
        <w:t xml:space="preserve"> </w:t>
      </w:r>
      <w:r>
        <w:rPr>
          <w:rFonts w:ascii="Times New Roman" w:hAnsi="Times New Roman" w:eastAsia="Times New Roman" w:cs="Times New Roman"/>
          <w:sz w:val="21"/>
          <w:szCs w:val="21"/>
          <w:spacing w:val="-2"/>
        </w:rPr>
        <w:t>1</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h</w:t>
      </w:r>
      <w:r>
        <w:rPr>
          <w:rFonts w:ascii="Times New Roman" w:hAnsi="Times New Roman" w:eastAsia="Times New Roman" w:cs="Times New Roman"/>
          <w:sz w:val="21"/>
          <w:szCs w:val="21"/>
          <w:spacing w:val="39"/>
          <w:w w:val="101"/>
        </w:rPr>
        <w:t xml:space="preserve"> </w:t>
      </w:r>
      <w:r>
        <w:rPr>
          <w:sz w:val="21"/>
          <w:szCs w:val="21"/>
          <w:spacing w:val="-2"/>
        </w:rPr>
        <w:t>内的现场死亡，主要由于严重的颅</w:t>
      </w:r>
      <w:r>
        <w:rPr>
          <w:sz w:val="21"/>
          <w:szCs w:val="21"/>
          <w:spacing w:val="-3"/>
        </w:rPr>
        <w:t>脑损伤、高位脊髓损伤、心脏、</w:t>
      </w:r>
      <w:r>
        <w:rPr>
          <w:sz w:val="21"/>
          <w:szCs w:val="21"/>
        </w:rPr>
        <w:t xml:space="preserve"> </w:t>
      </w:r>
      <w:r>
        <w:rPr>
          <w:sz w:val="21"/>
          <w:szCs w:val="21"/>
          <w:spacing w:val="-2"/>
        </w:rPr>
        <w:t>主动脉或其他大血管的破裂以及呼吸道阻塞等引起，病死率</w:t>
      </w:r>
      <w:r>
        <w:rPr>
          <w:sz w:val="21"/>
          <w:szCs w:val="21"/>
          <w:spacing w:val="-3"/>
        </w:rPr>
        <w:t>高达</w:t>
      </w:r>
      <w:r>
        <w:rPr>
          <w:sz w:val="21"/>
          <w:szCs w:val="21"/>
          <w:spacing w:val="-30"/>
        </w:rPr>
        <w:t xml:space="preserve"> </w:t>
      </w:r>
      <w:r>
        <w:rPr>
          <w:rFonts w:ascii="Times New Roman" w:hAnsi="Times New Roman" w:eastAsia="Times New Roman" w:cs="Times New Roman"/>
          <w:sz w:val="21"/>
          <w:szCs w:val="21"/>
          <w:spacing w:val="-3"/>
        </w:rPr>
        <w:t>50%</w:t>
      </w:r>
      <w:r>
        <w:rPr>
          <w:sz w:val="21"/>
          <w:szCs w:val="21"/>
          <w:spacing w:val="-3"/>
        </w:rPr>
        <w:t>；第</w:t>
      </w:r>
      <w:r>
        <w:rPr>
          <w:sz w:val="21"/>
          <w:szCs w:val="21"/>
          <w:spacing w:val="-22"/>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21"/>
          <w:w w:val="101"/>
        </w:rPr>
        <w:t xml:space="preserve"> </w:t>
      </w:r>
      <w:r>
        <w:rPr>
          <w:sz w:val="21"/>
          <w:szCs w:val="21"/>
          <w:spacing w:val="-3"/>
        </w:rPr>
        <w:t>个阶段是伤后 </w:t>
      </w:r>
      <w:r>
        <w:rPr>
          <w:rFonts w:ascii="Times New Roman" w:hAnsi="Times New Roman" w:eastAsia="Times New Roman" w:cs="Times New Roman"/>
          <w:sz w:val="21"/>
          <w:szCs w:val="21"/>
          <w:spacing w:val="-3"/>
        </w:rPr>
        <w:t>1~4</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3"/>
        </w:rPr>
        <w:t>h</w:t>
      </w:r>
      <w:r>
        <w:rPr>
          <w:rFonts w:ascii="Times New Roman" w:hAnsi="Times New Roman" w:eastAsia="Times New Roman" w:cs="Times New Roman"/>
          <w:sz w:val="21"/>
          <w:szCs w:val="21"/>
          <w:spacing w:val="-27"/>
        </w:rPr>
        <w:t xml:space="preserve"> </w:t>
      </w:r>
      <w:r>
        <w:rPr>
          <w:sz w:val="21"/>
          <w:szCs w:val="21"/>
          <w:spacing w:val="-3"/>
        </w:rPr>
        <w:t>，</w:t>
      </w:r>
      <w:r>
        <w:rPr>
          <w:sz w:val="21"/>
          <w:szCs w:val="21"/>
        </w:rPr>
        <w:t xml:space="preserve"> </w:t>
      </w:r>
      <w:r>
        <w:rPr>
          <w:sz w:val="21"/>
          <w:szCs w:val="21"/>
        </w:rPr>
        <w:t>脑、胸、腹内血管或实质性脏器破裂、严重多发伤、严重骨折等引起</w:t>
      </w:r>
      <w:r>
        <w:rPr>
          <w:sz w:val="21"/>
          <w:szCs w:val="21"/>
          <w:spacing w:val="-1"/>
        </w:rPr>
        <w:t>的大量失血等都可以导致该阶</w:t>
      </w:r>
      <w:r>
        <w:rPr>
          <w:sz w:val="21"/>
          <w:szCs w:val="21"/>
        </w:rPr>
        <w:t xml:space="preserve"> </w:t>
      </w:r>
      <w:r>
        <w:rPr>
          <w:sz w:val="21"/>
          <w:szCs w:val="21"/>
          <w:spacing w:val="-2"/>
        </w:rPr>
        <w:t>段患者死亡，病死率仍高达</w:t>
      </w:r>
      <w:r>
        <w:rPr>
          <w:sz w:val="21"/>
          <w:szCs w:val="21"/>
          <w:spacing w:val="-36"/>
        </w:rPr>
        <w:t xml:space="preserve"> </w:t>
      </w:r>
      <w:r>
        <w:rPr>
          <w:rFonts w:ascii="Times New Roman" w:hAnsi="Times New Roman" w:eastAsia="Times New Roman" w:cs="Times New Roman"/>
          <w:sz w:val="21"/>
          <w:szCs w:val="21"/>
          <w:spacing w:val="-2"/>
        </w:rPr>
        <w:t>30%</w:t>
      </w:r>
      <w:r>
        <w:rPr>
          <w:sz w:val="21"/>
          <w:szCs w:val="21"/>
          <w:spacing w:val="-2"/>
        </w:rPr>
        <w:t>；第</w:t>
      </w:r>
      <w:r>
        <w:rPr>
          <w:sz w:val="21"/>
          <w:szCs w:val="21"/>
          <w:spacing w:val="-23"/>
        </w:rPr>
        <w:t xml:space="preserve"> </w:t>
      </w:r>
      <w:r>
        <w:rPr>
          <w:rFonts w:ascii="Times New Roman" w:hAnsi="Times New Roman" w:eastAsia="Times New Roman" w:cs="Times New Roman"/>
          <w:sz w:val="21"/>
          <w:szCs w:val="21"/>
          <w:spacing w:val="-2"/>
        </w:rPr>
        <w:t>3</w:t>
      </w:r>
      <w:r>
        <w:rPr>
          <w:rFonts w:ascii="Times New Roman" w:hAnsi="Times New Roman" w:eastAsia="Times New Roman" w:cs="Times New Roman"/>
          <w:sz w:val="21"/>
          <w:szCs w:val="21"/>
          <w:spacing w:val="17"/>
        </w:rPr>
        <w:t xml:space="preserve"> </w:t>
      </w:r>
      <w:r>
        <w:rPr>
          <w:sz w:val="21"/>
          <w:szCs w:val="21"/>
          <w:spacing w:val="-2"/>
        </w:rPr>
        <w:t>个阶段是伤后</w:t>
      </w:r>
      <w:r>
        <w:rPr>
          <w:sz w:val="21"/>
          <w:szCs w:val="21"/>
          <w:spacing w:val="-21"/>
        </w:rPr>
        <w:t xml:space="preserve"> </w:t>
      </w:r>
      <w:r>
        <w:rPr>
          <w:rFonts w:ascii="Times New Roman" w:hAnsi="Times New Roman" w:eastAsia="Times New Roman" w:cs="Times New Roman"/>
          <w:sz w:val="21"/>
          <w:szCs w:val="21"/>
          <w:spacing w:val="-2"/>
        </w:rPr>
        <w:t>1~4</w:t>
      </w:r>
      <w:r>
        <w:rPr>
          <w:rFonts w:ascii="Times New Roman" w:hAnsi="Times New Roman" w:eastAsia="Times New Roman" w:cs="Times New Roman"/>
          <w:sz w:val="21"/>
          <w:szCs w:val="21"/>
          <w:spacing w:val="16"/>
          <w:w w:val="101"/>
        </w:rPr>
        <w:t xml:space="preserve"> </w:t>
      </w:r>
      <w:r>
        <w:rPr>
          <w:sz w:val="21"/>
          <w:szCs w:val="21"/>
          <w:spacing w:val="-2"/>
        </w:rPr>
        <w:t>周内发生</w:t>
      </w:r>
      <w:r>
        <w:rPr>
          <w:sz w:val="21"/>
          <w:szCs w:val="21"/>
          <w:spacing w:val="-38"/>
        </w:rPr>
        <w:t xml:space="preserve"> </w:t>
      </w:r>
      <w:r>
        <w:rPr>
          <w:rFonts w:ascii="Times New Roman" w:hAnsi="Times New Roman" w:eastAsia="Times New Roman" w:cs="Times New Roman"/>
          <w:sz w:val="21"/>
          <w:szCs w:val="21"/>
          <w:spacing w:val="-2"/>
        </w:rPr>
        <w:t>CA</w:t>
      </w:r>
      <w:r>
        <w:rPr>
          <w:sz w:val="21"/>
          <w:szCs w:val="21"/>
          <w:spacing w:val="-2"/>
        </w:rPr>
        <w:t>，原因与严重感</w:t>
      </w:r>
      <w:r>
        <w:rPr>
          <w:sz w:val="21"/>
          <w:szCs w:val="21"/>
          <w:spacing w:val="-3"/>
        </w:rPr>
        <w:t>染、脓毒性</w:t>
      </w:r>
      <w:r>
        <w:rPr>
          <w:sz w:val="21"/>
          <w:szCs w:val="21"/>
        </w:rPr>
        <w:t xml:space="preserve"> </w:t>
      </w:r>
      <w:r>
        <w:rPr>
          <w:sz w:val="21"/>
          <w:szCs w:val="21"/>
          <w:spacing w:val="-2"/>
        </w:rPr>
        <w:t>休克、多器官功能障碍综合征及多器官功能衰竭相关，占</w:t>
      </w:r>
      <w:r>
        <w:rPr>
          <w:sz w:val="21"/>
          <w:szCs w:val="21"/>
          <w:spacing w:val="-22"/>
        </w:rPr>
        <w:t xml:space="preserve"> </w:t>
      </w:r>
      <w:r>
        <w:rPr>
          <w:rFonts w:ascii="Times New Roman" w:hAnsi="Times New Roman" w:eastAsia="Times New Roman" w:cs="Times New Roman"/>
          <w:sz w:val="21"/>
          <w:szCs w:val="21"/>
          <w:spacing w:val="-2"/>
        </w:rPr>
        <w:t>TCA</w:t>
      </w:r>
      <w:r>
        <w:rPr>
          <w:rFonts w:ascii="Times New Roman" w:hAnsi="Times New Roman" w:eastAsia="Times New Roman" w:cs="Times New Roman"/>
          <w:sz w:val="21"/>
          <w:szCs w:val="21"/>
          <w:spacing w:val="16"/>
          <w:w w:val="101"/>
        </w:rPr>
        <w:t xml:space="preserve"> </w:t>
      </w:r>
      <w:r>
        <w:rPr>
          <w:sz w:val="21"/>
          <w:szCs w:val="21"/>
          <w:spacing w:val="-2"/>
        </w:rPr>
        <w:t>死亡患者的</w:t>
      </w:r>
      <w:r>
        <w:rPr>
          <w:sz w:val="21"/>
          <w:szCs w:val="21"/>
          <w:spacing w:val="-41"/>
        </w:rPr>
        <w:t xml:space="preserve"> </w:t>
      </w:r>
      <w:r>
        <w:rPr>
          <w:rFonts w:ascii="Times New Roman" w:hAnsi="Times New Roman" w:eastAsia="Times New Roman" w:cs="Times New Roman"/>
          <w:sz w:val="21"/>
          <w:szCs w:val="21"/>
          <w:spacing w:val="-2"/>
        </w:rPr>
        <w:t>20%</w:t>
      </w:r>
      <w:r>
        <w:rPr>
          <w:rFonts w:ascii="Times New Roman" w:hAnsi="Times New Roman" w:eastAsia="Times New Roman" w:cs="Times New Roman"/>
          <w:sz w:val="21"/>
          <w:szCs w:val="21"/>
          <w:spacing w:val="-23"/>
        </w:rPr>
        <w:t xml:space="preserve"> </w:t>
      </w:r>
      <w:r>
        <w:rPr>
          <w:sz w:val="21"/>
          <w:szCs w:val="21"/>
          <w:spacing w:val="-2"/>
        </w:rPr>
        <w:t>。</w:t>
      </w:r>
      <w:r>
        <w:rPr>
          <w:rFonts w:ascii="Times New Roman" w:hAnsi="Times New Roman" w:eastAsia="Times New Roman" w:cs="Times New Roman"/>
          <w:sz w:val="21"/>
          <w:szCs w:val="21"/>
          <w:spacing w:val="-2"/>
        </w:rPr>
        <w:t>TCA</w:t>
      </w:r>
      <w:r>
        <w:rPr>
          <w:rFonts w:ascii="Times New Roman" w:hAnsi="Times New Roman" w:eastAsia="Times New Roman" w:cs="Times New Roman"/>
          <w:sz w:val="21"/>
          <w:szCs w:val="21"/>
          <w:spacing w:val="25"/>
          <w:w w:val="101"/>
        </w:rPr>
        <w:t xml:space="preserve"> </w:t>
      </w:r>
      <w:r>
        <w:rPr>
          <w:sz w:val="21"/>
          <w:szCs w:val="21"/>
          <w:spacing w:val="-2"/>
        </w:rPr>
        <w:t>患者复苏后</w:t>
      </w:r>
      <w:r>
        <w:rPr>
          <w:sz w:val="21"/>
          <w:szCs w:val="21"/>
        </w:rPr>
        <w:t xml:space="preserve"> </w:t>
      </w:r>
      <w:r>
        <w:rPr>
          <w:sz w:val="21"/>
          <w:szCs w:val="21"/>
          <w:spacing w:val="-1"/>
        </w:rPr>
        <w:t>生存率较低，且常合并永久性神经系统后遗症</w:t>
      </w:r>
      <w:r>
        <w:rPr>
          <w:rFonts w:ascii="Times New Roman" w:hAnsi="Times New Roman" w:eastAsia="Times New Roman" w:cs="Times New Roman"/>
          <w:sz w:val="14"/>
          <w:szCs w:val="14"/>
          <w:spacing w:val="-1"/>
          <w:position w:val="7"/>
        </w:rPr>
        <w:t>[3]</w:t>
      </w:r>
      <w:r>
        <w:rPr>
          <w:sz w:val="21"/>
          <w:szCs w:val="21"/>
          <w:spacing w:val="-1"/>
        </w:rPr>
        <w:t>，因而重在预防。对于陆战伤引起的 </w:t>
      </w:r>
      <w:r>
        <w:rPr>
          <w:rFonts w:ascii="Times New Roman" w:hAnsi="Times New Roman" w:eastAsia="Times New Roman" w:cs="Times New Roman"/>
          <w:sz w:val="21"/>
          <w:szCs w:val="21"/>
          <w:spacing w:val="-1"/>
        </w:rPr>
        <w:t>CA  </w:t>
      </w:r>
      <w:r>
        <w:rPr>
          <w:sz w:val="21"/>
          <w:szCs w:val="21"/>
          <w:spacing w:val="-1"/>
        </w:rPr>
        <w:t>的预防及</w:t>
      </w:r>
      <w:r>
        <w:rPr>
          <w:sz w:val="21"/>
          <w:szCs w:val="21"/>
          <w:spacing w:val="3"/>
        </w:rPr>
        <w:t xml:space="preserve"> </w:t>
      </w:r>
      <w:r>
        <w:rPr>
          <w:sz w:val="21"/>
          <w:szCs w:val="21"/>
          <w:spacing w:val="-1"/>
        </w:rPr>
        <w:t>治疗策略与战术战伤救治</w:t>
      </w:r>
      <w:r>
        <w:rPr>
          <w:rFonts w:ascii="Times New Roman" w:hAnsi="Times New Roman" w:eastAsia="Times New Roman" w:cs="Times New Roman"/>
          <w:sz w:val="21"/>
          <w:szCs w:val="21"/>
          <w:spacing w:val="-1"/>
        </w:rPr>
        <w:t>(tactical combat casualty care</w:t>
      </w:r>
      <w:r>
        <w:rPr>
          <w:rFonts w:ascii="Times New Roman" w:hAnsi="Times New Roman" w:eastAsia="Times New Roman" w:cs="Times New Roman"/>
          <w:sz w:val="21"/>
          <w:szCs w:val="21"/>
          <w:spacing w:val="-26"/>
        </w:rPr>
        <w:t xml:space="preserve"> </w:t>
      </w:r>
      <w:r>
        <w:rPr>
          <w:sz w:val="21"/>
          <w:szCs w:val="21"/>
          <w:spacing w:val="-1"/>
        </w:rPr>
        <w:t>，</w:t>
      </w:r>
      <w:r>
        <w:rPr>
          <w:rFonts w:ascii="Times New Roman" w:hAnsi="Times New Roman" w:eastAsia="Times New Roman" w:cs="Times New Roman"/>
          <w:sz w:val="21"/>
          <w:szCs w:val="21"/>
          <w:spacing w:val="-1"/>
        </w:rPr>
        <w:t>TCCC</w:t>
      </w:r>
      <w:r>
        <w:rPr>
          <w:rFonts w:ascii="Times New Roman" w:hAnsi="Times New Roman" w:eastAsia="Times New Roman" w:cs="Times New Roman"/>
          <w:sz w:val="21"/>
          <w:szCs w:val="21"/>
          <w:spacing w:val="-2"/>
        </w:rPr>
        <w:t>)</w:t>
      </w:r>
      <w:r>
        <w:rPr>
          <w:sz w:val="21"/>
          <w:szCs w:val="21"/>
          <w:spacing w:val="-2"/>
        </w:rPr>
        <w:t>密不可分。</w:t>
      </w:r>
    </w:p>
    <w:p>
      <w:pPr>
        <w:pStyle w:val="BodyText"/>
        <w:ind w:left="1" w:right="71" w:firstLine="420"/>
        <w:spacing w:before="14" w:line="411" w:lineRule="auto"/>
        <w:jc w:val="both"/>
        <w:rPr>
          <w:sz w:val="21"/>
          <w:szCs w:val="21"/>
        </w:rPr>
      </w:pPr>
      <w:r>
        <w:rPr>
          <w:sz w:val="21"/>
          <w:szCs w:val="21"/>
          <w:spacing w:val="-1"/>
        </w:rPr>
        <w:t>近年来我国发布了多个心肺复苏</w:t>
      </w:r>
      <w:r>
        <w:rPr>
          <w:rFonts w:ascii="Times New Roman" w:hAnsi="Times New Roman" w:eastAsia="Times New Roman" w:cs="Times New Roman"/>
          <w:sz w:val="21"/>
          <w:szCs w:val="21"/>
          <w:spacing w:val="-1"/>
        </w:rPr>
        <w:t>(cardiopulmonary resuscitation</w:t>
      </w:r>
      <w:r>
        <w:rPr>
          <w:rFonts w:ascii="Times New Roman" w:hAnsi="Times New Roman" w:eastAsia="Times New Roman" w:cs="Times New Roman"/>
          <w:sz w:val="21"/>
          <w:szCs w:val="21"/>
          <w:spacing w:val="-18"/>
        </w:rPr>
        <w:t xml:space="preserve"> </w:t>
      </w:r>
      <w:r>
        <w:rPr>
          <w:sz w:val="21"/>
          <w:szCs w:val="21"/>
          <w:spacing w:val="-1"/>
        </w:rPr>
        <w:t>，</w:t>
      </w:r>
      <w:r>
        <w:rPr>
          <w:rFonts w:ascii="Times New Roman" w:hAnsi="Times New Roman" w:eastAsia="Times New Roman" w:cs="Times New Roman"/>
          <w:sz w:val="21"/>
          <w:szCs w:val="21"/>
          <w:spacing w:val="-1"/>
        </w:rPr>
        <w:t>CPR)</w:t>
      </w:r>
      <w:r>
        <w:rPr>
          <w:sz w:val="21"/>
          <w:szCs w:val="21"/>
          <w:spacing w:val="-1"/>
        </w:rPr>
        <w:t>相关共识，包括《</w:t>
      </w:r>
      <w:r>
        <w:rPr>
          <w:rFonts w:ascii="Times New Roman" w:hAnsi="Times New Roman" w:eastAsia="Times New Roman" w:cs="Times New Roman"/>
          <w:sz w:val="21"/>
          <w:szCs w:val="21"/>
          <w:spacing w:val="-1"/>
        </w:rPr>
        <w:t>2016</w:t>
      </w:r>
      <w:r>
        <w:rPr>
          <w:rFonts w:ascii="Times New Roman" w:hAnsi="Times New Roman" w:eastAsia="Times New Roman" w:cs="Times New Roman"/>
          <w:sz w:val="21"/>
          <w:szCs w:val="21"/>
          <w:spacing w:val="29"/>
          <w:w w:val="101"/>
        </w:rPr>
        <w:t xml:space="preserve"> </w:t>
      </w:r>
      <w:r>
        <w:rPr>
          <w:sz w:val="21"/>
          <w:szCs w:val="21"/>
          <w:spacing w:val="-1"/>
        </w:rPr>
        <w:t>中</w:t>
      </w:r>
      <w:r>
        <w:rPr>
          <w:sz w:val="21"/>
          <w:szCs w:val="21"/>
        </w:rPr>
        <w:t xml:space="preserve"> </w:t>
      </w:r>
      <w:r>
        <w:rPr>
          <w:sz w:val="21"/>
          <w:szCs w:val="21"/>
          <w:spacing w:val="1"/>
        </w:rPr>
        <w:t>国心肺复苏专家共识》</w:t>
      </w:r>
      <w:r>
        <w:rPr>
          <w:rFonts w:ascii="Times New Roman" w:hAnsi="Times New Roman" w:eastAsia="Times New Roman" w:cs="Times New Roman"/>
          <w:sz w:val="14"/>
          <w:szCs w:val="14"/>
          <w:spacing w:val="1"/>
          <w:position w:val="7"/>
        </w:rPr>
        <w:t>[1]</w:t>
      </w:r>
      <w:r>
        <w:rPr>
          <w:sz w:val="21"/>
          <w:szCs w:val="21"/>
          <w:spacing w:val="1"/>
        </w:rPr>
        <w:t>《</w:t>
      </w:r>
      <w:r>
        <w:rPr>
          <w:rFonts w:ascii="Times New Roman" w:hAnsi="Times New Roman" w:eastAsia="Times New Roman" w:cs="Times New Roman"/>
          <w:sz w:val="21"/>
          <w:szCs w:val="21"/>
          <w:spacing w:val="1"/>
        </w:rPr>
        <w:t>2018</w:t>
      </w:r>
      <w:r>
        <w:rPr>
          <w:sz w:val="21"/>
          <w:szCs w:val="21"/>
          <w:spacing w:val="1"/>
        </w:rPr>
        <w:t>成人体外心肺复苏专家</w:t>
      </w:r>
      <w:r>
        <w:rPr>
          <w:sz w:val="21"/>
          <w:szCs w:val="21"/>
        </w:rPr>
        <w:t>共识》</w:t>
      </w:r>
      <w:r>
        <w:rPr>
          <w:rFonts w:ascii="Times New Roman" w:hAnsi="Times New Roman" w:eastAsia="Times New Roman" w:cs="Times New Roman"/>
          <w:sz w:val="14"/>
          <w:szCs w:val="14"/>
          <w:position w:val="7"/>
        </w:rPr>
        <w:t>[4]</w:t>
      </w:r>
      <w:r>
        <w:rPr>
          <w:sz w:val="21"/>
          <w:szCs w:val="21"/>
        </w:rPr>
        <w:t>《</w:t>
      </w:r>
      <w:r>
        <w:rPr>
          <w:rFonts w:ascii="Times New Roman" w:hAnsi="Times New Roman" w:eastAsia="Times New Roman" w:cs="Times New Roman"/>
          <w:sz w:val="21"/>
          <w:szCs w:val="21"/>
        </w:rPr>
        <w:t>2019 </w:t>
      </w:r>
      <w:r>
        <w:rPr>
          <w:sz w:val="21"/>
          <w:szCs w:val="21"/>
        </w:rPr>
        <w:t>创伤性休克急救复苏创新技 </w:t>
      </w:r>
      <w:r>
        <w:rPr>
          <w:sz w:val="21"/>
          <w:szCs w:val="21"/>
          <w:spacing w:val="-2"/>
        </w:rPr>
        <w:t>术临床应用中国专家共识》</w:t>
      </w:r>
      <w:r>
        <w:rPr>
          <w:rFonts w:ascii="Times New Roman" w:hAnsi="Times New Roman" w:eastAsia="Times New Roman" w:cs="Times New Roman"/>
          <w:sz w:val="14"/>
          <w:szCs w:val="14"/>
          <w:spacing w:val="-2"/>
          <w:position w:val="7"/>
        </w:rPr>
        <w:t>[5]</w:t>
      </w:r>
      <w:r>
        <w:rPr>
          <w:sz w:val="21"/>
          <w:szCs w:val="21"/>
          <w:spacing w:val="-2"/>
        </w:rPr>
        <w:t>等，但目前尚缺乏适用于不同阶段，因时、因地制宜实施</w:t>
      </w:r>
      <w:r>
        <w:rPr>
          <w:sz w:val="21"/>
          <w:szCs w:val="21"/>
          <w:spacing w:val="-38"/>
        </w:rPr>
        <w:t xml:space="preserve"> </w:t>
      </w:r>
      <w:r>
        <w:rPr>
          <w:rFonts w:ascii="Times New Roman" w:hAnsi="Times New Roman" w:eastAsia="Times New Roman" w:cs="Times New Roman"/>
          <w:sz w:val="21"/>
          <w:szCs w:val="21"/>
          <w:spacing w:val="-2"/>
        </w:rPr>
        <w:t>CPR</w:t>
      </w:r>
      <w:r>
        <w:rPr>
          <w:rFonts w:ascii="Times New Roman" w:hAnsi="Times New Roman" w:eastAsia="Times New Roman" w:cs="Times New Roman"/>
          <w:sz w:val="21"/>
          <w:szCs w:val="21"/>
          <w:spacing w:val="31"/>
          <w:w w:val="101"/>
        </w:rPr>
        <w:t xml:space="preserve"> </w:t>
      </w:r>
      <w:r>
        <w:rPr>
          <w:sz w:val="21"/>
          <w:szCs w:val="21"/>
          <w:spacing w:val="-2"/>
        </w:rPr>
        <w:t>以预防</w:t>
      </w:r>
      <w:r>
        <w:rPr>
          <w:sz w:val="21"/>
          <w:szCs w:val="21"/>
        </w:rPr>
        <w:t xml:space="preserve"> </w:t>
      </w:r>
      <w:r>
        <w:rPr>
          <w:sz w:val="21"/>
          <w:szCs w:val="21"/>
          <w:spacing w:val="-1"/>
        </w:rPr>
        <w:t>及治疗</w:t>
      </w:r>
      <w:r>
        <w:rPr>
          <w:sz w:val="21"/>
          <w:szCs w:val="21"/>
          <w:spacing w:val="-35"/>
        </w:rPr>
        <w:t xml:space="preserve"> </w:t>
      </w:r>
      <w:r>
        <w:rPr>
          <w:rFonts w:ascii="Times New Roman" w:hAnsi="Times New Roman" w:eastAsia="Times New Roman" w:cs="Times New Roman"/>
          <w:sz w:val="21"/>
          <w:szCs w:val="21"/>
          <w:spacing w:val="-1"/>
        </w:rPr>
        <w:t>CA</w:t>
      </w:r>
      <w:r>
        <w:rPr>
          <w:rFonts w:ascii="Times New Roman" w:hAnsi="Times New Roman" w:eastAsia="Times New Roman" w:cs="Times New Roman"/>
          <w:sz w:val="21"/>
          <w:szCs w:val="21"/>
          <w:spacing w:val="35"/>
        </w:rPr>
        <w:t xml:space="preserve"> </w:t>
      </w:r>
      <w:r>
        <w:rPr>
          <w:sz w:val="21"/>
          <w:szCs w:val="21"/>
          <w:spacing w:val="-1"/>
        </w:rPr>
        <w:t>的共识。因此，由中国研究型医院学会心肺复苏学专业委员会、中国老</w:t>
      </w:r>
      <w:r>
        <w:rPr>
          <w:sz w:val="21"/>
          <w:szCs w:val="21"/>
          <w:spacing w:val="-2"/>
        </w:rPr>
        <w:t>年保健协会心肺</w:t>
      </w:r>
      <w:r>
        <w:rPr>
          <w:sz w:val="21"/>
          <w:szCs w:val="21"/>
        </w:rPr>
        <w:t xml:space="preserve"> </w:t>
      </w:r>
      <w:r>
        <w:rPr>
          <w:sz w:val="21"/>
          <w:szCs w:val="21"/>
        </w:rPr>
        <w:t>复苏专业委员会、中国健康管理协会健康文化委员会、中国医师学会</w:t>
      </w:r>
      <w:r>
        <w:rPr>
          <w:sz w:val="21"/>
          <w:szCs w:val="21"/>
          <w:spacing w:val="-1"/>
        </w:rPr>
        <w:t>心血管外科医学分会、海峡两</w:t>
      </w:r>
      <w:r>
        <w:rPr>
          <w:sz w:val="21"/>
          <w:szCs w:val="21"/>
        </w:rPr>
        <w:t xml:space="preserve"> </w:t>
      </w:r>
      <w:r>
        <w:rPr>
          <w:sz w:val="21"/>
          <w:szCs w:val="21"/>
        </w:rPr>
        <w:t>岸医学交流协会重症医学分会、北京医学会灾难医学与心肺复苏学分</w:t>
      </w:r>
      <w:r>
        <w:rPr>
          <w:sz w:val="21"/>
          <w:szCs w:val="21"/>
          <w:spacing w:val="-1"/>
        </w:rPr>
        <w:t>会、全军重症医学专业委员会</w:t>
      </w:r>
      <w:r>
        <w:rPr>
          <w:sz w:val="21"/>
          <w:szCs w:val="21"/>
        </w:rPr>
        <w:t xml:space="preserve"> </w:t>
      </w:r>
      <w:r>
        <w:rPr>
          <w:sz w:val="21"/>
          <w:szCs w:val="21"/>
          <w:spacing w:val="-1"/>
        </w:rPr>
        <w:t>心肺复苏学组等组成的陆战伤心脏骤停心肺复苏专家共识委员</w:t>
      </w:r>
      <w:r>
        <w:rPr>
          <w:sz w:val="21"/>
          <w:szCs w:val="21"/>
          <w:spacing w:val="-2"/>
        </w:rPr>
        <w:t>会，根据 </w:t>
      </w:r>
      <w:r>
        <w:rPr>
          <w:rFonts w:ascii="Times New Roman" w:hAnsi="Times New Roman" w:eastAsia="Times New Roman" w:cs="Times New Roman"/>
          <w:sz w:val="21"/>
          <w:szCs w:val="21"/>
          <w:spacing w:val="-2"/>
        </w:rPr>
        <w:t>2021</w:t>
      </w:r>
      <w:r>
        <w:rPr>
          <w:rFonts w:ascii="Times New Roman" w:hAnsi="Times New Roman" w:eastAsia="Times New Roman" w:cs="Times New Roman"/>
          <w:sz w:val="21"/>
          <w:szCs w:val="21"/>
          <w:spacing w:val="41"/>
        </w:rPr>
        <w:t xml:space="preserve"> </w:t>
      </w:r>
      <w:r>
        <w:rPr>
          <w:sz w:val="21"/>
          <w:szCs w:val="21"/>
          <w:spacing w:val="-2"/>
        </w:rPr>
        <w:t>版美军 </w:t>
      </w:r>
      <w:r>
        <w:rPr>
          <w:rFonts w:ascii="Times New Roman" w:hAnsi="Times New Roman" w:eastAsia="Times New Roman" w:cs="Times New Roman"/>
          <w:sz w:val="21"/>
          <w:szCs w:val="21"/>
          <w:spacing w:val="-2"/>
        </w:rPr>
        <w:t>TCCC</w:t>
      </w:r>
      <w:r>
        <w:rPr>
          <w:rFonts w:ascii="Times New Roman" w:hAnsi="Times New Roman" w:eastAsia="Times New Roman" w:cs="Times New Roman"/>
          <w:sz w:val="21"/>
          <w:szCs w:val="21"/>
          <w:spacing w:val="42"/>
        </w:rPr>
        <w:t xml:space="preserve"> </w:t>
      </w:r>
      <w:r>
        <w:rPr>
          <w:sz w:val="21"/>
          <w:szCs w:val="21"/>
          <w:spacing w:val="-2"/>
        </w:rPr>
        <w:t>指南</w:t>
      </w:r>
      <w:r>
        <w:rPr>
          <w:rFonts w:ascii="Times New Roman" w:hAnsi="Times New Roman" w:eastAsia="Times New Roman" w:cs="Times New Roman"/>
          <w:sz w:val="14"/>
          <w:szCs w:val="14"/>
          <w:spacing w:val="-2"/>
          <w:position w:val="7"/>
        </w:rPr>
        <w:t>[6]</w:t>
      </w:r>
      <w:r>
        <w:rPr>
          <w:rFonts w:ascii="Times New Roman" w:hAnsi="Times New Roman" w:eastAsia="Times New Roman" w:cs="Times New Roman"/>
          <w:sz w:val="14"/>
          <w:szCs w:val="14"/>
          <w:position w:val="7"/>
        </w:rPr>
        <w:t xml:space="preserve"> </w:t>
      </w:r>
      <w:r>
        <w:rPr>
          <w:sz w:val="21"/>
          <w:szCs w:val="21"/>
          <w:spacing w:val="-2"/>
        </w:rPr>
        <w:t>及英国国家卫生部门关于大批量伤员救治的指导意见</w:t>
      </w:r>
      <w:r>
        <w:rPr>
          <w:rFonts w:ascii="Times New Roman" w:hAnsi="Times New Roman" w:eastAsia="Times New Roman" w:cs="Times New Roman"/>
          <w:sz w:val="14"/>
          <w:szCs w:val="14"/>
          <w:spacing w:val="-2"/>
          <w:position w:val="7"/>
        </w:rPr>
        <w:t>[7]</w:t>
      </w:r>
      <w:r>
        <w:rPr>
          <w:sz w:val="21"/>
          <w:szCs w:val="21"/>
          <w:spacing w:val="-2"/>
        </w:rPr>
        <w:t>，结合目前</w:t>
      </w:r>
      <w:r>
        <w:rPr>
          <w:sz w:val="21"/>
          <w:szCs w:val="21"/>
          <w:spacing w:val="-46"/>
        </w:rPr>
        <w:t xml:space="preserve"> </w:t>
      </w:r>
      <w:r>
        <w:rPr>
          <w:rFonts w:ascii="Times New Roman" w:hAnsi="Times New Roman" w:eastAsia="Times New Roman" w:cs="Times New Roman"/>
          <w:sz w:val="21"/>
          <w:szCs w:val="21"/>
          <w:spacing w:val="-2"/>
        </w:rPr>
        <w:t>TCA</w:t>
      </w:r>
      <w:r>
        <w:rPr>
          <w:rFonts w:ascii="Times New Roman" w:hAnsi="Times New Roman" w:eastAsia="Times New Roman" w:cs="Times New Roman"/>
          <w:sz w:val="21"/>
          <w:szCs w:val="21"/>
          <w:spacing w:val="25"/>
        </w:rPr>
        <w:t xml:space="preserve"> </w:t>
      </w:r>
      <w:r>
        <w:rPr>
          <w:sz w:val="21"/>
          <w:szCs w:val="21"/>
          <w:spacing w:val="-2"/>
        </w:rPr>
        <w:t>的相</w:t>
      </w:r>
      <w:r>
        <w:rPr>
          <w:sz w:val="21"/>
          <w:szCs w:val="21"/>
          <w:spacing w:val="-3"/>
        </w:rPr>
        <w:t>关研究进展，制定了本</w:t>
      </w:r>
      <w:r>
        <w:rPr>
          <w:sz w:val="21"/>
          <w:szCs w:val="21"/>
        </w:rPr>
        <w:t xml:space="preserve"> </w:t>
      </w:r>
      <w:r>
        <w:rPr>
          <w:sz w:val="21"/>
          <w:szCs w:val="21"/>
        </w:rPr>
        <w:t>专家共识。本共识适用人群为部队基层卫生人员及军队各级医疗机构</w:t>
      </w:r>
      <w:r>
        <w:rPr>
          <w:sz w:val="21"/>
          <w:szCs w:val="21"/>
          <w:spacing w:val="-1"/>
        </w:rPr>
        <w:t>急诊医学、重症医学及其他内</w:t>
      </w:r>
      <w:r>
        <w:rPr>
          <w:sz w:val="21"/>
          <w:szCs w:val="21"/>
        </w:rPr>
        <w:t xml:space="preserve"> </w:t>
      </w:r>
      <w:r>
        <w:rPr>
          <w:sz w:val="21"/>
          <w:szCs w:val="21"/>
        </w:rPr>
        <w:t>科临床医师，由于战伤与平民创伤有一定关联，该共识也适用于院前应</w:t>
      </w:r>
      <w:r>
        <w:rPr>
          <w:sz w:val="21"/>
          <w:szCs w:val="21"/>
          <w:spacing w:val="-1"/>
        </w:rPr>
        <w:t>急救援及地方各级医院的医</w:t>
      </w:r>
    </w:p>
    <w:p>
      <w:pPr>
        <w:spacing w:line="411" w:lineRule="auto"/>
        <w:sectPr>
          <w:headerReference w:type="default" r:id="rId7"/>
          <w:pgSz w:w="11907" w:h="16839"/>
          <w:pgMar w:top="400" w:right="1365" w:bottom="0" w:left="1446" w:header="0" w:footer="0" w:gutter="0"/>
        </w:sectPr>
        <w:rPr>
          <w:sz w:val="21"/>
          <w:szCs w:val="21"/>
        </w:rPr>
      </w:pP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5"/>
        <w:spacing w:before="68" w:line="220" w:lineRule="auto"/>
        <w:rPr>
          <w:sz w:val="21"/>
          <w:szCs w:val="21"/>
        </w:rPr>
      </w:pPr>
      <w:r>
        <w:rPr>
          <w:sz w:val="21"/>
          <w:szCs w:val="21"/>
          <w:spacing w:val="-8"/>
        </w:rPr>
        <w:t>护人员。</w:t>
      </w:r>
    </w:p>
    <w:p>
      <w:pPr>
        <w:pStyle w:val="BodyText"/>
        <w:ind w:left="10"/>
        <w:spacing w:before="217" w:line="233" w:lineRule="auto"/>
        <w:outlineLvl w:val="0"/>
        <w:rPr>
          <w:sz w:val="21"/>
          <w:szCs w:val="21"/>
        </w:rPr>
      </w:pPr>
      <w:r>
        <w:rPr>
          <w:rFonts w:ascii="Times New Roman" w:hAnsi="Times New Roman" w:eastAsia="Times New Roman" w:cs="Times New Roman"/>
          <w:sz w:val="21"/>
          <w:szCs w:val="21"/>
          <w:b/>
          <w:bCs/>
          <w:spacing w:val="-2"/>
        </w:rPr>
        <w:t>1    </w:t>
      </w:r>
      <w:r>
        <w:rPr>
          <w:sz w:val="21"/>
          <w:szCs w:val="21"/>
          <w:b/>
          <w:bCs/>
          <w:spacing w:val="-2"/>
        </w:rPr>
        <w:t>概述及流行病学</w:t>
      </w:r>
    </w:p>
    <w:p>
      <w:pPr>
        <w:pStyle w:val="BodyText"/>
        <w:ind w:left="3" w:right="57" w:firstLine="419"/>
        <w:spacing w:before="205" w:line="408" w:lineRule="auto"/>
        <w:jc w:val="both"/>
        <w:rPr>
          <w:sz w:val="21"/>
          <w:szCs w:val="21"/>
        </w:rPr>
      </w:pPr>
      <w:r>
        <w:rPr>
          <w:rFonts w:ascii="Times New Roman" w:hAnsi="Times New Roman" w:eastAsia="Times New Roman" w:cs="Times New Roman"/>
          <w:sz w:val="21"/>
          <w:szCs w:val="21"/>
          <w:spacing w:val="-3"/>
        </w:rPr>
        <w:t>TCCC</w:t>
      </w:r>
      <w:r>
        <w:rPr>
          <w:rFonts w:ascii="Times New Roman" w:hAnsi="Times New Roman" w:eastAsia="Times New Roman" w:cs="Times New Roman"/>
          <w:sz w:val="21"/>
          <w:szCs w:val="21"/>
          <w:spacing w:val="26"/>
          <w:w w:val="101"/>
        </w:rPr>
        <w:t xml:space="preserve"> </w:t>
      </w:r>
      <w:r>
        <w:rPr>
          <w:sz w:val="21"/>
          <w:szCs w:val="21"/>
          <w:spacing w:val="-3"/>
        </w:rPr>
        <w:t>的概念于</w:t>
      </w:r>
      <w:r>
        <w:rPr>
          <w:sz w:val="21"/>
          <w:szCs w:val="21"/>
          <w:spacing w:val="-28"/>
        </w:rPr>
        <w:t xml:space="preserve"> </w:t>
      </w:r>
      <w:r>
        <w:rPr>
          <w:rFonts w:ascii="Times New Roman" w:hAnsi="Times New Roman" w:eastAsia="Times New Roman" w:cs="Times New Roman"/>
          <w:sz w:val="21"/>
          <w:szCs w:val="21"/>
          <w:spacing w:val="-3"/>
        </w:rPr>
        <w:t>1996 </w:t>
      </w:r>
      <w:r>
        <w:rPr>
          <w:sz w:val="21"/>
          <w:szCs w:val="21"/>
          <w:spacing w:val="-3"/>
        </w:rPr>
        <w:t>年提出，是指在到达医疗救治机构前的战术环境中对伤员的一系</w:t>
      </w:r>
      <w:r>
        <w:rPr>
          <w:sz w:val="21"/>
          <w:szCs w:val="21"/>
          <w:spacing w:val="-4"/>
        </w:rPr>
        <w:t>列救治措</w:t>
      </w:r>
      <w:r>
        <w:rPr>
          <w:sz w:val="21"/>
          <w:szCs w:val="21"/>
        </w:rPr>
        <w:t xml:space="preserve"> </w:t>
      </w:r>
      <w:r>
        <w:rPr>
          <w:sz w:val="21"/>
          <w:szCs w:val="21"/>
          <w:spacing w:val="1"/>
        </w:rPr>
        <w:t>施。陆战伤的致伤机制包括弹道穿通伤、爆震伤、挤压</w:t>
      </w:r>
      <w:r>
        <w:rPr>
          <w:sz w:val="21"/>
          <w:szCs w:val="21"/>
        </w:rPr>
        <w:t>伤、刀刺伤、烧伤及化学</w:t>
      </w:r>
      <w:r>
        <w:rPr>
          <w:rFonts w:ascii="Times New Roman" w:hAnsi="Times New Roman" w:eastAsia="Times New Roman" w:cs="Times New Roman"/>
          <w:sz w:val="21"/>
          <w:szCs w:val="21"/>
        </w:rPr>
        <w:t>/</w:t>
      </w:r>
      <w:r>
        <w:rPr>
          <w:sz w:val="21"/>
          <w:szCs w:val="21"/>
        </w:rPr>
        <w:t>生物</w:t>
      </w:r>
      <w:r>
        <w:rPr>
          <w:rFonts w:ascii="Times New Roman" w:hAnsi="Times New Roman" w:eastAsia="Times New Roman" w:cs="Times New Roman"/>
          <w:sz w:val="21"/>
          <w:szCs w:val="21"/>
        </w:rPr>
        <w:t>/</w:t>
      </w:r>
      <w:r>
        <w:rPr>
          <w:sz w:val="21"/>
          <w:szCs w:val="21"/>
        </w:rPr>
        <w:t>辐射</w:t>
      </w:r>
      <w:r>
        <w:rPr>
          <w:rFonts w:ascii="Times New Roman" w:hAnsi="Times New Roman" w:eastAsia="Times New Roman" w:cs="Times New Roman"/>
          <w:sz w:val="21"/>
          <w:szCs w:val="21"/>
        </w:rPr>
        <w:t>/</w:t>
      </w:r>
      <w:r>
        <w:rPr>
          <w:sz w:val="21"/>
          <w:szCs w:val="21"/>
        </w:rPr>
        <w:t>核损伤 </w:t>
      </w:r>
      <w:r>
        <w:rPr>
          <w:sz w:val="21"/>
          <w:szCs w:val="21"/>
          <w:spacing w:val="-1"/>
        </w:rPr>
        <w:t>等。美军对</w:t>
      </w:r>
      <w:r>
        <w:rPr>
          <w:sz w:val="21"/>
          <w:szCs w:val="21"/>
          <w:spacing w:val="-16"/>
        </w:rPr>
        <w:t xml:space="preserve"> </w:t>
      </w:r>
      <w:r>
        <w:rPr>
          <w:rFonts w:ascii="Times New Roman" w:hAnsi="Times New Roman" w:eastAsia="Times New Roman" w:cs="Times New Roman"/>
          <w:sz w:val="21"/>
          <w:szCs w:val="21"/>
          <w:spacing w:val="-1"/>
        </w:rPr>
        <w:t>2001</w:t>
      </w:r>
      <w:r>
        <w:rPr>
          <w:sz w:val="21"/>
          <w:szCs w:val="21"/>
          <w:spacing w:val="-1"/>
        </w:rPr>
        <w:t>—</w:t>
      </w:r>
      <w:r>
        <w:rPr>
          <w:rFonts w:ascii="Times New Roman" w:hAnsi="Times New Roman" w:eastAsia="Times New Roman" w:cs="Times New Roman"/>
          <w:sz w:val="21"/>
          <w:szCs w:val="21"/>
          <w:spacing w:val="-1"/>
        </w:rPr>
        <w:t>2011</w:t>
      </w:r>
      <w:r>
        <w:rPr>
          <w:rFonts w:ascii="Times New Roman" w:hAnsi="Times New Roman" w:eastAsia="Times New Roman" w:cs="Times New Roman"/>
          <w:sz w:val="21"/>
          <w:szCs w:val="21"/>
          <w:spacing w:val="31"/>
          <w:w w:val="101"/>
        </w:rPr>
        <w:t xml:space="preserve"> </w:t>
      </w:r>
      <w:r>
        <w:rPr>
          <w:sz w:val="21"/>
          <w:szCs w:val="21"/>
          <w:spacing w:val="-1"/>
        </w:rPr>
        <w:t>年伊拉克战争及阿富汗战争期间</w:t>
      </w:r>
      <w:r>
        <w:rPr>
          <w:sz w:val="21"/>
          <w:szCs w:val="21"/>
          <w:spacing w:val="-26"/>
        </w:rPr>
        <w:t xml:space="preserve"> </w:t>
      </w:r>
      <w:r>
        <w:rPr>
          <w:rFonts w:ascii="Times New Roman" w:hAnsi="Times New Roman" w:eastAsia="Times New Roman" w:cs="Times New Roman"/>
          <w:sz w:val="21"/>
          <w:szCs w:val="21"/>
          <w:spacing w:val="-1"/>
        </w:rPr>
        <w:t>4596</w:t>
      </w:r>
      <w:r>
        <w:rPr>
          <w:rFonts w:ascii="Times New Roman" w:hAnsi="Times New Roman" w:eastAsia="Times New Roman" w:cs="Times New Roman"/>
          <w:sz w:val="21"/>
          <w:szCs w:val="21"/>
          <w:spacing w:val="32"/>
          <w:w w:val="101"/>
        </w:rPr>
        <w:t xml:space="preserve"> </w:t>
      </w:r>
      <w:r>
        <w:rPr>
          <w:sz w:val="21"/>
          <w:szCs w:val="21"/>
          <w:spacing w:val="-1"/>
        </w:rPr>
        <w:t>例战伤死亡数据的研究显示，</w:t>
      </w:r>
      <w:r>
        <w:rPr>
          <w:rFonts w:ascii="Times New Roman" w:hAnsi="Times New Roman" w:eastAsia="Times New Roman" w:cs="Times New Roman"/>
          <w:sz w:val="21"/>
          <w:szCs w:val="21"/>
          <w:spacing w:val="-1"/>
        </w:rPr>
        <w:t>87.3%</w:t>
      </w:r>
      <w:r>
        <w:rPr>
          <w:rFonts w:ascii="Times New Roman" w:hAnsi="Times New Roman" w:eastAsia="Times New Roman" w:cs="Times New Roman"/>
          <w:sz w:val="21"/>
          <w:szCs w:val="21"/>
        </w:rPr>
        <w:t xml:space="preserve"> </w:t>
      </w:r>
      <w:r>
        <w:rPr>
          <w:sz w:val="21"/>
          <w:szCs w:val="21"/>
          <w:spacing w:val="-1"/>
        </w:rPr>
        <w:t>的死亡发生于伤员到达军队救护机构</w:t>
      </w:r>
      <w:r>
        <w:rPr>
          <w:rFonts w:ascii="Times New Roman" w:hAnsi="Times New Roman" w:eastAsia="Times New Roman" w:cs="Times New Roman"/>
          <w:sz w:val="21"/>
          <w:szCs w:val="21"/>
          <w:spacing w:val="-1"/>
        </w:rPr>
        <w:t>(military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medical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treatment facility</w:t>
      </w:r>
      <w:r>
        <w:rPr>
          <w:rFonts w:ascii="Times New Roman" w:hAnsi="Times New Roman" w:eastAsia="Times New Roman" w:cs="Times New Roman"/>
          <w:sz w:val="21"/>
          <w:szCs w:val="21"/>
          <w:spacing w:val="-26"/>
        </w:rPr>
        <w:t xml:space="preserve"> </w:t>
      </w:r>
      <w:r>
        <w:rPr>
          <w:sz w:val="21"/>
          <w:szCs w:val="21"/>
          <w:spacing w:val="-1"/>
        </w:rPr>
        <w:t>，</w:t>
      </w:r>
      <w:r>
        <w:rPr>
          <w:rFonts w:ascii="Times New Roman" w:hAnsi="Times New Roman" w:eastAsia="Times New Roman" w:cs="Times New Roman"/>
          <w:sz w:val="21"/>
          <w:szCs w:val="21"/>
          <w:spacing w:val="-1"/>
        </w:rPr>
        <w:t>MTF)</w:t>
      </w:r>
      <w:r>
        <w:rPr>
          <w:sz w:val="21"/>
          <w:szCs w:val="21"/>
          <w:spacing w:val="-1"/>
        </w:rPr>
        <w:t>之前。其</w:t>
      </w:r>
      <w:r>
        <w:rPr>
          <w:sz w:val="21"/>
          <w:szCs w:val="21"/>
          <w:spacing w:val="-2"/>
        </w:rPr>
        <w:t>中</w:t>
      </w:r>
      <w:r>
        <w:rPr>
          <w:sz w:val="21"/>
          <w:szCs w:val="21"/>
          <w:spacing w:val="-45"/>
        </w:rPr>
        <w:t xml:space="preserve"> </w:t>
      </w:r>
      <w:r>
        <w:rPr>
          <w:rFonts w:ascii="Times New Roman" w:hAnsi="Times New Roman" w:eastAsia="Times New Roman" w:cs="Times New Roman"/>
          <w:sz w:val="21"/>
          <w:szCs w:val="21"/>
          <w:spacing w:val="-2"/>
        </w:rPr>
        <w:t>75.7%</w:t>
      </w:r>
      <w:r>
        <w:rPr>
          <w:sz w:val="21"/>
          <w:szCs w:val="21"/>
          <w:spacing w:val="-2"/>
        </w:rPr>
        <w:t>是无</w:t>
      </w:r>
      <w:r>
        <w:rPr>
          <w:sz w:val="21"/>
          <w:szCs w:val="21"/>
        </w:rPr>
        <w:t xml:space="preserve"> </w:t>
      </w:r>
      <w:r>
        <w:rPr>
          <w:sz w:val="21"/>
          <w:szCs w:val="21"/>
          <w:spacing w:val="-2"/>
        </w:rPr>
        <w:t>法避免的死亡，仅有</w:t>
      </w:r>
      <w:r>
        <w:rPr>
          <w:sz w:val="21"/>
          <w:szCs w:val="21"/>
          <w:spacing w:val="-48"/>
        </w:rPr>
        <w:t xml:space="preserve"> </w:t>
      </w:r>
      <w:r>
        <w:rPr>
          <w:rFonts w:ascii="Times New Roman" w:hAnsi="Times New Roman" w:eastAsia="Times New Roman" w:cs="Times New Roman"/>
          <w:sz w:val="21"/>
          <w:szCs w:val="21"/>
          <w:spacing w:val="-2"/>
        </w:rPr>
        <w:t>24.3%</w:t>
      </w:r>
      <w:r>
        <w:rPr>
          <w:sz w:val="21"/>
          <w:szCs w:val="21"/>
          <w:spacing w:val="-2"/>
        </w:rPr>
        <w:t>被认为是“可预防性战伤死亡</w:t>
      </w:r>
      <w:r>
        <w:rPr>
          <w:rFonts w:ascii="Times New Roman" w:hAnsi="Times New Roman" w:eastAsia="Times New Roman" w:cs="Times New Roman"/>
          <w:sz w:val="21"/>
          <w:szCs w:val="21"/>
          <w:spacing w:val="-2"/>
        </w:rPr>
        <w:t>(potential survi</w:t>
      </w:r>
      <w:r>
        <w:rPr>
          <w:rFonts w:ascii="Times New Roman" w:hAnsi="Times New Roman" w:eastAsia="Times New Roman" w:cs="Times New Roman"/>
          <w:sz w:val="21"/>
          <w:szCs w:val="21"/>
          <w:spacing w:val="-3"/>
        </w:rPr>
        <w:t>val</w:t>
      </w:r>
      <w:r>
        <w:rPr>
          <w:sz w:val="21"/>
          <w:szCs w:val="21"/>
          <w:spacing w:val="-3"/>
        </w:rPr>
        <w:t>，</w:t>
      </w:r>
      <w:r>
        <w:rPr>
          <w:rFonts w:ascii="Times New Roman" w:hAnsi="Times New Roman" w:eastAsia="Times New Roman" w:cs="Times New Roman"/>
          <w:sz w:val="21"/>
          <w:szCs w:val="21"/>
          <w:spacing w:val="-3"/>
        </w:rPr>
        <w:t>PS)</w:t>
      </w:r>
      <w:r>
        <w:rPr>
          <w:rFonts w:ascii="Times New Roman" w:hAnsi="Times New Roman" w:eastAsia="Times New Roman" w:cs="Times New Roman"/>
          <w:sz w:val="21"/>
          <w:szCs w:val="21"/>
          <w:spacing w:val="-25"/>
        </w:rPr>
        <w:t xml:space="preserve"> </w:t>
      </w:r>
      <w:r>
        <w:rPr>
          <w:sz w:val="21"/>
          <w:szCs w:val="21"/>
          <w:spacing w:val="-3"/>
        </w:rPr>
        <w:t>”，后者中约</w:t>
      </w:r>
      <w:r>
        <w:rPr>
          <w:sz w:val="21"/>
          <w:szCs w:val="21"/>
          <w:spacing w:val="-43"/>
        </w:rPr>
        <w:t xml:space="preserve"> </w:t>
      </w:r>
      <w:r>
        <w:rPr>
          <w:rFonts w:ascii="Times New Roman" w:hAnsi="Times New Roman" w:eastAsia="Times New Roman" w:cs="Times New Roman"/>
          <w:sz w:val="21"/>
          <w:szCs w:val="21"/>
          <w:spacing w:val="-3"/>
        </w:rPr>
        <w:t>90.9%</w:t>
      </w:r>
      <w:r>
        <w:rPr>
          <w:rFonts w:ascii="Times New Roman" w:hAnsi="Times New Roman" w:eastAsia="Times New Roman" w:cs="Times New Roman"/>
          <w:sz w:val="21"/>
          <w:szCs w:val="21"/>
        </w:rPr>
        <w:t xml:space="preserve"> </w:t>
      </w:r>
      <w:r>
        <w:rPr>
          <w:sz w:val="21"/>
          <w:szCs w:val="21"/>
          <w:spacing w:val="-3"/>
        </w:rPr>
        <w:t>的伤者死于致命性大出血，约</w:t>
      </w:r>
      <w:r>
        <w:rPr>
          <w:rFonts w:ascii="Times New Roman" w:hAnsi="Times New Roman" w:eastAsia="Times New Roman" w:cs="Times New Roman"/>
          <w:sz w:val="21"/>
          <w:szCs w:val="21"/>
          <w:spacing w:val="-3"/>
        </w:rPr>
        <w:t>7.9%</w:t>
      </w:r>
      <w:r>
        <w:rPr>
          <w:sz w:val="21"/>
          <w:szCs w:val="21"/>
          <w:spacing w:val="-3"/>
        </w:rPr>
        <w:t>死于气道梗阻</w:t>
      </w:r>
      <w:r>
        <w:rPr>
          <w:rFonts w:ascii="Times New Roman" w:hAnsi="Times New Roman" w:eastAsia="Times New Roman" w:cs="Times New Roman"/>
          <w:sz w:val="14"/>
          <w:szCs w:val="14"/>
          <w:spacing w:val="-3"/>
          <w:position w:val="7"/>
        </w:rPr>
        <w:t>[8]</w:t>
      </w:r>
      <w:r>
        <w:rPr>
          <w:sz w:val="21"/>
          <w:szCs w:val="21"/>
          <w:spacing w:val="-3"/>
        </w:rPr>
        <w:t>。因此，</w:t>
      </w:r>
      <w:r>
        <w:rPr>
          <w:sz w:val="21"/>
          <w:szCs w:val="21"/>
          <w:spacing w:val="53"/>
        </w:rPr>
        <w:t xml:space="preserve"> </w:t>
      </w:r>
      <w:r>
        <w:rPr>
          <w:sz w:val="21"/>
          <w:szCs w:val="21"/>
          <w:spacing w:val="-3"/>
        </w:rPr>
        <w:t>对陆战伤</w:t>
      </w:r>
      <w:r>
        <w:rPr>
          <w:sz w:val="21"/>
          <w:szCs w:val="21"/>
          <w:spacing w:val="-45"/>
        </w:rPr>
        <w:t xml:space="preserve"> </w:t>
      </w:r>
      <w:r>
        <w:rPr>
          <w:rFonts w:ascii="Times New Roman" w:hAnsi="Times New Roman" w:eastAsia="Times New Roman" w:cs="Times New Roman"/>
          <w:sz w:val="21"/>
          <w:szCs w:val="21"/>
          <w:spacing w:val="-3"/>
        </w:rPr>
        <w:t>CA</w:t>
      </w:r>
      <w:r>
        <w:rPr>
          <w:rFonts w:ascii="Times New Roman" w:hAnsi="Times New Roman" w:eastAsia="Times New Roman" w:cs="Times New Roman"/>
          <w:sz w:val="21"/>
          <w:szCs w:val="21"/>
          <w:spacing w:val="26"/>
        </w:rPr>
        <w:t xml:space="preserve"> </w:t>
      </w:r>
      <w:r>
        <w:rPr>
          <w:sz w:val="21"/>
          <w:szCs w:val="21"/>
          <w:spacing w:val="-3"/>
        </w:rPr>
        <w:t>的</w:t>
      </w:r>
      <w:r>
        <w:rPr>
          <w:sz w:val="21"/>
          <w:szCs w:val="21"/>
          <w:spacing w:val="-4"/>
        </w:rPr>
        <w:t>处理有别于公共卫生事</w:t>
      </w:r>
      <w:r>
        <w:rPr>
          <w:sz w:val="21"/>
          <w:szCs w:val="21"/>
        </w:rPr>
        <w:t xml:space="preserve"> </w:t>
      </w:r>
      <w:r>
        <w:rPr>
          <w:sz w:val="21"/>
          <w:szCs w:val="21"/>
        </w:rPr>
        <w:t>件中的</w:t>
      </w:r>
      <w:r>
        <w:rPr>
          <w:rFonts w:ascii="Times New Roman" w:hAnsi="Times New Roman" w:eastAsia="Times New Roman" w:cs="Times New Roman"/>
          <w:sz w:val="21"/>
          <w:szCs w:val="21"/>
        </w:rPr>
        <w:t>CPR </w:t>
      </w:r>
      <w:r>
        <w:rPr>
          <w:sz w:val="21"/>
          <w:szCs w:val="21"/>
        </w:rPr>
        <w:t>措施，除常规胸外按压外，还需要同时处理致命性大出血并保持气道开放。</w:t>
      </w:r>
    </w:p>
    <w:p>
      <w:pPr>
        <w:pStyle w:val="BodyText"/>
        <w:ind w:left="3" w:right="57" w:firstLine="422"/>
        <w:spacing w:before="26" w:line="408" w:lineRule="auto"/>
        <w:jc w:val="both"/>
        <w:rPr>
          <w:sz w:val="21"/>
          <w:szCs w:val="21"/>
        </w:rPr>
      </w:pPr>
      <w:r>
        <w:rPr>
          <w:sz w:val="21"/>
          <w:szCs w:val="21"/>
          <w:spacing w:val="-4"/>
        </w:rPr>
        <w:t>此外，</w:t>
      </w:r>
      <w:r>
        <w:rPr>
          <w:rFonts w:ascii="Times New Roman" w:hAnsi="Times New Roman" w:eastAsia="Times New Roman" w:cs="Times New Roman"/>
          <w:sz w:val="21"/>
          <w:szCs w:val="21"/>
          <w:spacing w:val="-4"/>
        </w:rPr>
        <w:t>TCCC</w:t>
      </w:r>
      <w:r>
        <w:rPr>
          <w:rFonts w:ascii="Times New Roman" w:hAnsi="Times New Roman" w:eastAsia="Times New Roman" w:cs="Times New Roman"/>
          <w:sz w:val="21"/>
          <w:szCs w:val="21"/>
          <w:spacing w:val="12"/>
        </w:rPr>
        <w:t xml:space="preserve"> </w:t>
      </w:r>
      <w:r>
        <w:rPr>
          <w:sz w:val="21"/>
          <w:szCs w:val="21"/>
          <w:spacing w:val="-4"/>
        </w:rPr>
        <w:t>强调分级救治及时效救治，可分为火</w:t>
      </w:r>
      <w:r>
        <w:rPr>
          <w:sz w:val="21"/>
          <w:szCs w:val="21"/>
          <w:spacing w:val="-5"/>
        </w:rPr>
        <w:t>线救护</w:t>
      </w:r>
      <w:r>
        <w:rPr>
          <w:rFonts w:ascii="Times New Roman" w:hAnsi="Times New Roman" w:eastAsia="Times New Roman" w:cs="Times New Roman"/>
          <w:sz w:val="21"/>
          <w:szCs w:val="21"/>
          <w:spacing w:val="-5"/>
        </w:rPr>
        <w:t>(under fire/threat)</w:t>
      </w:r>
      <w:r>
        <w:rPr>
          <w:sz w:val="21"/>
          <w:szCs w:val="21"/>
          <w:spacing w:val="-5"/>
        </w:rPr>
        <w:t>、战术战区救护</w:t>
      </w:r>
      <w:r>
        <w:rPr>
          <w:rFonts w:ascii="Times New Roman" w:hAnsi="Times New Roman" w:eastAsia="Times New Roman" w:cs="Times New Roman"/>
          <w:sz w:val="21"/>
          <w:szCs w:val="21"/>
          <w:spacing w:val="-5"/>
        </w:rPr>
        <w:t>(tactical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field care</w:t>
      </w:r>
      <w:r>
        <w:rPr>
          <w:rFonts w:ascii="Times New Roman" w:hAnsi="Times New Roman" w:eastAsia="Times New Roman" w:cs="Times New Roman"/>
          <w:sz w:val="21"/>
          <w:szCs w:val="21"/>
          <w:spacing w:val="-27"/>
        </w:rPr>
        <w:t xml:space="preserve"> </w:t>
      </w:r>
      <w:r>
        <w:rPr>
          <w:sz w:val="21"/>
          <w:szCs w:val="21"/>
          <w:spacing w:val="-2"/>
        </w:rPr>
        <w:t>，</w:t>
      </w:r>
      <w:r>
        <w:rPr>
          <w:rFonts w:ascii="Times New Roman" w:hAnsi="Times New Roman" w:eastAsia="Times New Roman" w:cs="Times New Roman"/>
          <w:sz w:val="21"/>
          <w:szCs w:val="21"/>
          <w:spacing w:val="-2"/>
        </w:rPr>
        <w:t>TFC)</w:t>
      </w:r>
      <w:r>
        <w:rPr>
          <w:sz w:val="21"/>
          <w:szCs w:val="21"/>
          <w:spacing w:val="-2"/>
        </w:rPr>
        <w:t>及战术后送救护</w:t>
      </w:r>
      <w:r>
        <w:rPr>
          <w:rFonts w:ascii="Times New Roman" w:hAnsi="Times New Roman" w:eastAsia="Times New Roman" w:cs="Times New Roman"/>
          <w:sz w:val="21"/>
          <w:szCs w:val="21"/>
          <w:spacing w:val="-2"/>
        </w:rPr>
        <w:t>(tactical evacuation care</w:t>
      </w:r>
      <w:r>
        <w:rPr>
          <w:rFonts w:ascii="Times New Roman" w:hAnsi="Times New Roman" w:eastAsia="Times New Roman" w:cs="Times New Roman"/>
          <w:sz w:val="21"/>
          <w:szCs w:val="21"/>
          <w:spacing w:val="-26"/>
        </w:rPr>
        <w:t xml:space="preserve"> </w:t>
      </w:r>
      <w:r>
        <w:rPr>
          <w:sz w:val="21"/>
          <w:szCs w:val="21"/>
          <w:spacing w:val="-2"/>
        </w:rPr>
        <w:t>，</w:t>
      </w:r>
      <w:r>
        <w:rPr>
          <w:rFonts w:ascii="Times New Roman" w:hAnsi="Times New Roman" w:eastAsia="Times New Roman" w:cs="Times New Roman"/>
          <w:sz w:val="21"/>
          <w:szCs w:val="21"/>
          <w:spacing w:val="-2"/>
        </w:rPr>
        <w:t>TACEVAC) 3 </w:t>
      </w:r>
      <w:r>
        <w:rPr>
          <w:sz w:val="21"/>
          <w:szCs w:val="21"/>
          <w:spacing w:val="-2"/>
        </w:rPr>
        <w:t>个阶段</w:t>
      </w:r>
      <w:r>
        <w:rPr>
          <w:rFonts w:ascii="Times New Roman" w:hAnsi="Times New Roman" w:eastAsia="Times New Roman" w:cs="Times New Roman"/>
          <w:sz w:val="14"/>
          <w:szCs w:val="14"/>
          <w:spacing w:val="-3"/>
          <w:position w:val="7"/>
        </w:rPr>
        <w:t>[9]</w:t>
      </w:r>
      <w:r>
        <w:rPr>
          <w:sz w:val="21"/>
          <w:szCs w:val="21"/>
          <w:spacing w:val="-3"/>
        </w:rPr>
        <w:t>，在不同阶段应采取</w:t>
      </w:r>
      <w:r>
        <w:rPr>
          <w:sz w:val="21"/>
          <w:szCs w:val="21"/>
        </w:rPr>
        <w:t xml:space="preserve"> </w:t>
      </w:r>
      <w:r>
        <w:rPr>
          <w:sz w:val="21"/>
          <w:szCs w:val="21"/>
          <w:spacing w:val="-4"/>
        </w:rPr>
        <w:t>最适合战术环境、最能挽救伤员生命的救治策略，</w:t>
      </w:r>
      <w:r>
        <w:rPr>
          <w:sz w:val="21"/>
          <w:szCs w:val="21"/>
          <w:spacing w:val="58"/>
        </w:rPr>
        <w:t xml:space="preserve"> </w:t>
      </w:r>
      <w:r>
        <w:rPr>
          <w:sz w:val="21"/>
          <w:szCs w:val="21"/>
          <w:spacing w:val="-4"/>
        </w:rPr>
        <w:t>并力求用最快的运输方式在最短时间内将</w:t>
      </w:r>
      <w:r>
        <w:rPr>
          <w:sz w:val="21"/>
          <w:szCs w:val="21"/>
          <w:spacing w:val="-5"/>
        </w:rPr>
        <w:t>伤员送</w:t>
      </w:r>
      <w:r>
        <w:rPr>
          <w:sz w:val="21"/>
          <w:szCs w:val="21"/>
        </w:rPr>
        <w:t xml:space="preserve"> </w:t>
      </w:r>
      <w:r>
        <w:rPr>
          <w:sz w:val="21"/>
          <w:szCs w:val="21"/>
          <w:spacing w:val="-5"/>
        </w:rPr>
        <w:t>达医疗救治机构，尽力减少院前死亡尤其是</w:t>
      </w:r>
      <w:r>
        <w:rPr>
          <w:sz w:val="21"/>
          <w:szCs w:val="21"/>
          <w:spacing w:val="-48"/>
        </w:rPr>
        <w:t xml:space="preserve"> </w:t>
      </w:r>
      <w:r>
        <w:rPr>
          <w:rFonts w:ascii="Times New Roman" w:hAnsi="Times New Roman" w:eastAsia="Times New Roman" w:cs="Times New Roman"/>
          <w:sz w:val="21"/>
          <w:szCs w:val="21"/>
          <w:spacing w:val="-5"/>
        </w:rPr>
        <w:t>PS</w:t>
      </w:r>
      <w:r>
        <w:rPr>
          <w:rFonts w:ascii="Times New Roman" w:hAnsi="Times New Roman" w:eastAsia="Times New Roman" w:cs="Times New Roman"/>
          <w:sz w:val="14"/>
          <w:szCs w:val="14"/>
          <w:spacing w:val="-5"/>
          <w:position w:val="7"/>
        </w:rPr>
        <w:t>[9]</w:t>
      </w:r>
      <w:r>
        <w:rPr>
          <w:sz w:val="21"/>
          <w:szCs w:val="21"/>
          <w:spacing w:val="-5"/>
        </w:rPr>
        <w:t>。</w:t>
      </w:r>
      <w:r>
        <w:rPr>
          <w:sz w:val="21"/>
          <w:szCs w:val="21"/>
          <w:spacing w:val="-6"/>
        </w:rPr>
        <w:t>因此，</w:t>
      </w:r>
      <w:r>
        <w:rPr>
          <w:sz w:val="21"/>
          <w:szCs w:val="21"/>
          <w:spacing w:val="-35"/>
        </w:rPr>
        <w:t xml:space="preserve"> </w:t>
      </w:r>
      <w:r>
        <w:rPr>
          <w:sz w:val="21"/>
          <w:szCs w:val="21"/>
          <w:spacing w:val="-6"/>
        </w:rPr>
        <w:t>不同阶段</w:t>
      </w:r>
      <w:r>
        <w:rPr>
          <w:sz w:val="21"/>
          <w:szCs w:val="21"/>
          <w:spacing w:val="-44"/>
        </w:rPr>
        <w:t xml:space="preserve"> </w:t>
      </w:r>
      <w:r>
        <w:rPr>
          <w:rFonts w:ascii="Times New Roman" w:hAnsi="Times New Roman" w:eastAsia="Times New Roman" w:cs="Times New Roman"/>
          <w:sz w:val="21"/>
          <w:szCs w:val="21"/>
          <w:spacing w:val="-6"/>
        </w:rPr>
        <w:t>CPR</w:t>
      </w:r>
      <w:r>
        <w:rPr>
          <w:rFonts w:ascii="Times New Roman" w:hAnsi="Times New Roman" w:eastAsia="Times New Roman" w:cs="Times New Roman"/>
          <w:sz w:val="21"/>
          <w:szCs w:val="21"/>
          <w:spacing w:val="24"/>
        </w:rPr>
        <w:t xml:space="preserve"> </w:t>
      </w:r>
      <w:r>
        <w:rPr>
          <w:sz w:val="21"/>
          <w:szCs w:val="21"/>
          <w:spacing w:val="-6"/>
        </w:rPr>
        <w:t>的原则及策略也不尽相同。</w:t>
      </w:r>
    </w:p>
    <w:p>
      <w:pPr>
        <w:pStyle w:val="BodyText"/>
        <w:ind w:left="1"/>
        <w:spacing w:before="14" w:line="233" w:lineRule="auto"/>
        <w:outlineLvl w:val="0"/>
        <w:rPr>
          <w:sz w:val="21"/>
          <w:szCs w:val="21"/>
        </w:rPr>
      </w:pPr>
      <w:r>
        <w:rPr>
          <w:rFonts w:ascii="Times New Roman" w:hAnsi="Times New Roman" w:eastAsia="Times New Roman" w:cs="Times New Roman"/>
          <w:sz w:val="21"/>
          <w:szCs w:val="21"/>
          <w:b/>
          <w:bCs/>
          <w:spacing w:val="-8"/>
        </w:rPr>
        <w:t>2</w:t>
      </w:r>
      <w:r>
        <w:rPr>
          <w:rFonts w:ascii="Times New Roman" w:hAnsi="Times New Roman" w:eastAsia="Times New Roman" w:cs="Times New Roman"/>
          <w:sz w:val="21"/>
          <w:szCs w:val="21"/>
          <w:b/>
          <w:bCs/>
          <w:spacing w:val="3"/>
        </w:rPr>
        <w:t xml:space="preserve">    </w:t>
      </w:r>
      <w:r>
        <w:rPr>
          <w:rFonts w:ascii="Times New Roman" w:hAnsi="Times New Roman" w:eastAsia="Times New Roman" w:cs="Times New Roman"/>
          <w:sz w:val="21"/>
          <w:szCs w:val="21"/>
          <w:b/>
          <w:bCs/>
          <w:spacing w:val="-8"/>
        </w:rPr>
        <w:t>CA</w:t>
      </w:r>
      <w:r>
        <w:rPr>
          <w:rFonts w:ascii="Times New Roman" w:hAnsi="Times New Roman" w:eastAsia="Times New Roman" w:cs="Times New Roman"/>
          <w:sz w:val="21"/>
          <w:szCs w:val="21"/>
          <w:b/>
          <w:bCs/>
          <w:spacing w:val="25"/>
          <w:w w:val="101"/>
        </w:rPr>
        <w:t xml:space="preserve"> </w:t>
      </w:r>
      <w:r>
        <w:rPr>
          <w:sz w:val="21"/>
          <w:szCs w:val="21"/>
          <w:b/>
          <w:bCs/>
          <w:spacing w:val="-8"/>
        </w:rPr>
        <w:t>的判断</w:t>
      </w:r>
    </w:p>
    <w:p>
      <w:pPr>
        <w:pStyle w:val="BodyText"/>
        <w:ind w:left="5" w:right="58" w:firstLine="418"/>
        <w:spacing w:before="204" w:line="411" w:lineRule="auto"/>
        <w:rPr>
          <w:sz w:val="21"/>
          <w:szCs w:val="21"/>
        </w:rPr>
      </w:pPr>
      <w:r>
        <w:rPr>
          <w:sz w:val="21"/>
          <w:szCs w:val="21"/>
          <w:spacing w:val="-4"/>
        </w:rPr>
        <w:t>对于非医学专业人员，伤员受到创伤打击后如果意识丧失、突然倒地，</w:t>
      </w:r>
      <w:r>
        <w:rPr>
          <w:sz w:val="21"/>
          <w:szCs w:val="21"/>
          <w:spacing w:val="53"/>
        </w:rPr>
        <w:t xml:space="preserve"> </w:t>
      </w:r>
      <w:r>
        <w:rPr>
          <w:sz w:val="21"/>
          <w:szCs w:val="21"/>
          <w:spacing w:val="-4"/>
        </w:rPr>
        <w:t>对大声</w:t>
      </w:r>
      <w:r>
        <w:rPr>
          <w:sz w:val="21"/>
          <w:szCs w:val="21"/>
          <w:spacing w:val="-5"/>
        </w:rPr>
        <w:t>呼唤无反应，则</w:t>
      </w:r>
      <w:r>
        <w:rPr>
          <w:sz w:val="21"/>
          <w:szCs w:val="21"/>
        </w:rPr>
        <w:t xml:space="preserve"> </w:t>
      </w:r>
      <w:r>
        <w:rPr>
          <w:sz w:val="21"/>
          <w:szCs w:val="21"/>
          <w:spacing w:val="-3"/>
        </w:rPr>
        <w:t>提示发生</w:t>
      </w:r>
      <w:r>
        <w:rPr>
          <w:sz w:val="21"/>
          <w:szCs w:val="21"/>
          <w:spacing w:val="-41"/>
        </w:rPr>
        <w:t xml:space="preserve"> </w:t>
      </w:r>
      <w:r>
        <w:rPr>
          <w:rFonts w:ascii="Times New Roman" w:hAnsi="Times New Roman" w:eastAsia="Times New Roman" w:cs="Times New Roman"/>
          <w:sz w:val="21"/>
          <w:szCs w:val="21"/>
          <w:spacing w:val="-3"/>
        </w:rPr>
        <w:t>CA</w:t>
      </w:r>
      <w:r>
        <w:rPr>
          <w:sz w:val="21"/>
          <w:szCs w:val="21"/>
          <w:spacing w:val="-3"/>
        </w:rPr>
        <w:t>。</w:t>
      </w:r>
    </w:p>
    <w:p>
      <w:pPr>
        <w:pStyle w:val="BodyText"/>
        <w:ind w:left="5" w:right="58" w:firstLine="418"/>
        <w:spacing w:before="4" w:line="410" w:lineRule="auto"/>
        <w:jc w:val="both"/>
        <w:rPr>
          <w:sz w:val="21"/>
          <w:szCs w:val="21"/>
        </w:rPr>
      </w:pPr>
      <w:r>
        <w:rPr>
          <w:sz w:val="21"/>
          <w:szCs w:val="21"/>
        </w:rPr>
        <w:t>对于医学专业人员，需要在短时间</w:t>
      </w:r>
      <w:r>
        <w:rPr>
          <w:rFonts w:ascii="Times New Roman" w:hAnsi="Times New Roman" w:eastAsia="Times New Roman" w:cs="Times New Roman"/>
          <w:sz w:val="21"/>
          <w:szCs w:val="21"/>
        </w:rPr>
        <w:t>(&lt;10</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s)</w:t>
      </w:r>
      <w:r>
        <w:rPr>
          <w:sz w:val="21"/>
          <w:szCs w:val="21"/>
        </w:rPr>
        <w:t>内通过</w:t>
      </w:r>
      <w:r>
        <w:rPr>
          <w:sz w:val="21"/>
          <w:szCs w:val="21"/>
          <w:spacing w:val="-1"/>
        </w:rPr>
        <w:t>听、看、触诊等方法来判断伤员呼吸、心跳是</w:t>
      </w:r>
      <w:r>
        <w:rPr>
          <w:sz w:val="21"/>
          <w:szCs w:val="21"/>
        </w:rPr>
        <w:t xml:space="preserve"> </w:t>
      </w:r>
      <w:r>
        <w:rPr>
          <w:sz w:val="21"/>
          <w:szCs w:val="21"/>
        </w:rPr>
        <w:t>否停止。将耳朵贴近伤员口腔及胸部，听是否有呼吸及心跳声音；还</w:t>
      </w:r>
      <w:r>
        <w:rPr>
          <w:sz w:val="21"/>
          <w:szCs w:val="21"/>
          <w:spacing w:val="-1"/>
        </w:rPr>
        <w:t>可以近距离观察胸腔是否有随</w:t>
      </w:r>
      <w:r>
        <w:rPr>
          <w:sz w:val="21"/>
          <w:szCs w:val="21"/>
        </w:rPr>
        <w:t xml:space="preserve"> </w:t>
      </w:r>
      <w:r>
        <w:rPr>
          <w:sz w:val="21"/>
          <w:szCs w:val="21"/>
        </w:rPr>
        <w:t>呼吸起伏的动作；解开衣物或将手伸入衣物内，感觉伤员的心跳</w:t>
      </w:r>
      <w:r>
        <w:rPr>
          <w:sz w:val="21"/>
          <w:szCs w:val="21"/>
          <w:spacing w:val="-1"/>
        </w:rPr>
        <w:t>，并触及颈部、手腕、腹股沟的大</w:t>
      </w:r>
      <w:r>
        <w:rPr>
          <w:sz w:val="21"/>
          <w:szCs w:val="21"/>
        </w:rPr>
        <w:t xml:space="preserve"> </w:t>
      </w:r>
      <w:r>
        <w:rPr>
          <w:sz w:val="21"/>
          <w:szCs w:val="21"/>
          <w:spacing w:val="-1"/>
        </w:rPr>
        <w:t>动脉搏动处，感觉动脉搏动，如果通过“一听二看三感觉</w:t>
      </w:r>
      <w:r>
        <w:rPr>
          <w:sz w:val="21"/>
          <w:szCs w:val="21"/>
          <w:spacing w:val="-77"/>
        </w:rPr>
        <w:t xml:space="preserve"> </w:t>
      </w:r>
      <w:r>
        <w:rPr>
          <w:sz w:val="21"/>
          <w:szCs w:val="21"/>
          <w:spacing w:val="-1"/>
        </w:rPr>
        <w:t>”都不能感知，则伤员</w:t>
      </w:r>
      <w:r>
        <w:rPr>
          <w:sz w:val="21"/>
          <w:szCs w:val="21"/>
          <w:spacing w:val="-2"/>
        </w:rPr>
        <w:t>存在</w:t>
      </w:r>
      <w:r>
        <w:rPr>
          <w:sz w:val="21"/>
          <w:szCs w:val="21"/>
          <w:spacing w:val="-44"/>
        </w:rPr>
        <w:t xml:space="preserve"> </w:t>
      </w:r>
      <w:r>
        <w:rPr>
          <w:rFonts w:ascii="Times New Roman" w:hAnsi="Times New Roman" w:eastAsia="Times New Roman" w:cs="Times New Roman"/>
          <w:sz w:val="21"/>
          <w:szCs w:val="21"/>
          <w:spacing w:val="-2"/>
        </w:rPr>
        <w:t>CA</w:t>
      </w:r>
      <w:r>
        <w:rPr>
          <w:sz w:val="21"/>
          <w:szCs w:val="21"/>
          <w:spacing w:val="-2"/>
        </w:rPr>
        <w:t>。</w:t>
      </w:r>
    </w:p>
    <w:p>
      <w:pPr>
        <w:pStyle w:val="BodyText"/>
        <w:spacing w:before="3" w:line="234" w:lineRule="auto"/>
        <w:outlineLvl w:val="0"/>
        <w:rPr>
          <w:sz w:val="21"/>
          <w:szCs w:val="21"/>
        </w:rPr>
      </w:pPr>
      <w:r>
        <w:rPr>
          <w:rFonts w:ascii="Times New Roman" w:hAnsi="Times New Roman" w:eastAsia="Times New Roman" w:cs="Times New Roman"/>
          <w:sz w:val="21"/>
          <w:szCs w:val="21"/>
          <w:b/>
          <w:bCs/>
          <w:spacing w:val="-3"/>
        </w:rPr>
        <w:t>3</w:t>
      </w:r>
      <w:r>
        <w:rPr>
          <w:rFonts w:ascii="Times New Roman" w:hAnsi="Times New Roman" w:eastAsia="Times New Roman" w:cs="Times New Roman"/>
          <w:sz w:val="21"/>
          <w:szCs w:val="21"/>
          <w:b/>
          <w:bCs/>
          <w:spacing w:val="3"/>
        </w:rPr>
        <w:t xml:space="preserve">    </w:t>
      </w:r>
      <w:r>
        <w:rPr>
          <w:sz w:val="21"/>
          <w:szCs w:val="21"/>
          <w:b/>
          <w:bCs/>
          <w:spacing w:val="-3"/>
        </w:rPr>
        <w:t>分阶段</w:t>
      </w:r>
      <w:r>
        <w:rPr>
          <w:sz w:val="21"/>
          <w:szCs w:val="21"/>
          <w:spacing w:val="-40"/>
        </w:rPr>
        <w:t xml:space="preserve"> </w:t>
      </w:r>
      <w:r>
        <w:rPr>
          <w:rFonts w:ascii="Times New Roman" w:hAnsi="Times New Roman" w:eastAsia="Times New Roman" w:cs="Times New Roman"/>
          <w:sz w:val="21"/>
          <w:szCs w:val="21"/>
          <w:b/>
          <w:bCs/>
          <w:spacing w:val="-3"/>
        </w:rPr>
        <w:t>CPR </w:t>
      </w:r>
      <w:r>
        <w:rPr>
          <w:sz w:val="21"/>
          <w:szCs w:val="21"/>
          <w:b/>
          <w:bCs/>
          <w:spacing w:val="-3"/>
        </w:rPr>
        <w:t>原则</w:t>
      </w:r>
    </w:p>
    <w:p>
      <w:pPr>
        <w:pStyle w:val="BodyText"/>
        <w:ind w:left="4" w:hanging="4"/>
        <w:spacing w:before="200" w:line="410" w:lineRule="auto"/>
        <w:jc w:val="both"/>
        <w:rPr>
          <w:sz w:val="21"/>
          <w:szCs w:val="21"/>
        </w:rPr>
      </w:pPr>
      <w:r>
        <w:rPr>
          <w:rFonts w:ascii="Times New Roman" w:hAnsi="Times New Roman" w:eastAsia="Times New Roman" w:cs="Times New Roman"/>
          <w:sz w:val="21"/>
          <w:szCs w:val="21"/>
          <w:b/>
          <w:bCs/>
          <w:spacing w:val="-1"/>
        </w:rPr>
        <w:t>3.1    </w:t>
      </w:r>
      <w:r>
        <w:rPr>
          <w:sz w:val="21"/>
          <w:szCs w:val="21"/>
          <w:spacing w:val="-1"/>
        </w:rPr>
        <w:t>火线救护阶段  此阶段是指伤员在交火环境下的紧急现场救治，原</w:t>
      </w:r>
      <w:r>
        <w:rPr>
          <w:sz w:val="21"/>
          <w:szCs w:val="21"/>
          <w:spacing w:val="-2"/>
        </w:rPr>
        <w:t>则是在有效控制敌方火力并</w:t>
      </w:r>
      <w:r>
        <w:rPr>
          <w:sz w:val="21"/>
          <w:szCs w:val="21"/>
        </w:rPr>
        <w:t xml:space="preserve"> </w:t>
      </w:r>
      <w:r>
        <w:rPr>
          <w:sz w:val="21"/>
          <w:szCs w:val="21"/>
          <w:spacing w:val="-2"/>
        </w:rPr>
        <w:t>确保自身安全的前提下进行自救及互救，预防由致死性大出血导致的</w:t>
      </w:r>
      <w:r>
        <w:rPr>
          <w:sz w:val="21"/>
          <w:szCs w:val="21"/>
          <w:spacing w:val="-30"/>
        </w:rPr>
        <w:t xml:space="preserve"> </w:t>
      </w:r>
      <w:r>
        <w:rPr>
          <w:rFonts w:ascii="Times New Roman" w:hAnsi="Times New Roman" w:eastAsia="Times New Roman" w:cs="Times New Roman"/>
          <w:sz w:val="21"/>
          <w:szCs w:val="21"/>
          <w:spacing w:val="-2"/>
        </w:rPr>
        <w:t>TCA</w:t>
      </w:r>
      <w:r>
        <w:rPr>
          <w:sz w:val="21"/>
          <w:szCs w:val="21"/>
          <w:spacing w:val="-2"/>
        </w:rPr>
        <w:t>。此阶段由战士或随行卫</w:t>
      </w:r>
      <w:r>
        <w:rPr>
          <w:sz w:val="21"/>
          <w:szCs w:val="21"/>
        </w:rPr>
        <w:t xml:space="preserve"> </w:t>
      </w:r>
      <w:r>
        <w:rPr>
          <w:sz w:val="21"/>
          <w:szCs w:val="21"/>
          <w:spacing w:val="1"/>
        </w:rPr>
        <w:t>生兵完成，自救及互救的主要任务为使用士兵背囊内的设备，针对外出血进行快速、简单的处置，</w:t>
      </w:r>
      <w:r>
        <w:rPr>
          <w:sz w:val="21"/>
          <w:szCs w:val="21"/>
          <w:spacing w:val="2"/>
        </w:rPr>
        <w:t xml:space="preserve"> </w:t>
      </w:r>
      <w:r>
        <w:rPr>
          <w:sz w:val="21"/>
          <w:szCs w:val="21"/>
          <w:spacing w:val="-2"/>
        </w:rPr>
        <w:t>并将伤员迅速转移至相对安全地带。此阶段在创</w:t>
      </w:r>
      <w:r>
        <w:rPr>
          <w:sz w:val="21"/>
          <w:szCs w:val="21"/>
          <w:spacing w:val="-3"/>
        </w:rPr>
        <w:t>伤救治时效性上被称为“</w:t>
      </w:r>
      <w:r>
        <w:rPr>
          <w:sz w:val="21"/>
          <w:szCs w:val="21"/>
          <w:spacing w:val="-66"/>
        </w:rPr>
        <w:t xml:space="preserve"> </w:t>
      </w:r>
      <w:r>
        <w:rPr>
          <w:sz w:val="21"/>
          <w:szCs w:val="21"/>
          <w:spacing w:val="-3"/>
        </w:rPr>
        <w:t>白金十分钟</w:t>
      </w:r>
      <w:r>
        <w:rPr>
          <w:sz w:val="21"/>
          <w:szCs w:val="21"/>
          <w:spacing w:val="-77"/>
        </w:rPr>
        <w:t xml:space="preserve"> </w:t>
      </w:r>
      <w:r>
        <w:rPr>
          <w:sz w:val="21"/>
          <w:szCs w:val="21"/>
          <w:spacing w:val="-3"/>
        </w:rPr>
        <w:t>”。</w:t>
      </w:r>
      <w:r>
        <w:rPr>
          <w:rFonts w:ascii="Times New Roman" w:hAnsi="Times New Roman" w:eastAsia="Times New Roman" w:cs="Times New Roman"/>
          <w:sz w:val="21"/>
          <w:szCs w:val="21"/>
          <w:spacing w:val="-3"/>
        </w:rPr>
        <w:t>(1)</w:t>
      </w:r>
      <w:r>
        <w:rPr>
          <w:sz w:val="21"/>
          <w:szCs w:val="21"/>
          <w:spacing w:val="-3"/>
        </w:rPr>
        <w:t>如战场</w:t>
      </w:r>
      <w:r>
        <w:rPr>
          <w:sz w:val="21"/>
          <w:szCs w:val="21"/>
        </w:rPr>
        <w:t xml:space="preserve"> </w:t>
      </w:r>
      <w:r>
        <w:rPr>
          <w:sz w:val="21"/>
          <w:szCs w:val="21"/>
          <w:spacing w:val="-1"/>
        </w:rPr>
        <w:t>环境允许，尽快将伤者拖拽至安全环境，特别是在伤者处于燃烧的运输工具或建筑中时；</w:t>
      </w:r>
      <w:r>
        <w:rPr>
          <w:rFonts w:ascii="Times New Roman" w:hAnsi="Times New Roman" w:eastAsia="Times New Roman" w:cs="Times New Roman"/>
          <w:sz w:val="21"/>
          <w:szCs w:val="21"/>
          <w:spacing w:val="-1"/>
        </w:rPr>
        <w:t>(2)</w:t>
      </w:r>
      <w:r>
        <w:rPr>
          <w:sz w:val="21"/>
          <w:szCs w:val="21"/>
          <w:spacing w:val="-2"/>
        </w:rPr>
        <w:t>使用各</w:t>
      </w:r>
      <w:r>
        <w:rPr>
          <w:sz w:val="21"/>
          <w:szCs w:val="21"/>
        </w:rPr>
        <w:t xml:space="preserve"> </w:t>
      </w:r>
      <w:r>
        <w:rPr>
          <w:sz w:val="21"/>
          <w:szCs w:val="21"/>
          <w:spacing w:val="-1"/>
        </w:rPr>
        <w:t>种类型的止血带控制明显的出血；</w:t>
      </w:r>
      <w:r>
        <w:rPr>
          <w:rFonts w:ascii="Times New Roman" w:hAnsi="Times New Roman" w:eastAsia="Times New Roman" w:cs="Times New Roman"/>
          <w:sz w:val="21"/>
          <w:szCs w:val="21"/>
          <w:spacing w:val="-1"/>
        </w:rPr>
        <w:t>(3)</w:t>
      </w:r>
      <w:r>
        <w:rPr>
          <w:sz w:val="21"/>
          <w:szCs w:val="21"/>
          <w:spacing w:val="-1"/>
        </w:rPr>
        <w:t>气道管理最好在 </w:t>
      </w:r>
      <w:r>
        <w:rPr>
          <w:rFonts w:ascii="Times New Roman" w:hAnsi="Times New Roman" w:eastAsia="Times New Roman" w:cs="Times New Roman"/>
          <w:sz w:val="21"/>
          <w:szCs w:val="21"/>
          <w:spacing w:val="-1"/>
        </w:rPr>
        <w:t>TFC</w:t>
      </w:r>
      <w:r>
        <w:rPr>
          <w:rFonts w:ascii="Times New Roman" w:hAnsi="Times New Roman" w:eastAsia="Times New Roman" w:cs="Times New Roman"/>
          <w:sz w:val="21"/>
          <w:szCs w:val="21"/>
          <w:spacing w:val="54"/>
        </w:rPr>
        <w:t xml:space="preserve"> </w:t>
      </w:r>
      <w:r>
        <w:rPr>
          <w:sz w:val="21"/>
          <w:szCs w:val="21"/>
          <w:spacing w:val="-1"/>
        </w:rPr>
        <w:t>完成；</w:t>
      </w:r>
      <w:r>
        <w:rPr>
          <w:rFonts w:ascii="Times New Roman" w:hAnsi="Times New Roman" w:eastAsia="Times New Roman" w:cs="Times New Roman"/>
          <w:sz w:val="21"/>
          <w:szCs w:val="21"/>
          <w:spacing w:val="-1"/>
        </w:rPr>
        <w:t>(4)</w:t>
      </w:r>
      <w:r>
        <w:rPr>
          <w:sz w:val="21"/>
          <w:szCs w:val="21"/>
          <w:spacing w:val="-1"/>
        </w:rPr>
        <w:t>对于脉搏消失、没有呼吸以及</w:t>
      </w:r>
      <w:r>
        <w:rPr>
          <w:sz w:val="21"/>
          <w:szCs w:val="21"/>
        </w:rPr>
        <w:t xml:space="preserve"> </w:t>
      </w:r>
      <w:r>
        <w:rPr>
          <w:sz w:val="21"/>
          <w:szCs w:val="21"/>
          <w:spacing w:val="-2"/>
        </w:rPr>
        <w:t>无其他生命体征的</w:t>
      </w:r>
      <w:r>
        <w:rPr>
          <w:sz w:val="21"/>
          <w:szCs w:val="21"/>
          <w:spacing w:val="-36"/>
        </w:rPr>
        <w:t xml:space="preserve"> </w:t>
      </w:r>
      <w:r>
        <w:rPr>
          <w:rFonts w:ascii="Times New Roman" w:hAnsi="Times New Roman" w:eastAsia="Times New Roman" w:cs="Times New Roman"/>
          <w:sz w:val="21"/>
          <w:szCs w:val="21"/>
          <w:spacing w:val="-2"/>
        </w:rPr>
        <w:t>TCA</w:t>
      </w:r>
      <w:r>
        <w:rPr>
          <w:rFonts w:ascii="Times New Roman" w:hAnsi="Times New Roman" w:eastAsia="Times New Roman" w:cs="Times New Roman"/>
          <w:sz w:val="21"/>
          <w:szCs w:val="21"/>
          <w:spacing w:val="17"/>
          <w:w w:val="101"/>
        </w:rPr>
        <w:t xml:space="preserve"> </w:t>
      </w:r>
      <w:r>
        <w:rPr>
          <w:sz w:val="21"/>
          <w:szCs w:val="21"/>
          <w:spacing w:val="-2"/>
        </w:rPr>
        <w:t>患者，不进行</w:t>
      </w:r>
      <w:r>
        <w:rPr>
          <w:sz w:val="21"/>
          <w:szCs w:val="21"/>
          <w:spacing w:val="-45"/>
        </w:rPr>
        <w:t xml:space="preserve"> </w:t>
      </w:r>
      <w:r>
        <w:rPr>
          <w:rFonts w:ascii="Times New Roman" w:hAnsi="Times New Roman" w:eastAsia="Times New Roman" w:cs="Times New Roman"/>
          <w:sz w:val="21"/>
          <w:szCs w:val="21"/>
          <w:spacing w:val="-2"/>
        </w:rPr>
        <w:t>CPR</w:t>
      </w:r>
      <w:r>
        <w:rPr>
          <w:rFonts w:ascii="Times New Roman" w:hAnsi="Times New Roman" w:eastAsia="Times New Roman" w:cs="Times New Roman"/>
          <w:sz w:val="14"/>
          <w:szCs w:val="14"/>
          <w:spacing w:val="-2"/>
          <w:position w:val="7"/>
        </w:rPr>
        <w:t>[10]</w:t>
      </w:r>
      <w:r>
        <w:rPr>
          <w:sz w:val="21"/>
          <w:szCs w:val="21"/>
          <w:spacing w:val="-2"/>
        </w:rPr>
        <w:t>。</w:t>
      </w:r>
    </w:p>
    <w:p>
      <w:pPr>
        <w:spacing w:line="410" w:lineRule="auto"/>
        <w:sectPr>
          <w:headerReference w:type="default" r:id="rId8"/>
          <w:pgSz w:w="11907" w:h="16839"/>
          <w:pgMar w:top="400" w:right="1381" w:bottom="0" w:left="1443" w:header="0" w:footer="0" w:gutter="0"/>
        </w:sectPr>
        <w:rPr>
          <w:sz w:val="21"/>
          <w:szCs w:val="21"/>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 w:right="60" w:hanging="4"/>
        <w:spacing w:before="69" w:line="407" w:lineRule="auto"/>
        <w:jc w:val="both"/>
        <w:rPr>
          <w:sz w:val="21"/>
          <w:szCs w:val="21"/>
        </w:rPr>
      </w:pPr>
      <w:r>
        <w:rPr>
          <w:rFonts w:ascii="Times New Roman" w:hAnsi="Times New Roman" w:eastAsia="Times New Roman" w:cs="Times New Roman"/>
          <w:sz w:val="21"/>
          <w:szCs w:val="21"/>
          <w:b/>
          <w:bCs/>
        </w:rPr>
        <w:t>3.2    </w:t>
      </w:r>
      <w:r>
        <w:rPr>
          <w:rFonts w:ascii="Times New Roman" w:hAnsi="Times New Roman" w:eastAsia="Times New Roman" w:cs="Times New Roman"/>
          <w:sz w:val="21"/>
          <w:szCs w:val="21"/>
        </w:rPr>
        <w:t>TFC    </w:t>
      </w:r>
      <w:r>
        <w:rPr>
          <w:sz w:val="21"/>
          <w:szCs w:val="21"/>
        </w:rPr>
        <w:t>此阶段是在非交火环境下的</w:t>
      </w:r>
      <w:r>
        <w:rPr>
          <w:sz w:val="21"/>
          <w:szCs w:val="21"/>
          <w:spacing w:val="-1"/>
        </w:rPr>
        <w:t>救护，指伤员在被送往二、三级救治阶梯的医疗救治机构之</w:t>
      </w:r>
      <w:r>
        <w:rPr>
          <w:sz w:val="21"/>
          <w:szCs w:val="21"/>
        </w:rPr>
        <w:t xml:space="preserve"> </w:t>
      </w:r>
      <w:r>
        <w:rPr>
          <w:sz w:val="21"/>
          <w:szCs w:val="21"/>
          <w:spacing w:val="-3"/>
        </w:rPr>
        <w:t>前，在一级救治阶梯</w:t>
      </w:r>
      <w:r>
        <w:rPr>
          <w:rFonts w:ascii="Times New Roman" w:hAnsi="Times New Roman" w:eastAsia="Times New Roman" w:cs="Times New Roman"/>
          <w:sz w:val="21"/>
          <w:szCs w:val="21"/>
          <w:spacing w:val="-3"/>
        </w:rPr>
        <w:t>(</w:t>
      </w:r>
      <w:r>
        <w:rPr>
          <w:sz w:val="21"/>
          <w:szCs w:val="21"/>
          <w:spacing w:val="-3"/>
        </w:rPr>
        <w:t>多在交火区附近掩体内的集伤点，属于</w:t>
      </w:r>
      <w:r>
        <w:rPr>
          <w:sz w:val="21"/>
          <w:szCs w:val="21"/>
          <w:spacing w:val="-4"/>
        </w:rPr>
        <w:t>无敌火区</w:t>
      </w:r>
      <w:r>
        <w:rPr>
          <w:rFonts w:ascii="Times New Roman" w:hAnsi="Times New Roman" w:eastAsia="Times New Roman" w:cs="Times New Roman"/>
          <w:sz w:val="21"/>
          <w:szCs w:val="21"/>
          <w:spacing w:val="-4"/>
        </w:rPr>
        <w:t>)</w:t>
      </w:r>
      <w:r>
        <w:rPr>
          <w:sz w:val="21"/>
          <w:szCs w:val="21"/>
          <w:spacing w:val="-4"/>
        </w:rPr>
        <w:t>接受的紧急救治，重点处理明</w:t>
      </w:r>
      <w:r>
        <w:rPr>
          <w:sz w:val="21"/>
          <w:szCs w:val="21"/>
        </w:rPr>
        <w:t xml:space="preserve"> </w:t>
      </w:r>
      <w:r>
        <w:rPr>
          <w:sz w:val="21"/>
          <w:szCs w:val="21"/>
          <w:spacing w:val="-1"/>
        </w:rPr>
        <w:t>显大出血及张力性气胸，并保持气道开放，降低</w:t>
      </w:r>
      <w:r>
        <w:rPr>
          <w:sz w:val="21"/>
          <w:szCs w:val="21"/>
          <w:spacing w:val="-28"/>
        </w:rPr>
        <w:t xml:space="preserve"> </w:t>
      </w:r>
      <w:r>
        <w:rPr>
          <w:rFonts w:ascii="Times New Roman" w:hAnsi="Times New Roman" w:eastAsia="Times New Roman" w:cs="Times New Roman"/>
          <w:sz w:val="21"/>
          <w:szCs w:val="21"/>
          <w:spacing w:val="-1"/>
        </w:rPr>
        <w:t>TCA</w:t>
      </w:r>
      <w:r>
        <w:rPr>
          <w:rFonts w:ascii="Times New Roman" w:hAnsi="Times New Roman" w:eastAsia="Times New Roman" w:cs="Times New Roman"/>
          <w:sz w:val="21"/>
          <w:szCs w:val="21"/>
          <w:spacing w:val="41"/>
          <w:w w:val="101"/>
        </w:rPr>
        <w:t xml:space="preserve"> </w:t>
      </w:r>
      <w:r>
        <w:rPr>
          <w:sz w:val="21"/>
          <w:szCs w:val="21"/>
          <w:spacing w:val="-1"/>
        </w:rPr>
        <w:t>的发生率。此阶段由卫生士官及军医</w:t>
      </w:r>
      <w:r>
        <w:rPr>
          <w:rFonts w:ascii="Times New Roman" w:hAnsi="Times New Roman" w:eastAsia="Times New Roman" w:cs="Times New Roman"/>
          <w:sz w:val="21"/>
          <w:szCs w:val="21"/>
          <w:spacing w:val="-1"/>
        </w:rPr>
        <w:t>(</w:t>
      </w:r>
      <w:r>
        <w:rPr>
          <w:sz w:val="21"/>
          <w:szCs w:val="21"/>
          <w:spacing w:val="-1"/>
        </w:rPr>
        <w:t>营、连</w:t>
      </w:r>
      <w:r>
        <w:rPr>
          <w:sz w:val="21"/>
          <w:szCs w:val="21"/>
        </w:rPr>
        <w:t xml:space="preserve"> </w:t>
      </w:r>
      <w:r>
        <w:rPr>
          <w:sz w:val="21"/>
          <w:szCs w:val="21"/>
          <w:spacing w:val="-4"/>
        </w:rPr>
        <w:t>抢救组人员</w:t>
      </w:r>
      <w:r>
        <w:rPr>
          <w:rFonts w:ascii="Times New Roman" w:hAnsi="Times New Roman" w:eastAsia="Times New Roman" w:cs="Times New Roman"/>
          <w:sz w:val="21"/>
          <w:szCs w:val="21"/>
          <w:spacing w:val="-4"/>
        </w:rPr>
        <w:t>)</w:t>
      </w:r>
      <w:r>
        <w:rPr>
          <w:sz w:val="21"/>
          <w:szCs w:val="21"/>
          <w:spacing w:val="-4"/>
        </w:rPr>
        <w:t>完成。</w:t>
      </w:r>
    </w:p>
    <w:p>
      <w:pPr>
        <w:pStyle w:val="BodyText"/>
        <w:spacing w:before="21" w:line="233" w:lineRule="auto"/>
        <w:rPr>
          <w:sz w:val="21"/>
          <w:szCs w:val="21"/>
        </w:rPr>
      </w:pPr>
      <w:r>
        <w:rPr>
          <w:rFonts w:ascii="Times New Roman" w:hAnsi="Times New Roman" w:eastAsia="Times New Roman" w:cs="Times New Roman"/>
          <w:sz w:val="21"/>
          <w:szCs w:val="21"/>
          <w:b/>
          <w:bCs/>
          <w:spacing w:val="-1"/>
        </w:rPr>
        <w:t>3.2.1    </w:t>
      </w:r>
      <w:r>
        <w:rPr>
          <w:sz w:val="21"/>
          <w:szCs w:val="21"/>
          <w:spacing w:val="-1"/>
        </w:rPr>
        <w:t>装备处理  立即没收意识障碍伤员的武器装备及通信设备。</w:t>
      </w:r>
    </w:p>
    <w:p>
      <w:pPr>
        <w:pStyle w:val="BodyText"/>
        <w:ind w:left="4" w:right="59" w:hanging="4"/>
        <w:spacing w:before="202" w:line="346" w:lineRule="auto"/>
        <w:rPr>
          <w:sz w:val="21"/>
          <w:szCs w:val="21"/>
        </w:rPr>
      </w:pPr>
      <w:r>
        <w:rPr>
          <w:rFonts w:ascii="Times New Roman" w:hAnsi="Times New Roman" w:eastAsia="Times New Roman" w:cs="Times New Roman"/>
          <w:sz w:val="21"/>
          <w:szCs w:val="21"/>
          <w:b/>
          <w:bCs/>
          <w:spacing w:val="-1"/>
        </w:rPr>
        <w:t>3.2.2    </w:t>
      </w:r>
      <w:r>
        <w:rPr>
          <w:sz w:val="21"/>
          <w:szCs w:val="21"/>
          <w:spacing w:val="-1"/>
        </w:rPr>
        <w:t>大出血的控制  使用各类止血方式控制明显的出血。</w:t>
      </w:r>
      <w:r>
        <w:rPr>
          <w:rFonts w:ascii="Times New Roman" w:hAnsi="Times New Roman" w:eastAsia="Times New Roman" w:cs="Times New Roman"/>
          <w:sz w:val="21"/>
          <w:szCs w:val="21"/>
          <w:spacing w:val="-1"/>
        </w:rPr>
        <w:t>(1)</w:t>
      </w:r>
      <w:r>
        <w:rPr>
          <w:sz w:val="21"/>
          <w:szCs w:val="21"/>
          <w:spacing w:val="-1"/>
        </w:rPr>
        <w:t>对于头颈部出血特别是血肿形成的伤</w:t>
      </w:r>
      <w:r>
        <w:rPr>
          <w:sz w:val="21"/>
          <w:szCs w:val="21"/>
          <w:spacing w:val="9"/>
        </w:rPr>
        <w:t xml:space="preserve"> </w:t>
      </w:r>
      <w:r>
        <w:rPr>
          <w:sz w:val="21"/>
          <w:szCs w:val="21"/>
          <w:spacing w:val="-1"/>
        </w:rPr>
        <w:t>员，考虑建立人工气道；</w:t>
      </w:r>
      <w:r>
        <w:rPr>
          <w:rFonts w:ascii="Times New Roman" w:hAnsi="Times New Roman" w:eastAsia="Times New Roman" w:cs="Times New Roman"/>
          <w:sz w:val="21"/>
          <w:szCs w:val="21"/>
          <w:spacing w:val="-1"/>
        </w:rPr>
        <w:t>(2)</w:t>
      </w:r>
      <w:r>
        <w:rPr>
          <w:sz w:val="21"/>
          <w:szCs w:val="21"/>
          <w:spacing w:val="-1"/>
        </w:rPr>
        <w:t>对失血性休克进行初步评估</w:t>
      </w:r>
      <w:r>
        <w:rPr>
          <w:rFonts w:ascii="Times New Roman" w:hAnsi="Times New Roman" w:eastAsia="Times New Roman" w:cs="Times New Roman"/>
          <w:sz w:val="21"/>
          <w:szCs w:val="21"/>
          <w:spacing w:val="-1"/>
        </w:rPr>
        <w:t>[</w:t>
      </w:r>
      <w:r>
        <w:rPr>
          <w:sz w:val="21"/>
          <w:szCs w:val="21"/>
          <w:spacing w:val="-1"/>
        </w:rPr>
        <w:t>在没有脑损伤，出现意识模糊和</w:t>
      </w:r>
      <w:r>
        <w:rPr>
          <w:rFonts w:ascii="Times New Roman" w:hAnsi="Times New Roman" w:eastAsia="Times New Roman" w:cs="Times New Roman"/>
          <w:sz w:val="21"/>
          <w:szCs w:val="21"/>
          <w:spacing w:val="-1"/>
        </w:rPr>
        <w:t>(</w:t>
      </w:r>
      <w:r>
        <w:rPr>
          <w:sz w:val="21"/>
          <w:szCs w:val="21"/>
          <w:spacing w:val="-1"/>
        </w:rPr>
        <w:t>或</w:t>
      </w:r>
      <w:r>
        <w:rPr>
          <w:rFonts w:ascii="Times New Roman" w:hAnsi="Times New Roman" w:eastAsia="Times New Roman" w:cs="Times New Roman"/>
          <w:sz w:val="21"/>
          <w:szCs w:val="21"/>
          <w:spacing w:val="-1"/>
        </w:rPr>
        <w:t>)</w:t>
      </w:r>
      <w:r>
        <w:rPr>
          <w:sz w:val="21"/>
          <w:szCs w:val="21"/>
          <w:spacing w:val="-1"/>
        </w:rPr>
        <w:t>桡动脉</w:t>
      </w:r>
      <w:r>
        <w:rPr>
          <w:sz w:val="21"/>
          <w:szCs w:val="21"/>
        </w:rPr>
        <w:t xml:space="preserve"> </w:t>
      </w:r>
      <w:r>
        <w:rPr>
          <w:sz w:val="21"/>
          <w:szCs w:val="21"/>
          <w:spacing w:val="-1"/>
        </w:rPr>
        <w:t>搏动微弱甚至没有搏动的情况下</w:t>
      </w:r>
      <w:r>
        <w:rPr>
          <w:rFonts w:ascii="Times New Roman" w:hAnsi="Times New Roman" w:eastAsia="Times New Roman" w:cs="Times New Roman"/>
          <w:sz w:val="21"/>
          <w:szCs w:val="21"/>
          <w:spacing w:val="-1"/>
        </w:rPr>
        <w:t>]</w:t>
      </w:r>
      <w:r>
        <w:rPr>
          <w:sz w:val="21"/>
          <w:szCs w:val="21"/>
          <w:spacing w:val="-1"/>
        </w:rPr>
        <w:t>，并考虑立即开始休</w:t>
      </w:r>
      <w:r>
        <w:rPr>
          <w:sz w:val="21"/>
          <w:szCs w:val="21"/>
          <w:spacing w:val="-2"/>
        </w:rPr>
        <w:t>克的复苏治疗。</w:t>
      </w:r>
    </w:p>
    <w:p>
      <w:pPr>
        <w:pStyle w:val="BodyText"/>
        <w:ind w:left="3" w:right="59" w:hanging="3"/>
        <w:spacing w:before="223" w:line="373" w:lineRule="auto"/>
        <w:rPr>
          <w:sz w:val="21"/>
          <w:szCs w:val="21"/>
        </w:rPr>
      </w:pPr>
      <w:r>
        <w:rPr>
          <w:rFonts w:ascii="Times New Roman" w:hAnsi="Times New Roman" w:eastAsia="Times New Roman" w:cs="Times New Roman"/>
          <w:sz w:val="21"/>
          <w:szCs w:val="21"/>
          <w:b/>
          <w:bCs/>
          <w:spacing w:val="-1"/>
        </w:rPr>
        <w:t>3.2.3    </w:t>
      </w:r>
      <w:r>
        <w:rPr>
          <w:sz w:val="21"/>
          <w:szCs w:val="21"/>
          <w:spacing w:val="-1"/>
        </w:rPr>
        <w:t>气道管理  </w:t>
      </w:r>
      <w:r>
        <w:rPr>
          <w:rFonts w:ascii="Times New Roman" w:hAnsi="Times New Roman" w:eastAsia="Times New Roman" w:cs="Times New Roman"/>
          <w:sz w:val="21"/>
          <w:szCs w:val="21"/>
          <w:spacing w:val="-1"/>
        </w:rPr>
        <w:t>(1)</w:t>
      </w:r>
      <w:r>
        <w:rPr>
          <w:sz w:val="21"/>
          <w:szCs w:val="21"/>
          <w:spacing w:val="-1"/>
        </w:rPr>
        <w:t>对于昏迷且不伴有气道阻塞的伤员，安置于救治场所并处于复苏体位，使用托</w:t>
      </w:r>
      <w:r>
        <w:rPr>
          <w:sz w:val="21"/>
          <w:szCs w:val="21"/>
          <w:spacing w:val="8"/>
        </w:rPr>
        <w:t xml:space="preserve"> </w:t>
      </w:r>
      <w:r>
        <w:rPr>
          <w:sz w:val="21"/>
          <w:szCs w:val="21"/>
          <w:spacing w:val="-1"/>
        </w:rPr>
        <w:t>颌法将伤员下颌抬高或插入鼻咽通气道或喉罩；</w:t>
      </w:r>
      <w:r>
        <w:rPr>
          <w:rFonts w:ascii="Times New Roman" w:hAnsi="Times New Roman" w:eastAsia="Times New Roman" w:cs="Times New Roman"/>
          <w:sz w:val="21"/>
          <w:szCs w:val="21"/>
          <w:spacing w:val="-1"/>
        </w:rPr>
        <w:t>(2)</w:t>
      </w:r>
      <w:r>
        <w:rPr>
          <w:sz w:val="21"/>
          <w:szCs w:val="21"/>
          <w:spacing w:val="-1"/>
        </w:rPr>
        <w:t>对于已出现气道梗阻或风险较大，以及使用上述</w:t>
      </w:r>
      <w:r>
        <w:rPr>
          <w:sz w:val="21"/>
          <w:szCs w:val="21"/>
        </w:rPr>
        <w:t xml:space="preserve"> </w:t>
      </w:r>
      <w:r>
        <w:rPr>
          <w:sz w:val="21"/>
          <w:szCs w:val="21"/>
          <w:spacing w:val="-1"/>
        </w:rPr>
        <w:t>方法不能成功通气的伤员，实施环甲膜切开术；</w:t>
      </w:r>
      <w:r>
        <w:rPr>
          <w:rFonts w:ascii="Times New Roman" w:hAnsi="Times New Roman" w:eastAsia="Times New Roman" w:cs="Times New Roman"/>
          <w:sz w:val="21"/>
          <w:szCs w:val="21"/>
          <w:spacing w:val="-1"/>
        </w:rPr>
        <w:t>(3)</w:t>
      </w:r>
      <w:r>
        <w:rPr>
          <w:sz w:val="21"/>
          <w:szCs w:val="21"/>
          <w:spacing w:val="-1"/>
        </w:rPr>
        <w:t>对于使用喉罩的伤员，在后送途中需定时</w:t>
      </w:r>
      <w:r>
        <w:rPr>
          <w:sz w:val="21"/>
          <w:szCs w:val="21"/>
          <w:spacing w:val="-2"/>
        </w:rPr>
        <w:t>观察气</w:t>
      </w:r>
      <w:r>
        <w:rPr>
          <w:sz w:val="21"/>
          <w:szCs w:val="21"/>
        </w:rPr>
        <w:t xml:space="preserve"> </w:t>
      </w:r>
      <w:r>
        <w:rPr>
          <w:sz w:val="21"/>
          <w:szCs w:val="21"/>
          <w:spacing w:val="-1"/>
        </w:rPr>
        <w:t>囊压力，特别是空中转运过程中气囊压力可能变化；</w:t>
      </w:r>
      <w:r>
        <w:rPr>
          <w:rFonts w:ascii="Times New Roman" w:hAnsi="Times New Roman" w:eastAsia="Times New Roman" w:cs="Times New Roman"/>
          <w:sz w:val="21"/>
          <w:szCs w:val="21"/>
          <w:spacing w:val="-1"/>
        </w:rPr>
        <w:t>(4)</w:t>
      </w:r>
      <w:r>
        <w:rPr>
          <w:sz w:val="21"/>
          <w:szCs w:val="21"/>
          <w:spacing w:val="-1"/>
        </w:rPr>
        <w:t>对于口面部创伤或面部烧伤的伤员，</w:t>
      </w:r>
      <w:r>
        <w:rPr>
          <w:sz w:val="21"/>
          <w:szCs w:val="21"/>
          <w:spacing w:val="-2"/>
        </w:rPr>
        <w:t>环甲膜</w:t>
      </w:r>
      <w:r>
        <w:rPr>
          <w:sz w:val="21"/>
          <w:szCs w:val="21"/>
        </w:rPr>
        <w:t xml:space="preserve"> </w:t>
      </w:r>
      <w:r>
        <w:rPr>
          <w:sz w:val="21"/>
          <w:szCs w:val="21"/>
          <w:spacing w:val="-1"/>
        </w:rPr>
        <w:t>切开术可作为气道开放的首选方法。</w:t>
      </w:r>
    </w:p>
    <w:p>
      <w:pPr>
        <w:pStyle w:val="BodyText"/>
        <w:ind w:left="3" w:hanging="3"/>
        <w:spacing w:before="216" w:line="398" w:lineRule="auto"/>
        <w:rPr>
          <w:sz w:val="21"/>
          <w:szCs w:val="21"/>
        </w:rPr>
      </w:pPr>
      <w:r>
        <w:rPr>
          <w:rFonts w:ascii="Times New Roman" w:hAnsi="Times New Roman" w:eastAsia="Times New Roman" w:cs="Times New Roman"/>
          <w:sz w:val="21"/>
          <w:szCs w:val="21"/>
          <w:b/>
          <w:bCs/>
          <w:spacing w:val="-3"/>
        </w:rPr>
        <w:t>3.2.4    </w:t>
      </w:r>
      <w:r>
        <w:rPr>
          <w:rFonts w:ascii="Times New Roman" w:hAnsi="Times New Roman" w:eastAsia="Times New Roman" w:cs="Times New Roman"/>
          <w:sz w:val="21"/>
          <w:szCs w:val="21"/>
          <w:spacing w:val="-3"/>
        </w:rPr>
        <w:t>CPR    (1)</w:t>
      </w:r>
      <w:r>
        <w:rPr>
          <w:sz w:val="21"/>
          <w:szCs w:val="21"/>
          <w:spacing w:val="-3"/>
        </w:rPr>
        <w:t>对于脉搏消失、没有呼吸、无其他生命体征的爆炸或穿透性</w:t>
      </w:r>
      <w:r>
        <w:rPr>
          <w:sz w:val="21"/>
          <w:szCs w:val="21"/>
          <w:spacing w:val="-4"/>
        </w:rPr>
        <w:t>创伤患者，</w:t>
      </w:r>
      <w:r>
        <w:rPr>
          <w:sz w:val="21"/>
          <w:szCs w:val="21"/>
          <w:spacing w:val="49"/>
        </w:rPr>
        <w:t xml:space="preserve"> </w:t>
      </w:r>
      <w:r>
        <w:rPr>
          <w:sz w:val="21"/>
          <w:szCs w:val="21"/>
          <w:spacing w:val="-4"/>
        </w:rPr>
        <w:t>在战场环境</w:t>
      </w:r>
      <w:r>
        <w:rPr>
          <w:sz w:val="21"/>
          <w:szCs w:val="21"/>
        </w:rPr>
        <w:t xml:space="preserve"> </w:t>
      </w:r>
      <w:r>
        <w:rPr>
          <w:sz w:val="21"/>
          <w:szCs w:val="21"/>
          <w:spacing w:val="-6"/>
        </w:rPr>
        <w:t>中实施</w:t>
      </w:r>
      <w:r>
        <w:rPr>
          <w:sz w:val="21"/>
          <w:szCs w:val="21"/>
          <w:spacing w:val="-44"/>
        </w:rPr>
        <w:t xml:space="preserve"> </w:t>
      </w:r>
      <w:r>
        <w:rPr>
          <w:rFonts w:ascii="Times New Roman" w:hAnsi="Times New Roman" w:eastAsia="Times New Roman" w:cs="Times New Roman"/>
          <w:sz w:val="21"/>
          <w:szCs w:val="21"/>
          <w:spacing w:val="-6"/>
        </w:rPr>
        <w:t>CPR</w:t>
      </w:r>
      <w:r>
        <w:rPr>
          <w:rFonts w:ascii="Times New Roman" w:hAnsi="Times New Roman" w:eastAsia="Times New Roman" w:cs="Times New Roman"/>
          <w:sz w:val="21"/>
          <w:szCs w:val="21"/>
          <w:spacing w:val="23"/>
        </w:rPr>
        <w:t xml:space="preserve"> </w:t>
      </w:r>
      <w:r>
        <w:rPr>
          <w:sz w:val="21"/>
          <w:szCs w:val="21"/>
          <w:spacing w:val="-6"/>
        </w:rPr>
        <w:t>的成功率很低，最好不要尝试。</w:t>
      </w:r>
      <w:r>
        <w:rPr>
          <w:rFonts w:ascii="Times New Roman" w:hAnsi="Times New Roman" w:eastAsia="Times New Roman" w:cs="Times New Roman"/>
          <w:sz w:val="21"/>
          <w:szCs w:val="21"/>
          <w:spacing w:val="-6"/>
        </w:rPr>
        <w:t>(2)</w:t>
      </w:r>
      <w:r>
        <w:rPr>
          <w:sz w:val="21"/>
          <w:szCs w:val="21"/>
          <w:spacing w:val="-6"/>
        </w:rPr>
        <w:t>如伤员无明显致命外伤，但出现</w:t>
      </w:r>
      <w:r>
        <w:rPr>
          <w:sz w:val="21"/>
          <w:szCs w:val="21"/>
          <w:spacing w:val="-46"/>
        </w:rPr>
        <w:t xml:space="preserve"> </w:t>
      </w:r>
      <w:r>
        <w:rPr>
          <w:rFonts w:ascii="Times New Roman" w:hAnsi="Times New Roman" w:eastAsia="Times New Roman" w:cs="Times New Roman"/>
          <w:sz w:val="21"/>
          <w:szCs w:val="21"/>
          <w:spacing w:val="-6"/>
        </w:rPr>
        <w:t>TCA(</w:t>
      </w:r>
      <w:r>
        <w:rPr>
          <w:sz w:val="21"/>
          <w:szCs w:val="21"/>
          <w:spacing w:val="-6"/>
        </w:rPr>
        <w:t>无脉搏、呼</w:t>
      </w:r>
      <w:r>
        <w:rPr>
          <w:sz w:val="21"/>
          <w:szCs w:val="21"/>
          <w:spacing w:val="-7"/>
        </w:rPr>
        <w:t>吸，</w:t>
      </w:r>
      <w:r>
        <w:rPr>
          <w:sz w:val="21"/>
          <w:szCs w:val="21"/>
        </w:rPr>
        <w:t xml:space="preserve"> </w:t>
      </w:r>
      <w:r>
        <w:rPr>
          <w:sz w:val="21"/>
          <w:szCs w:val="21"/>
          <w:spacing w:val="-2"/>
        </w:rPr>
        <w:t>对疼痛刺激无反应，无其他生命迹象</w:t>
      </w:r>
      <w:r>
        <w:rPr>
          <w:rFonts w:ascii="Times New Roman" w:hAnsi="Times New Roman" w:eastAsia="Times New Roman" w:cs="Times New Roman"/>
          <w:sz w:val="21"/>
          <w:szCs w:val="21"/>
          <w:spacing w:val="-2"/>
        </w:rPr>
        <w:t>)</w:t>
      </w:r>
      <w:r>
        <w:rPr>
          <w:sz w:val="21"/>
          <w:szCs w:val="21"/>
          <w:spacing w:val="-2"/>
        </w:rPr>
        <w:t>，在终止救治前需进行双侧针头减压，以除外张力性气胸导致</w:t>
      </w:r>
      <w:r>
        <w:rPr>
          <w:sz w:val="21"/>
          <w:szCs w:val="21"/>
          <w:spacing w:val="6"/>
        </w:rPr>
        <w:t xml:space="preserve"> </w:t>
      </w:r>
      <w:r>
        <w:rPr>
          <w:sz w:val="21"/>
          <w:szCs w:val="21"/>
          <w:spacing w:val="-4"/>
        </w:rPr>
        <w:t>的</w:t>
      </w:r>
      <w:r>
        <w:rPr>
          <w:sz w:val="21"/>
          <w:szCs w:val="21"/>
          <w:spacing w:val="-42"/>
        </w:rPr>
        <w:t xml:space="preserve"> </w:t>
      </w:r>
      <w:r>
        <w:rPr>
          <w:rFonts w:ascii="Times New Roman" w:hAnsi="Times New Roman" w:eastAsia="Times New Roman" w:cs="Times New Roman"/>
          <w:sz w:val="21"/>
          <w:szCs w:val="21"/>
          <w:spacing w:val="-4"/>
        </w:rPr>
        <w:t>TCA</w:t>
      </w:r>
      <w:r>
        <w:rPr>
          <w:sz w:val="21"/>
          <w:szCs w:val="21"/>
          <w:spacing w:val="-4"/>
        </w:rPr>
        <w:t>。怀疑张力性气胸的初始处理： ①如果伤员有胸部密封敷料，需将敷料穿破或去除；②监测</w:t>
      </w:r>
      <w:r>
        <w:rPr>
          <w:sz w:val="21"/>
          <w:szCs w:val="21"/>
        </w:rPr>
        <w:t xml:space="preserve"> </w:t>
      </w:r>
      <w:r>
        <w:rPr>
          <w:sz w:val="21"/>
          <w:szCs w:val="21"/>
          <w:spacing w:val="-1"/>
        </w:rPr>
        <w:t>血氧饱和度；③将伤员置于仰卧位或复苏体位；④用</w:t>
      </w:r>
      <w:r>
        <w:rPr>
          <w:sz w:val="21"/>
          <w:szCs w:val="21"/>
          <w:spacing w:val="-16"/>
        </w:rPr>
        <w:t xml:space="preserve"> </w:t>
      </w:r>
      <w:r>
        <w:rPr>
          <w:rFonts w:ascii="Times New Roman" w:hAnsi="Times New Roman" w:eastAsia="Times New Roman" w:cs="Times New Roman"/>
          <w:sz w:val="21"/>
          <w:szCs w:val="21"/>
          <w:spacing w:val="-1"/>
        </w:rPr>
        <w:t>14</w:t>
      </w:r>
      <w:r>
        <w:rPr>
          <w:rFonts w:ascii="Times New Roman" w:hAnsi="Times New Roman" w:eastAsia="Times New Roman" w:cs="Times New Roman"/>
          <w:sz w:val="21"/>
          <w:szCs w:val="21"/>
          <w:spacing w:val="14"/>
          <w:w w:val="101"/>
        </w:rPr>
        <w:t xml:space="preserve"> </w:t>
      </w:r>
      <w:r>
        <w:rPr>
          <w:sz w:val="21"/>
          <w:szCs w:val="21"/>
          <w:spacing w:val="-1"/>
        </w:rPr>
        <w:t>号或</w:t>
      </w:r>
      <w:r>
        <w:rPr>
          <w:sz w:val="21"/>
          <w:szCs w:val="21"/>
          <w:spacing w:val="-28"/>
        </w:rPr>
        <w:t xml:space="preserve"> </w:t>
      </w:r>
      <w:r>
        <w:rPr>
          <w:rFonts w:ascii="Times New Roman" w:hAnsi="Times New Roman" w:eastAsia="Times New Roman" w:cs="Times New Roman"/>
          <w:sz w:val="21"/>
          <w:szCs w:val="21"/>
          <w:spacing w:val="-1"/>
        </w:rPr>
        <w:t>10</w:t>
      </w:r>
      <w:r>
        <w:rPr>
          <w:rFonts w:ascii="Times New Roman" w:hAnsi="Times New Roman" w:eastAsia="Times New Roman" w:cs="Times New Roman"/>
          <w:sz w:val="21"/>
          <w:szCs w:val="21"/>
          <w:spacing w:val="14"/>
          <w:w w:val="101"/>
        </w:rPr>
        <w:t xml:space="preserve"> </w:t>
      </w:r>
      <w:r>
        <w:rPr>
          <w:sz w:val="21"/>
          <w:szCs w:val="21"/>
          <w:spacing w:val="-1"/>
        </w:rPr>
        <w:t>号的</w:t>
      </w:r>
      <w:r>
        <w:rPr>
          <w:rFonts w:ascii="Times New Roman" w:hAnsi="Times New Roman" w:eastAsia="Times New Roman" w:cs="Times New Roman"/>
          <w:sz w:val="21"/>
          <w:szCs w:val="21"/>
          <w:spacing w:val="-1"/>
        </w:rPr>
        <w:t>8.25 cm </w:t>
      </w:r>
      <w:r>
        <w:rPr>
          <w:sz w:val="21"/>
          <w:szCs w:val="21"/>
          <w:spacing w:val="-1"/>
        </w:rPr>
        <w:t>针头</w:t>
      </w:r>
      <w:r>
        <w:rPr>
          <w:rFonts w:ascii="Times New Roman" w:hAnsi="Times New Roman" w:eastAsia="Times New Roman" w:cs="Times New Roman"/>
          <w:sz w:val="21"/>
          <w:szCs w:val="21"/>
          <w:spacing w:val="-1"/>
        </w:rPr>
        <w:t>/</w:t>
      </w:r>
      <w:r>
        <w:rPr>
          <w:sz w:val="21"/>
          <w:szCs w:val="21"/>
          <w:spacing w:val="-1"/>
        </w:rPr>
        <w:t>导管对伤侧胸部</w:t>
      </w:r>
      <w:r>
        <w:rPr>
          <w:sz w:val="21"/>
          <w:szCs w:val="21"/>
        </w:rPr>
        <w:t xml:space="preserve"> </w:t>
      </w:r>
      <w:r>
        <w:rPr>
          <w:sz w:val="21"/>
          <w:szCs w:val="21"/>
          <w:spacing w:val="-2"/>
        </w:rPr>
        <w:t>进行减压，可以将腋前线第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34"/>
        </w:rPr>
        <w:t xml:space="preserve"> </w:t>
      </w:r>
      <w:r>
        <w:rPr>
          <w:sz w:val="21"/>
          <w:szCs w:val="21"/>
          <w:spacing w:val="-2"/>
        </w:rPr>
        <w:t>肋间隙或锁骨中线第</w:t>
      </w:r>
      <w:r>
        <w:rPr>
          <w:sz w:val="21"/>
          <w:szCs w:val="21"/>
          <w:spacing w:val="-22"/>
        </w:rPr>
        <w:t xml:space="preserve"> </w:t>
      </w: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spacing w:val="34"/>
          <w:w w:val="101"/>
        </w:rPr>
        <w:t xml:space="preserve"> </w:t>
      </w:r>
      <w:r>
        <w:rPr>
          <w:sz w:val="21"/>
          <w:szCs w:val="21"/>
          <w:spacing w:val="-2"/>
        </w:rPr>
        <w:t>肋间隙作为穿</w:t>
      </w:r>
      <w:r>
        <w:rPr>
          <w:sz w:val="21"/>
          <w:szCs w:val="21"/>
          <w:spacing w:val="-3"/>
        </w:rPr>
        <w:t>刺点，如果使用锁骨中线穿刺，</w:t>
      </w:r>
      <w:r>
        <w:rPr>
          <w:sz w:val="21"/>
          <w:szCs w:val="21"/>
        </w:rPr>
        <w:t xml:space="preserve"> </w:t>
      </w:r>
      <w:r>
        <w:rPr>
          <w:sz w:val="21"/>
          <w:szCs w:val="21"/>
          <w:spacing w:val="-1"/>
        </w:rPr>
        <w:t>注意不要将穿刺针插入乳头线，穿刺针</w:t>
      </w:r>
      <w:r>
        <w:rPr>
          <w:rFonts w:ascii="Times New Roman" w:hAnsi="Times New Roman" w:eastAsia="Times New Roman" w:cs="Times New Roman"/>
          <w:sz w:val="21"/>
          <w:szCs w:val="21"/>
          <w:spacing w:val="-1"/>
        </w:rPr>
        <w:t>/</w:t>
      </w:r>
      <w:r>
        <w:rPr>
          <w:sz w:val="21"/>
          <w:szCs w:val="21"/>
          <w:spacing w:val="-1"/>
        </w:rPr>
        <w:t>导</w:t>
      </w:r>
      <w:r>
        <w:rPr>
          <w:sz w:val="21"/>
          <w:szCs w:val="21"/>
          <w:spacing w:val="-2"/>
        </w:rPr>
        <w:t>管应以与胸壁垂直的角度插入，紧贴插入部位的下位肋骨</w:t>
      </w:r>
      <w:r>
        <w:rPr>
          <w:sz w:val="21"/>
          <w:szCs w:val="21"/>
        </w:rPr>
        <w:t xml:space="preserve"> </w:t>
      </w:r>
      <w:r>
        <w:rPr>
          <w:sz w:val="21"/>
          <w:szCs w:val="21"/>
          <w:spacing w:val="-2"/>
        </w:rPr>
        <w:t>上缘。将穿刺针</w:t>
      </w:r>
      <w:r>
        <w:rPr>
          <w:rFonts w:ascii="Times New Roman" w:hAnsi="Times New Roman" w:eastAsia="Times New Roman" w:cs="Times New Roman"/>
          <w:sz w:val="21"/>
          <w:szCs w:val="21"/>
          <w:spacing w:val="-2"/>
        </w:rPr>
        <w:t>/</w:t>
      </w:r>
      <w:r>
        <w:rPr>
          <w:sz w:val="21"/>
          <w:szCs w:val="21"/>
          <w:spacing w:val="-2"/>
        </w:rPr>
        <w:t>导管刺入胸壁并保持</w:t>
      </w:r>
      <w:r>
        <w:rPr>
          <w:sz w:val="21"/>
          <w:szCs w:val="21"/>
          <w:spacing w:val="-42"/>
        </w:rPr>
        <w:t xml:space="preserve"> </w:t>
      </w:r>
      <w:r>
        <w:rPr>
          <w:rFonts w:ascii="Times New Roman" w:hAnsi="Times New Roman" w:eastAsia="Times New Roman" w:cs="Times New Roman"/>
          <w:sz w:val="21"/>
          <w:szCs w:val="21"/>
          <w:spacing w:val="-2"/>
        </w:rPr>
        <w:t>5~10s</w:t>
      </w:r>
      <w:r>
        <w:rPr>
          <w:rFonts w:ascii="Times New Roman" w:hAnsi="Times New Roman" w:eastAsia="Times New Roman" w:cs="Times New Roman"/>
          <w:sz w:val="21"/>
          <w:szCs w:val="21"/>
          <w:spacing w:val="33"/>
        </w:rPr>
        <w:t xml:space="preserve"> </w:t>
      </w:r>
      <w:r>
        <w:rPr>
          <w:sz w:val="21"/>
          <w:szCs w:val="21"/>
          <w:spacing w:val="-2"/>
        </w:rPr>
        <w:t>以充分减压，拔下针头并将导管留在穿刺点处</w:t>
      </w:r>
      <w:r>
        <w:rPr>
          <w:sz w:val="21"/>
          <w:szCs w:val="21"/>
          <w:spacing w:val="-3"/>
        </w:rPr>
        <w:t>；⑤如果</w:t>
      </w:r>
      <w:r>
        <w:rPr>
          <w:sz w:val="21"/>
          <w:szCs w:val="21"/>
        </w:rPr>
        <w:t xml:space="preserve"> </w:t>
      </w:r>
      <w:r>
        <w:rPr>
          <w:sz w:val="21"/>
          <w:szCs w:val="21"/>
          <w:spacing w:val="1"/>
        </w:rPr>
        <w:t>伤员有严重的躯干创伤或原发性爆震伤、爆炸所致的胸部钝性伤或弹片弹头等所致的胸部穿透伤，</w:t>
      </w:r>
      <w:r>
        <w:rPr>
          <w:sz w:val="21"/>
          <w:szCs w:val="21"/>
          <w:spacing w:val="4"/>
        </w:rPr>
        <w:t xml:space="preserve"> </w:t>
      </w:r>
      <w:r>
        <w:rPr>
          <w:sz w:val="21"/>
          <w:szCs w:val="21"/>
          <w:spacing w:val="-4"/>
        </w:rPr>
        <w:t>出现呼吸窘迫、休克、意识改变时，</w:t>
      </w:r>
      <w:r>
        <w:rPr>
          <w:sz w:val="21"/>
          <w:szCs w:val="21"/>
          <w:spacing w:val="58"/>
        </w:rPr>
        <w:t xml:space="preserve"> </w:t>
      </w:r>
      <w:r>
        <w:rPr>
          <w:sz w:val="21"/>
          <w:szCs w:val="21"/>
          <w:spacing w:val="-4"/>
        </w:rPr>
        <w:t>则高度提示张力性气胸，如出现不能解释的心动过速、</w:t>
      </w:r>
      <w:r>
        <w:rPr>
          <w:sz w:val="21"/>
          <w:szCs w:val="21"/>
          <w:spacing w:val="-5"/>
        </w:rPr>
        <w:t>呼吸加</w:t>
      </w:r>
      <w:r>
        <w:rPr>
          <w:sz w:val="21"/>
          <w:szCs w:val="21"/>
        </w:rPr>
        <w:t xml:space="preserve"> </w:t>
      </w:r>
      <w:r>
        <w:rPr>
          <w:sz w:val="21"/>
          <w:szCs w:val="21"/>
          <w:spacing w:val="-1"/>
        </w:rPr>
        <w:t>快、低血压甚至 </w:t>
      </w:r>
      <w:r>
        <w:rPr>
          <w:rFonts w:ascii="Times New Roman" w:hAnsi="Times New Roman" w:eastAsia="Times New Roman" w:cs="Times New Roman"/>
          <w:sz w:val="21"/>
          <w:szCs w:val="21"/>
          <w:spacing w:val="-1"/>
        </w:rPr>
        <w:t>TCA</w:t>
      </w:r>
      <w:r>
        <w:rPr>
          <w:rFonts w:ascii="Times New Roman" w:hAnsi="Times New Roman" w:eastAsia="Times New Roman" w:cs="Times New Roman"/>
          <w:sz w:val="14"/>
          <w:szCs w:val="14"/>
          <w:spacing w:val="-1"/>
          <w:position w:val="7"/>
        </w:rPr>
        <w:t>[8]</w:t>
      </w:r>
      <w:r>
        <w:rPr>
          <w:rFonts w:ascii="Times New Roman" w:hAnsi="Times New Roman" w:eastAsia="Times New Roman" w:cs="Times New Roman"/>
          <w:sz w:val="14"/>
          <w:szCs w:val="14"/>
          <w:spacing w:val="3"/>
          <w:position w:val="7"/>
        </w:rPr>
        <w:t xml:space="preserve"> </w:t>
      </w:r>
      <w:r>
        <w:rPr>
          <w:sz w:val="21"/>
          <w:szCs w:val="21"/>
          <w:spacing w:val="-1"/>
        </w:rPr>
        <w:t>，就要充分考虑张力性气胸的可能，在停止施救前需对双侧胸部进行减压，</w:t>
      </w:r>
      <w:r>
        <w:rPr>
          <w:sz w:val="21"/>
          <w:szCs w:val="21"/>
        </w:rPr>
        <w:t xml:space="preserve"> </w:t>
      </w:r>
      <w:r>
        <w:rPr>
          <w:sz w:val="21"/>
          <w:szCs w:val="21"/>
          <w:spacing w:val="-2"/>
        </w:rPr>
        <w:t>处置方法同上。</w:t>
      </w:r>
      <w:r>
        <w:rPr>
          <w:rFonts w:ascii="Times New Roman" w:hAnsi="Times New Roman" w:eastAsia="Times New Roman" w:cs="Times New Roman"/>
          <w:sz w:val="21"/>
          <w:szCs w:val="21"/>
          <w:spacing w:val="-2"/>
        </w:rPr>
        <w:t>(3)</w:t>
      </w:r>
      <w:r>
        <w:rPr>
          <w:sz w:val="21"/>
          <w:szCs w:val="21"/>
          <w:spacing w:val="-2"/>
        </w:rPr>
        <w:t>执行张力性气胸减压时，若空</w:t>
      </w:r>
      <w:r>
        <w:rPr>
          <w:sz w:val="21"/>
          <w:szCs w:val="21"/>
          <w:spacing w:val="-3"/>
        </w:rPr>
        <w:t>气从胸部溢出，并发出明显的嘶嘶声</w:t>
      </w:r>
      <w:r>
        <w:rPr>
          <w:rFonts w:ascii="Times New Roman" w:hAnsi="Times New Roman" w:eastAsia="Times New Roman" w:cs="Times New Roman"/>
          <w:sz w:val="21"/>
          <w:szCs w:val="21"/>
          <w:spacing w:val="-3"/>
        </w:rPr>
        <w:t>(</w:t>
      </w:r>
      <w:r>
        <w:rPr>
          <w:sz w:val="21"/>
          <w:szCs w:val="21"/>
          <w:spacing w:val="-3"/>
        </w:rPr>
        <w:t>如果周围环境</w:t>
      </w:r>
      <w:r>
        <w:rPr>
          <w:sz w:val="21"/>
          <w:szCs w:val="21"/>
        </w:rPr>
        <w:t xml:space="preserve"> </w:t>
      </w:r>
      <w:r>
        <w:rPr>
          <w:sz w:val="21"/>
          <w:szCs w:val="21"/>
        </w:rPr>
        <w:t>嘈杂，可能不好判断</w:t>
      </w:r>
      <w:r>
        <w:rPr>
          <w:rFonts w:ascii="Times New Roman" w:hAnsi="Times New Roman" w:eastAsia="Times New Roman" w:cs="Times New Roman"/>
          <w:sz w:val="21"/>
          <w:szCs w:val="21"/>
        </w:rPr>
        <w:t>)</w:t>
      </w:r>
      <w:r>
        <w:rPr>
          <w:sz w:val="21"/>
          <w:szCs w:val="21"/>
        </w:rPr>
        <w:t>或生命体征丧失的伤员恢复意识和</w:t>
      </w:r>
      <w:r>
        <w:rPr>
          <w:rFonts w:ascii="Times New Roman" w:hAnsi="Times New Roman" w:eastAsia="Times New Roman" w:cs="Times New Roman"/>
          <w:sz w:val="21"/>
          <w:szCs w:val="21"/>
        </w:rPr>
        <w:t>(</w:t>
      </w:r>
      <w:r>
        <w:rPr>
          <w:sz w:val="21"/>
          <w:szCs w:val="21"/>
        </w:rPr>
        <w:t>或</w:t>
      </w:r>
      <w:r>
        <w:rPr>
          <w:rFonts w:ascii="Times New Roman" w:hAnsi="Times New Roman" w:eastAsia="Times New Roman" w:cs="Times New Roman"/>
          <w:sz w:val="21"/>
          <w:szCs w:val="21"/>
        </w:rPr>
        <w:t>)</w:t>
      </w:r>
      <w:r>
        <w:rPr>
          <w:sz w:val="21"/>
          <w:szCs w:val="21"/>
        </w:rPr>
        <w:t>脉搏恢复搏动</w:t>
      </w:r>
      <w:r>
        <w:rPr>
          <w:sz w:val="21"/>
          <w:szCs w:val="21"/>
          <w:spacing w:val="-1"/>
        </w:rPr>
        <w:t>，应视为张力性气胸减压</w:t>
      </w:r>
      <w:r>
        <w:rPr>
          <w:sz w:val="21"/>
          <w:szCs w:val="21"/>
        </w:rPr>
        <w:t xml:space="preserve"> </w:t>
      </w:r>
      <w:r>
        <w:rPr>
          <w:sz w:val="21"/>
          <w:szCs w:val="21"/>
          <w:spacing w:val="-9"/>
        </w:rPr>
        <w:t>成功。</w:t>
      </w:r>
    </w:p>
    <w:p>
      <w:pPr>
        <w:spacing w:line="398" w:lineRule="auto"/>
        <w:sectPr>
          <w:headerReference w:type="default" r:id="rId9"/>
          <w:pgSz w:w="11907" w:h="16839"/>
          <w:pgMar w:top="400" w:right="1379" w:bottom="0" w:left="1443" w:header="0" w:footer="0" w:gutter="0"/>
        </w:sectPr>
        <w:rPr>
          <w:sz w:val="21"/>
          <w:szCs w:val="21"/>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69" w:line="234" w:lineRule="auto"/>
        <w:rPr>
          <w:sz w:val="21"/>
          <w:szCs w:val="21"/>
        </w:rPr>
      </w:pPr>
      <w:r>
        <w:rPr>
          <w:rFonts w:ascii="Times New Roman" w:hAnsi="Times New Roman" w:eastAsia="Times New Roman" w:cs="Times New Roman"/>
          <w:sz w:val="21"/>
          <w:szCs w:val="21"/>
          <w:b/>
          <w:bCs/>
          <w:spacing w:val="-2"/>
        </w:rPr>
        <w:t>3.2.5    </w:t>
      </w:r>
      <w:r>
        <w:rPr>
          <w:sz w:val="21"/>
          <w:szCs w:val="21"/>
          <w:spacing w:val="-2"/>
        </w:rPr>
        <w:t>其他预防</w:t>
      </w:r>
      <w:r>
        <w:rPr>
          <w:sz w:val="21"/>
          <w:szCs w:val="21"/>
          <w:spacing w:val="-33"/>
        </w:rPr>
        <w:t xml:space="preserve"> </w:t>
      </w:r>
      <w:r>
        <w:rPr>
          <w:rFonts w:ascii="Times New Roman" w:hAnsi="Times New Roman" w:eastAsia="Times New Roman" w:cs="Times New Roman"/>
          <w:sz w:val="21"/>
          <w:szCs w:val="21"/>
          <w:spacing w:val="-2"/>
        </w:rPr>
        <w:t>TCA</w:t>
      </w:r>
      <w:r>
        <w:rPr>
          <w:rFonts w:ascii="Times New Roman" w:hAnsi="Times New Roman" w:eastAsia="Times New Roman" w:cs="Times New Roman"/>
          <w:sz w:val="21"/>
          <w:szCs w:val="21"/>
          <w:spacing w:val="26"/>
        </w:rPr>
        <w:t xml:space="preserve"> </w:t>
      </w:r>
      <w:r>
        <w:rPr>
          <w:sz w:val="21"/>
          <w:szCs w:val="21"/>
          <w:spacing w:val="-2"/>
        </w:rPr>
        <w:t>的措施</w:t>
      </w:r>
    </w:p>
    <w:p>
      <w:pPr>
        <w:pStyle w:val="BodyText"/>
        <w:ind w:left="1" w:firstLine="3"/>
        <w:spacing w:before="206" w:line="393" w:lineRule="auto"/>
        <w:rPr>
          <w:sz w:val="21"/>
          <w:szCs w:val="21"/>
        </w:rPr>
      </w:pPr>
      <w:r>
        <w:rPr>
          <w:rFonts w:ascii="Times New Roman" w:hAnsi="Times New Roman" w:eastAsia="Times New Roman" w:cs="Times New Roman"/>
          <w:sz w:val="21"/>
          <w:szCs w:val="21"/>
          <w:spacing w:val="-2"/>
        </w:rPr>
        <w:t>(1)</w:t>
      </w:r>
      <w:r>
        <w:rPr>
          <w:sz w:val="21"/>
          <w:szCs w:val="21"/>
          <w:spacing w:val="-2"/>
        </w:rPr>
        <w:t>循环：①早期识别及处置骨盆骨折及出血</w:t>
      </w:r>
      <w:r>
        <w:rPr>
          <w:sz w:val="21"/>
          <w:szCs w:val="21"/>
          <w:spacing w:val="-3"/>
        </w:rPr>
        <w:t>：如果怀疑骨盆骨折</w:t>
      </w:r>
      <w:r>
        <w:rPr>
          <w:rFonts w:ascii="Times New Roman" w:hAnsi="Times New Roman" w:eastAsia="Times New Roman" w:cs="Times New Roman"/>
          <w:sz w:val="21"/>
          <w:szCs w:val="21"/>
          <w:spacing w:val="-3"/>
        </w:rPr>
        <w:t>(</w:t>
      </w:r>
      <w:r>
        <w:rPr>
          <w:sz w:val="21"/>
          <w:szCs w:val="21"/>
          <w:spacing w:val="-3"/>
        </w:rPr>
        <w:t>伴有骨盆疼痛、任何严重的下肢截</w:t>
      </w:r>
      <w:r>
        <w:rPr>
          <w:sz w:val="21"/>
          <w:szCs w:val="21"/>
        </w:rPr>
        <w:t xml:space="preserve">  </w:t>
      </w:r>
      <w:r>
        <w:rPr>
          <w:sz w:val="21"/>
          <w:szCs w:val="21"/>
          <w:spacing w:val="-2"/>
        </w:rPr>
        <w:t>肢、体格检查提示骨盆骨折、昏迷、休克</w:t>
      </w:r>
      <w:r>
        <w:rPr>
          <w:rFonts w:ascii="Times New Roman" w:hAnsi="Times New Roman" w:eastAsia="Times New Roman" w:cs="Times New Roman"/>
          <w:sz w:val="21"/>
          <w:szCs w:val="21"/>
          <w:spacing w:val="-2"/>
        </w:rPr>
        <w:t>)</w:t>
      </w:r>
      <w:r>
        <w:rPr>
          <w:sz w:val="21"/>
          <w:szCs w:val="21"/>
          <w:spacing w:val="-2"/>
        </w:rPr>
        <w:t>，特别是在发生严重钝器伤或爆炸伤的患者中应使用骨盆</w:t>
      </w:r>
      <w:r>
        <w:rPr>
          <w:sz w:val="21"/>
          <w:szCs w:val="21"/>
          <w:spacing w:val="4"/>
        </w:rPr>
        <w:t xml:space="preserve">  </w:t>
      </w:r>
      <w:r>
        <w:rPr>
          <w:sz w:val="21"/>
          <w:szCs w:val="21"/>
          <w:spacing w:val="1"/>
        </w:rPr>
        <w:t>黏合剂。②评估有无失血性休克：在没有脑损伤的情况下出现意识模糊和</w:t>
      </w:r>
      <w:r>
        <w:rPr>
          <w:rFonts w:ascii="Times New Roman" w:hAnsi="Times New Roman" w:eastAsia="Times New Roman" w:cs="Times New Roman"/>
          <w:sz w:val="21"/>
          <w:szCs w:val="21"/>
          <w:spacing w:val="1"/>
        </w:rPr>
        <w:t>(</w:t>
      </w:r>
      <w:r>
        <w:rPr>
          <w:sz w:val="21"/>
          <w:szCs w:val="21"/>
          <w:spacing w:val="1"/>
        </w:rPr>
        <w:t>或</w:t>
      </w:r>
      <w:r>
        <w:rPr>
          <w:rFonts w:ascii="Times New Roman" w:hAnsi="Times New Roman" w:eastAsia="Times New Roman" w:cs="Times New Roman"/>
          <w:sz w:val="21"/>
          <w:szCs w:val="21"/>
          <w:spacing w:val="1"/>
        </w:rPr>
        <w:t>)</w:t>
      </w:r>
      <w:r>
        <w:rPr>
          <w:sz w:val="21"/>
          <w:szCs w:val="21"/>
          <w:spacing w:val="1"/>
        </w:rPr>
        <w:t>桡动脉搏动微弱甚至</w:t>
      </w:r>
      <w:r>
        <w:rPr>
          <w:sz w:val="21"/>
          <w:szCs w:val="21"/>
          <w:spacing w:val="8"/>
        </w:rPr>
        <w:t xml:space="preserve">  </w:t>
      </w:r>
      <w:r>
        <w:rPr>
          <w:sz w:val="21"/>
          <w:szCs w:val="21"/>
          <w:spacing w:val="1"/>
        </w:rPr>
        <w:t>没有搏动。③静脉通路</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intravenous</w:t>
      </w:r>
      <w:r>
        <w:rPr>
          <w:rFonts w:ascii="Times New Roman" w:hAnsi="Times New Roman" w:eastAsia="Times New Roman" w:cs="Times New Roman"/>
          <w:sz w:val="21"/>
          <w:szCs w:val="21"/>
          <w:spacing w:val="-26"/>
        </w:rPr>
        <w:t xml:space="preserve"> </w:t>
      </w:r>
      <w:r>
        <w:rPr>
          <w:sz w:val="21"/>
          <w:szCs w:val="21"/>
          <w:spacing w:val="1"/>
        </w:rPr>
        <w:t>，</w:t>
      </w:r>
      <w:r>
        <w:rPr>
          <w:rFonts w:ascii="Times New Roman" w:hAnsi="Times New Roman" w:eastAsia="Times New Roman" w:cs="Times New Roman"/>
          <w:sz w:val="21"/>
          <w:szCs w:val="21"/>
        </w:rPr>
        <w:t>IV</w:t>
      </w:r>
      <w:r>
        <w:rPr>
          <w:rFonts w:ascii="Times New Roman" w:hAnsi="Times New Roman" w:eastAsia="Times New Roman" w:cs="Times New Roman"/>
          <w:sz w:val="21"/>
          <w:szCs w:val="21"/>
          <w:spacing w:val="1"/>
        </w:rPr>
        <w:t>)</w:t>
      </w:r>
      <w:r>
        <w:rPr>
          <w:sz w:val="21"/>
          <w:szCs w:val="21"/>
          <w:spacing w:val="1"/>
        </w:rPr>
        <w:t>的建立：如果伤员处</w:t>
      </w:r>
      <w:r>
        <w:rPr>
          <w:sz w:val="21"/>
          <w:szCs w:val="21"/>
        </w:rPr>
        <w:t>于失血性休克或有严重的休克风险</w:t>
      </w:r>
      <w:r>
        <w:rPr>
          <w:rFonts w:ascii="Times New Roman" w:hAnsi="Times New Roman" w:eastAsia="Times New Roman" w:cs="Times New Roman"/>
          <w:sz w:val="21"/>
          <w:szCs w:val="21"/>
        </w:rPr>
        <w:t>(</w:t>
      </w:r>
      <w:r>
        <w:rPr>
          <w:sz w:val="21"/>
          <w:szCs w:val="21"/>
        </w:rPr>
        <w:t>可  </w:t>
      </w:r>
      <w:r>
        <w:rPr>
          <w:sz w:val="21"/>
          <w:szCs w:val="21"/>
          <w:spacing w:val="-4"/>
        </w:rPr>
        <w:t>能需要液体复苏</w:t>
      </w:r>
      <w:r>
        <w:rPr>
          <w:rFonts w:ascii="Times New Roman" w:hAnsi="Times New Roman" w:eastAsia="Times New Roman" w:cs="Times New Roman"/>
          <w:sz w:val="21"/>
          <w:szCs w:val="21"/>
          <w:spacing w:val="-4"/>
        </w:rPr>
        <w:t>)</w:t>
      </w:r>
      <w:r>
        <w:rPr>
          <w:sz w:val="21"/>
          <w:szCs w:val="21"/>
          <w:spacing w:val="-4"/>
        </w:rPr>
        <w:t>，或需要药物治疗但无法通过口服给药时，</w:t>
      </w:r>
      <w:r>
        <w:rPr>
          <w:sz w:val="21"/>
          <w:szCs w:val="21"/>
          <w:spacing w:val="-5"/>
        </w:rPr>
        <w:t>快速建立</w:t>
      </w:r>
      <w:r>
        <w:rPr>
          <w:rFonts w:ascii="Times New Roman" w:hAnsi="Times New Roman" w:eastAsia="Times New Roman" w:cs="Times New Roman"/>
          <w:sz w:val="21"/>
          <w:szCs w:val="21"/>
          <w:spacing w:val="-5"/>
        </w:rPr>
        <w:t>IV </w:t>
      </w:r>
      <w:r>
        <w:rPr>
          <w:sz w:val="21"/>
          <w:szCs w:val="21"/>
          <w:spacing w:val="-5"/>
        </w:rPr>
        <w:t>或骨髓输液通路</w:t>
      </w:r>
      <w:r>
        <w:rPr>
          <w:rFonts w:ascii="Times New Roman" w:hAnsi="Times New Roman" w:eastAsia="Times New Roman" w:cs="Times New Roman"/>
          <w:sz w:val="21"/>
          <w:szCs w:val="21"/>
          <w:spacing w:val="-5"/>
        </w:rPr>
        <w:t>(intraosseous</w:t>
      </w:r>
      <w:r>
        <w:rPr>
          <w:sz w:val="21"/>
          <w:szCs w:val="21"/>
          <w:spacing w:val="-5"/>
        </w:rPr>
        <w:t>，</w:t>
      </w:r>
      <w:r>
        <w:rPr>
          <w:sz w:val="21"/>
          <w:szCs w:val="21"/>
        </w:rPr>
        <w:t xml:space="preserve"> </w:t>
      </w:r>
      <w:r>
        <w:rPr>
          <w:rFonts w:ascii="Times New Roman" w:hAnsi="Times New Roman" w:eastAsia="Times New Roman" w:cs="Times New Roman"/>
          <w:sz w:val="21"/>
          <w:szCs w:val="21"/>
          <w:spacing w:val="-1"/>
        </w:rPr>
        <w:t>IO)</w:t>
      </w:r>
      <w:r>
        <w:rPr>
          <w:sz w:val="21"/>
          <w:szCs w:val="21"/>
          <w:spacing w:val="-1"/>
        </w:rPr>
        <w:t>，首选 </w:t>
      </w:r>
      <w:r>
        <w:rPr>
          <w:rFonts w:ascii="Times New Roman" w:hAnsi="Times New Roman" w:eastAsia="Times New Roman" w:cs="Times New Roman"/>
          <w:sz w:val="21"/>
          <w:szCs w:val="21"/>
          <w:spacing w:val="-1"/>
        </w:rPr>
        <w:t>18</w:t>
      </w:r>
      <w:r>
        <w:rPr>
          <w:rFonts w:ascii="Times New Roman" w:hAnsi="Times New Roman" w:eastAsia="Times New Roman" w:cs="Times New Roman"/>
          <w:sz w:val="21"/>
          <w:szCs w:val="21"/>
          <w:spacing w:val="24"/>
        </w:rPr>
        <w:t xml:space="preserve"> </w:t>
      </w:r>
      <w:r>
        <w:rPr>
          <w:sz w:val="21"/>
          <w:szCs w:val="21"/>
          <w:spacing w:val="-1"/>
        </w:rPr>
        <w:t>号静脉留置针。如果由于休克状态下周围循环</w:t>
      </w:r>
      <w:r>
        <w:rPr>
          <w:sz w:val="21"/>
          <w:szCs w:val="21"/>
          <w:spacing w:val="-2"/>
        </w:rPr>
        <w:t>衰竭、末梢静脉塌陷而无法建立输液通</w:t>
      </w:r>
      <w:r>
        <w:rPr>
          <w:sz w:val="21"/>
          <w:szCs w:val="21"/>
        </w:rPr>
        <w:t xml:space="preserve">  </w:t>
      </w:r>
      <w:r>
        <w:rPr>
          <w:sz w:val="21"/>
          <w:szCs w:val="21"/>
          <w:spacing w:val="-1"/>
        </w:rPr>
        <w:t>道，则采用 </w:t>
      </w:r>
      <w:r>
        <w:rPr>
          <w:rFonts w:ascii="Times New Roman" w:hAnsi="Times New Roman" w:eastAsia="Times New Roman" w:cs="Times New Roman"/>
          <w:sz w:val="21"/>
          <w:szCs w:val="21"/>
          <w:spacing w:val="-1"/>
        </w:rPr>
        <w:t>IO</w:t>
      </w:r>
      <w:r>
        <w:rPr>
          <w:rFonts w:ascii="Times New Roman" w:hAnsi="Times New Roman" w:eastAsia="Times New Roman" w:cs="Times New Roman"/>
          <w:sz w:val="21"/>
          <w:szCs w:val="21"/>
          <w:spacing w:val="-24"/>
        </w:rPr>
        <w:t xml:space="preserve"> </w:t>
      </w:r>
      <w:r>
        <w:rPr>
          <w:sz w:val="21"/>
          <w:szCs w:val="21"/>
          <w:spacing w:val="-1"/>
        </w:rPr>
        <w:t>。</w:t>
      </w:r>
      <w:r>
        <w:rPr>
          <w:rFonts w:ascii="Times New Roman" w:hAnsi="Times New Roman" w:eastAsia="Times New Roman" w:cs="Times New Roman"/>
          <w:sz w:val="21"/>
          <w:szCs w:val="21"/>
          <w:spacing w:val="-1"/>
        </w:rPr>
        <w:t>IO</w:t>
      </w:r>
      <w:r>
        <w:rPr>
          <w:rFonts w:ascii="Times New Roman" w:hAnsi="Times New Roman" w:eastAsia="Times New Roman" w:cs="Times New Roman"/>
          <w:sz w:val="21"/>
          <w:szCs w:val="21"/>
          <w:spacing w:val="50"/>
          <w:w w:val="101"/>
        </w:rPr>
        <w:t xml:space="preserve"> </w:t>
      </w:r>
      <w:r>
        <w:rPr>
          <w:sz w:val="21"/>
          <w:szCs w:val="21"/>
          <w:spacing w:val="-1"/>
        </w:rPr>
        <w:t>是一种在特殊情况下建立的紧急输液方法，</w:t>
      </w:r>
      <w:r>
        <w:rPr>
          <w:sz w:val="21"/>
          <w:szCs w:val="21"/>
          <w:spacing w:val="-2"/>
        </w:rPr>
        <w:t>利用长骨骨髓腔中丰富的血管网将</w:t>
      </w:r>
      <w:r>
        <w:rPr>
          <w:sz w:val="21"/>
          <w:szCs w:val="21"/>
        </w:rPr>
        <w:t xml:space="preserve">  </w:t>
      </w:r>
      <w:r>
        <w:rPr>
          <w:sz w:val="21"/>
          <w:szCs w:val="21"/>
          <w:spacing w:val="-3"/>
        </w:rPr>
        <w:t>药物及液体经骨髓腔输入血液循环，适用于野</w:t>
      </w:r>
      <w:r>
        <w:rPr>
          <w:sz w:val="21"/>
          <w:szCs w:val="21"/>
          <w:spacing w:val="-4"/>
        </w:rPr>
        <w:t>外、战场、技术受限及出现大量伤员等情况。</w:t>
      </w:r>
      <w:r>
        <w:rPr>
          <w:sz w:val="21"/>
          <w:szCs w:val="21"/>
          <w:spacing w:val="38"/>
        </w:rPr>
        <w:t xml:space="preserve"> </w:t>
      </w:r>
      <w:r>
        <w:rPr>
          <w:sz w:val="21"/>
          <w:szCs w:val="21"/>
          <w:spacing w:val="-4"/>
        </w:rPr>
        <w:t>④氨甲</w:t>
      </w:r>
      <w:r>
        <w:rPr>
          <w:sz w:val="21"/>
          <w:szCs w:val="21"/>
        </w:rPr>
        <w:t xml:space="preserve">  </w:t>
      </w:r>
      <w:r>
        <w:rPr>
          <w:sz w:val="21"/>
          <w:szCs w:val="21"/>
          <w:spacing w:val="-2"/>
        </w:rPr>
        <w:t>环酸</w:t>
      </w:r>
      <w:r>
        <w:rPr>
          <w:rFonts w:ascii="Times New Roman" w:hAnsi="Times New Roman" w:eastAsia="Times New Roman" w:cs="Times New Roman"/>
          <w:sz w:val="21"/>
          <w:szCs w:val="21"/>
          <w:spacing w:val="-2"/>
        </w:rPr>
        <w:t>(tranexamic acid</w:t>
      </w:r>
      <w:r>
        <w:rPr>
          <w:sz w:val="21"/>
          <w:szCs w:val="21"/>
          <w:spacing w:val="-2"/>
        </w:rPr>
        <w:t>，</w:t>
      </w:r>
      <w:r>
        <w:rPr>
          <w:rFonts w:ascii="Times New Roman" w:hAnsi="Times New Roman" w:eastAsia="Times New Roman" w:cs="Times New Roman"/>
          <w:sz w:val="21"/>
          <w:szCs w:val="21"/>
          <w:spacing w:val="-2"/>
        </w:rPr>
        <w:t>TXA)</w:t>
      </w:r>
      <w:r>
        <w:rPr>
          <w:sz w:val="21"/>
          <w:szCs w:val="21"/>
          <w:spacing w:val="-2"/>
        </w:rPr>
        <w:t>：如果伤员预期需要大量输血</w:t>
      </w:r>
      <w:r>
        <w:rPr>
          <w:rFonts w:ascii="Times New Roman" w:hAnsi="Times New Roman" w:eastAsia="Times New Roman" w:cs="Times New Roman"/>
          <w:sz w:val="21"/>
          <w:szCs w:val="21"/>
          <w:spacing w:val="-2"/>
        </w:rPr>
        <w:t>(</w:t>
      </w:r>
      <w:r>
        <w:rPr>
          <w:sz w:val="21"/>
          <w:szCs w:val="21"/>
          <w:spacing w:val="-2"/>
        </w:rPr>
        <w:t>如出现失血性休克、一个或多个严重离断</w:t>
      </w:r>
      <w:r>
        <w:rPr>
          <w:sz w:val="21"/>
          <w:szCs w:val="21"/>
          <w:spacing w:val="6"/>
        </w:rPr>
        <w:t xml:space="preserve">  </w:t>
      </w:r>
      <w:r>
        <w:rPr>
          <w:sz w:val="21"/>
          <w:szCs w:val="21"/>
          <w:spacing w:val="-2"/>
        </w:rPr>
        <w:t>伤、贯穿躯干的创伤或有严重出血表现</w:t>
      </w:r>
      <w:r>
        <w:rPr>
          <w:rFonts w:ascii="Times New Roman" w:hAnsi="Times New Roman" w:eastAsia="Times New Roman" w:cs="Times New Roman"/>
          <w:sz w:val="21"/>
          <w:szCs w:val="21"/>
          <w:spacing w:val="-2"/>
        </w:rPr>
        <w:t>)</w:t>
      </w:r>
      <w:r>
        <w:rPr>
          <w:sz w:val="21"/>
          <w:szCs w:val="21"/>
          <w:spacing w:val="-2"/>
        </w:rPr>
        <w:t>或有明显的</w:t>
      </w:r>
      <w:r>
        <w:rPr>
          <w:sz w:val="21"/>
          <w:szCs w:val="21"/>
          <w:spacing w:val="-46"/>
        </w:rPr>
        <w:t xml:space="preserve"> </w:t>
      </w:r>
      <w:r>
        <w:rPr>
          <w:rFonts w:ascii="Times New Roman" w:hAnsi="Times New Roman" w:eastAsia="Times New Roman" w:cs="Times New Roman"/>
          <w:sz w:val="21"/>
          <w:szCs w:val="21"/>
          <w:spacing w:val="-2"/>
        </w:rPr>
        <w:t>TBI </w:t>
      </w:r>
      <w:r>
        <w:rPr>
          <w:sz w:val="21"/>
          <w:szCs w:val="21"/>
          <w:spacing w:val="-3"/>
        </w:rPr>
        <w:t>征兆或体征，以及与爆炸伤或钝器伤相关的</w:t>
      </w:r>
      <w:r>
        <w:rPr>
          <w:sz w:val="21"/>
          <w:szCs w:val="21"/>
        </w:rPr>
        <w:t xml:space="preserve">  </w:t>
      </w:r>
      <w:r>
        <w:rPr>
          <w:sz w:val="21"/>
          <w:szCs w:val="21"/>
          <w:spacing w:val="-3"/>
        </w:rPr>
        <w:t>意识状态改变，应尽快通过</w:t>
      </w:r>
      <w:r>
        <w:rPr>
          <w:sz w:val="21"/>
          <w:szCs w:val="21"/>
          <w:spacing w:val="-45"/>
        </w:rPr>
        <w:t xml:space="preserve"> </w:t>
      </w:r>
      <w:r>
        <w:rPr>
          <w:rFonts w:ascii="Times New Roman" w:hAnsi="Times New Roman" w:eastAsia="Times New Roman" w:cs="Times New Roman"/>
          <w:sz w:val="21"/>
          <w:szCs w:val="21"/>
          <w:spacing w:val="-3"/>
        </w:rPr>
        <w:t>IV</w:t>
      </w:r>
      <w:r>
        <w:rPr>
          <w:rFonts w:ascii="Times New Roman" w:hAnsi="Times New Roman" w:eastAsia="Times New Roman" w:cs="Times New Roman"/>
          <w:sz w:val="21"/>
          <w:szCs w:val="21"/>
          <w:spacing w:val="13"/>
        </w:rPr>
        <w:t xml:space="preserve"> </w:t>
      </w:r>
      <w:r>
        <w:rPr>
          <w:sz w:val="21"/>
          <w:szCs w:val="21"/>
          <w:spacing w:val="-3"/>
        </w:rPr>
        <w:t>或</w:t>
      </w:r>
      <w:r>
        <w:rPr>
          <w:sz w:val="21"/>
          <w:szCs w:val="21"/>
          <w:spacing w:val="-46"/>
        </w:rPr>
        <w:t xml:space="preserve"> </w:t>
      </w:r>
      <w:r>
        <w:rPr>
          <w:rFonts w:ascii="Times New Roman" w:hAnsi="Times New Roman" w:eastAsia="Times New Roman" w:cs="Times New Roman"/>
          <w:sz w:val="21"/>
          <w:szCs w:val="21"/>
          <w:spacing w:val="-3"/>
        </w:rPr>
        <w:t>IO</w:t>
      </w:r>
      <w:r>
        <w:rPr>
          <w:rFonts w:ascii="Times New Roman" w:hAnsi="Times New Roman" w:eastAsia="Times New Roman" w:cs="Times New Roman"/>
          <w:sz w:val="21"/>
          <w:szCs w:val="21"/>
          <w:spacing w:val="12"/>
        </w:rPr>
        <w:t xml:space="preserve"> </w:t>
      </w:r>
      <w:r>
        <w:rPr>
          <w:sz w:val="21"/>
          <w:szCs w:val="21"/>
          <w:spacing w:val="-3"/>
        </w:rPr>
        <w:t>缓慢</w:t>
      </w:r>
      <w:r>
        <w:rPr>
          <w:sz w:val="21"/>
          <w:szCs w:val="21"/>
          <w:spacing w:val="-4"/>
        </w:rPr>
        <w:t>推入</w:t>
      </w:r>
      <w:r>
        <w:rPr>
          <w:sz w:val="21"/>
          <w:szCs w:val="21"/>
          <w:spacing w:val="-46"/>
        </w:rPr>
        <w:t xml:space="preserve"> </w:t>
      </w:r>
      <w:r>
        <w:rPr>
          <w:rFonts w:ascii="Times New Roman" w:hAnsi="Times New Roman" w:eastAsia="Times New Roman" w:cs="Times New Roman"/>
          <w:sz w:val="21"/>
          <w:szCs w:val="21"/>
          <w:spacing w:val="-4"/>
        </w:rPr>
        <w:t>2</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4"/>
        </w:rPr>
        <w:t>g</w:t>
      </w:r>
      <w:r>
        <w:rPr>
          <w:rFonts w:ascii="Times New Roman" w:hAnsi="Times New Roman" w:eastAsia="Times New Roman" w:cs="Times New Roman"/>
          <w:sz w:val="21"/>
          <w:szCs w:val="21"/>
          <w:spacing w:val="27"/>
          <w:w w:val="101"/>
        </w:rPr>
        <w:t xml:space="preserve"> </w:t>
      </w:r>
      <w:r>
        <w:rPr>
          <w:sz w:val="21"/>
          <w:szCs w:val="21"/>
          <w:spacing w:val="-4"/>
        </w:rPr>
        <w:t>的</w:t>
      </w:r>
      <w:r>
        <w:rPr>
          <w:sz w:val="21"/>
          <w:szCs w:val="21"/>
          <w:spacing w:val="-45"/>
        </w:rPr>
        <w:t xml:space="preserve"> </w:t>
      </w:r>
      <w:r>
        <w:rPr>
          <w:rFonts w:ascii="Times New Roman" w:hAnsi="Times New Roman" w:eastAsia="Times New Roman" w:cs="Times New Roman"/>
          <w:sz w:val="21"/>
          <w:szCs w:val="21"/>
          <w:spacing w:val="-4"/>
        </w:rPr>
        <w:t>TXA</w:t>
      </w:r>
      <w:r>
        <w:rPr>
          <w:sz w:val="21"/>
          <w:szCs w:val="21"/>
          <w:spacing w:val="-4"/>
        </w:rPr>
        <w:t>，注意不要晚于伤后</w:t>
      </w:r>
      <w:r>
        <w:rPr>
          <w:sz w:val="21"/>
          <w:szCs w:val="21"/>
          <w:spacing w:val="-42"/>
        </w:rPr>
        <w:t xml:space="preserve"> </w:t>
      </w:r>
      <w:r>
        <w:rPr>
          <w:rFonts w:ascii="Times New Roman" w:hAnsi="Times New Roman" w:eastAsia="Times New Roman" w:cs="Times New Roman"/>
          <w:sz w:val="21"/>
          <w:szCs w:val="21"/>
          <w:spacing w:val="-4"/>
        </w:rPr>
        <w:t>3</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4"/>
        </w:rPr>
        <w:t>h</w:t>
      </w:r>
      <w:r>
        <w:rPr>
          <w:rFonts w:ascii="Times New Roman" w:hAnsi="Times New Roman" w:eastAsia="Times New Roman" w:cs="Times New Roman"/>
          <w:sz w:val="21"/>
          <w:szCs w:val="21"/>
          <w:spacing w:val="-24"/>
        </w:rPr>
        <w:t xml:space="preserve"> </w:t>
      </w:r>
      <w:r>
        <w:rPr>
          <w:sz w:val="21"/>
          <w:szCs w:val="21"/>
          <w:spacing w:val="-4"/>
        </w:rPr>
        <w:t>。⑤液体复苏：</w:t>
      </w:r>
    </w:p>
    <w:p>
      <w:pPr>
        <w:pStyle w:val="BodyText"/>
        <w:ind w:left="3" w:right="163" w:firstLine="5"/>
        <w:spacing w:before="226" w:line="383" w:lineRule="auto"/>
        <w:rPr>
          <w:sz w:val="21"/>
          <w:szCs w:val="21"/>
        </w:rPr>
      </w:pPr>
      <w:r>
        <w:rPr>
          <w:sz w:val="21"/>
          <w:szCs w:val="21"/>
          <w:spacing w:val="-1"/>
        </w:rPr>
        <w:t>失血性休克伤员可以选择的复苏液，优先级从先到后：低温全血</w:t>
      </w:r>
      <w:r>
        <w:rPr>
          <w:rFonts w:ascii="Times New Roman" w:hAnsi="Times New Roman" w:eastAsia="Times New Roman" w:cs="Times New Roman"/>
          <w:sz w:val="21"/>
          <w:szCs w:val="21"/>
          <w:spacing w:val="-1"/>
        </w:rPr>
        <w:t>&gt;</w:t>
      </w:r>
      <w:r>
        <w:rPr>
          <w:sz w:val="21"/>
          <w:szCs w:val="21"/>
          <w:spacing w:val="-1"/>
        </w:rPr>
        <w:t>预先筛检的新鲜全血</w:t>
      </w:r>
      <w:r>
        <w:rPr>
          <w:rFonts w:ascii="Times New Roman" w:hAnsi="Times New Roman" w:eastAsia="Times New Roman" w:cs="Times New Roman"/>
          <w:sz w:val="21"/>
          <w:szCs w:val="21"/>
          <w:spacing w:val="-1"/>
        </w:rPr>
        <w:t>&gt;</w:t>
      </w:r>
      <w:r>
        <w:rPr>
          <w:sz w:val="21"/>
          <w:szCs w:val="21"/>
          <w:spacing w:val="-1"/>
        </w:rPr>
        <w:t>血浆、红细</w:t>
      </w:r>
      <w:r>
        <w:rPr>
          <w:sz w:val="21"/>
          <w:szCs w:val="21"/>
        </w:rPr>
        <w:t xml:space="preserve"> </w:t>
      </w:r>
      <w:r>
        <w:rPr>
          <w:sz w:val="21"/>
          <w:szCs w:val="21"/>
          <w:spacing w:val="-2"/>
        </w:rPr>
        <w:t>胞及血小板</w:t>
      </w:r>
      <w:r>
        <w:rPr>
          <w:rFonts w:ascii="Times New Roman" w:hAnsi="Times New Roman" w:eastAsia="Times New Roman" w:cs="Times New Roman"/>
          <w:sz w:val="21"/>
          <w:szCs w:val="21"/>
          <w:spacing w:val="-2"/>
        </w:rPr>
        <w:t>(</w:t>
      </w:r>
      <w:r>
        <w:rPr>
          <w:sz w:val="21"/>
          <w:szCs w:val="21"/>
          <w:spacing w:val="-2"/>
        </w:rPr>
        <w:t>比例为</w:t>
      </w:r>
      <w:r>
        <w:rPr>
          <w:sz w:val="21"/>
          <w:szCs w:val="21"/>
          <w:spacing w:val="-27"/>
        </w:rPr>
        <w:t xml:space="preserve"> </w:t>
      </w:r>
      <w:r>
        <w:rPr>
          <w:rFonts w:ascii="Times New Roman" w:hAnsi="Times New Roman" w:eastAsia="Times New Roman" w:cs="Times New Roman"/>
          <w:sz w:val="21"/>
          <w:szCs w:val="21"/>
          <w:spacing w:val="-2"/>
        </w:rPr>
        <w:t>1:1:1)&gt;</w:t>
      </w:r>
      <w:r>
        <w:rPr>
          <w:sz w:val="21"/>
          <w:szCs w:val="21"/>
          <w:spacing w:val="-2"/>
        </w:rPr>
        <w:t>血浆与红细胞</w:t>
      </w:r>
      <w:r>
        <w:rPr>
          <w:rFonts w:ascii="Times New Roman" w:hAnsi="Times New Roman" w:eastAsia="Times New Roman" w:cs="Times New Roman"/>
          <w:sz w:val="21"/>
          <w:szCs w:val="21"/>
          <w:spacing w:val="-2"/>
        </w:rPr>
        <w:t>(</w:t>
      </w:r>
      <w:r>
        <w:rPr>
          <w:sz w:val="21"/>
          <w:szCs w:val="21"/>
          <w:spacing w:val="-2"/>
        </w:rPr>
        <w:t>比例为</w:t>
      </w:r>
      <w:r>
        <w:rPr>
          <w:sz w:val="21"/>
          <w:szCs w:val="21"/>
          <w:spacing w:val="-28"/>
        </w:rPr>
        <w:t xml:space="preserve"> </w:t>
      </w:r>
      <w:r>
        <w:rPr>
          <w:rFonts w:ascii="Times New Roman" w:hAnsi="Times New Roman" w:eastAsia="Times New Roman" w:cs="Times New Roman"/>
          <w:sz w:val="21"/>
          <w:szCs w:val="21"/>
          <w:spacing w:val="-2"/>
        </w:rPr>
        <w:t>1:1</w:t>
      </w:r>
      <w:r>
        <w:rPr>
          <w:rFonts w:ascii="Times New Roman" w:hAnsi="Times New Roman" w:eastAsia="Times New Roman" w:cs="Times New Roman"/>
          <w:sz w:val="21"/>
          <w:szCs w:val="21"/>
          <w:spacing w:val="-3"/>
        </w:rPr>
        <w:t>)&gt;</w:t>
      </w:r>
      <w:r>
        <w:rPr>
          <w:sz w:val="21"/>
          <w:szCs w:val="21"/>
          <w:spacing w:val="-3"/>
        </w:rPr>
        <w:t>单用血浆或红细胞。⑥在进行液体复苏时，应</w:t>
      </w:r>
      <w:r>
        <w:rPr>
          <w:sz w:val="21"/>
          <w:szCs w:val="21"/>
        </w:rPr>
        <w:t xml:space="preserve"> </w:t>
      </w:r>
      <w:r>
        <w:rPr>
          <w:sz w:val="21"/>
          <w:szCs w:val="21"/>
          <w:spacing w:val="1"/>
        </w:rPr>
        <w:t>采取措施预防体温过低</w:t>
      </w:r>
      <w:r>
        <w:rPr>
          <w:rFonts w:ascii="Times New Roman" w:hAnsi="Times New Roman" w:eastAsia="Times New Roman" w:cs="Times New Roman"/>
          <w:sz w:val="21"/>
          <w:szCs w:val="21"/>
          <w:spacing w:val="1"/>
        </w:rPr>
        <w:t>(</w:t>
      </w:r>
      <w:r>
        <w:rPr>
          <w:sz w:val="21"/>
          <w:szCs w:val="21"/>
          <w:spacing w:val="1"/>
        </w:rPr>
        <w:t>详细措施见下</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3"/>
        </w:rPr>
        <w:t xml:space="preserve"> </w:t>
      </w:r>
      <w:r>
        <w:rPr>
          <w:sz w:val="21"/>
          <w:szCs w:val="21"/>
          <w:spacing w:val="1"/>
        </w:rPr>
        <w:t>。⑦鉴于发生潜在</w:t>
      </w:r>
      <w:r>
        <w:rPr>
          <w:sz w:val="21"/>
          <w:szCs w:val="21"/>
        </w:rPr>
        <w:t>的致命性溶血反应风险增加，未经预检的 </w:t>
      </w:r>
      <w:r>
        <w:rPr>
          <w:sz w:val="21"/>
          <w:szCs w:val="21"/>
        </w:rPr>
        <w:t>新鲜全血或特定类型的新鲜血液制品输入仅应在经过培训的专业人员指导</w:t>
      </w:r>
      <w:r>
        <w:rPr>
          <w:sz w:val="21"/>
          <w:szCs w:val="21"/>
          <w:spacing w:val="-1"/>
        </w:rPr>
        <w:t>下进行。⑧危及生命的大</w:t>
      </w:r>
      <w:r>
        <w:rPr>
          <w:sz w:val="21"/>
          <w:szCs w:val="21"/>
        </w:rPr>
        <w:t xml:space="preserve"> </w:t>
      </w:r>
      <w:r>
        <w:rPr>
          <w:sz w:val="21"/>
          <w:szCs w:val="21"/>
          <w:spacing w:val="-1"/>
        </w:rPr>
        <w:t>出血后，应尽早输血以挽救伤员的生命。如果无法立即获得 </w:t>
      </w:r>
      <w:r>
        <w:rPr>
          <w:rFonts w:ascii="Times New Roman" w:hAnsi="Times New Roman" w:eastAsia="Times New Roman" w:cs="Times New Roman"/>
          <w:sz w:val="21"/>
          <w:szCs w:val="21"/>
          <w:spacing w:val="-1"/>
        </w:rPr>
        <w:t>Rh  </w:t>
      </w:r>
      <w:r>
        <w:rPr>
          <w:sz w:val="21"/>
          <w:szCs w:val="21"/>
          <w:spacing w:val="-1"/>
        </w:rPr>
        <w:t>阴性的血液制品，应在失血性休克</w:t>
      </w:r>
      <w:r>
        <w:rPr>
          <w:sz w:val="21"/>
          <w:szCs w:val="21"/>
        </w:rPr>
        <w:t xml:space="preserve"> </w:t>
      </w:r>
      <w:r>
        <w:rPr>
          <w:sz w:val="21"/>
          <w:szCs w:val="21"/>
          <w:spacing w:val="-1"/>
        </w:rPr>
        <w:t>时使用</w:t>
      </w:r>
      <w:r>
        <w:rPr>
          <w:sz w:val="21"/>
          <w:szCs w:val="21"/>
          <w:spacing w:val="-37"/>
        </w:rPr>
        <w:t xml:space="preserve"> </w:t>
      </w:r>
      <w:r>
        <w:rPr>
          <w:rFonts w:ascii="Times New Roman" w:hAnsi="Times New Roman" w:eastAsia="Times New Roman" w:cs="Times New Roman"/>
          <w:sz w:val="21"/>
          <w:szCs w:val="21"/>
          <w:spacing w:val="-1"/>
        </w:rPr>
        <w:t>Rh</w:t>
      </w:r>
      <w:r>
        <w:rPr>
          <w:rFonts w:ascii="Times New Roman" w:hAnsi="Times New Roman" w:eastAsia="Times New Roman" w:cs="Times New Roman"/>
          <w:sz w:val="21"/>
          <w:szCs w:val="21"/>
          <w:spacing w:val="35"/>
          <w:w w:val="101"/>
        </w:rPr>
        <w:t xml:space="preserve"> </w:t>
      </w:r>
      <w:r>
        <w:rPr>
          <w:sz w:val="21"/>
          <w:szCs w:val="21"/>
          <w:spacing w:val="-1"/>
        </w:rPr>
        <w:t>阳性的血液制品。⑨如果</w:t>
      </w:r>
      <w:r>
        <w:rPr>
          <w:sz w:val="21"/>
          <w:szCs w:val="21"/>
          <w:spacing w:val="-35"/>
        </w:rPr>
        <w:t xml:space="preserve"> </w:t>
      </w:r>
      <w:r>
        <w:rPr>
          <w:rFonts w:ascii="Times New Roman" w:hAnsi="Times New Roman" w:eastAsia="Times New Roman" w:cs="Times New Roman"/>
          <w:sz w:val="21"/>
          <w:szCs w:val="21"/>
          <w:spacing w:val="-1"/>
        </w:rPr>
        <w:t>TBI</w:t>
      </w:r>
      <w:r>
        <w:rPr>
          <w:rFonts w:ascii="Times New Roman" w:hAnsi="Times New Roman" w:eastAsia="Times New Roman" w:cs="Times New Roman"/>
          <w:sz w:val="21"/>
          <w:szCs w:val="21"/>
          <w:spacing w:val="25"/>
          <w:w w:val="101"/>
        </w:rPr>
        <w:t xml:space="preserve"> </w:t>
      </w:r>
      <w:r>
        <w:rPr>
          <w:sz w:val="21"/>
          <w:szCs w:val="21"/>
          <w:spacing w:val="-1"/>
        </w:rPr>
        <w:t>导致意识状态改变的</w:t>
      </w:r>
      <w:r>
        <w:rPr>
          <w:sz w:val="21"/>
          <w:szCs w:val="21"/>
          <w:spacing w:val="-2"/>
        </w:rPr>
        <w:t>伤员出现脉搏细弱或无脉，应进行必</w:t>
      </w:r>
      <w:r>
        <w:rPr>
          <w:sz w:val="21"/>
          <w:szCs w:val="21"/>
        </w:rPr>
        <w:t xml:space="preserve"> </w:t>
      </w:r>
      <w:r>
        <w:rPr>
          <w:sz w:val="21"/>
          <w:szCs w:val="21"/>
          <w:spacing w:val="-1"/>
        </w:rPr>
        <w:t>要的液体复苏以维持正常的脉搏。如果能够进行血压监测，目标收缩压应保持在 </w:t>
      </w:r>
      <w:r>
        <w:rPr>
          <w:rFonts w:ascii="Times New Roman" w:hAnsi="Times New Roman" w:eastAsia="Times New Roman" w:cs="Times New Roman"/>
          <w:sz w:val="21"/>
          <w:szCs w:val="21"/>
          <w:spacing w:val="-1"/>
        </w:rPr>
        <w:t>100~1</w:t>
      </w:r>
      <w:r>
        <w:rPr>
          <w:rFonts w:ascii="Times New Roman" w:hAnsi="Times New Roman" w:eastAsia="Times New Roman" w:cs="Times New Roman"/>
          <w:sz w:val="21"/>
          <w:szCs w:val="21"/>
          <w:spacing w:val="-2"/>
        </w:rPr>
        <w:t>10</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mmHg</w:t>
      </w:r>
      <w:r>
        <w:rPr>
          <w:sz w:val="21"/>
          <w:szCs w:val="21"/>
          <w:spacing w:val="-2"/>
        </w:rPr>
        <w:t>。</w:t>
      </w:r>
    </w:p>
    <w:p>
      <w:pPr>
        <w:pStyle w:val="BodyText"/>
        <w:ind w:left="4" w:right="164" w:hanging="1"/>
        <w:spacing w:before="225" w:line="367" w:lineRule="auto"/>
        <w:rPr>
          <w:sz w:val="21"/>
          <w:szCs w:val="21"/>
        </w:rPr>
      </w:pPr>
      <w:r>
        <w:rPr>
          <w:sz w:val="21"/>
          <w:szCs w:val="21"/>
          <w:spacing w:val="-4"/>
        </w:rPr>
        <w:t>⑩经常性评估伤员状态，以检查休克是否再次发生。如果再次出现休克，</w:t>
      </w:r>
      <w:r>
        <w:rPr>
          <w:sz w:val="21"/>
          <w:szCs w:val="21"/>
          <w:spacing w:val="56"/>
        </w:rPr>
        <w:t xml:space="preserve"> </w:t>
      </w:r>
      <w:r>
        <w:rPr>
          <w:sz w:val="21"/>
          <w:szCs w:val="21"/>
          <w:spacing w:val="-4"/>
        </w:rPr>
        <w:t>应重新检查所有出血的控</w:t>
      </w:r>
      <w:r>
        <w:rPr>
          <w:sz w:val="21"/>
          <w:szCs w:val="21"/>
        </w:rPr>
        <w:t xml:space="preserve"> </w:t>
      </w:r>
      <w:r>
        <w:rPr>
          <w:sz w:val="21"/>
          <w:szCs w:val="21"/>
        </w:rPr>
        <w:t>制情况，以确保有效控制出血，并继续上述液体复苏策略。</w:t>
      </w:r>
      <w:r>
        <w:rPr>
          <w:rFonts w:ascii="Cambria Math" w:hAnsi="Cambria Math" w:eastAsia="Cambria Math" w:cs="Cambria Math"/>
          <w:sz w:val="21"/>
          <w:szCs w:val="21"/>
        </w:rPr>
        <w:t>@</w:t>
      </w:r>
      <w:r>
        <w:rPr>
          <w:sz w:val="21"/>
          <w:szCs w:val="21"/>
        </w:rPr>
        <w:t>难治性休克：如果休克伤员对液体复</w:t>
      </w:r>
      <w:r>
        <w:rPr>
          <w:sz w:val="21"/>
          <w:szCs w:val="21"/>
          <w:spacing w:val="11"/>
        </w:rPr>
        <w:t xml:space="preserve"> </w:t>
      </w:r>
      <w:r>
        <w:rPr>
          <w:sz w:val="21"/>
          <w:szCs w:val="21"/>
          <w:spacing w:val="-3"/>
        </w:rPr>
        <w:t>苏无反应，应考虑张力性气胸的可能，并在推荐穿刺部位进行</w:t>
      </w:r>
      <w:r>
        <w:rPr>
          <w:sz w:val="21"/>
          <w:szCs w:val="21"/>
          <w:spacing w:val="-4"/>
        </w:rPr>
        <w:t>气胸减压</w:t>
      </w:r>
      <w:r>
        <w:rPr>
          <w:rFonts w:ascii="Times New Roman" w:hAnsi="Times New Roman" w:eastAsia="Times New Roman" w:cs="Times New Roman"/>
          <w:sz w:val="21"/>
          <w:szCs w:val="21"/>
          <w:spacing w:val="-4"/>
        </w:rPr>
        <w:t>(</w:t>
      </w:r>
      <w:r>
        <w:rPr>
          <w:sz w:val="21"/>
          <w:szCs w:val="21"/>
          <w:spacing w:val="-4"/>
        </w:rPr>
        <w:t>同上</w:t>
      </w:r>
      <w:r>
        <w:rPr>
          <w:rFonts w:ascii="Times New Roman" w:hAnsi="Times New Roman" w:eastAsia="Times New Roman" w:cs="Times New Roman"/>
          <w:sz w:val="21"/>
          <w:szCs w:val="21"/>
          <w:spacing w:val="-4"/>
        </w:rPr>
        <w:t>)</w:t>
      </w:r>
      <w:r>
        <w:rPr>
          <w:sz w:val="21"/>
          <w:szCs w:val="21"/>
          <w:spacing w:val="-4"/>
        </w:rPr>
        <w:t>。胸外伤、持续性呼吸</w:t>
      </w:r>
      <w:r>
        <w:rPr>
          <w:sz w:val="21"/>
          <w:szCs w:val="21"/>
        </w:rPr>
        <w:t xml:space="preserve"> </w:t>
      </w:r>
      <w:r>
        <w:rPr>
          <w:sz w:val="21"/>
          <w:szCs w:val="21"/>
          <w:spacing w:val="-1"/>
        </w:rPr>
        <w:t>窘迫、呼吸音消失以及血氧饱和度</w:t>
      </w:r>
      <w:r>
        <w:rPr>
          <w:rFonts w:ascii="Times New Roman" w:hAnsi="Times New Roman" w:eastAsia="Times New Roman" w:cs="Times New Roman"/>
          <w:sz w:val="21"/>
          <w:szCs w:val="21"/>
          <w:spacing w:val="-1"/>
        </w:rPr>
        <w:t>&lt;90%</w:t>
      </w:r>
      <w:r>
        <w:rPr>
          <w:sz w:val="21"/>
          <w:szCs w:val="21"/>
          <w:spacing w:val="-1"/>
        </w:rPr>
        <w:t>可支持这一诊</w:t>
      </w:r>
      <w:r>
        <w:rPr>
          <w:sz w:val="21"/>
          <w:szCs w:val="21"/>
          <w:spacing w:val="-2"/>
        </w:rPr>
        <w:t>断。</w:t>
      </w:r>
    </w:p>
    <w:p>
      <w:pPr>
        <w:pStyle w:val="BodyText"/>
        <w:ind w:left="4" w:right="163" w:firstLine="420"/>
        <w:spacing w:before="201" w:line="373" w:lineRule="auto"/>
        <w:rPr>
          <w:sz w:val="21"/>
          <w:szCs w:val="21"/>
        </w:rPr>
      </w:pPr>
      <w:r>
        <w:rPr>
          <w:rFonts w:ascii="Times New Roman" w:hAnsi="Times New Roman" w:eastAsia="Times New Roman" w:cs="Times New Roman"/>
          <w:sz w:val="21"/>
          <w:szCs w:val="21"/>
          <w:spacing w:val="-1"/>
        </w:rPr>
        <w:t>(2)</w:t>
      </w:r>
      <w:r>
        <w:rPr>
          <w:sz w:val="21"/>
          <w:szCs w:val="21"/>
          <w:spacing w:val="-1"/>
        </w:rPr>
        <w:t>预防低体温：①尽早采取积极救治措施，以防止身体进一步散失热量，并尽可</w:t>
      </w:r>
      <w:r>
        <w:rPr>
          <w:sz w:val="21"/>
          <w:szCs w:val="21"/>
          <w:spacing w:val="-2"/>
        </w:rPr>
        <w:t>能为创伤或严</w:t>
      </w:r>
      <w:r>
        <w:rPr>
          <w:sz w:val="21"/>
          <w:szCs w:val="21"/>
        </w:rPr>
        <w:t xml:space="preserve"> </w:t>
      </w:r>
      <w:r>
        <w:rPr>
          <w:sz w:val="21"/>
          <w:szCs w:val="21"/>
        </w:rPr>
        <w:t>重烧伤的伤员提供温热环境。②最大限度减少伤员暴露在寒冷环境的</w:t>
      </w:r>
      <w:r>
        <w:rPr>
          <w:sz w:val="21"/>
          <w:szCs w:val="21"/>
          <w:spacing w:val="-1"/>
        </w:rPr>
        <w:t>时间，尽快在伤员及任何寒冷</w:t>
      </w:r>
      <w:r>
        <w:rPr>
          <w:sz w:val="21"/>
          <w:szCs w:val="21"/>
        </w:rPr>
        <w:t xml:space="preserve"> </w:t>
      </w:r>
      <w:r>
        <w:rPr>
          <w:sz w:val="21"/>
          <w:szCs w:val="21"/>
          <w:spacing w:val="-2"/>
        </w:rPr>
        <w:t>物体间放置隔绝材料。③用干燥的衣物代替湿衣物。④在伤员的躯干及四肢放置加热毯</w:t>
      </w:r>
      <w:r>
        <w:rPr>
          <w:rFonts w:ascii="Times New Roman" w:hAnsi="Times New Roman" w:eastAsia="Times New Roman" w:cs="Times New Roman"/>
          <w:sz w:val="21"/>
          <w:szCs w:val="21"/>
          <w:spacing w:val="-2"/>
        </w:rPr>
        <w:t>(</w:t>
      </w:r>
      <w:r>
        <w:rPr>
          <w:sz w:val="21"/>
          <w:szCs w:val="21"/>
          <w:spacing w:val="-2"/>
        </w:rPr>
        <w:t>不要将任何</w:t>
      </w:r>
      <w:r>
        <w:rPr>
          <w:sz w:val="21"/>
          <w:szCs w:val="21"/>
          <w:spacing w:val="5"/>
        </w:rPr>
        <w:t xml:space="preserve"> </w:t>
      </w:r>
      <w:r>
        <w:rPr>
          <w:sz w:val="21"/>
          <w:szCs w:val="21"/>
          <w:spacing w:val="-2"/>
        </w:rPr>
        <w:t>主动的加热源直接放置在皮肤表面或者包裹在躯干周围，以避免烫伤</w:t>
      </w:r>
      <w:r>
        <w:rPr>
          <w:rFonts w:ascii="Times New Roman" w:hAnsi="Times New Roman" w:eastAsia="Times New Roman" w:cs="Times New Roman"/>
          <w:sz w:val="21"/>
          <w:szCs w:val="21"/>
          <w:spacing w:val="-2"/>
        </w:rPr>
        <w:t>)</w:t>
      </w:r>
      <w:r>
        <w:rPr>
          <w:sz w:val="21"/>
          <w:szCs w:val="21"/>
          <w:spacing w:val="-2"/>
        </w:rPr>
        <w:t>。⑤用不透气的外封袋包裹伤</w:t>
      </w:r>
      <w:r>
        <w:rPr>
          <w:sz w:val="21"/>
          <w:szCs w:val="21"/>
          <w:spacing w:val="5"/>
        </w:rPr>
        <w:t xml:space="preserve"> </w:t>
      </w:r>
      <w:r>
        <w:rPr>
          <w:sz w:val="21"/>
          <w:szCs w:val="21"/>
        </w:rPr>
        <w:t>员。⑥尽快使用罩式睡袋或其他容易获得的保温材料，将封闭系统升级</w:t>
      </w:r>
      <w:r>
        <w:rPr>
          <w:sz w:val="21"/>
          <w:szCs w:val="21"/>
          <w:spacing w:val="-1"/>
        </w:rPr>
        <w:t>为隔热良好的封闭系统。⑦</w:t>
      </w:r>
    </w:p>
    <w:p>
      <w:pPr>
        <w:spacing w:line="373" w:lineRule="auto"/>
        <w:sectPr>
          <w:headerReference w:type="default" r:id="rId10"/>
          <w:pgSz w:w="11907" w:h="16839"/>
          <w:pgMar w:top="400" w:right="1275" w:bottom="0" w:left="1443" w:header="0" w:footer="0" w:gutter="0"/>
        </w:sectPr>
        <w:rPr>
          <w:sz w:val="21"/>
          <w:szCs w:val="21"/>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
        <w:spacing w:before="68" w:line="220" w:lineRule="auto"/>
        <w:rPr>
          <w:sz w:val="21"/>
          <w:szCs w:val="21"/>
        </w:rPr>
      </w:pPr>
      <w:r>
        <w:rPr>
          <w:sz w:val="21"/>
          <w:szCs w:val="21"/>
          <w:spacing w:val="-3"/>
        </w:rPr>
        <w:t>将伤员安置在防风防雨的场所。</w:t>
      </w:r>
    </w:p>
    <w:p>
      <w:pPr>
        <w:pStyle w:val="BodyText"/>
        <w:ind w:left="427"/>
        <w:spacing w:before="218" w:line="212" w:lineRule="auto"/>
        <w:rPr>
          <w:sz w:val="21"/>
          <w:szCs w:val="21"/>
        </w:rPr>
      </w:pPr>
      <w:r>
        <w:rPr>
          <w:rFonts w:ascii="Times New Roman" w:hAnsi="Times New Roman" w:eastAsia="Times New Roman" w:cs="Times New Roman"/>
          <w:sz w:val="21"/>
          <w:szCs w:val="21"/>
          <w:spacing w:val="-1"/>
        </w:rPr>
        <w:t>(3)</w:t>
      </w:r>
      <w:r>
        <w:rPr>
          <w:sz w:val="21"/>
          <w:szCs w:val="21"/>
          <w:spacing w:val="-1"/>
        </w:rPr>
        <w:t>如果条件允许，启动电子监测设备进行生命体征监测。</w:t>
      </w:r>
    </w:p>
    <w:p>
      <w:pPr>
        <w:pStyle w:val="BodyText"/>
        <w:ind w:right="56" w:firstLine="427"/>
        <w:spacing w:before="225" w:line="362" w:lineRule="auto"/>
        <w:rPr>
          <w:sz w:val="21"/>
          <w:szCs w:val="21"/>
        </w:rPr>
      </w:pPr>
      <w:r>
        <w:rPr>
          <w:rFonts w:ascii="Times New Roman" w:hAnsi="Times New Roman" w:eastAsia="Times New Roman" w:cs="Times New Roman"/>
          <w:sz w:val="21"/>
          <w:szCs w:val="21"/>
          <w:spacing w:val="-5"/>
        </w:rPr>
        <w:t>(4)</w:t>
      </w:r>
      <w:r>
        <w:rPr>
          <w:sz w:val="21"/>
          <w:szCs w:val="21"/>
          <w:spacing w:val="-5"/>
        </w:rPr>
        <w:t>镇痛：对于存在中度至重度疼痛、失血性休克或呼吸窘迫的伤员，氯胺酮</w:t>
      </w:r>
      <w:r>
        <w:rPr>
          <w:sz w:val="21"/>
          <w:szCs w:val="21"/>
          <w:spacing w:val="-39"/>
        </w:rPr>
        <w:t xml:space="preserve"> </w:t>
      </w:r>
      <w:r>
        <w:rPr>
          <w:rFonts w:ascii="Times New Roman" w:hAnsi="Times New Roman" w:eastAsia="Times New Roman" w:cs="Times New Roman"/>
          <w:sz w:val="21"/>
          <w:szCs w:val="21"/>
          <w:spacing w:val="-5"/>
        </w:rPr>
        <w:t>20~30</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5"/>
        </w:rPr>
        <w:t>mg(</w:t>
      </w:r>
      <w:r>
        <w:rPr>
          <w:sz w:val="21"/>
          <w:szCs w:val="21"/>
          <w:spacing w:val="-5"/>
        </w:rPr>
        <w:t>或</w:t>
      </w:r>
      <w:r>
        <w:rPr>
          <w:sz w:val="21"/>
          <w:szCs w:val="21"/>
          <w:spacing w:val="-45"/>
        </w:rPr>
        <w:t xml:space="preserve"> </w:t>
      </w:r>
      <w:r>
        <w:rPr>
          <w:rFonts w:ascii="Times New Roman" w:hAnsi="Times New Roman" w:eastAsia="Times New Roman" w:cs="Times New Roman"/>
          <w:sz w:val="21"/>
          <w:szCs w:val="21"/>
          <w:spacing w:val="-5"/>
        </w:rPr>
        <w:t>0.2~0.3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mg/kg)IV </w:t>
      </w:r>
      <w:r>
        <w:rPr>
          <w:sz w:val="21"/>
          <w:szCs w:val="21"/>
          <w:spacing w:val="-1"/>
        </w:rPr>
        <w:t>或</w:t>
      </w:r>
      <w:r>
        <w:rPr>
          <w:sz w:val="21"/>
          <w:szCs w:val="21"/>
          <w:spacing w:val="-46"/>
        </w:rPr>
        <w:t xml:space="preserve"> </w:t>
      </w:r>
      <w:r>
        <w:rPr>
          <w:rFonts w:ascii="Times New Roman" w:hAnsi="Times New Roman" w:eastAsia="Times New Roman" w:cs="Times New Roman"/>
          <w:sz w:val="21"/>
          <w:szCs w:val="21"/>
          <w:spacing w:val="-1"/>
        </w:rPr>
        <w:t>IO </w:t>
      </w:r>
      <w:r>
        <w:rPr>
          <w:sz w:val="21"/>
          <w:szCs w:val="21"/>
          <w:spacing w:val="-1"/>
        </w:rPr>
        <w:t>缓慢给药；每</w:t>
      </w:r>
      <w:r>
        <w:rPr>
          <w:sz w:val="21"/>
          <w:szCs w:val="21"/>
          <w:spacing w:val="-2"/>
        </w:rPr>
        <w:t>隔</w:t>
      </w:r>
      <w:r>
        <w:rPr>
          <w:sz w:val="21"/>
          <w:szCs w:val="21"/>
          <w:spacing w:val="-48"/>
        </w:rPr>
        <w:t xml:space="preserve"> </w:t>
      </w:r>
      <w:r>
        <w:rPr>
          <w:rFonts w:ascii="Times New Roman" w:hAnsi="Times New Roman" w:eastAsia="Times New Roman" w:cs="Times New Roman"/>
          <w:sz w:val="21"/>
          <w:szCs w:val="21"/>
          <w:spacing w:val="-2"/>
        </w:rPr>
        <w:t>20</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min </w:t>
      </w:r>
      <w:r>
        <w:rPr>
          <w:sz w:val="21"/>
          <w:szCs w:val="21"/>
          <w:spacing w:val="-2"/>
        </w:rPr>
        <w:t>重复上述操作，直至疼痛得到控制或眼球震颤</w:t>
      </w:r>
      <w:r>
        <w:rPr>
          <w:rFonts w:ascii="Times New Roman" w:hAnsi="Times New Roman" w:eastAsia="Times New Roman" w:cs="Times New Roman"/>
          <w:sz w:val="21"/>
          <w:szCs w:val="21"/>
          <w:spacing w:val="-2"/>
        </w:rPr>
        <w:t>(</w:t>
      </w:r>
      <w:r>
        <w:rPr>
          <w:sz w:val="21"/>
          <w:szCs w:val="21"/>
          <w:spacing w:val="-2"/>
        </w:rPr>
        <w:t>眼球有节奏的</w:t>
      </w:r>
      <w:r>
        <w:rPr>
          <w:sz w:val="21"/>
          <w:szCs w:val="21"/>
        </w:rPr>
        <w:t xml:space="preserve"> </w:t>
      </w:r>
      <w:r>
        <w:rPr>
          <w:sz w:val="21"/>
          <w:szCs w:val="21"/>
          <w:spacing w:val="-2"/>
        </w:rPr>
        <w:t>来回运动</w:t>
      </w:r>
      <w:r>
        <w:rPr>
          <w:rFonts w:ascii="Times New Roman" w:hAnsi="Times New Roman" w:eastAsia="Times New Roman" w:cs="Times New Roman"/>
          <w:sz w:val="21"/>
          <w:szCs w:val="21"/>
          <w:spacing w:val="-2"/>
        </w:rPr>
        <w:t>)</w:t>
      </w:r>
      <w:r>
        <w:rPr>
          <w:sz w:val="21"/>
          <w:szCs w:val="21"/>
          <w:spacing w:val="-2"/>
        </w:rPr>
        <w:t>；氯胺酮</w:t>
      </w:r>
      <w:r>
        <w:rPr>
          <w:sz w:val="21"/>
          <w:szCs w:val="21"/>
          <w:spacing w:val="-42"/>
        </w:rPr>
        <w:t xml:space="preserve"> </w:t>
      </w:r>
      <w:r>
        <w:rPr>
          <w:rFonts w:ascii="Times New Roman" w:hAnsi="Times New Roman" w:eastAsia="Times New Roman" w:cs="Times New Roman"/>
          <w:sz w:val="21"/>
          <w:szCs w:val="21"/>
          <w:spacing w:val="-2"/>
        </w:rPr>
        <w:t>50~100</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mg(</w:t>
      </w:r>
      <w:r>
        <w:rPr>
          <w:sz w:val="21"/>
          <w:szCs w:val="21"/>
          <w:spacing w:val="-2"/>
        </w:rPr>
        <w:t>或</w:t>
      </w:r>
      <w:r>
        <w:rPr>
          <w:sz w:val="21"/>
          <w:szCs w:val="21"/>
          <w:spacing w:val="-45"/>
        </w:rPr>
        <w:t xml:space="preserve"> </w:t>
      </w:r>
      <w:r>
        <w:rPr>
          <w:rFonts w:ascii="Times New Roman" w:hAnsi="Times New Roman" w:eastAsia="Times New Roman" w:cs="Times New Roman"/>
          <w:sz w:val="21"/>
          <w:szCs w:val="21"/>
          <w:spacing w:val="-2"/>
        </w:rPr>
        <w:t>0</w:t>
      </w:r>
      <w:r>
        <w:rPr>
          <w:rFonts w:ascii="Times New Roman" w:hAnsi="Times New Roman" w:eastAsia="Times New Roman" w:cs="Times New Roman"/>
          <w:sz w:val="21"/>
          <w:szCs w:val="21"/>
          <w:spacing w:val="-3"/>
        </w:rPr>
        <w:t>.5~1</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3"/>
        </w:rPr>
        <w:t>mg/kg)</w:t>
      </w:r>
      <w:r>
        <w:rPr>
          <w:sz w:val="21"/>
          <w:szCs w:val="21"/>
          <w:spacing w:val="-3"/>
        </w:rPr>
        <w:t>经肌内注射</w:t>
      </w:r>
      <w:r>
        <w:rPr>
          <w:rFonts w:ascii="Times New Roman" w:hAnsi="Times New Roman" w:eastAsia="Times New Roman" w:cs="Times New Roman"/>
          <w:sz w:val="21"/>
          <w:szCs w:val="21"/>
          <w:spacing w:val="-3"/>
        </w:rPr>
        <w:t>(intramuscular</w:t>
      </w:r>
      <w:r>
        <w:rPr>
          <w:sz w:val="21"/>
          <w:szCs w:val="21"/>
          <w:spacing w:val="-3"/>
        </w:rPr>
        <w:t>，</w:t>
      </w:r>
      <w:r>
        <w:rPr>
          <w:rFonts w:ascii="Times New Roman" w:hAnsi="Times New Roman" w:eastAsia="Times New Roman" w:cs="Times New Roman"/>
          <w:sz w:val="21"/>
          <w:szCs w:val="21"/>
          <w:spacing w:val="-3"/>
        </w:rPr>
        <w:t>IM)</w:t>
      </w:r>
      <w:r>
        <w:rPr>
          <w:sz w:val="21"/>
          <w:szCs w:val="21"/>
          <w:spacing w:val="-3"/>
        </w:rPr>
        <w:t>或经鼻吸入</w:t>
      </w:r>
      <w:r>
        <w:rPr>
          <w:rFonts w:ascii="Times New Roman" w:hAnsi="Times New Roman" w:eastAsia="Times New Roman" w:cs="Times New Roman"/>
          <w:sz w:val="21"/>
          <w:szCs w:val="21"/>
          <w:spacing w:val="-3"/>
        </w:rPr>
        <w:t>(intranasal</w:t>
      </w:r>
      <w:r>
        <w:rPr>
          <w:rFonts w:ascii="Times New Roman" w:hAnsi="Times New Roman" w:eastAsia="Times New Roman" w:cs="Times New Roman"/>
          <w:sz w:val="21"/>
          <w:szCs w:val="21"/>
          <w:spacing w:val="-26"/>
        </w:rPr>
        <w:t xml:space="preserve"> </w:t>
      </w:r>
      <w:r>
        <w:rPr>
          <w:sz w:val="21"/>
          <w:szCs w:val="21"/>
          <w:spacing w:val="-3"/>
        </w:rPr>
        <w:t>，</w:t>
      </w:r>
      <w:r>
        <w:rPr>
          <w:sz w:val="21"/>
          <w:szCs w:val="21"/>
        </w:rPr>
        <w:t xml:space="preserve"> </w:t>
      </w:r>
      <w:r>
        <w:rPr>
          <w:rFonts w:ascii="Times New Roman" w:hAnsi="Times New Roman" w:eastAsia="Times New Roman" w:cs="Times New Roman"/>
          <w:sz w:val="21"/>
          <w:szCs w:val="21"/>
          <w:spacing w:val="-1"/>
        </w:rPr>
        <w:t>IN)</w:t>
      </w:r>
      <w:r>
        <w:rPr>
          <w:sz w:val="21"/>
          <w:szCs w:val="21"/>
          <w:spacing w:val="-1"/>
        </w:rPr>
        <w:t>应用；每隔</w:t>
      </w:r>
      <w:r>
        <w:rPr>
          <w:sz w:val="21"/>
          <w:szCs w:val="21"/>
          <w:spacing w:val="-30"/>
        </w:rPr>
        <w:t xml:space="preserve"> </w:t>
      </w:r>
      <w:r>
        <w:rPr>
          <w:rFonts w:ascii="Times New Roman" w:hAnsi="Times New Roman" w:eastAsia="Times New Roman" w:cs="Times New Roman"/>
          <w:sz w:val="21"/>
          <w:szCs w:val="21"/>
          <w:spacing w:val="-1"/>
        </w:rPr>
        <w:t>20~30 min </w:t>
      </w:r>
      <w:r>
        <w:rPr>
          <w:sz w:val="21"/>
          <w:szCs w:val="21"/>
          <w:spacing w:val="-1"/>
        </w:rPr>
        <w:t>重复上述操作</w:t>
      </w:r>
    </w:p>
    <w:p>
      <w:pPr>
        <w:pStyle w:val="BodyText"/>
        <w:ind w:left="8" w:right="104" w:firstLine="419"/>
        <w:spacing w:before="227" w:line="315" w:lineRule="auto"/>
        <w:rPr>
          <w:sz w:val="21"/>
          <w:szCs w:val="21"/>
        </w:rPr>
      </w:pPr>
      <w:r>
        <w:rPr>
          <w:rFonts w:ascii="Times New Roman" w:hAnsi="Times New Roman" w:eastAsia="Times New Roman" w:cs="Times New Roman"/>
          <w:sz w:val="21"/>
          <w:szCs w:val="21"/>
        </w:rPr>
        <w:t>(5)</w:t>
      </w:r>
      <w:r>
        <w:rPr>
          <w:sz w:val="21"/>
          <w:szCs w:val="21"/>
        </w:rPr>
        <w:t>抗生素：对所有开放性创伤伤员使用</w:t>
      </w:r>
      <w:r>
        <w:rPr>
          <w:sz w:val="21"/>
          <w:szCs w:val="21"/>
          <w:spacing w:val="-1"/>
        </w:rPr>
        <w:t>抗生素，对于不能口服给药</w:t>
      </w:r>
      <w:r>
        <w:rPr>
          <w:rFonts w:ascii="Times New Roman" w:hAnsi="Times New Roman" w:eastAsia="Times New Roman" w:cs="Times New Roman"/>
          <w:sz w:val="21"/>
          <w:szCs w:val="21"/>
          <w:spacing w:val="-1"/>
        </w:rPr>
        <w:t>(</w:t>
      </w:r>
      <w:r>
        <w:rPr>
          <w:sz w:val="21"/>
          <w:szCs w:val="21"/>
          <w:spacing w:val="-1"/>
        </w:rPr>
        <w:t>休克、意识障碍</w:t>
      </w:r>
      <w:r>
        <w:rPr>
          <w:rFonts w:ascii="Times New Roman" w:hAnsi="Times New Roman" w:eastAsia="Times New Roman" w:cs="Times New Roman"/>
          <w:sz w:val="21"/>
          <w:szCs w:val="21"/>
          <w:spacing w:val="-1"/>
        </w:rPr>
        <w:t>)</w:t>
      </w:r>
      <w:r>
        <w:rPr>
          <w:sz w:val="21"/>
          <w:szCs w:val="21"/>
          <w:spacing w:val="-1"/>
        </w:rPr>
        <w:t>的伤员，</w:t>
      </w:r>
      <w:r>
        <w:rPr>
          <w:sz w:val="21"/>
          <w:szCs w:val="21"/>
        </w:rPr>
        <w:t xml:space="preserve"> </w:t>
      </w:r>
      <w:r>
        <w:rPr>
          <w:sz w:val="21"/>
          <w:szCs w:val="21"/>
          <w:spacing w:val="-1"/>
        </w:rPr>
        <w:t>可根据装备选择广谱且半衰期较长的抗生素，尽</w:t>
      </w:r>
      <w:r>
        <w:rPr>
          <w:sz w:val="21"/>
          <w:szCs w:val="21"/>
          <w:spacing w:val="-2"/>
        </w:rPr>
        <w:t>量减少每日给药次数。</w:t>
      </w:r>
    </w:p>
    <w:p>
      <w:pPr>
        <w:pStyle w:val="BodyText"/>
        <w:ind w:left="8" w:right="58" w:firstLine="419"/>
        <w:spacing w:before="218" w:line="345" w:lineRule="auto"/>
        <w:rPr>
          <w:sz w:val="21"/>
          <w:szCs w:val="21"/>
        </w:rPr>
      </w:pPr>
      <w:r>
        <w:rPr>
          <w:rFonts w:ascii="Times New Roman" w:hAnsi="Times New Roman" w:eastAsia="Times New Roman" w:cs="Times New Roman"/>
          <w:sz w:val="21"/>
          <w:szCs w:val="21"/>
          <w:spacing w:val="-6"/>
        </w:rPr>
        <w:t>(6)</w:t>
      </w:r>
      <w:r>
        <w:rPr>
          <w:sz w:val="21"/>
          <w:szCs w:val="21"/>
          <w:spacing w:val="-6"/>
        </w:rPr>
        <w:t>检查并包扎伤口：①检查并包扎已知的伤口；②腹腔内脏脱出：控制出血，进行保护性包扎，</w:t>
      </w:r>
      <w:r>
        <w:rPr>
          <w:sz w:val="21"/>
          <w:szCs w:val="21"/>
          <w:spacing w:val="5"/>
        </w:rPr>
        <w:t xml:space="preserve"> </w:t>
      </w:r>
      <w:r>
        <w:rPr>
          <w:sz w:val="21"/>
          <w:szCs w:val="21"/>
        </w:rPr>
        <w:t>即使用干净容器</w:t>
      </w:r>
      <w:r>
        <w:rPr>
          <w:rFonts w:ascii="Times New Roman" w:hAnsi="Times New Roman" w:eastAsia="Times New Roman" w:cs="Times New Roman"/>
          <w:sz w:val="21"/>
          <w:szCs w:val="21"/>
        </w:rPr>
        <w:t>(</w:t>
      </w:r>
      <w:r>
        <w:rPr>
          <w:sz w:val="21"/>
          <w:szCs w:val="21"/>
        </w:rPr>
        <w:t>或可发挥类似作用的器材</w:t>
      </w:r>
      <w:r>
        <w:rPr>
          <w:rFonts w:ascii="Times New Roman" w:hAnsi="Times New Roman" w:eastAsia="Times New Roman" w:cs="Times New Roman"/>
          <w:sz w:val="21"/>
          <w:szCs w:val="21"/>
        </w:rPr>
        <w:t>)</w:t>
      </w:r>
      <w:r>
        <w:rPr>
          <w:sz w:val="21"/>
          <w:szCs w:val="21"/>
        </w:rPr>
        <w:t>保护脱出的内脏，然后</w:t>
      </w:r>
      <w:r>
        <w:rPr>
          <w:sz w:val="21"/>
          <w:szCs w:val="21"/>
          <w:spacing w:val="-1"/>
        </w:rPr>
        <w:t>将容器固定在腹部</w:t>
      </w:r>
      <w:r>
        <w:rPr>
          <w:rFonts w:ascii="Times New Roman" w:hAnsi="Times New Roman" w:eastAsia="Times New Roman" w:cs="Times New Roman"/>
          <w:sz w:val="21"/>
          <w:szCs w:val="21"/>
          <w:spacing w:val="-1"/>
        </w:rPr>
        <w:t>(</w:t>
      </w:r>
      <w:r>
        <w:rPr>
          <w:sz w:val="21"/>
          <w:szCs w:val="21"/>
          <w:spacing w:val="-1"/>
        </w:rPr>
        <w:t>这一点我军与</w:t>
      </w:r>
      <w:r>
        <w:rPr>
          <w:sz w:val="21"/>
          <w:szCs w:val="21"/>
        </w:rPr>
        <w:t xml:space="preserve"> </w:t>
      </w:r>
      <w:r>
        <w:rPr>
          <w:sz w:val="21"/>
          <w:szCs w:val="21"/>
          <w:spacing w:val="-1"/>
        </w:rPr>
        <w:t>美军</w:t>
      </w:r>
      <w:r>
        <w:rPr>
          <w:sz w:val="21"/>
          <w:szCs w:val="21"/>
          <w:spacing w:val="-46"/>
        </w:rPr>
        <w:t xml:space="preserve"> </w:t>
      </w:r>
      <w:r>
        <w:rPr>
          <w:rFonts w:ascii="Times New Roman" w:hAnsi="Times New Roman" w:eastAsia="Times New Roman" w:cs="Times New Roman"/>
          <w:sz w:val="21"/>
          <w:szCs w:val="21"/>
          <w:spacing w:val="-1"/>
        </w:rPr>
        <w:t>TCCC</w:t>
      </w:r>
      <w:r>
        <w:rPr>
          <w:rFonts w:ascii="Times New Roman" w:hAnsi="Times New Roman" w:eastAsia="Times New Roman" w:cs="Times New Roman"/>
          <w:sz w:val="21"/>
          <w:szCs w:val="21"/>
          <w:spacing w:val="25"/>
          <w:w w:val="101"/>
        </w:rPr>
        <w:t xml:space="preserve"> </w:t>
      </w:r>
      <w:r>
        <w:rPr>
          <w:sz w:val="21"/>
          <w:szCs w:val="21"/>
          <w:spacing w:val="-1"/>
        </w:rPr>
        <w:t>的策略不同</w:t>
      </w:r>
      <w:r>
        <w:rPr>
          <w:rFonts w:ascii="Times New Roman" w:hAnsi="Times New Roman" w:eastAsia="Times New Roman" w:cs="Times New Roman"/>
          <w:sz w:val="21"/>
          <w:szCs w:val="21"/>
          <w:spacing w:val="-1"/>
        </w:rPr>
        <w:t>)</w:t>
      </w:r>
      <w:r>
        <w:rPr>
          <w:sz w:val="21"/>
          <w:szCs w:val="21"/>
          <w:spacing w:val="-1"/>
        </w:rPr>
        <w:t>。不要强行还纳脱出的脏器，伤员不应口服药</w:t>
      </w:r>
      <w:r>
        <w:rPr>
          <w:sz w:val="21"/>
          <w:szCs w:val="21"/>
          <w:spacing w:val="-2"/>
        </w:rPr>
        <w:t>物或食物。</w:t>
      </w:r>
    </w:p>
    <w:p>
      <w:pPr>
        <w:pStyle w:val="BodyText"/>
        <w:ind w:left="6" w:firstLine="420"/>
        <w:spacing w:before="227" w:line="394" w:lineRule="auto"/>
        <w:rPr>
          <w:sz w:val="21"/>
          <w:szCs w:val="21"/>
        </w:rPr>
      </w:pPr>
      <w:r>
        <w:rPr>
          <w:rFonts w:ascii="Times New Roman" w:hAnsi="Times New Roman" w:eastAsia="Times New Roman" w:cs="Times New Roman"/>
          <w:sz w:val="21"/>
          <w:szCs w:val="21"/>
        </w:rPr>
        <w:t>(7)</w:t>
      </w:r>
      <w:r>
        <w:rPr>
          <w:sz w:val="21"/>
          <w:szCs w:val="21"/>
        </w:rPr>
        <w:t>烧伤的处理：①面部烧伤，尤其是在密闭空间下发生的烧伤，可能存在呼吸道吸入性损伤，</w:t>
      </w:r>
      <w:r>
        <w:rPr>
          <w:sz w:val="21"/>
          <w:szCs w:val="21"/>
          <w:spacing w:val="10"/>
        </w:rPr>
        <w:t xml:space="preserve"> </w:t>
      </w:r>
      <w:r>
        <w:rPr>
          <w:sz w:val="21"/>
          <w:szCs w:val="21"/>
        </w:rPr>
        <w:t>需要积极监测此类伤员的气道情况与血氧饱和度，并考虑早期对出现</w:t>
      </w:r>
      <w:r>
        <w:rPr>
          <w:sz w:val="21"/>
          <w:szCs w:val="21"/>
          <w:spacing w:val="-1"/>
        </w:rPr>
        <w:t>呼吸窘迫或进行性氧饱和度下</w:t>
      </w:r>
      <w:r>
        <w:rPr>
          <w:sz w:val="21"/>
          <w:szCs w:val="21"/>
        </w:rPr>
        <w:t xml:space="preserve"> </w:t>
      </w:r>
      <w:r>
        <w:rPr>
          <w:sz w:val="21"/>
          <w:szCs w:val="21"/>
        </w:rPr>
        <w:t>降的伤员行环甲膜穿刺或切开术。②利用烧伤九分法估算烧伤的总体</w:t>
      </w:r>
      <w:r>
        <w:rPr>
          <w:sz w:val="21"/>
          <w:szCs w:val="21"/>
          <w:spacing w:val="-1"/>
        </w:rPr>
        <w:t>表面积。③用干燥的无菌敷料</w:t>
      </w:r>
      <w:r>
        <w:rPr>
          <w:sz w:val="21"/>
          <w:szCs w:val="21"/>
        </w:rPr>
        <w:t xml:space="preserve"> </w:t>
      </w:r>
      <w:r>
        <w:rPr>
          <w:sz w:val="21"/>
          <w:szCs w:val="21"/>
        </w:rPr>
        <w:t>覆盖烧伤区域。对于面积较大</w:t>
      </w:r>
      <w:r>
        <w:rPr>
          <w:rFonts w:ascii="Times New Roman" w:hAnsi="Times New Roman" w:eastAsia="Times New Roman" w:cs="Times New Roman"/>
          <w:sz w:val="21"/>
          <w:szCs w:val="21"/>
        </w:rPr>
        <w:t>(&gt;20%)</w:t>
      </w:r>
      <w:r>
        <w:rPr>
          <w:sz w:val="21"/>
          <w:szCs w:val="21"/>
          <w:spacing w:val="-1"/>
        </w:rPr>
        <w:t>的烧伤，考虑将伤员放置于加热或防寒睡袋中，以保护灼伤区</w:t>
      </w:r>
      <w:r>
        <w:rPr>
          <w:sz w:val="21"/>
          <w:szCs w:val="21"/>
        </w:rPr>
        <w:t xml:space="preserve"> </w:t>
      </w:r>
      <w:r>
        <w:rPr>
          <w:sz w:val="21"/>
          <w:szCs w:val="21"/>
        </w:rPr>
        <w:t>域并防止体温过低。④液体复苏：如果烧伤面积＞</w:t>
      </w:r>
      <w:r>
        <w:rPr>
          <w:rFonts w:ascii="Times New Roman" w:hAnsi="Times New Roman" w:eastAsia="Times New Roman" w:cs="Times New Roman"/>
          <w:sz w:val="21"/>
          <w:szCs w:val="21"/>
        </w:rPr>
        <w:t>20%</w:t>
      </w:r>
      <w:r>
        <w:rPr>
          <w:sz w:val="21"/>
          <w:szCs w:val="21"/>
        </w:rPr>
        <w:t>，</w:t>
      </w:r>
      <w:r>
        <w:rPr>
          <w:sz w:val="21"/>
          <w:szCs w:val="21"/>
          <w:spacing w:val="-1"/>
        </w:rPr>
        <w:t>则应在建立</w:t>
      </w:r>
      <w:r>
        <w:rPr>
          <w:sz w:val="21"/>
          <w:szCs w:val="21"/>
          <w:spacing w:val="-21"/>
        </w:rPr>
        <w:t xml:space="preserve"> </w:t>
      </w:r>
      <w:r>
        <w:rPr>
          <w:rFonts w:ascii="Times New Roman" w:hAnsi="Times New Roman" w:eastAsia="Times New Roman" w:cs="Times New Roman"/>
          <w:sz w:val="21"/>
          <w:szCs w:val="21"/>
          <w:spacing w:val="-1"/>
        </w:rPr>
        <w:t>IV/IO</w:t>
      </w:r>
      <w:r>
        <w:rPr>
          <w:rFonts w:ascii="Times New Roman" w:hAnsi="Times New Roman" w:eastAsia="Times New Roman" w:cs="Times New Roman"/>
          <w:sz w:val="21"/>
          <w:szCs w:val="21"/>
          <w:spacing w:val="35"/>
        </w:rPr>
        <w:t xml:space="preserve"> </w:t>
      </w:r>
      <w:r>
        <w:rPr>
          <w:sz w:val="21"/>
          <w:szCs w:val="21"/>
          <w:spacing w:val="-1"/>
        </w:rPr>
        <w:t>通路后立即开始液体复</w:t>
      </w:r>
      <w:r>
        <w:rPr>
          <w:sz w:val="21"/>
          <w:szCs w:val="21"/>
        </w:rPr>
        <w:t xml:space="preserve"> </w:t>
      </w:r>
      <w:r>
        <w:rPr>
          <w:sz w:val="21"/>
          <w:szCs w:val="21"/>
          <w:spacing w:val="-2"/>
        </w:rPr>
        <w:t>苏，推荐使用乳酸林格液、生理盐水等液体。对于体重</w:t>
      </w:r>
      <w:r>
        <w:rPr>
          <w:sz w:val="21"/>
          <w:szCs w:val="21"/>
          <w:spacing w:val="-48"/>
        </w:rPr>
        <w:t xml:space="preserve"> </w:t>
      </w:r>
      <w:r>
        <w:rPr>
          <w:rFonts w:ascii="Times New Roman" w:hAnsi="Times New Roman" w:eastAsia="Times New Roman" w:cs="Times New Roman"/>
          <w:sz w:val="21"/>
          <w:szCs w:val="21"/>
          <w:spacing w:val="-2"/>
        </w:rPr>
        <w:t>40~80</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kg</w:t>
      </w:r>
      <w:r>
        <w:rPr>
          <w:rFonts w:ascii="Times New Roman" w:hAnsi="Times New Roman" w:eastAsia="Times New Roman" w:cs="Times New Roman"/>
          <w:sz w:val="21"/>
          <w:szCs w:val="21"/>
          <w:spacing w:val="26"/>
          <w:w w:val="101"/>
        </w:rPr>
        <w:t xml:space="preserve"> </w:t>
      </w:r>
      <w:r>
        <w:rPr>
          <w:sz w:val="21"/>
          <w:szCs w:val="21"/>
          <w:spacing w:val="-2"/>
        </w:rPr>
        <w:t>的成年人，初始</w:t>
      </w:r>
      <w:r>
        <w:rPr>
          <w:sz w:val="21"/>
          <w:szCs w:val="21"/>
          <w:spacing w:val="-47"/>
        </w:rPr>
        <w:t xml:space="preserve"> </w:t>
      </w:r>
      <w:r>
        <w:rPr>
          <w:rFonts w:ascii="Times New Roman" w:hAnsi="Times New Roman" w:eastAsia="Times New Roman" w:cs="Times New Roman"/>
          <w:sz w:val="21"/>
          <w:szCs w:val="21"/>
          <w:spacing w:val="-2"/>
        </w:rPr>
        <w:t>IV/IO</w:t>
      </w:r>
      <w:r>
        <w:rPr>
          <w:rFonts w:ascii="Times New Roman" w:hAnsi="Times New Roman" w:eastAsia="Times New Roman" w:cs="Times New Roman"/>
          <w:sz w:val="21"/>
          <w:szCs w:val="21"/>
          <w:spacing w:val="26"/>
        </w:rPr>
        <w:t xml:space="preserve"> </w:t>
      </w:r>
      <w:r>
        <w:rPr>
          <w:sz w:val="21"/>
          <w:szCs w:val="21"/>
          <w:spacing w:val="-3"/>
        </w:rPr>
        <w:t>的输液速率</w:t>
      </w:r>
      <w:r>
        <w:rPr>
          <w:sz w:val="21"/>
          <w:szCs w:val="21"/>
        </w:rPr>
        <w:t xml:space="preserve"> </w:t>
      </w:r>
      <w:r>
        <w:rPr>
          <w:sz w:val="21"/>
          <w:szCs w:val="21"/>
          <w:spacing w:val="-3"/>
        </w:rPr>
        <w:t>为烧伤面积</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3"/>
        </w:rPr>
        <w:t>10</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3"/>
        </w:rPr>
        <w:t>ml/h</w:t>
      </w:r>
      <w:r>
        <w:rPr>
          <w:rFonts w:ascii="Times New Roman" w:hAnsi="Times New Roman" w:eastAsia="Times New Roman" w:cs="Times New Roman"/>
          <w:sz w:val="21"/>
          <w:szCs w:val="21"/>
          <w:spacing w:val="-23"/>
        </w:rPr>
        <w:t xml:space="preserve"> </w:t>
      </w:r>
      <w:r>
        <w:rPr>
          <w:sz w:val="21"/>
          <w:szCs w:val="21"/>
          <w:spacing w:val="-3"/>
        </w:rPr>
        <w:t>。如果体重＞</w:t>
      </w:r>
      <w:r>
        <w:rPr>
          <w:rFonts w:ascii="Times New Roman" w:hAnsi="Times New Roman" w:eastAsia="Times New Roman" w:cs="Times New Roman"/>
          <w:sz w:val="21"/>
          <w:szCs w:val="21"/>
          <w:spacing w:val="-3"/>
        </w:rPr>
        <w:t>80</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3"/>
        </w:rPr>
        <w:t>kg</w:t>
      </w:r>
      <w:r>
        <w:rPr>
          <w:rFonts w:ascii="Times New Roman" w:hAnsi="Times New Roman" w:eastAsia="Times New Roman" w:cs="Times New Roman"/>
          <w:sz w:val="21"/>
          <w:szCs w:val="21"/>
          <w:spacing w:val="-26"/>
        </w:rPr>
        <w:t xml:space="preserve"> </w:t>
      </w:r>
      <w:r>
        <w:rPr>
          <w:sz w:val="21"/>
          <w:szCs w:val="21"/>
          <w:spacing w:val="-3"/>
        </w:rPr>
        <w:t>，则每增加</w:t>
      </w:r>
      <w:r>
        <w:rPr>
          <w:sz w:val="21"/>
          <w:szCs w:val="21"/>
          <w:spacing w:val="-28"/>
        </w:rPr>
        <w:t xml:space="preserve"> </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4"/>
        </w:rPr>
        <w:t>0</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4"/>
        </w:rPr>
        <w:t>kg</w:t>
      </w:r>
      <w:r>
        <w:rPr>
          <w:sz w:val="21"/>
          <w:szCs w:val="21"/>
          <w:spacing w:val="-4"/>
        </w:rPr>
        <w:t>，输液速率提高</w:t>
      </w:r>
      <w:r>
        <w:rPr>
          <w:sz w:val="21"/>
          <w:szCs w:val="21"/>
          <w:spacing w:val="-27"/>
        </w:rPr>
        <w:t xml:space="preserve"> </w:t>
      </w:r>
      <w:r>
        <w:rPr>
          <w:rFonts w:ascii="Times New Roman" w:hAnsi="Times New Roman" w:eastAsia="Times New Roman" w:cs="Times New Roman"/>
          <w:sz w:val="21"/>
          <w:szCs w:val="21"/>
          <w:spacing w:val="-4"/>
        </w:rPr>
        <w:t>100</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4"/>
        </w:rPr>
        <w:t>ml/h</w:t>
      </w:r>
      <w:r>
        <w:rPr>
          <w:rFonts w:ascii="Times New Roman" w:hAnsi="Times New Roman" w:eastAsia="Times New Roman" w:cs="Times New Roman"/>
          <w:sz w:val="21"/>
          <w:szCs w:val="21"/>
          <w:spacing w:val="-23"/>
        </w:rPr>
        <w:t xml:space="preserve"> </w:t>
      </w:r>
      <w:r>
        <w:rPr>
          <w:sz w:val="21"/>
          <w:szCs w:val="21"/>
          <w:spacing w:val="-4"/>
        </w:rPr>
        <w:t>。如果存在失血</w:t>
      </w:r>
      <w:r>
        <w:rPr>
          <w:sz w:val="21"/>
          <w:szCs w:val="21"/>
        </w:rPr>
        <w:t xml:space="preserve"> </w:t>
      </w:r>
      <w:r>
        <w:rPr>
          <w:sz w:val="21"/>
          <w:szCs w:val="21"/>
          <w:spacing w:val="-1"/>
        </w:rPr>
        <w:t>性休克，则对失血性休克的复苏级别优先于烧伤导致的休克。⑤可以根据前述的</w:t>
      </w:r>
      <w:r>
        <w:rPr>
          <w:sz w:val="21"/>
          <w:szCs w:val="21"/>
          <w:spacing w:val="-42"/>
        </w:rPr>
        <w:t xml:space="preserve"> </w:t>
      </w:r>
      <w:r>
        <w:rPr>
          <w:rFonts w:ascii="Times New Roman" w:hAnsi="Times New Roman" w:eastAsia="Times New Roman" w:cs="Times New Roman"/>
          <w:sz w:val="21"/>
          <w:szCs w:val="21"/>
          <w:spacing w:val="-1"/>
        </w:rPr>
        <w:t>TCCC </w:t>
      </w:r>
      <w:r>
        <w:rPr>
          <w:sz w:val="21"/>
          <w:szCs w:val="21"/>
          <w:spacing w:val="-1"/>
        </w:rPr>
        <w:t>指南进行烧</w:t>
      </w:r>
      <w:r>
        <w:rPr>
          <w:sz w:val="21"/>
          <w:szCs w:val="21"/>
        </w:rPr>
        <w:t xml:space="preserve"> </w:t>
      </w:r>
      <w:r>
        <w:rPr>
          <w:sz w:val="21"/>
          <w:szCs w:val="21"/>
        </w:rPr>
        <w:t>伤患者的镇静镇痛。⑥院前抗生素应用并非仅适用于烧伤，任何穿透</w:t>
      </w:r>
      <w:r>
        <w:rPr>
          <w:sz w:val="21"/>
          <w:szCs w:val="21"/>
          <w:spacing w:val="-1"/>
        </w:rPr>
        <w:t>性损伤的伤员都应按规定给予</w:t>
      </w:r>
      <w:r>
        <w:rPr>
          <w:sz w:val="21"/>
          <w:szCs w:val="21"/>
        </w:rPr>
        <w:t xml:space="preserve"> </w:t>
      </w:r>
      <w:r>
        <w:rPr>
          <w:sz w:val="21"/>
          <w:szCs w:val="21"/>
        </w:rPr>
        <w:t>抗生素以预防感染。⑦烧伤患者容易发生体温过低，应格外重视及预</w:t>
      </w:r>
      <w:r>
        <w:rPr>
          <w:sz w:val="21"/>
          <w:szCs w:val="21"/>
          <w:spacing w:val="-1"/>
        </w:rPr>
        <w:t>防由皮肤屏障损伤引起的体温</w:t>
      </w:r>
      <w:r>
        <w:rPr>
          <w:sz w:val="21"/>
          <w:szCs w:val="21"/>
        </w:rPr>
        <w:t xml:space="preserve"> </w:t>
      </w:r>
      <w:r>
        <w:rPr>
          <w:sz w:val="21"/>
          <w:szCs w:val="21"/>
          <w:spacing w:val="-3"/>
        </w:rPr>
        <w:t>下降。</w:t>
      </w:r>
    </w:p>
    <w:p>
      <w:pPr>
        <w:pStyle w:val="BodyText"/>
        <w:ind w:left="427"/>
        <w:spacing w:before="218" w:line="212" w:lineRule="auto"/>
        <w:rPr>
          <w:sz w:val="21"/>
          <w:szCs w:val="21"/>
        </w:rPr>
      </w:pPr>
      <w:r>
        <w:rPr>
          <w:rFonts w:ascii="Times New Roman" w:hAnsi="Times New Roman" w:eastAsia="Times New Roman" w:cs="Times New Roman"/>
          <w:sz w:val="21"/>
          <w:szCs w:val="21"/>
          <w:spacing w:val="-1"/>
        </w:rPr>
        <w:t>(8)</w:t>
      </w:r>
      <w:r>
        <w:rPr>
          <w:sz w:val="21"/>
          <w:szCs w:val="21"/>
          <w:spacing w:val="-1"/>
        </w:rPr>
        <w:t>对骨折部位用夹板固定并检查远端肢体动脉搏动。</w:t>
      </w:r>
    </w:p>
    <w:p>
      <w:pPr>
        <w:pStyle w:val="BodyText"/>
        <w:ind w:left="4" w:right="58" w:hanging="3"/>
        <w:spacing w:before="224" w:line="414" w:lineRule="auto"/>
        <w:rPr>
          <w:sz w:val="21"/>
          <w:szCs w:val="21"/>
        </w:rPr>
      </w:pPr>
      <w:r>
        <w:rPr>
          <w:rFonts w:ascii="Times New Roman" w:hAnsi="Times New Roman" w:eastAsia="Times New Roman" w:cs="Times New Roman"/>
          <w:sz w:val="21"/>
          <w:szCs w:val="21"/>
          <w:b/>
          <w:bCs/>
          <w:spacing w:val="-1"/>
        </w:rPr>
        <w:t>3.3    </w:t>
      </w:r>
      <w:r>
        <w:rPr>
          <w:sz w:val="21"/>
          <w:szCs w:val="21"/>
          <w:spacing w:val="-1"/>
        </w:rPr>
        <w:t>战术后送救护阶段</w:t>
      </w:r>
      <w:r>
        <w:rPr>
          <w:rFonts w:ascii="Times New Roman" w:hAnsi="Times New Roman" w:eastAsia="Times New Roman" w:cs="Times New Roman"/>
          <w:sz w:val="21"/>
          <w:szCs w:val="21"/>
          <w:spacing w:val="-1"/>
        </w:rPr>
        <w:t>(tactical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evacuation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care</w:t>
      </w:r>
      <w:r>
        <w:rPr>
          <w:rFonts w:ascii="Times New Roman" w:hAnsi="Times New Roman" w:eastAsia="Times New Roman" w:cs="Times New Roman"/>
          <w:sz w:val="21"/>
          <w:szCs w:val="21"/>
          <w:spacing w:val="-27"/>
        </w:rPr>
        <w:t xml:space="preserve"> </w:t>
      </w:r>
      <w:r>
        <w:rPr>
          <w:sz w:val="21"/>
          <w:szCs w:val="21"/>
          <w:spacing w:val="-1"/>
        </w:rPr>
        <w:t>，</w:t>
      </w:r>
      <w:r>
        <w:rPr>
          <w:rFonts w:ascii="Times New Roman" w:hAnsi="Times New Roman" w:eastAsia="Times New Roman" w:cs="Times New Roman"/>
          <w:sz w:val="21"/>
          <w:szCs w:val="21"/>
          <w:spacing w:val="-1"/>
        </w:rPr>
        <w:t>TACEVA</w:t>
      </w:r>
      <w:r>
        <w:rPr>
          <w:rFonts w:ascii="Times New Roman" w:hAnsi="Times New Roman" w:eastAsia="Times New Roman" w:cs="Times New Roman"/>
          <w:sz w:val="21"/>
          <w:szCs w:val="21"/>
          <w:spacing w:val="-2"/>
        </w:rPr>
        <w:t>C)    </w:t>
      </w:r>
      <w:r>
        <w:rPr>
          <w:sz w:val="21"/>
          <w:szCs w:val="21"/>
          <w:spacing w:val="-2"/>
        </w:rPr>
        <w:t>此阶段是将伤员从战术环境后送至有</w:t>
      </w:r>
      <w:r>
        <w:rPr>
          <w:sz w:val="21"/>
          <w:szCs w:val="21"/>
        </w:rPr>
        <w:t xml:space="preserve"> </w:t>
      </w:r>
      <w:r>
        <w:rPr>
          <w:sz w:val="21"/>
          <w:szCs w:val="21"/>
        </w:rPr>
        <w:t>医疗条件及设备完善的后方医院，通常采用担架、救护车、救生机</w:t>
      </w:r>
      <w:r>
        <w:rPr>
          <w:sz w:val="21"/>
          <w:szCs w:val="21"/>
          <w:spacing w:val="-1"/>
        </w:rPr>
        <w:t>、救生艇等转运。此阶段需要密</w:t>
      </w:r>
      <w:r>
        <w:rPr>
          <w:sz w:val="21"/>
          <w:szCs w:val="21"/>
        </w:rPr>
        <w:t xml:space="preserve"> </w:t>
      </w:r>
      <w:r>
        <w:rPr>
          <w:sz w:val="21"/>
          <w:szCs w:val="21"/>
          <w:spacing w:val="-2"/>
        </w:rPr>
        <w:t>切监测伤情、迅速识别可能导致</w:t>
      </w:r>
      <w:r>
        <w:rPr>
          <w:sz w:val="21"/>
          <w:szCs w:val="21"/>
          <w:spacing w:val="-14"/>
        </w:rPr>
        <w:t xml:space="preserve"> </w:t>
      </w:r>
      <w:r>
        <w:rPr>
          <w:rFonts w:ascii="Times New Roman" w:hAnsi="Times New Roman" w:eastAsia="Times New Roman" w:cs="Times New Roman"/>
          <w:sz w:val="21"/>
          <w:szCs w:val="21"/>
          <w:spacing w:val="-2"/>
        </w:rPr>
        <w:t>TCA</w:t>
      </w:r>
      <w:r>
        <w:rPr>
          <w:rFonts w:ascii="Times New Roman" w:hAnsi="Times New Roman" w:eastAsia="Times New Roman" w:cs="Times New Roman"/>
          <w:sz w:val="21"/>
          <w:szCs w:val="21"/>
          <w:spacing w:val="41"/>
          <w:w w:val="101"/>
        </w:rPr>
        <w:t xml:space="preserve"> </w:t>
      </w:r>
      <w:r>
        <w:rPr>
          <w:sz w:val="21"/>
          <w:szCs w:val="21"/>
          <w:spacing w:val="-2"/>
        </w:rPr>
        <w:t>的病因</w:t>
      </w:r>
      <w:r>
        <w:rPr>
          <w:rFonts w:ascii="Times New Roman" w:hAnsi="Times New Roman" w:eastAsia="Times New Roman" w:cs="Times New Roman"/>
          <w:sz w:val="21"/>
          <w:szCs w:val="21"/>
          <w:spacing w:val="-2"/>
        </w:rPr>
        <w:t>(</w:t>
      </w:r>
      <w:r>
        <w:rPr>
          <w:sz w:val="21"/>
          <w:szCs w:val="21"/>
          <w:spacing w:val="-2"/>
        </w:rPr>
        <w:t>包括心包填塞、张力性气胸、胸腔出血、腹腔出血、</w:t>
      </w:r>
      <w:r>
        <w:rPr>
          <w:sz w:val="21"/>
          <w:szCs w:val="21"/>
        </w:rPr>
        <w:t xml:space="preserve"> </w:t>
      </w:r>
      <w:r>
        <w:rPr>
          <w:sz w:val="21"/>
          <w:szCs w:val="21"/>
          <w:spacing w:val="-2"/>
        </w:rPr>
        <w:t>四肢出血及低氧血症</w:t>
      </w:r>
      <w:r>
        <w:rPr>
          <w:rFonts w:ascii="Times New Roman" w:hAnsi="Times New Roman" w:eastAsia="Times New Roman" w:cs="Times New Roman"/>
          <w:sz w:val="21"/>
          <w:szCs w:val="21"/>
          <w:spacing w:val="-2"/>
        </w:rPr>
        <w:t>)</w:t>
      </w:r>
      <w:r>
        <w:rPr>
          <w:sz w:val="21"/>
          <w:szCs w:val="21"/>
          <w:spacing w:val="-2"/>
        </w:rPr>
        <w:t>并立刻采取救治措施</w:t>
      </w:r>
      <w:r>
        <w:rPr>
          <w:rFonts w:ascii="Times New Roman" w:hAnsi="Times New Roman" w:eastAsia="Times New Roman" w:cs="Times New Roman"/>
          <w:sz w:val="14"/>
          <w:szCs w:val="14"/>
          <w:spacing w:val="-2"/>
          <w:position w:val="7"/>
        </w:rPr>
        <w:t>[10]</w:t>
      </w:r>
      <w:r>
        <w:rPr>
          <w:sz w:val="21"/>
          <w:szCs w:val="21"/>
          <w:spacing w:val="-2"/>
        </w:rPr>
        <w:t>。在陆战伤救治时效性上，</w:t>
      </w:r>
      <w:r>
        <w:rPr>
          <w:rFonts w:ascii="Times New Roman" w:hAnsi="Times New Roman" w:eastAsia="Times New Roman" w:cs="Times New Roman"/>
          <w:sz w:val="21"/>
          <w:szCs w:val="21"/>
          <w:spacing w:val="-2"/>
        </w:rPr>
        <w:t>TFC</w:t>
      </w:r>
      <w:r>
        <w:rPr>
          <w:rFonts w:ascii="Times New Roman" w:hAnsi="Times New Roman" w:eastAsia="Times New Roman" w:cs="Times New Roman"/>
          <w:sz w:val="21"/>
          <w:szCs w:val="21"/>
          <w:spacing w:val="48"/>
          <w:w w:val="101"/>
        </w:rPr>
        <w:t xml:space="preserve"> </w:t>
      </w:r>
      <w:r>
        <w:rPr>
          <w:sz w:val="21"/>
          <w:szCs w:val="21"/>
          <w:spacing w:val="-2"/>
        </w:rPr>
        <w:t>及 </w:t>
      </w:r>
      <w:r>
        <w:rPr>
          <w:rFonts w:ascii="Times New Roman" w:hAnsi="Times New Roman" w:eastAsia="Times New Roman" w:cs="Times New Roman"/>
          <w:sz w:val="21"/>
          <w:szCs w:val="21"/>
          <w:spacing w:val="-2"/>
        </w:rPr>
        <w:t>TACEVAC</w:t>
      </w:r>
      <w:r>
        <w:rPr>
          <w:rFonts w:ascii="Times New Roman" w:hAnsi="Times New Roman" w:eastAsia="Times New Roman" w:cs="Times New Roman"/>
          <w:sz w:val="21"/>
          <w:szCs w:val="21"/>
          <w:spacing w:val="39"/>
          <w:w w:val="101"/>
        </w:rPr>
        <w:t xml:space="preserve"> </w:t>
      </w:r>
      <w:r>
        <w:rPr>
          <w:sz w:val="21"/>
          <w:szCs w:val="21"/>
          <w:spacing w:val="-2"/>
        </w:rPr>
        <w:t>两个阶</w:t>
      </w:r>
      <w:r>
        <w:rPr>
          <w:sz w:val="21"/>
          <w:szCs w:val="21"/>
        </w:rPr>
        <w:t xml:space="preserve"> </w:t>
      </w:r>
      <w:r>
        <w:rPr>
          <w:sz w:val="21"/>
          <w:szCs w:val="21"/>
          <w:spacing w:val="-5"/>
          <w:position w:val="-1"/>
        </w:rPr>
        <w:t>段被称为“黄金</w:t>
      </w:r>
      <w:r>
        <w:rPr>
          <w:sz w:val="21"/>
          <w:szCs w:val="21"/>
          <w:spacing w:val="-27"/>
          <w:position w:val="-1"/>
        </w:rPr>
        <w:t xml:space="preserve"> </w:t>
      </w:r>
      <w:r>
        <w:rPr>
          <w:rFonts w:ascii="Times New Roman" w:hAnsi="Times New Roman" w:eastAsia="Times New Roman" w:cs="Times New Roman"/>
          <w:sz w:val="21"/>
          <w:szCs w:val="21"/>
          <w:spacing w:val="-5"/>
          <w:position w:val="-1"/>
        </w:rPr>
        <w:t>1</w:t>
      </w:r>
      <w:r>
        <w:rPr>
          <w:rFonts w:ascii="Times New Roman" w:hAnsi="Times New Roman" w:eastAsia="Times New Roman" w:cs="Times New Roman"/>
          <w:sz w:val="21"/>
          <w:szCs w:val="21"/>
          <w:spacing w:val="15"/>
          <w:w w:val="101"/>
          <w:position w:val="-1"/>
        </w:rPr>
        <w:t xml:space="preserve"> </w:t>
      </w:r>
      <w:r>
        <w:rPr>
          <w:sz w:val="21"/>
          <w:szCs w:val="21"/>
          <w:spacing w:val="-5"/>
          <w:position w:val="-1"/>
        </w:rPr>
        <w:t>小时</w:t>
      </w:r>
      <w:r>
        <w:rPr>
          <w:sz w:val="21"/>
          <w:szCs w:val="21"/>
          <w:spacing w:val="-79"/>
          <w:position w:val="-1"/>
        </w:rPr>
        <w:t xml:space="preserve"> </w:t>
      </w:r>
      <w:r>
        <w:rPr>
          <w:sz w:val="21"/>
          <w:szCs w:val="21"/>
          <w:spacing w:val="-5"/>
          <w:position w:val="-1"/>
        </w:rPr>
        <w:t>”</w:t>
      </w:r>
      <w:r>
        <w:rPr>
          <w:rFonts w:ascii="Times New Roman" w:hAnsi="Times New Roman" w:eastAsia="Times New Roman" w:cs="Times New Roman"/>
          <w:sz w:val="14"/>
          <w:szCs w:val="14"/>
          <w:spacing w:val="-5"/>
          <w:position w:val="6"/>
        </w:rPr>
        <w:t>[11]</w:t>
      </w:r>
      <w:r>
        <w:rPr>
          <w:sz w:val="21"/>
          <w:szCs w:val="21"/>
          <w:spacing w:val="-5"/>
          <w:position w:val="-1"/>
        </w:rPr>
        <w:t>。</w:t>
      </w:r>
    </w:p>
    <w:p>
      <w:pPr>
        <w:spacing w:line="414" w:lineRule="auto"/>
        <w:sectPr>
          <w:headerReference w:type="default" r:id="rId11"/>
          <w:pgSz w:w="11907" w:h="16839"/>
          <w:pgMar w:top="400" w:right="1381" w:bottom="0" w:left="1441" w:header="0" w:footer="0" w:gutter="0"/>
        </w:sectPr>
        <w:rPr>
          <w:sz w:val="21"/>
          <w:szCs w:val="21"/>
        </w:rPr>
      </w:pP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6" w:hanging="6"/>
        <w:spacing w:before="68" w:line="345" w:lineRule="auto"/>
        <w:rPr>
          <w:sz w:val="21"/>
          <w:szCs w:val="21"/>
        </w:rPr>
      </w:pPr>
      <w:r>
        <w:rPr>
          <w:rFonts w:ascii="Times New Roman" w:hAnsi="Times New Roman" w:eastAsia="Times New Roman" w:cs="Times New Roman"/>
          <w:sz w:val="21"/>
          <w:szCs w:val="21"/>
          <w:b/>
          <w:bCs/>
          <w:spacing w:val="-1"/>
        </w:rPr>
        <w:t>3.3.1    </w:t>
      </w:r>
      <w:r>
        <w:rPr>
          <w:sz w:val="21"/>
          <w:szCs w:val="21"/>
          <w:spacing w:val="-1"/>
        </w:rPr>
        <w:t>伤员交接  </w:t>
      </w:r>
      <w:r>
        <w:rPr>
          <w:rFonts w:ascii="Times New Roman" w:hAnsi="Times New Roman" w:eastAsia="Times New Roman" w:cs="Times New Roman"/>
          <w:sz w:val="21"/>
          <w:szCs w:val="21"/>
          <w:spacing w:val="-1"/>
        </w:rPr>
        <w:t>(1)</w:t>
      </w:r>
      <w:r>
        <w:rPr>
          <w:sz w:val="21"/>
          <w:szCs w:val="21"/>
          <w:spacing w:val="-1"/>
        </w:rPr>
        <w:t>作战人员应建立适当的疏散</w:t>
      </w:r>
      <w:r>
        <w:rPr>
          <w:sz w:val="21"/>
          <w:szCs w:val="21"/>
          <w:spacing w:val="-2"/>
        </w:rPr>
        <w:t>安全设施，确保待后送伤员的安全；</w:t>
      </w:r>
      <w:r>
        <w:rPr>
          <w:rFonts w:ascii="Times New Roman" w:hAnsi="Times New Roman" w:eastAsia="Times New Roman" w:cs="Times New Roman"/>
          <w:sz w:val="21"/>
          <w:szCs w:val="21"/>
          <w:spacing w:val="-2"/>
        </w:rPr>
        <w:t>(2)</w:t>
      </w:r>
      <w:r>
        <w:rPr>
          <w:sz w:val="21"/>
          <w:szCs w:val="21"/>
          <w:spacing w:val="-2"/>
        </w:rPr>
        <w:t>作战人员或</w:t>
      </w:r>
      <w:r>
        <w:rPr>
          <w:sz w:val="21"/>
          <w:szCs w:val="21"/>
        </w:rPr>
        <w:t xml:space="preserve"> </w:t>
      </w:r>
      <w:r>
        <w:rPr>
          <w:sz w:val="21"/>
          <w:szCs w:val="21"/>
          <w:spacing w:val="-1"/>
        </w:rPr>
        <w:t>前线医务兵应尽可能清晰地向后送人员传达伤员的信息与伤情；</w:t>
      </w:r>
      <w:r>
        <w:rPr>
          <w:rFonts w:ascii="Times New Roman" w:hAnsi="Times New Roman" w:eastAsia="Times New Roman" w:cs="Times New Roman"/>
          <w:sz w:val="21"/>
          <w:szCs w:val="21"/>
          <w:spacing w:val="-1"/>
        </w:rPr>
        <w:t>(3)</w:t>
      </w:r>
      <w:r>
        <w:rPr>
          <w:sz w:val="21"/>
          <w:szCs w:val="21"/>
          <w:spacing w:val="-1"/>
        </w:rPr>
        <w:t>后送人员应按照伤员分</w:t>
      </w:r>
      <w:r>
        <w:rPr>
          <w:sz w:val="21"/>
          <w:szCs w:val="21"/>
          <w:spacing w:val="-2"/>
        </w:rPr>
        <w:t>类原则妥</w:t>
      </w:r>
      <w:r>
        <w:rPr>
          <w:sz w:val="21"/>
          <w:szCs w:val="21"/>
        </w:rPr>
        <w:t xml:space="preserve"> </w:t>
      </w:r>
      <w:r>
        <w:rPr>
          <w:sz w:val="21"/>
          <w:szCs w:val="21"/>
        </w:rPr>
        <w:t>善安排伤员，进行分类后送；</w:t>
      </w:r>
      <w:r>
        <w:rPr>
          <w:rFonts w:ascii="Times New Roman" w:hAnsi="Times New Roman" w:eastAsia="Times New Roman" w:cs="Times New Roman"/>
          <w:sz w:val="21"/>
          <w:szCs w:val="21"/>
        </w:rPr>
        <w:t>(4)</w:t>
      </w:r>
      <w:r>
        <w:rPr>
          <w:sz w:val="21"/>
          <w:szCs w:val="21"/>
        </w:rPr>
        <w:t>后送人员应重新评估伤员伤</w:t>
      </w:r>
      <w:r>
        <w:rPr>
          <w:sz w:val="21"/>
          <w:szCs w:val="21"/>
          <w:spacing w:val="-1"/>
        </w:rPr>
        <w:t>情以及接受的救治措施。</w:t>
      </w:r>
    </w:p>
    <w:p>
      <w:pPr>
        <w:pStyle w:val="BodyText"/>
        <w:spacing w:before="226"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3.3.2    </w:t>
      </w:r>
      <w:r>
        <w:rPr>
          <w:sz w:val="21"/>
          <w:szCs w:val="21"/>
          <w:spacing w:val="-1"/>
        </w:rPr>
        <w:t>大出血</w:t>
      </w:r>
      <w:r>
        <w:rPr>
          <w:rFonts w:ascii="Times New Roman" w:hAnsi="Times New Roman" w:eastAsia="Times New Roman" w:cs="Times New Roman"/>
          <w:sz w:val="21"/>
          <w:szCs w:val="21"/>
          <w:spacing w:val="-1"/>
        </w:rPr>
        <w:t>(</w:t>
      </w:r>
      <w:r>
        <w:rPr>
          <w:sz w:val="21"/>
          <w:szCs w:val="21"/>
          <w:spacing w:val="-1"/>
        </w:rPr>
        <w:t>处理原则与前述一致</w:t>
      </w:r>
      <w:r>
        <w:rPr>
          <w:rFonts w:ascii="Times New Roman" w:hAnsi="Times New Roman" w:eastAsia="Times New Roman" w:cs="Times New Roman"/>
          <w:sz w:val="21"/>
          <w:szCs w:val="21"/>
          <w:spacing w:val="-1"/>
        </w:rPr>
        <w:t>)</w:t>
      </w:r>
    </w:p>
    <w:p>
      <w:pPr>
        <w:pStyle w:val="BodyText"/>
        <w:spacing w:before="225" w:line="233" w:lineRule="auto"/>
        <w:rPr>
          <w:sz w:val="21"/>
          <w:szCs w:val="21"/>
        </w:rPr>
      </w:pPr>
      <w:r>
        <w:rPr>
          <w:rFonts w:ascii="Times New Roman" w:hAnsi="Times New Roman" w:eastAsia="Times New Roman" w:cs="Times New Roman"/>
          <w:sz w:val="21"/>
          <w:szCs w:val="21"/>
          <w:b/>
          <w:bCs/>
        </w:rPr>
        <w:t>3.3.3    </w:t>
      </w:r>
      <w:r>
        <w:rPr>
          <w:sz w:val="21"/>
          <w:szCs w:val="21"/>
        </w:rPr>
        <w:t>气道管理  如训练有素，在部分伤员</w:t>
      </w:r>
      <w:r>
        <w:rPr>
          <w:sz w:val="21"/>
          <w:szCs w:val="21"/>
          <w:spacing w:val="-1"/>
        </w:rPr>
        <w:t>中可考虑使用气管插管替代环甲膜切开术。</w:t>
      </w:r>
    </w:p>
    <w:p>
      <w:pPr>
        <w:pStyle w:val="BodyText"/>
        <w:spacing w:before="203" w:line="234" w:lineRule="auto"/>
        <w:rPr>
          <w:sz w:val="21"/>
          <w:szCs w:val="21"/>
        </w:rPr>
      </w:pPr>
      <w:r>
        <w:rPr>
          <w:rFonts w:ascii="Times New Roman" w:hAnsi="Times New Roman" w:eastAsia="Times New Roman" w:cs="Times New Roman"/>
          <w:sz w:val="21"/>
          <w:szCs w:val="21"/>
          <w:b/>
          <w:bCs/>
          <w:spacing w:val="-2"/>
        </w:rPr>
        <w:t>3.3.4    </w:t>
      </w:r>
      <w:r>
        <w:rPr>
          <w:rFonts w:ascii="Times New Roman" w:hAnsi="Times New Roman" w:eastAsia="Times New Roman" w:cs="Times New Roman"/>
          <w:sz w:val="21"/>
          <w:szCs w:val="21"/>
          <w:spacing w:val="-2"/>
        </w:rPr>
        <w:t>CPR</w:t>
      </w:r>
      <w:r>
        <w:rPr>
          <w:rFonts w:ascii="Times New Roman" w:hAnsi="Times New Roman" w:eastAsia="Times New Roman" w:cs="Times New Roman"/>
          <w:sz w:val="21"/>
          <w:szCs w:val="21"/>
          <w:spacing w:val="34"/>
        </w:rPr>
        <w:t xml:space="preserve"> </w:t>
      </w:r>
      <w:r>
        <w:rPr>
          <w:sz w:val="21"/>
          <w:szCs w:val="21"/>
          <w:spacing w:val="-2"/>
        </w:rPr>
        <w:t>的策略选择</w:t>
      </w:r>
    </w:p>
    <w:p>
      <w:pPr>
        <w:pStyle w:val="BodyText"/>
        <w:ind w:left="3" w:firstLine="422"/>
        <w:spacing w:before="198" w:line="392" w:lineRule="auto"/>
        <w:rPr>
          <w:sz w:val="21"/>
          <w:szCs w:val="21"/>
        </w:rPr>
      </w:pPr>
      <w:r>
        <w:rPr>
          <w:rFonts w:ascii="Times New Roman" w:hAnsi="Times New Roman" w:eastAsia="Times New Roman" w:cs="Times New Roman"/>
          <w:sz w:val="21"/>
          <w:szCs w:val="21"/>
          <w:spacing w:val="-1"/>
        </w:rPr>
        <w:t>(1)</w:t>
      </w:r>
      <w:r>
        <w:rPr>
          <w:sz w:val="21"/>
          <w:szCs w:val="21"/>
          <w:spacing w:val="-1"/>
        </w:rPr>
        <w:t>在后送期间，对于脉搏或呼吸消失的躯干外伤或多发伤伤员应进行双侧胸部针头</w:t>
      </w:r>
      <w:r>
        <w:rPr>
          <w:sz w:val="21"/>
          <w:szCs w:val="21"/>
          <w:spacing w:val="-2"/>
        </w:rPr>
        <w:t>减压，以防</w:t>
      </w:r>
      <w:r>
        <w:rPr>
          <w:sz w:val="21"/>
          <w:szCs w:val="21"/>
        </w:rPr>
        <w:t xml:space="preserve"> </w:t>
      </w:r>
      <w:r>
        <w:rPr>
          <w:sz w:val="21"/>
          <w:szCs w:val="21"/>
          <w:spacing w:val="-4"/>
        </w:rPr>
        <w:t>止张力性气胸的发生</w:t>
      </w:r>
      <w:r>
        <w:rPr>
          <w:rFonts w:ascii="Times New Roman" w:hAnsi="Times New Roman" w:eastAsia="Times New Roman" w:cs="Times New Roman"/>
          <w:sz w:val="21"/>
          <w:szCs w:val="21"/>
          <w:spacing w:val="-4"/>
        </w:rPr>
        <w:t>(</w:t>
      </w:r>
      <w:r>
        <w:rPr>
          <w:sz w:val="21"/>
          <w:szCs w:val="21"/>
          <w:spacing w:val="-4"/>
        </w:rPr>
        <w:t>同上</w:t>
      </w:r>
      <w:r>
        <w:rPr>
          <w:rFonts w:ascii="Times New Roman" w:hAnsi="Times New Roman" w:eastAsia="Times New Roman" w:cs="Times New Roman"/>
          <w:sz w:val="21"/>
          <w:szCs w:val="21"/>
          <w:spacing w:val="-4"/>
        </w:rPr>
        <w:t>)</w:t>
      </w:r>
      <w:r>
        <w:rPr>
          <w:sz w:val="21"/>
          <w:szCs w:val="21"/>
          <w:spacing w:val="-4"/>
        </w:rPr>
        <w:t>。如有条件，</w:t>
      </w:r>
      <w:r>
        <w:rPr>
          <w:sz w:val="21"/>
          <w:szCs w:val="21"/>
          <w:spacing w:val="-56"/>
        </w:rPr>
        <w:t xml:space="preserve"> </w:t>
      </w:r>
      <w:r>
        <w:rPr>
          <w:sz w:val="21"/>
          <w:szCs w:val="21"/>
          <w:spacing w:val="-4"/>
        </w:rPr>
        <w:t>可采用便携式超</w:t>
      </w:r>
      <w:r>
        <w:rPr>
          <w:sz w:val="21"/>
          <w:szCs w:val="21"/>
          <w:spacing w:val="-5"/>
        </w:rPr>
        <w:t>声判断有无张力性气胸，并引导穿刺减压：</w:t>
      </w:r>
      <w:r>
        <w:rPr>
          <w:sz w:val="21"/>
          <w:szCs w:val="21"/>
        </w:rPr>
        <w:t xml:space="preserve"> </w:t>
      </w:r>
      <w:r>
        <w:rPr>
          <w:sz w:val="21"/>
          <w:szCs w:val="21"/>
        </w:rPr>
        <w:t>伤员取平卧位进行超声检查，探头置于锁骨中线自上而下进行探查，超</w:t>
      </w:r>
      <w:r>
        <w:rPr>
          <w:sz w:val="21"/>
          <w:szCs w:val="21"/>
          <w:spacing w:val="-1"/>
        </w:rPr>
        <w:t>声可清晰显示胸壁及胸膜结</w:t>
      </w:r>
      <w:r>
        <w:rPr>
          <w:sz w:val="21"/>
          <w:szCs w:val="21"/>
        </w:rPr>
        <w:t xml:space="preserve"> </w:t>
      </w:r>
      <w:r>
        <w:rPr>
          <w:sz w:val="21"/>
          <w:szCs w:val="21"/>
          <w:spacing w:val="-1"/>
        </w:rPr>
        <w:t>构。正常情况下可见胸膜线与肺滑动征，当胸膜线显示不清，而肺滑动征消失，出现“肺点</w:t>
      </w:r>
      <w:r>
        <w:rPr>
          <w:sz w:val="21"/>
          <w:szCs w:val="21"/>
          <w:spacing w:val="-78"/>
        </w:rPr>
        <w:t xml:space="preserve"> </w:t>
      </w:r>
      <w:r>
        <w:rPr>
          <w:sz w:val="21"/>
          <w:szCs w:val="21"/>
          <w:spacing w:val="-2"/>
        </w:rPr>
        <w:t>”，肺</w:t>
      </w:r>
      <w:r>
        <w:rPr>
          <w:sz w:val="21"/>
          <w:szCs w:val="21"/>
        </w:rPr>
        <w:t xml:space="preserve"> </w:t>
      </w:r>
      <w:r>
        <w:rPr>
          <w:sz w:val="21"/>
          <w:szCs w:val="21"/>
          <w:spacing w:val="-4"/>
        </w:rPr>
        <w:t>滑动时深方的细颗粒状“彗星尾</w:t>
      </w:r>
      <w:r>
        <w:rPr>
          <w:sz w:val="21"/>
          <w:szCs w:val="21"/>
          <w:spacing w:val="-77"/>
        </w:rPr>
        <w:t xml:space="preserve"> </w:t>
      </w:r>
      <w:r>
        <w:rPr>
          <w:sz w:val="21"/>
          <w:szCs w:val="21"/>
          <w:spacing w:val="-4"/>
        </w:rPr>
        <w:t>”伪像消失时提示气胸，其诊断准确率可达</w:t>
      </w:r>
      <w:r>
        <w:rPr>
          <w:sz w:val="21"/>
          <w:szCs w:val="21"/>
          <w:spacing w:val="-27"/>
        </w:rPr>
        <w:t xml:space="preserve"> </w:t>
      </w:r>
      <w:r>
        <w:rPr>
          <w:rFonts w:ascii="Times New Roman" w:hAnsi="Times New Roman" w:eastAsia="Times New Roman" w:cs="Times New Roman"/>
          <w:sz w:val="21"/>
          <w:szCs w:val="21"/>
          <w:spacing w:val="-4"/>
        </w:rPr>
        <w:t>100%</w:t>
      </w:r>
      <w:r>
        <w:rPr>
          <w:sz w:val="21"/>
          <w:szCs w:val="21"/>
          <w:spacing w:val="-4"/>
        </w:rPr>
        <w:t>。采</w:t>
      </w:r>
      <w:r>
        <w:rPr>
          <w:sz w:val="21"/>
          <w:szCs w:val="21"/>
          <w:spacing w:val="-5"/>
        </w:rPr>
        <w:t>用智能掌上超</w:t>
      </w:r>
      <w:r>
        <w:rPr>
          <w:sz w:val="21"/>
          <w:szCs w:val="21"/>
        </w:rPr>
        <w:t xml:space="preserve"> </w:t>
      </w:r>
      <w:r>
        <w:rPr>
          <w:sz w:val="21"/>
          <w:szCs w:val="21"/>
          <w:spacing w:val="-1"/>
        </w:rPr>
        <w:t>声可直接提示是否存在气胸，检伤分类用时在</w:t>
      </w:r>
      <w:r>
        <w:rPr>
          <w:sz w:val="21"/>
          <w:szCs w:val="21"/>
          <w:spacing w:val="-43"/>
        </w:rPr>
        <w:t xml:space="preserve"> </w:t>
      </w:r>
      <w:r>
        <w:rPr>
          <w:rFonts w:ascii="Times New Roman" w:hAnsi="Times New Roman" w:eastAsia="Times New Roman" w:cs="Times New Roman"/>
          <w:sz w:val="21"/>
          <w:szCs w:val="21"/>
          <w:spacing w:val="-1"/>
        </w:rPr>
        <w:t>2</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min</w:t>
      </w:r>
      <w:r>
        <w:rPr>
          <w:rFonts w:ascii="Times New Roman" w:hAnsi="Times New Roman" w:eastAsia="Times New Roman" w:cs="Times New Roman"/>
          <w:sz w:val="21"/>
          <w:szCs w:val="21"/>
          <w:spacing w:val="38"/>
        </w:rPr>
        <w:t xml:space="preserve"> </w:t>
      </w:r>
      <w:r>
        <w:rPr>
          <w:sz w:val="21"/>
          <w:szCs w:val="21"/>
          <w:spacing w:val="-1"/>
        </w:rPr>
        <w:t>以内。当气胸伤员出现呼吸困难、大</w:t>
      </w:r>
      <w:r>
        <w:rPr>
          <w:sz w:val="21"/>
          <w:szCs w:val="21"/>
          <w:spacing w:val="-2"/>
        </w:rPr>
        <w:t>汗淋漓症</w:t>
      </w:r>
      <w:r>
        <w:rPr>
          <w:sz w:val="21"/>
          <w:szCs w:val="21"/>
        </w:rPr>
        <w:t xml:space="preserve"> </w:t>
      </w:r>
      <w:r>
        <w:rPr>
          <w:sz w:val="21"/>
          <w:szCs w:val="21"/>
          <w:spacing w:val="-3"/>
        </w:rPr>
        <w:t>状甚至</w:t>
      </w:r>
      <w:r>
        <w:rPr>
          <w:sz w:val="21"/>
          <w:szCs w:val="21"/>
          <w:spacing w:val="-46"/>
        </w:rPr>
        <w:t xml:space="preserve"> </w:t>
      </w:r>
      <w:r>
        <w:rPr>
          <w:rFonts w:ascii="Times New Roman" w:hAnsi="Times New Roman" w:eastAsia="Times New Roman" w:cs="Times New Roman"/>
          <w:sz w:val="21"/>
          <w:szCs w:val="21"/>
          <w:spacing w:val="-3"/>
        </w:rPr>
        <w:t>TCA</w:t>
      </w:r>
      <w:r>
        <w:rPr>
          <w:rFonts w:ascii="Times New Roman" w:hAnsi="Times New Roman" w:eastAsia="Times New Roman" w:cs="Times New Roman"/>
          <w:sz w:val="21"/>
          <w:szCs w:val="21"/>
          <w:spacing w:val="17"/>
          <w:w w:val="101"/>
        </w:rPr>
        <w:t xml:space="preserve"> </w:t>
      </w:r>
      <w:r>
        <w:rPr>
          <w:sz w:val="21"/>
          <w:szCs w:val="21"/>
          <w:spacing w:val="-3"/>
        </w:rPr>
        <w:t>时，张力性气胸的可能性大，此时应采用战救背囊内的气胸穿刺针，</w:t>
      </w:r>
      <w:r>
        <w:rPr>
          <w:sz w:val="21"/>
          <w:szCs w:val="21"/>
          <w:spacing w:val="-4"/>
        </w:rPr>
        <w:t>在掌上超声引导下</w:t>
      </w:r>
      <w:r>
        <w:rPr>
          <w:sz w:val="21"/>
          <w:szCs w:val="21"/>
        </w:rPr>
        <w:t xml:space="preserve"> </w:t>
      </w:r>
      <w:r>
        <w:rPr>
          <w:sz w:val="21"/>
          <w:szCs w:val="21"/>
        </w:rPr>
        <w:t>将穿刺针实时经胸壁刺入胸膜腔，进行穿刺减压，穿刺部位多位</w:t>
      </w:r>
      <w:r>
        <w:rPr>
          <w:sz w:val="21"/>
          <w:szCs w:val="21"/>
          <w:spacing w:val="-1"/>
        </w:rPr>
        <w:t>于锁骨中线第</w:t>
      </w:r>
      <w:r>
        <w:rPr>
          <w:sz w:val="21"/>
          <w:szCs w:val="21"/>
          <w:spacing w:val="-47"/>
        </w:rPr>
        <w:t xml:space="preserve"> </w:t>
      </w:r>
      <w:r>
        <w:rPr>
          <w:rFonts w:ascii="Times New Roman" w:hAnsi="Times New Roman" w:eastAsia="Times New Roman" w:cs="Times New Roman"/>
          <w:sz w:val="21"/>
          <w:szCs w:val="21"/>
          <w:spacing w:val="-1"/>
        </w:rPr>
        <w:t>2 </w:t>
      </w:r>
      <w:r>
        <w:rPr>
          <w:sz w:val="21"/>
          <w:szCs w:val="21"/>
          <w:spacing w:val="-1"/>
        </w:rPr>
        <w:t>肋间，实施此损伤</w:t>
      </w:r>
      <w:r>
        <w:rPr>
          <w:sz w:val="21"/>
          <w:szCs w:val="21"/>
        </w:rPr>
        <w:t xml:space="preserve"> </w:t>
      </w:r>
      <w:r>
        <w:rPr>
          <w:sz w:val="21"/>
          <w:szCs w:val="21"/>
          <w:spacing w:val="-2"/>
        </w:rPr>
        <w:t>控制耗时在</w:t>
      </w:r>
      <w:r>
        <w:rPr>
          <w:sz w:val="21"/>
          <w:szCs w:val="21"/>
          <w:spacing w:val="-36"/>
        </w:rPr>
        <w:t xml:space="preserve"> </w:t>
      </w:r>
      <w:r>
        <w:rPr>
          <w:rFonts w:ascii="Times New Roman" w:hAnsi="Times New Roman" w:eastAsia="Times New Roman" w:cs="Times New Roman"/>
          <w:sz w:val="21"/>
          <w:szCs w:val="21"/>
          <w:spacing w:val="-2"/>
        </w:rPr>
        <w:t>3 min</w:t>
      </w:r>
      <w:r>
        <w:rPr>
          <w:rFonts w:ascii="Times New Roman" w:hAnsi="Times New Roman" w:eastAsia="Times New Roman" w:cs="Times New Roman"/>
          <w:sz w:val="21"/>
          <w:szCs w:val="21"/>
          <w:spacing w:val="34"/>
        </w:rPr>
        <w:t xml:space="preserve"> </w:t>
      </w:r>
      <w:r>
        <w:rPr>
          <w:sz w:val="21"/>
          <w:szCs w:val="21"/>
          <w:spacing w:val="-2"/>
        </w:rPr>
        <w:t>以内。上述方法可在</w:t>
      </w:r>
      <w:r>
        <w:rPr>
          <w:sz w:val="21"/>
          <w:szCs w:val="21"/>
          <w:spacing w:val="-46"/>
        </w:rPr>
        <w:t xml:space="preserve"> </w:t>
      </w:r>
      <w:r>
        <w:rPr>
          <w:rFonts w:ascii="Times New Roman" w:hAnsi="Times New Roman" w:eastAsia="Times New Roman" w:cs="Times New Roman"/>
          <w:sz w:val="21"/>
          <w:szCs w:val="21"/>
          <w:spacing w:val="-2"/>
        </w:rPr>
        <w:t>TCCC </w:t>
      </w:r>
      <w:r>
        <w:rPr>
          <w:sz w:val="21"/>
          <w:szCs w:val="21"/>
          <w:spacing w:val="-2"/>
        </w:rPr>
        <w:t>各阶段实施</w:t>
      </w:r>
      <w:r>
        <w:rPr>
          <w:rFonts w:ascii="Times New Roman" w:hAnsi="Times New Roman" w:eastAsia="Times New Roman" w:cs="Times New Roman"/>
          <w:sz w:val="14"/>
          <w:szCs w:val="14"/>
          <w:spacing w:val="-2"/>
          <w:position w:val="7"/>
        </w:rPr>
        <w:t>[11]</w:t>
      </w:r>
      <w:r>
        <w:rPr>
          <w:sz w:val="21"/>
          <w:szCs w:val="21"/>
          <w:spacing w:val="-2"/>
        </w:rPr>
        <w:t>。</w:t>
      </w:r>
    </w:p>
    <w:p>
      <w:pPr>
        <w:pStyle w:val="BodyText"/>
        <w:ind w:left="3" w:right="15" w:firstLine="422"/>
        <w:spacing w:before="202" w:line="316" w:lineRule="auto"/>
        <w:rPr>
          <w:sz w:val="21"/>
          <w:szCs w:val="21"/>
        </w:rPr>
      </w:pPr>
      <w:r>
        <w:rPr>
          <w:rFonts w:ascii="Times New Roman" w:hAnsi="Times New Roman" w:eastAsia="Times New Roman" w:cs="Times New Roman"/>
          <w:sz w:val="21"/>
          <w:szCs w:val="21"/>
          <w:spacing w:val="-1"/>
        </w:rPr>
        <w:t>(2)</w:t>
      </w:r>
      <w:r>
        <w:rPr>
          <w:sz w:val="21"/>
          <w:szCs w:val="21"/>
          <w:spacing w:val="-1"/>
        </w:rPr>
        <w:t>对于无明显致命伤，且预期能在短时间内到达</w:t>
      </w:r>
      <w:r>
        <w:rPr>
          <w:sz w:val="21"/>
          <w:szCs w:val="21"/>
          <w:spacing w:val="-2"/>
        </w:rPr>
        <w:t>设施良好的后方专业医疗场所的伤员，可在后</w:t>
      </w:r>
      <w:r>
        <w:rPr>
          <w:sz w:val="21"/>
          <w:szCs w:val="21"/>
        </w:rPr>
        <w:t xml:space="preserve"> </w:t>
      </w:r>
      <w:r>
        <w:rPr>
          <w:sz w:val="21"/>
          <w:szCs w:val="21"/>
          <w:spacing w:val="-1"/>
          <w:position w:val="-1"/>
        </w:rPr>
        <w:t>送阶段尝试进行</w:t>
      </w:r>
      <w:r>
        <w:rPr>
          <w:sz w:val="21"/>
          <w:szCs w:val="21"/>
          <w:spacing w:val="-44"/>
          <w:position w:val="-1"/>
        </w:rPr>
        <w:t xml:space="preserve"> </w:t>
      </w:r>
      <w:r>
        <w:rPr>
          <w:rFonts w:ascii="Times New Roman" w:hAnsi="Times New Roman" w:eastAsia="Times New Roman" w:cs="Times New Roman"/>
          <w:sz w:val="21"/>
          <w:szCs w:val="21"/>
          <w:spacing w:val="-1"/>
          <w:position w:val="-1"/>
        </w:rPr>
        <w:t>CPR</w:t>
      </w:r>
      <w:r>
        <w:rPr>
          <w:rFonts w:ascii="Times New Roman" w:hAnsi="Times New Roman" w:eastAsia="Times New Roman" w:cs="Times New Roman"/>
          <w:sz w:val="14"/>
          <w:szCs w:val="14"/>
          <w:spacing w:val="-1"/>
          <w:position w:val="6"/>
        </w:rPr>
        <w:t>[10]</w:t>
      </w:r>
      <w:r>
        <w:rPr>
          <w:sz w:val="21"/>
          <w:szCs w:val="21"/>
          <w:spacing w:val="-1"/>
          <w:position w:val="-1"/>
        </w:rPr>
        <w:t>。</w:t>
      </w:r>
    </w:p>
    <w:p>
      <w:pPr>
        <w:pStyle w:val="BodyText"/>
        <w:ind w:left="3" w:firstLine="420"/>
        <w:spacing w:before="215" w:line="410" w:lineRule="auto"/>
        <w:jc w:val="both"/>
        <w:rPr>
          <w:sz w:val="21"/>
          <w:szCs w:val="21"/>
        </w:rPr>
      </w:pPr>
      <w:r>
        <w:rPr>
          <w:rFonts w:ascii="Times New Roman" w:hAnsi="Times New Roman" w:eastAsia="Times New Roman" w:cs="Times New Roman"/>
          <w:sz w:val="21"/>
          <w:szCs w:val="21"/>
          <w:spacing w:val="-1"/>
        </w:rPr>
        <w:t>CPR</w:t>
      </w:r>
      <w:r>
        <w:rPr>
          <w:rFonts w:ascii="Times New Roman" w:hAnsi="Times New Roman" w:eastAsia="Times New Roman" w:cs="Times New Roman"/>
          <w:sz w:val="21"/>
          <w:szCs w:val="21"/>
          <w:spacing w:val="52"/>
        </w:rPr>
        <w:t xml:space="preserve"> </w:t>
      </w:r>
      <w:r>
        <w:rPr>
          <w:sz w:val="21"/>
          <w:szCs w:val="21"/>
          <w:spacing w:val="-1"/>
        </w:rPr>
        <w:t>大致分为两大部分，第一部分为基础生命支持</w:t>
      </w:r>
      <w:r>
        <w:rPr>
          <w:rFonts w:ascii="Times New Roman" w:hAnsi="Times New Roman" w:eastAsia="Times New Roman" w:cs="Times New Roman"/>
          <w:sz w:val="21"/>
          <w:szCs w:val="21"/>
          <w:spacing w:val="-1"/>
        </w:rPr>
        <w:t>(basic</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life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support</w:t>
      </w:r>
      <w:r>
        <w:rPr>
          <w:rFonts w:ascii="Times New Roman" w:hAnsi="Times New Roman" w:eastAsia="Times New Roman" w:cs="Times New Roman"/>
          <w:sz w:val="21"/>
          <w:szCs w:val="21"/>
          <w:spacing w:val="-26"/>
        </w:rPr>
        <w:t xml:space="preserve"> </w:t>
      </w:r>
      <w:r>
        <w:rPr>
          <w:sz w:val="21"/>
          <w:szCs w:val="21"/>
          <w:spacing w:val="-1"/>
        </w:rPr>
        <w:t>，</w:t>
      </w:r>
      <w:r>
        <w:rPr>
          <w:rFonts w:ascii="Times New Roman" w:hAnsi="Times New Roman" w:eastAsia="Times New Roman" w:cs="Times New Roman"/>
          <w:sz w:val="21"/>
          <w:szCs w:val="21"/>
          <w:spacing w:val="-1"/>
        </w:rPr>
        <w:t>BLS</w:t>
      </w:r>
      <w:r>
        <w:rPr>
          <w:rFonts w:ascii="Times New Roman" w:hAnsi="Times New Roman" w:eastAsia="Times New Roman" w:cs="Times New Roman"/>
          <w:sz w:val="21"/>
          <w:szCs w:val="21"/>
          <w:spacing w:val="-2"/>
        </w:rPr>
        <w:t>)</w:t>
      </w:r>
      <w:r>
        <w:rPr>
          <w:sz w:val="21"/>
          <w:szCs w:val="21"/>
          <w:spacing w:val="-2"/>
        </w:rPr>
        <w:t>程序。包括判断伤</w:t>
      </w:r>
      <w:r>
        <w:rPr>
          <w:sz w:val="21"/>
          <w:szCs w:val="21"/>
        </w:rPr>
        <w:t xml:space="preserve"> </w:t>
      </w:r>
      <w:r>
        <w:rPr>
          <w:sz w:val="21"/>
          <w:szCs w:val="21"/>
          <w:spacing w:val="-1"/>
        </w:rPr>
        <w:t>情、放平患者后进行胸外按压、疏通气道及人工呼吸等，其标准步骤可概括为</w:t>
      </w:r>
      <w:r>
        <w:rPr>
          <w:sz w:val="21"/>
          <w:szCs w:val="21"/>
          <w:spacing w:val="-35"/>
        </w:rPr>
        <w:t xml:space="preserve"> </w:t>
      </w:r>
      <w:r>
        <w:rPr>
          <w:rFonts w:ascii="Times New Roman" w:hAnsi="Times New Roman" w:eastAsia="Times New Roman" w:cs="Times New Roman"/>
          <w:sz w:val="21"/>
          <w:szCs w:val="21"/>
          <w:spacing w:val="-2"/>
        </w:rPr>
        <w:t>C-A-B</w:t>
      </w:r>
      <w:r>
        <w:rPr>
          <w:rFonts w:ascii="Times New Roman" w:hAnsi="Times New Roman" w:eastAsia="Times New Roman" w:cs="Times New Roman"/>
          <w:sz w:val="21"/>
          <w:szCs w:val="21"/>
          <w:spacing w:val="-23"/>
        </w:rPr>
        <w:t xml:space="preserve"> </w:t>
      </w:r>
      <w:r>
        <w:rPr>
          <w:sz w:val="21"/>
          <w:szCs w:val="21"/>
          <w:spacing w:val="-2"/>
        </w:rPr>
        <w:t>。</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21"/>
          <w:w w:val="101"/>
        </w:rPr>
        <w:t xml:space="preserve"> </w:t>
      </w:r>
      <w:r>
        <w:rPr>
          <w:sz w:val="21"/>
          <w:szCs w:val="21"/>
          <w:spacing w:val="-2"/>
        </w:rPr>
        <w:t>为胸外按</w:t>
      </w:r>
      <w:r>
        <w:rPr>
          <w:sz w:val="21"/>
          <w:szCs w:val="21"/>
        </w:rPr>
        <w:t xml:space="preserve"> </w:t>
      </w:r>
      <w:r>
        <w:rPr>
          <w:sz w:val="21"/>
          <w:szCs w:val="21"/>
          <w:spacing w:val="-1"/>
        </w:rPr>
        <w:t>压</w:t>
      </w:r>
      <w:r>
        <w:rPr>
          <w:rFonts w:ascii="Times New Roman" w:hAnsi="Times New Roman" w:eastAsia="Times New Roman" w:cs="Times New Roman"/>
          <w:sz w:val="21"/>
          <w:szCs w:val="21"/>
          <w:spacing w:val="-1"/>
        </w:rPr>
        <w:t>(compression)</w:t>
      </w:r>
      <w:r>
        <w:rPr>
          <w:sz w:val="21"/>
          <w:szCs w:val="21"/>
          <w:spacing w:val="-1"/>
        </w:rPr>
        <w:t>，</w:t>
      </w:r>
      <w:r>
        <w:rPr>
          <w:rFonts w:ascii="Times New Roman" w:hAnsi="Times New Roman" w:eastAsia="Times New Roman" w:cs="Times New Roman"/>
          <w:sz w:val="21"/>
          <w:szCs w:val="21"/>
          <w:spacing w:val="-1"/>
        </w:rPr>
        <w:t>A </w:t>
      </w:r>
      <w:r>
        <w:rPr>
          <w:sz w:val="21"/>
          <w:szCs w:val="21"/>
          <w:spacing w:val="-1"/>
        </w:rPr>
        <w:t>为开放气道</w:t>
      </w:r>
      <w:r>
        <w:rPr>
          <w:rFonts w:ascii="Times New Roman" w:hAnsi="Times New Roman" w:eastAsia="Times New Roman" w:cs="Times New Roman"/>
          <w:sz w:val="21"/>
          <w:szCs w:val="21"/>
          <w:spacing w:val="-1"/>
        </w:rPr>
        <w:t>(ai</w:t>
      </w:r>
      <w:r>
        <w:rPr>
          <w:rFonts w:ascii="Times New Roman" w:hAnsi="Times New Roman" w:eastAsia="Times New Roman" w:cs="Times New Roman"/>
          <w:sz w:val="21"/>
          <w:szCs w:val="21"/>
          <w:spacing w:val="-2"/>
        </w:rPr>
        <w:t>rway)</w:t>
      </w:r>
      <w:r>
        <w:rPr>
          <w:sz w:val="21"/>
          <w:szCs w:val="21"/>
          <w:spacing w:val="-2"/>
        </w:rPr>
        <w:t>，</w:t>
      </w:r>
      <w:r>
        <w:rPr>
          <w:rFonts w:ascii="Times New Roman" w:hAnsi="Times New Roman" w:eastAsia="Times New Roman" w:cs="Times New Roman"/>
          <w:sz w:val="21"/>
          <w:szCs w:val="21"/>
          <w:spacing w:val="-2"/>
        </w:rPr>
        <w:t>B </w:t>
      </w:r>
      <w:r>
        <w:rPr>
          <w:sz w:val="21"/>
          <w:szCs w:val="21"/>
          <w:spacing w:val="-2"/>
        </w:rPr>
        <w:t>为人工呼吸</w:t>
      </w:r>
      <w:r>
        <w:rPr>
          <w:rFonts w:ascii="Times New Roman" w:hAnsi="Times New Roman" w:eastAsia="Times New Roman" w:cs="Times New Roman"/>
          <w:sz w:val="21"/>
          <w:szCs w:val="21"/>
          <w:spacing w:val="-2"/>
        </w:rPr>
        <w:t>(breathing)</w:t>
      </w:r>
      <w:r>
        <w:rPr>
          <w:sz w:val="21"/>
          <w:szCs w:val="21"/>
          <w:spacing w:val="-2"/>
        </w:rPr>
        <w:t>。如果能获取除颤仪，应尽早给予</w:t>
      </w:r>
      <w:r>
        <w:rPr>
          <w:sz w:val="21"/>
          <w:szCs w:val="21"/>
        </w:rPr>
        <w:t xml:space="preserve"> </w:t>
      </w:r>
      <w:r>
        <w:rPr>
          <w:sz w:val="21"/>
          <w:szCs w:val="21"/>
        </w:rPr>
        <w:t>心外电除颤。上述抢救措施是首先必须采取的操作步骤，如能快速有效</w:t>
      </w:r>
      <w:r>
        <w:rPr>
          <w:sz w:val="21"/>
          <w:szCs w:val="21"/>
          <w:spacing w:val="-1"/>
        </w:rPr>
        <w:t>实施，确为成功抢救的关键</w:t>
      </w:r>
      <w:r>
        <w:rPr>
          <w:sz w:val="21"/>
          <w:szCs w:val="21"/>
        </w:rPr>
        <w:t xml:space="preserve"> </w:t>
      </w:r>
      <w:r>
        <w:rPr>
          <w:sz w:val="21"/>
          <w:szCs w:val="21"/>
          <w:spacing w:val="-2"/>
        </w:rPr>
        <w:t>及基础。</w:t>
      </w:r>
      <w:r>
        <w:rPr>
          <w:rFonts w:ascii="Times New Roman" w:hAnsi="Times New Roman" w:eastAsia="Times New Roman" w:cs="Times New Roman"/>
          <w:sz w:val="21"/>
          <w:szCs w:val="21"/>
          <w:spacing w:val="-2"/>
        </w:rPr>
        <w:t>CPR</w:t>
      </w:r>
      <w:r>
        <w:rPr>
          <w:rFonts w:ascii="Times New Roman" w:hAnsi="Times New Roman" w:eastAsia="Times New Roman" w:cs="Times New Roman"/>
          <w:sz w:val="21"/>
          <w:szCs w:val="21"/>
          <w:spacing w:val="41"/>
          <w:w w:val="101"/>
        </w:rPr>
        <w:t xml:space="preserve"> </w:t>
      </w:r>
      <w:r>
        <w:rPr>
          <w:sz w:val="21"/>
          <w:szCs w:val="21"/>
          <w:spacing w:val="-2"/>
        </w:rPr>
        <w:t>的第二部分为高级生命支持</w:t>
      </w:r>
      <w:r>
        <w:rPr>
          <w:rFonts w:ascii="Times New Roman" w:hAnsi="Times New Roman" w:eastAsia="Times New Roman" w:cs="Times New Roman"/>
          <w:sz w:val="21"/>
          <w:szCs w:val="21"/>
          <w:spacing w:val="-2"/>
        </w:rPr>
        <w:t>(advanced life support</w:t>
      </w:r>
      <w:r>
        <w:rPr>
          <w:sz w:val="21"/>
          <w:szCs w:val="21"/>
          <w:spacing w:val="-2"/>
        </w:rPr>
        <w:t>，</w:t>
      </w:r>
      <w:r>
        <w:rPr>
          <w:rFonts w:ascii="Times New Roman" w:hAnsi="Times New Roman" w:eastAsia="Times New Roman" w:cs="Times New Roman"/>
          <w:sz w:val="21"/>
          <w:szCs w:val="21"/>
          <w:spacing w:val="-2"/>
        </w:rPr>
        <w:t>ALS)</w:t>
      </w:r>
      <w:r>
        <w:rPr>
          <w:sz w:val="21"/>
          <w:szCs w:val="21"/>
          <w:spacing w:val="-2"/>
        </w:rPr>
        <w:t>程序，指伤员接受的更进一步</w:t>
      </w:r>
      <w:r>
        <w:rPr>
          <w:sz w:val="21"/>
          <w:szCs w:val="21"/>
        </w:rPr>
        <w:t xml:space="preserve"> </w:t>
      </w:r>
      <w:r>
        <w:rPr>
          <w:sz w:val="21"/>
          <w:szCs w:val="21"/>
        </w:rPr>
        <w:t>的抢救措施，包括气管插管、呼吸机辅助呼吸、继续胸外按压、电除颤、血管活性药物</w:t>
      </w:r>
      <w:r>
        <w:rPr>
          <w:sz w:val="21"/>
          <w:szCs w:val="21"/>
          <w:spacing w:val="-1"/>
        </w:rPr>
        <w:t>使用等</w:t>
      </w:r>
      <w:r>
        <w:rPr>
          <w:rFonts w:ascii="Times New Roman" w:hAnsi="Times New Roman" w:eastAsia="Times New Roman" w:cs="Times New Roman"/>
          <w:sz w:val="14"/>
          <w:szCs w:val="14"/>
          <w:spacing w:val="-1"/>
          <w:position w:val="7"/>
        </w:rPr>
        <w:t>[1]</w:t>
      </w:r>
      <w:r>
        <w:rPr>
          <w:sz w:val="21"/>
          <w:szCs w:val="21"/>
          <w:spacing w:val="-1"/>
        </w:rPr>
        <w:t>。</w:t>
      </w:r>
    </w:p>
    <w:p>
      <w:pPr>
        <w:pStyle w:val="BodyText"/>
        <w:ind w:left="12" w:firstLine="416"/>
        <w:spacing w:before="13" w:line="411" w:lineRule="auto"/>
        <w:rPr>
          <w:sz w:val="21"/>
          <w:szCs w:val="21"/>
        </w:rPr>
      </w:pPr>
      <w:r>
        <w:rPr>
          <w:sz w:val="21"/>
          <w:szCs w:val="21"/>
          <w:spacing w:val="-4"/>
        </w:rPr>
        <w:t>如伤员合并肋骨或胸骨骨折、骨软骨交界分离导致肺、胸膜及心脏</w:t>
      </w:r>
      <w:r>
        <w:rPr>
          <w:sz w:val="21"/>
          <w:szCs w:val="21"/>
          <w:spacing w:val="-5"/>
        </w:rPr>
        <w:t>损伤，</w:t>
      </w:r>
      <w:r>
        <w:rPr>
          <w:sz w:val="21"/>
          <w:szCs w:val="21"/>
          <w:spacing w:val="55"/>
        </w:rPr>
        <w:t xml:space="preserve"> </w:t>
      </w:r>
      <w:r>
        <w:rPr>
          <w:sz w:val="21"/>
          <w:szCs w:val="21"/>
          <w:spacing w:val="-5"/>
        </w:rPr>
        <w:t>可考虑实施腹部提压</w:t>
      </w:r>
      <w:r>
        <w:rPr>
          <w:sz w:val="21"/>
          <w:szCs w:val="21"/>
        </w:rPr>
        <w:t xml:space="preserve"> </w:t>
      </w:r>
      <w:r>
        <w:rPr>
          <w:sz w:val="21"/>
          <w:szCs w:val="21"/>
        </w:rPr>
        <w:t>心肺复苏术</w:t>
      </w:r>
      <w:r>
        <w:rPr>
          <w:rFonts w:ascii="Times New Roman" w:hAnsi="Times New Roman" w:eastAsia="Times New Roman" w:cs="Times New Roman"/>
          <w:sz w:val="21"/>
          <w:szCs w:val="21"/>
        </w:rPr>
        <w:t>(active abdominal comp</w:t>
      </w:r>
      <w:r>
        <w:rPr>
          <w:rFonts w:ascii="Times New Roman" w:hAnsi="Times New Roman" w:eastAsia="Times New Roman" w:cs="Times New Roman"/>
          <w:sz w:val="21"/>
          <w:szCs w:val="21"/>
          <w:spacing w:val="-1"/>
        </w:rPr>
        <w:t>ression decompression CPR</w:t>
      </w:r>
      <w:r>
        <w:rPr>
          <w:rFonts w:ascii="Times New Roman" w:hAnsi="Times New Roman" w:eastAsia="Times New Roman" w:cs="Times New Roman"/>
          <w:sz w:val="21"/>
          <w:szCs w:val="21"/>
          <w:spacing w:val="-28"/>
        </w:rPr>
        <w:t xml:space="preserve"> </w:t>
      </w:r>
      <w:r>
        <w:rPr>
          <w:sz w:val="21"/>
          <w:szCs w:val="21"/>
          <w:spacing w:val="-1"/>
        </w:rPr>
        <w:t>，</w:t>
      </w:r>
      <w:r>
        <w:rPr>
          <w:rFonts w:ascii="Times New Roman" w:hAnsi="Times New Roman" w:eastAsia="Times New Roman" w:cs="Times New Roman"/>
          <w:sz w:val="21"/>
          <w:szCs w:val="21"/>
          <w:spacing w:val="-1"/>
        </w:rPr>
        <w:t>AACD-CPR)</w:t>
      </w:r>
      <w:r>
        <w:rPr>
          <w:rFonts w:ascii="Times New Roman" w:hAnsi="Times New Roman" w:eastAsia="Times New Roman" w:cs="Times New Roman"/>
          <w:sz w:val="14"/>
          <w:szCs w:val="14"/>
          <w:spacing w:val="-1"/>
          <w:position w:val="7"/>
        </w:rPr>
        <w:t>[12]</w:t>
      </w:r>
      <w:r>
        <w:rPr>
          <w:sz w:val="21"/>
          <w:szCs w:val="21"/>
          <w:spacing w:val="-1"/>
        </w:rPr>
        <w:t>。</w:t>
      </w:r>
    </w:p>
    <w:p>
      <w:pPr>
        <w:pStyle w:val="BodyText"/>
        <w:ind w:left="9" w:right="1" w:firstLine="417"/>
        <w:spacing w:before="1" w:line="410" w:lineRule="auto"/>
        <w:jc w:val="both"/>
        <w:rPr>
          <w:sz w:val="21"/>
          <w:szCs w:val="21"/>
        </w:rPr>
      </w:pPr>
      <w:r>
        <w:rPr>
          <w:sz w:val="21"/>
          <w:szCs w:val="21"/>
          <w:spacing w:val="-4"/>
        </w:rPr>
        <w:t>开始复苏后约每</w:t>
      </w:r>
      <w:r>
        <w:rPr>
          <w:sz w:val="21"/>
          <w:szCs w:val="21"/>
          <w:spacing w:val="-48"/>
        </w:rPr>
        <w:t xml:space="preserve"> </w:t>
      </w:r>
      <w:r>
        <w:rPr>
          <w:rFonts w:ascii="Times New Roman" w:hAnsi="Times New Roman" w:eastAsia="Times New Roman" w:cs="Times New Roman"/>
          <w:sz w:val="21"/>
          <w:szCs w:val="21"/>
          <w:spacing w:val="-4"/>
        </w:rPr>
        <w:t>2</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4"/>
        </w:rPr>
        <w:t>min </w:t>
      </w:r>
      <w:r>
        <w:rPr>
          <w:sz w:val="21"/>
          <w:szCs w:val="21"/>
          <w:spacing w:val="-4"/>
        </w:rPr>
        <w:t>重新评估患者是否恢复意识及呼吸。触摸患者的手足，若温度有所回</w:t>
      </w:r>
      <w:r>
        <w:rPr>
          <w:sz w:val="21"/>
          <w:szCs w:val="21"/>
          <w:spacing w:val="-5"/>
        </w:rPr>
        <w:t>升，</w:t>
      </w:r>
      <w:r>
        <w:rPr>
          <w:sz w:val="21"/>
          <w:szCs w:val="21"/>
        </w:rPr>
        <w:t xml:space="preserve"> </w:t>
      </w:r>
      <w:r>
        <w:rPr>
          <w:sz w:val="21"/>
          <w:szCs w:val="21"/>
          <w:spacing w:val="-4"/>
        </w:rPr>
        <w:t>则进一步触摸颈动脉，发现有搏动即为复苏有效。如停止按压后搏动继续存在，</w:t>
      </w:r>
      <w:r>
        <w:rPr>
          <w:sz w:val="21"/>
          <w:szCs w:val="21"/>
          <w:spacing w:val="56"/>
        </w:rPr>
        <w:t xml:space="preserve"> </w:t>
      </w:r>
      <w:r>
        <w:rPr>
          <w:sz w:val="21"/>
          <w:szCs w:val="21"/>
          <w:spacing w:val="-4"/>
        </w:rPr>
        <w:t>说</w:t>
      </w:r>
      <w:r>
        <w:rPr>
          <w:sz w:val="21"/>
          <w:szCs w:val="21"/>
          <w:spacing w:val="-5"/>
        </w:rPr>
        <w:t>明患者自主心搏</w:t>
      </w:r>
      <w:r>
        <w:rPr>
          <w:sz w:val="21"/>
          <w:szCs w:val="21"/>
        </w:rPr>
        <w:t xml:space="preserve"> </w:t>
      </w:r>
      <w:r>
        <w:rPr>
          <w:sz w:val="21"/>
          <w:szCs w:val="21"/>
          <w:spacing w:val="-1"/>
        </w:rPr>
        <w:t>已恢复，可以停止胸外心脏按压。</w:t>
      </w:r>
      <w:r>
        <w:rPr>
          <w:rFonts w:ascii="Times New Roman" w:hAnsi="Times New Roman" w:eastAsia="Times New Roman" w:cs="Times New Roman"/>
          <w:sz w:val="21"/>
          <w:szCs w:val="21"/>
          <w:spacing w:val="-1"/>
        </w:rPr>
        <w:t>CA</w:t>
      </w:r>
      <w:r>
        <w:rPr>
          <w:rFonts w:ascii="Times New Roman" w:hAnsi="Times New Roman" w:eastAsia="Times New Roman" w:cs="Times New Roman"/>
          <w:sz w:val="21"/>
          <w:szCs w:val="21"/>
          <w:spacing w:val="38"/>
        </w:rPr>
        <w:t xml:space="preserve"> </w:t>
      </w:r>
      <w:r>
        <w:rPr>
          <w:sz w:val="21"/>
          <w:szCs w:val="21"/>
          <w:spacing w:val="-1"/>
        </w:rPr>
        <w:t>患者经过</w:t>
      </w:r>
      <w:r>
        <w:rPr>
          <w:sz w:val="21"/>
          <w:szCs w:val="21"/>
          <w:spacing w:val="-25"/>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
        </w:rPr>
        <w:t>PR</w:t>
      </w:r>
      <w:r>
        <w:rPr>
          <w:rFonts w:ascii="Times New Roman" w:hAnsi="Times New Roman" w:eastAsia="Times New Roman" w:cs="Times New Roman"/>
          <w:sz w:val="21"/>
          <w:szCs w:val="21"/>
          <w:spacing w:val="45"/>
        </w:rPr>
        <w:t xml:space="preserve"> </w:t>
      </w:r>
      <w:r>
        <w:rPr>
          <w:sz w:val="21"/>
          <w:szCs w:val="21"/>
          <w:spacing w:val="-2"/>
        </w:rPr>
        <w:t>出现自主心律</w:t>
      </w:r>
      <w:r>
        <w:rPr>
          <w:rFonts w:ascii="Times New Roman" w:hAnsi="Times New Roman" w:eastAsia="Times New Roman" w:cs="Times New Roman"/>
          <w:sz w:val="21"/>
          <w:szCs w:val="21"/>
          <w:spacing w:val="-2"/>
        </w:rPr>
        <w:t>(</w:t>
      </w:r>
      <w:r>
        <w:rPr>
          <w:sz w:val="21"/>
          <w:szCs w:val="21"/>
          <w:spacing w:val="-2"/>
        </w:rPr>
        <w:t>包括窦性心律、结性心律</w:t>
      </w:r>
      <w:r>
        <w:rPr>
          <w:rFonts w:ascii="Times New Roman" w:hAnsi="Times New Roman" w:eastAsia="Times New Roman" w:cs="Times New Roman"/>
          <w:sz w:val="21"/>
          <w:szCs w:val="21"/>
          <w:spacing w:val="-2"/>
        </w:rPr>
        <w:t>)</w:t>
      </w:r>
      <w:r>
        <w:rPr>
          <w:sz w:val="21"/>
          <w:szCs w:val="21"/>
          <w:spacing w:val="-2"/>
        </w:rPr>
        <w:t>、血</w:t>
      </w:r>
    </w:p>
    <w:p>
      <w:pPr>
        <w:spacing w:line="410" w:lineRule="auto"/>
        <w:sectPr>
          <w:headerReference w:type="default" r:id="rId12"/>
          <w:pgSz w:w="11907" w:h="16839"/>
          <w:pgMar w:top="400" w:right="1438" w:bottom="0" w:left="1443" w:header="0" w:footer="0" w:gutter="0"/>
        </w:sectPr>
        <w:rPr>
          <w:sz w:val="21"/>
          <w:szCs w:val="21"/>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5" w:right="58" w:firstLine="1"/>
        <w:spacing w:before="69" w:line="412" w:lineRule="auto"/>
        <w:rPr>
          <w:sz w:val="21"/>
          <w:szCs w:val="21"/>
        </w:rPr>
      </w:pPr>
      <w:r>
        <w:rPr>
          <w:sz w:val="21"/>
          <w:szCs w:val="21"/>
        </w:rPr>
        <w:t>压≥</w:t>
      </w:r>
      <w:r>
        <w:rPr>
          <w:rFonts w:ascii="Times New Roman" w:hAnsi="Times New Roman" w:eastAsia="Times New Roman" w:cs="Times New Roman"/>
          <w:sz w:val="21"/>
          <w:szCs w:val="21"/>
        </w:rPr>
        <w:t>90/60</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mmHg</w:t>
      </w:r>
      <w:r>
        <w:rPr>
          <w:sz w:val="21"/>
          <w:szCs w:val="21"/>
        </w:rPr>
        <w:t>、自主呼吸且维持时间≥</w:t>
      </w:r>
      <w:r>
        <w:rPr>
          <w:rFonts w:ascii="Times New Roman" w:hAnsi="Times New Roman" w:eastAsia="Times New Roman" w:cs="Times New Roman"/>
          <w:sz w:val="21"/>
          <w:szCs w:val="21"/>
        </w:rPr>
        <w:t>30</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min </w:t>
      </w:r>
      <w:r>
        <w:rPr>
          <w:sz w:val="21"/>
          <w:szCs w:val="21"/>
          <w:spacing w:val="-1"/>
        </w:rPr>
        <w:t>者，判断为自主循环恢复。凡正规</w:t>
      </w:r>
      <w:r>
        <w:rPr>
          <w:sz w:val="21"/>
          <w:szCs w:val="21"/>
          <w:spacing w:val="-44"/>
        </w:rPr>
        <w:t xml:space="preserve"> </w:t>
      </w:r>
      <w:r>
        <w:rPr>
          <w:rFonts w:ascii="Times New Roman" w:hAnsi="Times New Roman" w:eastAsia="Times New Roman" w:cs="Times New Roman"/>
          <w:sz w:val="21"/>
          <w:szCs w:val="21"/>
          <w:spacing w:val="-1"/>
        </w:rPr>
        <w:t>CPR </w:t>
      </w:r>
      <w:r>
        <w:rPr>
          <w:sz w:val="21"/>
          <w:szCs w:val="21"/>
          <w:spacing w:val="-1"/>
        </w:rPr>
        <w:t>持续时间</w:t>
      </w:r>
      <w:r>
        <w:rPr>
          <w:sz w:val="21"/>
          <w:szCs w:val="21"/>
        </w:rPr>
        <w:t xml:space="preserve"> </w:t>
      </w:r>
      <w:r>
        <w:rPr>
          <w:sz w:val="21"/>
          <w:szCs w:val="21"/>
          <w:spacing w:val="-1"/>
        </w:rPr>
        <w:t>达</w:t>
      </w:r>
      <w:r>
        <w:rPr>
          <w:sz w:val="21"/>
          <w:szCs w:val="21"/>
          <w:spacing w:val="-41"/>
        </w:rPr>
        <w:t xml:space="preserve"> </w:t>
      </w:r>
      <w:r>
        <w:rPr>
          <w:rFonts w:ascii="Times New Roman" w:hAnsi="Times New Roman" w:eastAsia="Times New Roman" w:cs="Times New Roman"/>
          <w:sz w:val="21"/>
          <w:szCs w:val="21"/>
          <w:spacing w:val="-1"/>
        </w:rPr>
        <w:t>30 min </w:t>
      </w:r>
      <w:r>
        <w:rPr>
          <w:sz w:val="21"/>
          <w:szCs w:val="21"/>
          <w:spacing w:val="-1"/>
        </w:rPr>
        <w:t>而自主循环仍未恢复者，则终止</w:t>
      </w:r>
      <w:r>
        <w:rPr>
          <w:sz w:val="21"/>
          <w:szCs w:val="21"/>
          <w:spacing w:val="-44"/>
        </w:rPr>
        <w:t xml:space="preserve"> </w:t>
      </w:r>
      <w:r>
        <w:rPr>
          <w:rFonts w:ascii="Times New Roman" w:hAnsi="Times New Roman" w:eastAsia="Times New Roman" w:cs="Times New Roman"/>
          <w:sz w:val="21"/>
          <w:szCs w:val="21"/>
          <w:spacing w:val="-1"/>
        </w:rPr>
        <w:t>CPR</w:t>
      </w:r>
      <w:r>
        <w:rPr>
          <w:sz w:val="21"/>
          <w:szCs w:val="21"/>
          <w:spacing w:val="-1"/>
        </w:rPr>
        <w:t>。</w:t>
      </w:r>
    </w:p>
    <w:p>
      <w:pPr>
        <w:pStyle w:val="BodyText"/>
        <w:ind w:left="1"/>
        <w:spacing w:line="233" w:lineRule="auto"/>
        <w:rPr>
          <w:sz w:val="21"/>
          <w:szCs w:val="21"/>
        </w:rPr>
      </w:pPr>
      <w:r>
        <w:rPr>
          <w:rFonts w:ascii="Times New Roman" w:hAnsi="Times New Roman" w:eastAsia="Times New Roman" w:cs="Times New Roman"/>
          <w:sz w:val="21"/>
          <w:szCs w:val="21"/>
          <w:b/>
          <w:bCs/>
          <w:spacing w:val="-1"/>
        </w:rPr>
        <w:t>3.3.5    </w:t>
      </w:r>
      <w:r>
        <w:rPr>
          <w:sz w:val="21"/>
          <w:szCs w:val="21"/>
          <w:spacing w:val="-1"/>
        </w:rPr>
        <w:t>胸外按压方法</w:t>
      </w:r>
    </w:p>
    <w:p>
      <w:pPr>
        <w:pStyle w:val="BodyText"/>
        <w:ind w:left="5" w:right="57" w:firstLine="421"/>
        <w:spacing w:before="203" w:line="347" w:lineRule="auto"/>
        <w:rPr>
          <w:sz w:val="21"/>
          <w:szCs w:val="21"/>
        </w:rPr>
      </w:pPr>
      <w:r>
        <w:rPr>
          <w:rFonts w:ascii="Times New Roman" w:hAnsi="Times New Roman" w:eastAsia="Times New Roman" w:cs="Times New Roman"/>
          <w:sz w:val="21"/>
          <w:szCs w:val="21"/>
          <w:spacing w:val="-1"/>
        </w:rPr>
        <w:t>(1)</w:t>
      </w:r>
      <w:r>
        <w:rPr>
          <w:sz w:val="21"/>
          <w:szCs w:val="21"/>
          <w:spacing w:val="-1"/>
        </w:rPr>
        <w:t>在按压前应尽量将患者放平，按照</w:t>
      </w:r>
      <w:r>
        <w:rPr>
          <w:rFonts w:ascii="Times New Roman" w:hAnsi="Times New Roman" w:eastAsia="Times New Roman" w:cs="Times New Roman"/>
          <w:sz w:val="21"/>
          <w:szCs w:val="21"/>
          <w:spacing w:val="-1"/>
        </w:rPr>
        <w:t>C-A-B </w:t>
      </w:r>
      <w:r>
        <w:rPr>
          <w:sz w:val="21"/>
          <w:szCs w:val="21"/>
          <w:spacing w:val="-1"/>
        </w:rPr>
        <w:t>顺序进行。患者取仰卧位，注意背部应放在平地或</w:t>
      </w:r>
      <w:r>
        <w:rPr>
          <w:sz w:val="21"/>
          <w:szCs w:val="21"/>
          <w:spacing w:val="4"/>
        </w:rPr>
        <w:t xml:space="preserve"> </w:t>
      </w:r>
      <w:r>
        <w:rPr>
          <w:sz w:val="21"/>
          <w:szCs w:val="21"/>
          <w:spacing w:val="-6"/>
        </w:rPr>
        <w:t>硬板上，以免影响按压效果，施救者位于患者一侧，两腿与肩同宽，跪地贴或站立于其肩、胸部旁。</w:t>
      </w:r>
      <w:r>
        <w:rPr>
          <w:sz w:val="21"/>
          <w:szCs w:val="21"/>
          <w:spacing w:val="9"/>
        </w:rPr>
        <w:t xml:space="preserve"> </w:t>
      </w:r>
      <w:r>
        <w:rPr>
          <w:sz w:val="21"/>
          <w:szCs w:val="21"/>
          <w:spacing w:val="-1"/>
        </w:rPr>
        <w:t>在移动患者体位时，要注意保护脊柱，轴位翻</w:t>
      </w:r>
      <w:r>
        <w:rPr>
          <w:sz w:val="21"/>
          <w:szCs w:val="21"/>
          <w:spacing w:val="-2"/>
        </w:rPr>
        <w:t>身，以免加重损伤。</w:t>
      </w:r>
    </w:p>
    <w:p>
      <w:pPr>
        <w:pStyle w:val="BodyText"/>
        <w:ind w:left="8" w:right="57" w:firstLine="419"/>
        <w:spacing w:before="218" w:line="367" w:lineRule="auto"/>
        <w:rPr>
          <w:sz w:val="21"/>
          <w:szCs w:val="21"/>
        </w:rPr>
      </w:pPr>
      <w:r>
        <w:rPr>
          <w:rFonts w:ascii="Times New Roman" w:hAnsi="Times New Roman" w:eastAsia="Times New Roman" w:cs="Times New Roman"/>
          <w:sz w:val="21"/>
          <w:szCs w:val="21"/>
          <w:spacing w:val="-1"/>
        </w:rPr>
        <w:t>(2)</w:t>
      </w:r>
      <w:r>
        <w:rPr>
          <w:sz w:val="21"/>
          <w:szCs w:val="21"/>
          <w:spacing w:val="-1"/>
        </w:rPr>
        <w:t>胸外按压时，一手掌根部紧贴按压部位，另一手重叠其上。指指交叉，双臂</w:t>
      </w:r>
      <w:r>
        <w:rPr>
          <w:sz w:val="21"/>
          <w:szCs w:val="21"/>
          <w:spacing w:val="-2"/>
        </w:rPr>
        <w:t>伸直并与患者胸</w:t>
      </w:r>
      <w:r>
        <w:rPr>
          <w:sz w:val="21"/>
          <w:szCs w:val="21"/>
        </w:rPr>
        <w:t xml:space="preserve"> </w:t>
      </w:r>
      <w:r>
        <w:rPr>
          <w:sz w:val="21"/>
          <w:szCs w:val="21"/>
          <w:spacing w:val="-1"/>
        </w:rPr>
        <w:t>部呈垂直方向。胸外按压的部位取胸骨中下 </w:t>
      </w:r>
      <w:r>
        <w:rPr>
          <w:rFonts w:ascii="Times New Roman" w:hAnsi="Times New Roman" w:eastAsia="Times New Roman" w:cs="Times New Roman"/>
          <w:sz w:val="21"/>
          <w:szCs w:val="21"/>
          <w:spacing w:val="-1"/>
        </w:rPr>
        <w:t>1/3</w:t>
      </w:r>
      <w:r>
        <w:rPr>
          <w:rFonts w:ascii="Times New Roman" w:hAnsi="Times New Roman" w:eastAsia="Times New Roman" w:cs="Times New Roman"/>
          <w:sz w:val="21"/>
          <w:szCs w:val="21"/>
          <w:spacing w:val="34"/>
          <w:w w:val="101"/>
        </w:rPr>
        <w:t xml:space="preserve"> </w:t>
      </w:r>
      <w:r>
        <w:rPr>
          <w:sz w:val="21"/>
          <w:szCs w:val="21"/>
          <w:spacing w:val="-1"/>
        </w:rPr>
        <w:t>处或两乳头连线中点，有节律</w:t>
      </w:r>
      <w:r>
        <w:rPr>
          <w:sz w:val="21"/>
          <w:szCs w:val="21"/>
          <w:spacing w:val="-2"/>
        </w:rPr>
        <w:t>地向下按压。按压频</w:t>
      </w:r>
      <w:r>
        <w:rPr>
          <w:sz w:val="21"/>
          <w:szCs w:val="21"/>
        </w:rPr>
        <w:t xml:space="preserve"> </w:t>
      </w:r>
      <w:r>
        <w:rPr>
          <w:sz w:val="21"/>
          <w:szCs w:val="21"/>
          <w:spacing w:val="-2"/>
        </w:rPr>
        <w:t>率为</w:t>
      </w:r>
      <w:r>
        <w:rPr>
          <w:sz w:val="21"/>
          <w:szCs w:val="21"/>
          <w:spacing w:val="-21"/>
        </w:rPr>
        <w:t xml:space="preserve"> </w:t>
      </w:r>
      <w:r>
        <w:rPr>
          <w:rFonts w:ascii="Times New Roman" w:hAnsi="Times New Roman" w:eastAsia="Times New Roman" w:cs="Times New Roman"/>
          <w:sz w:val="21"/>
          <w:szCs w:val="21"/>
          <w:spacing w:val="-2"/>
        </w:rPr>
        <w:t>100~120</w:t>
      </w:r>
      <w:r>
        <w:rPr>
          <w:rFonts w:ascii="Times New Roman" w:hAnsi="Times New Roman" w:eastAsia="Times New Roman" w:cs="Times New Roman"/>
          <w:sz w:val="21"/>
          <w:szCs w:val="21"/>
          <w:spacing w:val="15"/>
          <w:w w:val="101"/>
        </w:rPr>
        <w:t xml:space="preserve"> </w:t>
      </w:r>
      <w:r>
        <w:rPr>
          <w:sz w:val="21"/>
          <w:szCs w:val="21"/>
          <w:spacing w:val="-2"/>
        </w:rPr>
        <w:t>次</w:t>
      </w:r>
      <w:r>
        <w:rPr>
          <w:rFonts w:ascii="Times New Roman" w:hAnsi="Times New Roman" w:eastAsia="Times New Roman" w:cs="Times New Roman"/>
          <w:sz w:val="21"/>
          <w:szCs w:val="21"/>
          <w:spacing w:val="-2"/>
        </w:rPr>
        <w:t>/min</w:t>
      </w:r>
      <w:r>
        <w:rPr>
          <w:sz w:val="21"/>
          <w:szCs w:val="21"/>
          <w:spacing w:val="-2"/>
        </w:rPr>
        <w:t>，成人按压深度</w:t>
      </w:r>
      <w:r>
        <w:rPr>
          <w:sz w:val="21"/>
          <w:szCs w:val="21"/>
          <w:spacing w:val="-42"/>
        </w:rPr>
        <w:t xml:space="preserve"> </w:t>
      </w:r>
      <w:r>
        <w:rPr>
          <w:rFonts w:ascii="Times New Roman" w:hAnsi="Times New Roman" w:eastAsia="Times New Roman" w:cs="Times New Roman"/>
          <w:sz w:val="21"/>
          <w:szCs w:val="21"/>
          <w:spacing w:val="-2"/>
        </w:rPr>
        <w:t>5~6 cm</w:t>
      </w:r>
      <w:r>
        <w:rPr>
          <w:sz w:val="21"/>
          <w:szCs w:val="21"/>
          <w:spacing w:val="-2"/>
        </w:rPr>
        <w:t>，按压后胸廓充分回弹，施救者在按压间隙双手应离开</w:t>
      </w:r>
      <w:r>
        <w:rPr>
          <w:sz w:val="21"/>
          <w:szCs w:val="21"/>
        </w:rPr>
        <w:t xml:space="preserve"> </w:t>
      </w:r>
      <w:r>
        <w:rPr>
          <w:sz w:val="21"/>
          <w:szCs w:val="21"/>
        </w:rPr>
        <w:t>患者胸壁。尽量减少胸外按压中断的次数，每次中断</w:t>
      </w:r>
      <w:r>
        <w:rPr>
          <w:sz w:val="21"/>
          <w:szCs w:val="21"/>
          <w:spacing w:val="-1"/>
        </w:rPr>
        <w:t>时间间隔</w:t>
      </w:r>
      <w:r>
        <w:rPr>
          <w:rFonts w:ascii="Times New Roman" w:hAnsi="Times New Roman" w:eastAsia="Times New Roman" w:cs="Times New Roman"/>
          <w:sz w:val="21"/>
          <w:szCs w:val="21"/>
          <w:spacing w:val="-1"/>
        </w:rPr>
        <w:t>&lt;10 s</w:t>
      </w:r>
      <w:r>
        <w:rPr>
          <w:sz w:val="21"/>
          <w:szCs w:val="21"/>
          <w:spacing w:val="-1"/>
        </w:rPr>
        <w:t>。</w:t>
      </w:r>
    </w:p>
    <w:p>
      <w:pPr>
        <w:ind w:left="1"/>
        <w:spacing w:before="206" w:line="265" w:lineRule="exact"/>
        <w:outlineLvl w:val="2"/>
        <w:rPr>
          <w:rFonts w:ascii="Times New Roman" w:hAnsi="Times New Roman" w:eastAsia="Times New Roman" w:cs="Times New Roman"/>
          <w:sz w:val="14"/>
          <w:szCs w:val="14"/>
        </w:rPr>
      </w:pPr>
      <w:r>
        <w:rPr>
          <w:rFonts w:ascii="Times New Roman" w:hAnsi="Times New Roman" w:eastAsia="Times New Roman" w:cs="Times New Roman"/>
          <w:sz w:val="21"/>
          <w:szCs w:val="21"/>
          <w:b/>
          <w:bCs/>
        </w:rPr>
        <w:t>3.3.6    </w:t>
      </w:r>
      <w:r>
        <w:rPr>
          <w:rFonts w:ascii="Times New Roman" w:hAnsi="Times New Roman" w:eastAsia="Times New Roman" w:cs="Times New Roman"/>
          <w:sz w:val="21"/>
          <w:szCs w:val="21"/>
        </w:rPr>
        <w:t>AACD-CPR</w:t>
      </w:r>
      <w:r>
        <w:rPr>
          <w:rFonts w:ascii="Times New Roman" w:hAnsi="Times New Roman" w:eastAsia="Times New Roman" w:cs="Times New Roman"/>
          <w:sz w:val="14"/>
          <w:szCs w:val="14"/>
          <w:position w:val="7"/>
        </w:rPr>
        <w:t>[1</w:t>
      </w:r>
      <w:r>
        <w:rPr>
          <w:rFonts w:ascii="Times New Roman" w:hAnsi="Times New Roman" w:eastAsia="Times New Roman" w:cs="Times New Roman"/>
          <w:sz w:val="14"/>
          <w:szCs w:val="14"/>
          <w:spacing w:val="-1"/>
          <w:position w:val="7"/>
        </w:rPr>
        <w:t>2]</w:t>
      </w:r>
    </w:p>
    <w:p>
      <w:pPr>
        <w:pStyle w:val="BodyText"/>
        <w:ind w:right="58" w:firstLine="427"/>
        <w:spacing w:before="200" w:line="363" w:lineRule="auto"/>
        <w:rPr>
          <w:sz w:val="21"/>
          <w:szCs w:val="21"/>
        </w:rPr>
      </w:pPr>
      <w:r>
        <w:rPr>
          <w:rFonts w:ascii="Times New Roman" w:hAnsi="Times New Roman" w:eastAsia="Times New Roman" w:cs="Times New Roman"/>
          <w:sz w:val="21"/>
          <w:szCs w:val="21"/>
          <w:spacing w:val="-2"/>
        </w:rPr>
        <w:t>(1)AACD-CPR </w:t>
      </w:r>
      <w:r>
        <w:rPr>
          <w:sz w:val="21"/>
          <w:szCs w:val="21"/>
          <w:spacing w:val="-2"/>
        </w:rPr>
        <w:t>原理：在按压腹部时腹腔压力升高，</w:t>
      </w:r>
      <w:r>
        <w:rPr>
          <w:sz w:val="21"/>
          <w:szCs w:val="21"/>
          <w:spacing w:val="-3"/>
        </w:rPr>
        <w:t>促使膈肌上移，肺脏受压回缩使肺泡内气体</w:t>
      </w:r>
      <w:r>
        <w:rPr>
          <w:sz w:val="21"/>
          <w:szCs w:val="21"/>
        </w:rPr>
        <w:t xml:space="preserve"> </w:t>
      </w:r>
      <w:r>
        <w:rPr>
          <w:sz w:val="21"/>
          <w:szCs w:val="21"/>
          <w:spacing w:val="-6"/>
        </w:rPr>
        <w:t>排出，</w:t>
      </w:r>
      <w:r>
        <w:rPr>
          <w:rFonts w:ascii="Times New Roman" w:hAnsi="Times New Roman" w:eastAsia="Times New Roman" w:cs="Times New Roman"/>
          <w:sz w:val="21"/>
          <w:szCs w:val="21"/>
          <w:spacing w:val="-6"/>
        </w:rPr>
        <w:t>CPR</w:t>
      </w:r>
      <w:r>
        <w:rPr>
          <w:rFonts w:ascii="Times New Roman" w:hAnsi="Times New Roman" w:eastAsia="Times New Roman" w:cs="Times New Roman"/>
          <w:sz w:val="21"/>
          <w:szCs w:val="21"/>
          <w:spacing w:val="24"/>
          <w:w w:val="101"/>
        </w:rPr>
        <w:t xml:space="preserve"> </w:t>
      </w:r>
      <w:r>
        <w:rPr>
          <w:sz w:val="21"/>
          <w:szCs w:val="21"/>
          <w:spacing w:val="-6"/>
        </w:rPr>
        <w:t>患者完成呼气动作。提拉腹部时腹腔压力下降，促使膈肌下移，肺脏膨胀完成吸气动作。</w:t>
      </w:r>
      <w:r>
        <w:rPr>
          <w:sz w:val="21"/>
          <w:szCs w:val="21"/>
        </w:rPr>
        <w:t xml:space="preserve"> </w:t>
      </w:r>
      <w:r>
        <w:rPr>
          <w:rFonts w:ascii="Times New Roman" w:hAnsi="Times New Roman" w:eastAsia="Times New Roman" w:cs="Times New Roman"/>
          <w:sz w:val="21"/>
          <w:szCs w:val="21"/>
          <w:spacing w:val="-6"/>
        </w:rPr>
        <w:t>AACD-CPR </w:t>
      </w:r>
      <w:r>
        <w:rPr>
          <w:sz w:val="21"/>
          <w:szCs w:val="21"/>
          <w:spacing w:val="-6"/>
        </w:rPr>
        <w:t>通过引起膈肌的下上移动来促成呼吸动作</w:t>
      </w:r>
      <w:r>
        <w:rPr>
          <w:sz w:val="21"/>
          <w:szCs w:val="21"/>
          <w:spacing w:val="-7"/>
        </w:rPr>
        <w:t>，发挥了“肺泵</w:t>
      </w:r>
      <w:r>
        <w:rPr>
          <w:sz w:val="21"/>
          <w:szCs w:val="21"/>
          <w:spacing w:val="-77"/>
        </w:rPr>
        <w:t xml:space="preserve"> </w:t>
      </w:r>
      <w:r>
        <w:rPr>
          <w:sz w:val="21"/>
          <w:szCs w:val="21"/>
          <w:spacing w:val="-7"/>
        </w:rPr>
        <w:t>”作用，完成肺脏的呼吸功能，</w:t>
      </w:r>
      <w:r>
        <w:rPr>
          <w:sz w:val="21"/>
          <w:szCs w:val="21"/>
        </w:rPr>
        <w:t xml:space="preserve"> </w:t>
      </w:r>
      <w:r>
        <w:rPr>
          <w:sz w:val="21"/>
          <w:szCs w:val="21"/>
          <w:spacing w:val="-1"/>
        </w:rPr>
        <w:t>并与腹泵机制协同作用，实现了呼吸与循环同</w:t>
      </w:r>
      <w:r>
        <w:rPr>
          <w:sz w:val="21"/>
          <w:szCs w:val="21"/>
          <w:spacing w:val="-2"/>
        </w:rPr>
        <w:t>时复苏救治。</w:t>
      </w:r>
    </w:p>
    <w:p>
      <w:pPr>
        <w:pStyle w:val="BodyText"/>
        <w:spacing w:before="219" w:line="212" w:lineRule="auto"/>
        <w:jc w:val="right"/>
        <w:rPr>
          <w:sz w:val="21"/>
          <w:szCs w:val="21"/>
        </w:rPr>
      </w:pPr>
      <w:r>
        <w:rPr>
          <w:rFonts w:ascii="Times New Roman" w:hAnsi="Times New Roman" w:eastAsia="Times New Roman" w:cs="Times New Roman"/>
          <w:sz w:val="21"/>
          <w:szCs w:val="21"/>
          <w:spacing w:val="-2"/>
        </w:rPr>
        <w:t>(2)AACD-CPR</w:t>
      </w:r>
      <w:r>
        <w:rPr>
          <w:rFonts w:ascii="Times New Roman" w:hAnsi="Times New Roman" w:eastAsia="Times New Roman" w:cs="Times New Roman"/>
          <w:sz w:val="21"/>
          <w:szCs w:val="21"/>
          <w:spacing w:val="24"/>
        </w:rPr>
        <w:t xml:space="preserve"> </w:t>
      </w:r>
      <w:r>
        <w:rPr>
          <w:sz w:val="21"/>
          <w:szCs w:val="21"/>
          <w:spacing w:val="-2"/>
        </w:rPr>
        <w:t>适应证：①开放性胸外伤或心脏贯通伤、胸部挤压伤伴</w:t>
      </w:r>
      <w:r>
        <w:rPr>
          <w:sz w:val="21"/>
          <w:szCs w:val="21"/>
          <w:spacing w:val="-36"/>
        </w:rPr>
        <w:t xml:space="preserve"> </w:t>
      </w:r>
      <w:r>
        <w:rPr>
          <w:rFonts w:ascii="Times New Roman" w:hAnsi="Times New Roman" w:eastAsia="Times New Roman" w:cs="Times New Roman"/>
          <w:sz w:val="21"/>
          <w:szCs w:val="21"/>
          <w:spacing w:val="-2"/>
        </w:rPr>
        <w:t>CA</w:t>
      </w:r>
      <w:r>
        <w:rPr>
          <w:rFonts w:ascii="Times New Roman" w:hAnsi="Times New Roman" w:eastAsia="Times New Roman" w:cs="Times New Roman"/>
          <w:sz w:val="21"/>
          <w:szCs w:val="21"/>
          <w:spacing w:val="18"/>
        </w:rPr>
        <w:t xml:space="preserve"> </w:t>
      </w:r>
      <w:r>
        <w:rPr>
          <w:sz w:val="21"/>
          <w:szCs w:val="21"/>
          <w:spacing w:val="-2"/>
        </w:rPr>
        <w:t>且无开胸手术条件；</w:t>
      </w:r>
    </w:p>
    <w:p>
      <w:pPr>
        <w:pStyle w:val="BodyText"/>
        <w:ind w:left="6" w:right="56" w:hanging="2"/>
        <w:spacing w:before="228" w:line="409" w:lineRule="auto"/>
        <w:jc w:val="both"/>
        <w:rPr>
          <w:sz w:val="21"/>
          <w:szCs w:val="21"/>
        </w:rPr>
      </w:pPr>
      <w:r>
        <w:rPr>
          <w:sz w:val="21"/>
          <w:szCs w:val="21"/>
          <w:spacing w:val="2"/>
        </w:rPr>
        <w:t>②胸部重度烧伤伴</w:t>
      </w:r>
      <w:r>
        <w:rPr>
          <w:rFonts w:ascii="Times New Roman" w:hAnsi="Times New Roman" w:eastAsia="Times New Roman" w:cs="Times New Roman"/>
          <w:sz w:val="21"/>
          <w:szCs w:val="21"/>
        </w:rPr>
        <w:t>CA</w:t>
      </w:r>
      <w:r>
        <w:rPr>
          <w:sz w:val="21"/>
          <w:szCs w:val="21"/>
          <w:spacing w:val="2"/>
        </w:rPr>
        <w:t>；③大面积胸壁不稳定</w:t>
      </w:r>
      <w:r>
        <w:rPr>
          <w:rFonts w:ascii="Times New Roman" w:hAnsi="Times New Roman" w:eastAsia="Times New Roman" w:cs="Times New Roman"/>
          <w:sz w:val="21"/>
          <w:szCs w:val="21"/>
          <w:spacing w:val="2"/>
        </w:rPr>
        <w:t>(</w:t>
      </w:r>
      <w:r>
        <w:rPr>
          <w:sz w:val="21"/>
          <w:szCs w:val="21"/>
          <w:spacing w:val="2"/>
        </w:rPr>
        <w:t>连枷胸</w:t>
      </w:r>
      <w:r>
        <w:rPr>
          <w:rFonts w:ascii="Times New Roman" w:hAnsi="Times New Roman" w:eastAsia="Times New Roman" w:cs="Times New Roman"/>
          <w:sz w:val="21"/>
          <w:szCs w:val="21"/>
          <w:spacing w:val="2"/>
        </w:rPr>
        <w:t>)</w:t>
      </w:r>
      <w:r>
        <w:rPr>
          <w:sz w:val="21"/>
          <w:szCs w:val="21"/>
          <w:spacing w:val="2"/>
        </w:rPr>
        <w:t>伴</w:t>
      </w:r>
      <w:r>
        <w:rPr>
          <w:rFonts w:ascii="Times New Roman" w:hAnsi="Times New Roman" w:eastAsia="Times New Roman" w:cs="Times New Roman"/>
          <w:sz w:val="21"/>
          <w:szCs w:val="21"/>
        </w:rPr>
        <w:t>CA</w:t>
      </w:r>
      <w:r>
        <w:rPr>
          <w:sz w:val="21"/>
          <w:szCs w:val="21"/>
          <w:spacing w:val="2"/>
        </w:rPr>
        <w:t>；④大量胸腔积液</w:t>
      </w:r>
      <w:r>
        <w:rPr>
          <w:rFonts w:ascii="Times New Roman" w:hAnsi="Times New Roman" w:eastAsia="Times New Roman" w:cs="Times New Roman"/>
          <w:sz w:val="21"/>
          <w:szCs w:val="21"/>
          <w:spacing w:val="2"/>
        </w:rPr>
        <w:t>(</w:t>
      </w:r>
      <w:r>
        <w:rPr>
          <w:sz w:val="21"/>
          <w:szCs w:val="21"/>
          <w:spacing w:val="2"/>
        </w:rPr>
        <w:t>如血胸</w:t>
      </w:r>
      <w:r>
        <w:rPr>
          <w:rFonts w:ascii="Times New Roman" w:hAnsi="Times New Roman" w:eastAsia="Times New Roman" w:cs="Times New Roman"/>
          <w:sz w:val="21"/>
          <w:szCs w:val="21"/>
          <w:spacing w:val="2"/>
        </w:rPr>
        <w:t>)</w:t>
      </w:r>
      <w:r>
        <w:rPr>
          <w:sz w:val="21"/>
          <w:szCs w:val="21"/>
          <w:spacing w:val="2"/>
        </w:rPr>
        <w:t>伴</w:t>
      </w:r>
      <w:r>
        <w:rPr>
          <w:rFonts w:ascii="Times New Roman" w:hAnsi="Times New Roman" w:eastAsia="Times New Roman" w:cs="Times New Roman"/>
          <w:sz w:val="21"/>
          <w:szCs w:val="21"/>
        </w:rPr>
        <w:t>CA</w:t>
      </w:r>
      <w:r>
        <w:rPr>
          <w:sz w:val="21"/>
          <w:szCs w:val="21"/>
          <w:spacing w:val="2"/>
        </w:rPr>
        <w:t>；⑤张</w:t>
      </w:r>
      <w:r>
        <w:rPr>
          <w:sz w:val="21"/>
          <w:szCs w:val="21"/>
          <w:spacing w:val="11"/>
        </w:rPr>
        <w:t xml:space="preserve"> </w:t>
      </w:r>
      <w:r>
        <w:rPr>
          <w:sz w:val="21"/>
          <w:szCs w:val="21"/>
          <w:spacing w:val="-1"/>
        </w:rPr>
        <w:t>力性及交通性气胸伴</w:t>
      </w:r>
      <w:r>
        <w:rPr>
          <w:sz w:val="21"/>
          <w:szCs w:val="21"/>
          <w:spacing w:val="-26"/>
        </w:rPr>
        <w:t xml:space="preserve"> </w:t>
      </w:r>
      <w:r>
        <w:rPr>
          <w:rFonts w:ascii="Times New Roman" w:hAnsi="Times New Roman" w:eastAsia="Times New Roman" w:cs="Times New Roman"/>
          <w:sz w:val="21"/>
          <w:szCs w:val="21"/>
          <w:spacing w:val="-1"/>
        </w:rPr>
        <w:t>CA</w:t>
      </w:r>
      <w:r>
        <w:rPr>
          <w:sz w:val="21"/>
          <w:szCs w:val="21"/>
          <w:spacing w:val="-1"/>
        </w:rPr>
        <w:t>；⑥严重心包积液及心包填塞伴</w:t>
      </w:r>
      <w:r>
        <w:rPr>
          <w:sz w:val="21"/>
          <w:szCs w:val="21"/>
          <w:spacing w:val="-41"/>
        </w:rPr>
        <w:t xml:space="preserve"> </w:t>
      </w:r>
      <w:r>
        <w:rPr>
          <w:rFonts w:ascii="Times New Roman" w:hAnsi="Times New Roman" w:eastAsia="Times New Roman" w:cs="Times New Roman"/>
          <w:sz w:val="21"/>
          <w:szCs w:val="21"/>
          <w:spacing w:val="-1"/>
        </w:rPr>
        <w:t>CA</w:t>
      </w:r>
      <w:r>
        <w:rPr>
          <w:sz w:val="21"/>
          <w:szCs w:val="21"/>
          <w:spacing w:val="-1"/>
        </w:rPr>
        <w:t>；⑦食管破裂、气管破裂伴</w:t>
      </w:r>
      <w:r>
        <w:rPr>
          <w:sz w:val="21"/>
          <w:szCs w:val="21"/>
          <w:spacing w:val="-41"/>
        </w:rPr>
        <w:t xml:space="preserve"> </w:t>
      </w:r>
      <w:r>
        <w:rPr>
          <w:rFonts w:ascii="Times New Roman" w:hAnsi="Times New Roman" w:eastAsia="Times New Roman" w:cs="Times New Roman"/>
          <w:sz w:val="21"/>
          <w:szCs w:val="21"/>
          <w:spacing w:val="-1"/>
        </w:rPr>
        <w:t>CA</w:t>
      </w:r>
      <w:r>
        <w:rPr>
          <w:sz w:val="21"/>
          <w:szCs w:val="21"/>
          <w:spacing w:val="-1"/>
        </w:rPr>
        <w:t>；⑧颈</w:t>
      </w:r>
      <w:r>
        <w:rPr>
          <w:sz w:val="21"/>
          <w:szCs w:val="21"/>
        </w:rPr>
        <w:t xml:space="preserve"> </w:t>
      </w:r>
      <w:r>
        <w:rPr>
          <w:sz w:val="21"/>
          <w:szCs w:val="21"/>
          <w:spacing w:val="-2"/>
        </w:rPr>
        <w:t>椎、胸椎损伤伴</w:t>
      </w:r>
      <w:r>
        <w:rPr>
          <w:sz w:val="21"/>
          <w:szCs w:val="21"/>
          <w:spacing w:val="-42"/>
        </w:rPr>
        <w:t xml:space="preserve"> </w:t>
      </w:r>
      <w:r>
        <w:rPr>
          <w:rFonts w:ascii="Times New Roman" w:hAnsi="Times New Roman" w:eastAsia="Times New Roman" w:cs="Times New Roman"/>
          <w:sz w:val="21"/>
          <w:szCs w:val="21"/>
          <w:spacing w:val="-2"/>
        </w:rPr>
        <w:t>CA</w:t>
      </w:r>
      <w:r>
        <w:rPr>
          <w:sz w:val="21"/>
          <w:szCs w:val="21"/>
          <w:spacing w:val="-2"/>
        </w:rPr>
        <w:t>。</w:t>
      </w:r>
    </w:p>
    <w:p>
      <w:pPr>
        <w:pStyle w:val="BodyText"/>
        <w:ind w:left="427"/>
        <w:spacing w:before="8" w:line="212" w:lineRule="auto"/>
        <w:rPr>
          <w:sz w:val="21"/>
          <w:szCs w:val="21"/>
        </w:rPr>
      </w:pPr>
      <w:r>
        <w:rPr>
          <w:rFonts w:ascii="Times New Roman" w:hAnsi="Times New Roman" w:eastAsia="Times New Roman" w:cs="Times New Roman"/>
          <w:sz w:val="21"/>
          <w:szCs w:val="21"/>
          <w:spacing w:val="-2"/>
        </w:rPr>
        <w:t>(3)AACD-CPR </w:t>
      </w:r>
      <w:r>
        <w:rPr>
          <w:sz w:val="21"/>
          <w:szCs w:val="21"/>
          <w:spacing w:val="-2"/>
        </w:rPr>
        <w:t>禁忌证：腹部外伤及腹腔器官出血。</w:t>
      </w:r>
    </w:p>
    <w:p>
      <w:pPr>
        <w:pStyle w:val="BodyText"/>
        <w:ind w:left="1" w:right="58" w:firstLine="425"/>
        <w:spacing w:before="227" w:line="345" w:lineRule="auto"/>
        <w:rPr>
          <w:sz w:val="21"/>
          <w:szCs w:val="21"/>
        </w:rPr>
      </w:pPr>
      <w:r>
        <w:rPr>
          <w:rFonts w:ascii="Times New Roman" w:hAnsi="Times New Roman" w:eastAsia="Times New Roman" w:cs="Times New Roman"/>
          <w:sz w:val="21"/>
          <w:szCs w:val="21"/>
          <w:spacing w:val="-3"/>
        </w:rPr>
        <w:t>(4)AACD-CPR</w:t>
      </w:r>
      <w:r>
        <w:rPr>
          <w:rFonts w:ascii="Times New Roman" w:hAnsi="Times New Roman" w:eastAsia="Times New Roman" w:cs="Times New Roman"/>
          <w:sz w:val="21"/>
          <w:szCs w:val="21"/>
          <w:spacing w:val="13"/>
        </w:rPr>
        <w:t xml:space="preserve"> </w:t>
      </w:r>
      <w:r>
        <w:rPr>
          <w:sz w:val="21"/>
          <w:szCs w:val="21"/>
          <w:spacing w:val="-3"/>
        </w:rPr>
        <w:t>临床操作方法：可采用我国自主研发的腹部提压心肺复苏</w:t>
      </w:r>
      <w:r>
        <w:rPr>
          <w:sz w:val="21"/>
          <w:szCs w:val="21"/>
          <w:spacing w:val="-4"/>
        </w:rPr>
        <w:t>仪</w:t>
      </w:r>
      <w:r>
        <w:rPr>
          <w:rFonts w:ascii="Times New Roman" w:hAnsi="Times New Roman" w:eastAsia="Times New Roman" w:cs="Times New Roman"/>
          <w:sz w:val="21"/>
          <w:szCs w:val="21"/>
          <w:spacing w:val="-4"/>
        </w:rPr>
        <w:t>(LW-1000)</w:t>
      </w:r>
      <w:r>
        <w:rPr>
          <w:sz w:val="21"/>
          <w:szCs w:val="21"/>
          <w:spacing w:val="-4"/>
        </w:rPr>
        <w:t>吸附于</w:t>
      </w:r>
      <w:r>
        <w:rPr>
          <w:sz w:val="21"/>
          <w:szCs w:val="21"/>
          <w:spacing w:val="-51"/>
        </w:rPr>
        <w:t xml:space="preserve"> </w:t>
      </w:r>
      <w:r>
        <w:rPr>
          <w:rFonts w:ascii="Times New Roman" w:hAnsi="Times New Roman" w:eastAsia="Times New Roman" w:cs="Times New Roman"/>
          <w:sz w:val="21"/>
          <w:szCs w:val="21"/>
          <w:spacing w:val="-4"/>
        </w:rPr>
        <w:t>CA</w:t>
      </w:r>
      <w:r>
        <w:rPr>
          <w:rFonts w:ascii="Times New Roman" w:hAnsi="Times New Roman" w:eastAsia="Times New Roman" w:cs="Times New Roman"/>
          <w:sz w:val="21"/>
          <w:szCs w:val="21"/>
        </w:rPr>
        <w:t xml:space="preserve"> </w:t>
      </w:r>
      <w:r>
        <w:rPr>
          <w:sz w:val="21"/>
          <w:szCs w:val="21"/>
          <w:spacing w:val="-2"/>
        </w:rPr>
        <w:t>患者中上腹部，以</w:t>
      </w:r>
      <w:r>
        <w:rPr>
          <w:sz w:val="21"/>
          <w:szCs w:val="21"/>
          <w:spacing w:val="-28"/>
        </w:rPr>
        <w:t xml:space="preserve"> </w:t>
      </w:r>
      <w:r>
        <w:rPr>
          <w:rFonts w:ascii="Times New Roman" w:hAnsi="Times New Roman" w:eastAsia="Times New Roman" w:cs="Times New Roman"/>
          <w:sz w:val="21"/>
          <w:szCs w:val="21"/>
          <w:spacing w:val="-2"/>
        </w:rPr>
        <w:t>100</w:t>
      </w:r>
      <w:r>
        <w:rPr>
          <w:rFonts w:ascii="Times New Roman" w:hAnsi="Times New Roman" w:eastAsia="Times New Roman" w:cs="Times New Roman"/>
          <w:sz w:val="21"/>
          <w:szCs w:val="21"/>
          <w:spacing w:val="14"/>
        </w:rPr>
        <w:t xml:space="preserve"> </w:t>
      </w:r>
      <w:r>
        <w:rPr>
          <w:sz w:val="21"/>
          <w:szCs w:val="21"/>
          <w:spacing w:val="-2"/>
        </w:rPr>
        <w:t>次</w:t>
      </w:r>
      <w:r>
        <w:rPr>
          <w:rFonts w:ascii="Times New Roman" w:hAnsi="Times New Roman" w:eastAsia="Times New Roman" w:cs="Times New Roman"/>
          <w:sz w:val="21"/>
          <w:szCs w:val="21"/>
          <w:spacing w:val="-2"/>
        </w:rPr>
        <w:t>/min</w:t>
      </w:r>
      <w:r>
        <w:rPr>
          <w:rFonts w:ascii="Times New Roman" w:hAnsi="Times New Roman" w:eastAsia="Times New Roman" w:cs="Times New Roman"/>
          <w:sz w:val="21"/>
          <w:szCs w:val="21"/>
          <w:spacing w:val="27"/>
        </w:rPr>
        <w:t xml:space="preserve"> </w:t>
      </w:r>
      <w:r>
        <w:rPr>
          <w:sz w:val="21"/>
          <w:szCs w:val="21"/>
          <w:spacing w:val="-2"/>
        </w:rPr>
        <w:t>的频率连续交替对腹部实施向上提拉</w:t>
      </w:r>
      <w:r>
        <w:rPr>
          <w:rFonts w:ascii="Times New Roman" w:hAnsi="Times New Roman" w:eastAsia="Times New Roman" w:cs="Times New Roman"/>
          <w:sz w:val="21"/>
          <w:szCs w:val="21"/>
          <w:spacing w:val="-2"/>
        </w:rPr>
        <w:t>(</w:t>
      </w:r>
      <w:r>
        <w:rPr>
          <w:sz w:val="21"/>
          <w:szCs w:val="21"/>
          <w:spacing w:val="-2"/>
        </w:rPr>
        <w:t>拉力</w:t>
      </w:r>
      <w:r>
        <w:rPr>
          <w:sz w:val="21"/>
          <w:szCs w:val="21"/>
          <w:spacing w:val="-28"/>
        </w:rPr>
        <w:t xml:space="preserve"> </w:t>
      </w:r>
      <w:r>
        <w:rPr>
          <w:rFonts w:ascii="Times New Roman" w:hAnsi="Times New Roman" w:eastAsia="Times New Roman" w:cs="Times New Roman"/>
          <w:sz w:val="21"/>
          <w:szCs w:val="21"/>
          <w:spacing w:val="-2"/>
        </w:rPr>
        <w:t>10~3</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3"/>
        </w:rPr>
        <w:t>kg)</w:t>
      </w:r>
      <w:r>
        <w:rPr>
          <w:sz w:val="21"/>
          <w:szCs w:val="21"/>
          <w:spacing w:val="-3"/>
        </w:rPr>
        <w:t>及向下按压</w:t>
      </w:r>
      <w:r>
        <w:rPr>
          <w:rFonts w:ascii="Times New Roman" w:hAnsi="Times New Roman" w:eastAsia="Times New Roman" w:cs="Times New Roman"/>
          <w:sz w:val="21"/>
          <w:szCs w:val="21"/>
          <w:spacing w:val="-3"/>
        </w:rPr>
        <w:t>(</w:t>
      </w:r>
      <w:r>
        <w:rPr>
          <w:sz w:val="21"/>
          <w:szCs w:val="21"/>
          <w:spacing w:val="-3"/>
        </w:rPr>
        <w:t>压力</w:t>
      </w:r>
      <w:r>
        <w:rPr>
          <w:sz w:val="21"/>
          <w:szCs w:val="21"/>
        </w:rPr>
        <w:t xml:space="preserve"> </w:t>
      </w:r>
      <w:r>
        <w:rPr>
          <w:rFonts w:ascii="Times New Roman" w:hAnsi="Times New Roman" w:eastAsia="Times New Roman" w:cs="Times New Roman"/>
          <w:sz w:val="21"/>
          <w:szCs w:val="21"/>
          <w:spacing w:val="-2"/>
        </w:rPr>
        <w:t>40~50 kg)</w:t>
      </w:r>
      <w:r>
        <w:rPr>
          <w:sz w:val="21"/>
          <w:szCs w:val="21"/>
          <w:spacing w:val="-2"/>
        </w:rPr>
        <w:t>。该仪器适用于体重</w:t>
      </w:r>
      <w:r>
        <w:rPr>
          <w:sz w:val="21"/>
          <w:szCs w:val="21"/>
          <w:spacing w:val="-34"/>
        </w:rPr>
        <w:t xml:space="preserve"> </w:t>
      </w:r>
      <w:r>
        <w:rPr>
          <w:rFonts w:ascii="Times New Roman" w:hAnsi="Times New Roman" w:eastAsia="Times New Roman" w:cs="Times New Roman"/>
          <w:sz w:val="21"/>
          <w:szCs w:val="21"/>
          <w:spacing w:val="-2"/>
        </w:rPr>
        <w:t>40~150 kg</w:t>
      </w:r>
      <w:r>
        <w:rPr>
          <w:rFonts w:ascii="Times New Roman" w:hAnsi="Times New Roman" w:eastAsia="Times New Roman" w:cs="Times New Roman"/>
          <w:sz w:val="21"/>
          <w:szCs w:val="21"/>
          <w:spacing w:val="27"/>
        </w:rPr>
        <w:t xml:space="preserve"> </w:t>
      </w:r>
      <w:r>
        <w:rPr>
          <w:sz w:val="21"/>
          <w:szCs w:val="21"/>
          <w:spacing w:val="-2"/>
        </w:rPr>
        <w:t>的成年人。</w:t>
      </w:r>
    </w:p>
    <w:p>
      <w:pPr>
        <w:pStyle w:val="BodyText"/>
        <w:ind w:left="4" w:hanging="3"/>
        <w:spacing w:before="228" w:line="413" w:lineRule="auto"/>
        <w:rPr>
          <w:sz w:val="21"/>
          <w:szCs w:val="21"/>
        </w:rPr>
      </w:pPr>
      <w:r>
        <w:rPr>
          <w:rFonts w:ascii="Times New Roman" w:hAnsi="Times New Roman" w:eastAsia="Times New Roman" w:cs="Times New Roman"/>
          <w:sz w:val="21"/>
          <w:szCs w:val="21"/>
          <w:b/>
          <w:bCs/>
          <w:spacing w:val="-1"/>
        </w:rPr>
        <w:t>3.3.7    </w:t>
      </w:r>
      <w:r>
        <w:rPr>
          <w:sz w:val="21"/>
          <w:szCs w:val="21"/>
          <w:spacing w:val="-1"/>
        </w:rPr>
        <w:t>开胸心脏按压复苏</w:t>
      </w:r>
      <w:r>
        <w:rPr>
          <w:rFonts w:ascii="Times New Roman" w:hAnsi="Times New Roman" w:eastAsia="Times New Roman" w:cs="Times New Roman"/>
          <w:sz w:val="21"/>
          <w:szCs w:val="21"/>
          <w:spacing w:val="-1"/>
        </w:rPr>
        <w:t>(open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chest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cardiac</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compressi</w:t>
      </w:r>
      <w:r>
        <w:rPr>
          <w:rFonts w:ascii="Times New Roman" w:hAnsi="Times New Roman" w:eastAsia="Times New Roman" w:cs="Times New Roman"/>
          <w:sz w:val="21"/>
          <w:szCs w:val="21"/>
          <w:spacing w:val="-2"/>
        </w:rPr>
        <w:t>on</w:t>
      </w:r>
      <w:r>
        <w:rPr>
          <w:rFonts w:ascii="Times New Roman" w:hAnsi="Times New Roman" w:eastAsia="Times New Roman" w:cs="Times New Roman"/>
          <w:sz w:val="21"/>
          <w:szCs w:val="21"/>
          <w:spacing w:val="-25"/>
        </w:rPr>
        <w:t xml:space="preserve"> </w:t>
      </w:r>
      <w:r>
        <w:rPr>
          <w:sz w:val="21"/>
          <w:szCs w:val="21"/>
          <w:spacing w:val="-2"/>
        </w:rPr>
        <w:t>，</w:t>
      </w:r>
      <w:r>
        <w:rPr>
          <w:rFonts w:ascii="Times New Roman" w:hAnsi="Times New Roman" w:eastAsia="Times New Roman" w:cs="Times New Roman"/>
          <w:sz w:val="21"/>
          <w:szCs w:val="21"/>
          <w:spacing w:val="-2"/>
        </w:rPr>
        <w:t>OCC)    OCC</w:t>
      </w:r>
      <w:r>
        <w:rPr>
          <w:rFonts w:ascii="Times New Roman" w:hAnsi="Times New Roman" w:eastAsia="Times New Roman" w:cs="Times New Roman"/>
          <w:sz w:val="21"/>
          <w:szCs w:val="21"/>
          <w:spacing w:val="13"/>
          <w:w w:val="101"/>
        </w:rPr>
        <w:t xml:space="preserve"> </w:t>
      </w:r>
      <w:r>
        <w:rPr>
          <w:sz w:val="21"/>
          <w:szCs w:val="21"/>
          <w:spacing w:val="-2"/>
        </w:rPr>
        <w:t>也是一种有效的复苏方法。</w:t>
      </w:r>
      <w:r>
        <w:rPr>
          <w:sz w:val="21"/>
          <w:szCs w:val="21"/>
        </w:rPr>
        <w:t xml:space="preserve">  </w:t>
      </w:r>
      <w:r>
        <w:rPr>
          <w:sz w:val="21"/>
          <w:szCs w:val="21"/>
          <w:spacing w:val="-4"/>
        </w:rPr>
        <w:t>在完善的医院设备及专业医务人员配合的前提下，常规胸外按压复苏</w:t>
      </w:r>
      <w:r>
        <w:rPr>
          <w:sz w:val="21"/>
          <w:szCs w:val="21"/>
          <w:spacing w:val="-35"/>
        </w:rPr>
        <w:t xml:space="preserve"> </w:t>
      </w:r>
      <w:r>
        <w:rPr>
          <w:rFonts w:ascii="Times New Roman" w:hAnsi="Times New Roman" w:eastAsia="Times New Roman" w:cs="Times New Roman"/>
          <w:sz w:val="21"/>
          <w:szCs w:val="21"/>
          <w:spacing w:val="-4"/>
        </w:rPr>
        <w:t>10~15</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4"/>
        </w:rPr>
        <w:t>min </w:t>
      </w:r>
      <w:r>
        <w:rPr>
          <w:sz w:val="21"/>
          <w:szCs w:val="21"/>
          <w:spacing w:val="-4"/>
        </w:rPr>
        <w:t>无效即可</w:t>
      </w:r>
      <w:r>
        <w:rPr>
          <w:sz w:val="21"/>
          <w:szCs w:val="21"/>
          <w:spacing w:val="-5"/>
        </w:rPr>
        <w:t>考虑</w:t>
      </w:r>
      <w:r>
        <w:rPr>
          <w:sz w:val="21"/>
          <w:szCs w:val="21"/>
          <w:spacing w:val="-53"/>
        </w:rPr>
        <w:t xml:space="preserve"> </w:t>
      </w:r>
      <w:r>
        <w:rPr>
          <w:rFonts w:ascii="Times New Roman" w:hAnsi="Times New Roman" w:eastAsia="Times New Roman" w:cs="Times New Roman"/>
          <w:sz w:val="21"/>
          <w:szCs w:val="21"/>
          <w:spacing w:val="-5"/>
        </w:rPr>
        <w:t>OCC</w:t>
      </w:r>
      <w:r>
        <w:rPr>
          <w:sz w:val="21"/>
          <w:szCs w:val="21"/>
          <w:spacing w:val="-5"/>
        </w:rPr>
        <w:t>，</w:t>
      </w:r>
      <w:r>
        <w:rPr>
          <w:sz w:val="21"/>
          <w:szCs w:val="21"/>
        </w:rPr>
        <w:t xml:space="preserve"> </w:t>
      </w:r>
      <w:r>
        <w:rPr>
          <w:sz w:val="21"/>
          <w:szCs w:val="21"/>
          <w:spacing w:val="-2"/>
        </w:rPr>
        <w:t>开胸按压是用手直接机械挤压心脏，类似于心脏的生理</w:t>
      </w:r>
      <w:r>
        <w:rPr>
          <w:sz w:val="21"/>
          <w:szCs w:val="21"/>
          <w:spacing w:val="-3"/>
        </w:rPr>
        <w:t>收缩，具有良好的效果。</w:t>
      </w:r>
      <w:r>
        <w:rPr>
          <w:rFonts w:ascii="Times New Roman" w:hAnsi="Times New Roman" w:eastAsia="Times New Roman" w:cs="Times New Roman"/>
          <w:sz w:val="21"/>
          <w:szCs w:val="21"/>
          <w:spacing w:val="-3"/>
        </w:rPr>
        <w:t>OCC</w:t>
      </w:r>
      <w:r>
        <w:rPr>
          <w:rFonts w:ascii="Times New Roman" w:hAnsi="Times New Roman" w:eastAsia="Times New Roman" w:cs="Times New Roman"/>
          <w:sz w:val="21"/>
          <w:szCs w:val="21"/>
          <w:spacing w:val="31"/>
          <w:w w:val="101"/>
        </w:rPr>
        <w:t xml:space="preserve"> </w:t>
      </w:r>
      <w:r>
        <w:rPr>
          <w:sz w:val="21"/>
          <w:szCs w:val="21"/>
          <w:spacing w:val="-3"/>
        </w:rPr>
        <w:t>比胸外心脏按</w:t>
      </w:r>
      <w:r>
        <w:rPr>
          <w:sz w:val="21"/>
          <w:szCs w:val="21"/>
        </w:rPr>
        <w:t xml:space="preserve"> </w:t>
      </w:r>
      <w:r>
        <w:rPr>
          <w:sz w:val="21"/>
          <w:szCs w:val="21"/>
          <w:spacing w:val="1"/>
        </w:rPr>
        <w:t>压能产生较高的动脉压并增加血流量，使心排血量增加</w:t>
      </w:r>
      <w:r>
        <w:rPr>
          <w:rFonts w:ascii="Times New Roman" w:hAnsi="Times New Roman" w:eastAsia="Times New Roman" w:cs="Times New Roman"/>
          <w:sz w:val="21"/>
          <w:szCs w:val="21"/>
          <w:spacing w:val="1"/>
        </w:rPr>
        <w:t>2~3 </w:t>
      </w:r>
      <w:r>
        <w:rPr>
          <w:sz w:val="21"/>
          <w:szCs w:val="21"/>
          <w:spacing w:val="1"/>
        </w:rPr>
        <w:t>倍，患</w:t>
      </w:r>
      <w:r>
        <w:rPr>
          <w:sz w:val="21"/>
          <w:szCs w:val="21"/>
        </w:rPr>
        <w:t>者的长期存活率更高。具体方法 </w:t>
      </w:r>
      <w:r>
        <w:rPr>
          <w:sz w:val="21"/>
          <w:szCs w:val="21"/>
          <w:spacing w:val="-1"/>
        </w:rPr>
        <w:t>为在左侧第四肋间切口，起于胸骨左缘旁开</w:t>
      </w:r>
      <w:r>
        <w:rPr>
          <w:sz w:val="21"/>
          <w:szCs w:val="21"/>
          <w:spacing w:val="-47"/>
        </w:rPr>
        <w:t xml:space="preserve"> </w:t>
      </w:r>
      <w:r>
        <w:rPr>
          <w:rFonts w:ascii="Times New Roman" w:hAnsi="Times New Roman" w:eastAsia="Times New Roman" w:cs="Times New Roman"/>
          <w:sz w:val="21"/>
          <w:szCs w:val="21"/>
          <w:spacing w:val="-1"/>
        </w:rPr>
        <w:t>2~3 cm</w:t>
      </w:r>
      <w:r>
        <w:rPr>
          <w:sz w:val="21"/>
          <w:szCs w:val="21"/>
          <w:spacing w:val="-1"/>
        </w:rPr>
        <w:t>，止于左腋</w:t>
      </w:r>
      <w:r>
        <w:rPr>
          <w:sz w:val="21"/>
          <w:szCs w:val="21"/>
          <w:spacing w:val="-2"/>
        </w:rPr>
        <w:t>前线。将切口上方的两条及下方的一</w:t>
      </w:r>
    </w:p>
    <w:p>
      <w:pPr>
        <w:spacing w:line="413" w:lineRule="auto"/>
        <w:sectPr>
          <w:headerReference w:type="default" r:id="rId11"/>
          <w:pgSz w:w="11907" w:h="16839"/>
          <w:pgMar w:top="400" w:right="1381" w:bottom="0" w:left="1441" w:header="0" w:footer="0" w:gutter="0"/>
        </w:sectPr>
        <w:rPr>
          <w:sz w:val="21"/>
          <w:szCs w:val="21"/>
        </w:rPr>
      </w:pP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3" w:firstLine="2"/>
        <w:spacing w:before="68" w:line="411" w:lineRule="auto"/>
        <w:rPr>
          <w:sz w:val="21"/>
          <w:szCs w:val="21"/>
        </w:rPr>
      </w:pPr>
      <w:r>
        <w:rPr>
          <w:sz w:val="21"/>
          <w:szCs w:val="21"/>
          <w:spacing w:val="-4"/>
        </w:rPr>
        <w:t>条肋软骨切断。开胸后，</w:t>
      </w:r>
      <w:r>
        <w:rPr>
          <w:sz w:val="21"/>
          <w:szCs w:val="21"/>
          <w:spacing w:val="56"/>
        </w:rPr>
        <w:t xml:space="preserve"> </w:t>
      </w:r>
      <w:r>
        <w:rPr>
          <w:sz w:val="21"/>
          <w:szCs w:val="21"/>
          <w:spacing w:val="-4"/>
        </w:rPr>
        <w:t>术者将手掌伸进胸腔并将心脏托于掌心，以拇指以外的四指握住</w:t>
      </w:r>
      <w:r>
        <w:rPr>
          <w:sz w:val="21"/>
          <w:szCs w:val="21"/>
          <w:spacing w:val="-5"/>
        </w:rPr>
        <w:t>心脏对准</w:t>
      </w:r>
      <w:r>
        <w:rPr>
          <w:sz w:val="21"/>
          <w:szCs w:val="21"/>
        </w:rPr>
        <w:t xml:space="preserve"> </w:t>
      </w:r>
      <w:r>
        <w:rPr>
          <w:sz w:val="21"/>
          <w:szCs w:val="21"/>
          <w:spacing w:val="-6"/>
        </w:rPr>
        <w:t>大鱼际肌部位进行按压。按压频率</w:t>
      </w:r>
      <w:r>
        <w:rPr>
          <w:sz w:val="21"/>
          <w:szCs w:val="21"/>
          <w:spacing w:val="-43"/>
        </w:rPr>
        <w:t xml:space="preserve"> </w:t>
      </w:r>
      <w:r>
        <w:rPr>
          <w:rFonts w:ascii="Times New Roman" w:hAnsi="Times New Roman" w:eastAsia="Times New Roman" w:cs="Times New Roman"/>
          <w:sz w:val="21"/>
          <w:szCs w:val="21"/>
          <w:spacing w:val="-6"/>
        </w:rPr>
        <w:t>60~80</w:t>
      </w:r>
      <w:r>
        <w:rPr>
          <w:rFonts w:ascii="Times New Roman" w:hAnsi="Times New Roman" w:eastAsia="Times New Roman" w:cs="Times New Roman"/>
          <w:sz w:val="21"/>
          <w:szCs w:val="21"/>
          <w:spacing w:val="15"/>
        </w:rPr>
        <w:t xml:space="preserve"> </w:t>
      </w:r>
      <w:r>
        <w:rPr>
          <w:sz w:val="21"/>
          <w:szCs w:val="21"/>
          <w:spacing w:val="-6"/>
        </w:rPr>
        <w:t>次</w:t>
      </w:r>
      <w:r>
        <w:rPr>
          <w:rFonts w:ascii="Times New Roman" w:hAnsi="Times New Roman" w:eastAsia="Times New Roman" w:cs="Times New Roman"/>
          <w:sz w:val="21"/>
          <w:szCs w:val="21"/>
          <w:spacing w:val="-6"/>
        </w:rPr>
        <w:t>/min</w:t>
      </w:r>
      <w:r>
        <w:rPr>
          <w:sz w:val="21"/>
          <w:szCs w:val="21"/>
          <w:spacing w:val="-6"/>
        </w:rPr>
        <w:t>。挤压动作宜稍慢，</w:t>
      </w:r>
      <w:r>
        <w:rPr>
          <w:sz w:val="21"/>
          <w:szCs w:val="21"/>
          <w:spacing w:val="-55"/>
        </w:rPr>
        <w:t xml:space="preserve"> </w:t>
      </w:r>
      <w:r>
        <w:rPr>
          <w:sz w:val="21"/>
          <w:szCs w:val="21"/>
          <w:spacing w:val="-6"/>
        </w:rPr>
        <w:t>放</w:t>
      </w:r>
      <w:r>
        <w:rPr>
          <w:sz w:val="21"/>
          <w:szCs w:val="21"/>
          <w:spacing w:val="-7"/>
        </w:rPr>
        <w:t>松时应快，以利于血液充盈。</w:t>
      </w:r>
      <w:r>
        <w:rPr>
          <w:sz w:val="21"/>
          <w:szCs w:val="21"/>
        </w:rPr>
        <w:t xml:space="preserve"> </w:t>
      </w:r>
      <w:r>
        <w:rPr>
          <w:sz w:val="21"/>
          <w:szCs w:val="21"/>
          <w:spacing w:val="-1"/>
        </w:rPr>
        <w:t>在按压过程中注意无菌操作，术后可用无菌盐水充分冲洗，并</w:t>
      </w:r>
      <w:r>
        <w:rPr>
          <w:sz w:val="21"/>
          <w:szCs w:val="21"/>
          <w:spacing w:val="-31"/>
        </w:rPr>
        <w:t xml:space="preserve"> </w:t>
      </w:r>
      <w:r>
        <w:rPr>
          <w:rFonts w:ascii="Times New Roman" w:hAnsi="Times New Roman" w:eastAsia="Times New Roman" w:cs="Times New Roman"/>
          <w:sz w:val="21"/>
          <w:szCs w:val="21"/>
          <w:spacing w:val="-1"/>
        </w:rPr>
        <w:t>IV</w:t>
      </w:r>
      <w:r>
        <w:rPr>
          <w:rFonts w:ascii="Times New Roman" w:hAnsi="Times New Roman" w:eastAsia="Times New Roman" w:cs="Times New Roman"/>
          <w:sz w:val="21"/>
          <w:szCs w:val="21"/>
          <w:spacing w:val="18"/>
        </w:rPr>
        <w:t xml:space="preserve"> </w:t>
      </w:r>
      <w:r>
        <w:rPr>
          <w:sz w:val="21"/>
          <w:szCs w:val="21"/>
          <w:spacing w:val="-1"/>
        </w:rPr>
        <w:t>给予抗生素。</w:t>
      </w:r>
      <w:r>
        <w:rPr>
          <w:rFonts w:ascii="Times New Roman" w:hAnsi="Times New Roman" w:eastAsia="Times New Roman" w:cs="Times New Roman"/>
          <w:sz w:val="21"/>
          <w:szCs w:val="21"/>
          <w:spacing w:val="-1"/>
        </w:rPr>
        <w:t>OCC</w:t>
      </w:r>
      <w:r>
        <w:rPr>
          <w:rFonts w:ascii="Times New Roman" w:hAnsi="Times New Roman" w:eastAsia="Times New Roman" w:cs="Times New Roman"/>
          <w:sz w:val="21"/>
          <w:szCs w:val="21"/>
          <w:spacing w:val="21"/>
          <w:w w:val="101"/>
        </w:rPr>
        <w:t xml:space="preserve"> </w:t>
      </w:r>
      <w:r>
        <w:rPr>
          <w:sz w:val="21"/>
          <w:szCs w:val="21"/>
          <w:spacing w:val="-1"/>
        </w:rPr>
        <w:t>具有一些明显</w:t>
      </w:r>
      <w:r>
        <w:rPr>
          <w:sz w:val="21"/>
          <w:szCs w:val="21"/>
        </w:rPr>
        <w:t xml:space="preserve"> </w:t>
      </w:r>
      <w:r>
        <w:rPr>
          <w:sz w:val="21"/>
          <w:szCs w:val="21"/>
          <w:spacing w:val="-4"/>
        </w:rPr>
        <w:t>的适应证，如怀疑患者有胸腔内大量出血、心包填塞、张力性气胸，</w:t>
      </w:r>
      <w:r>
        <w:rPr>
          <w:sz w:val="21"/>
          <w:szCs w:val="21"/>
          <w:spacing w:val="58"/>
        </w:rPr>
        <w:t xml:space="preserve"> </w:t>
      </w:r>
      <w:r>
        <w:rPr>
          <w:sz w:val="21"/>
          <w:szCs w:val="21"/>
          <w:spacing w:val="-4"/>
        </w:rPr>
        <w:t>该类患者无法进行普</w:t>
      </w:r>
      <w:r>
        <w:rPr>
          <w:sz w:val="21"/>
          <w:szCs w:val="21"/>
          <w:spacing w:val="-5"/>
        </w:rPr>
        <w:t>通的胸外</w:t>
      </w:r>
      <w:r>
        <w:rPr>
          <w:sz w:val="21"/>
          <w:szCs w:val="21"/>
        </w:rPr>
        <w:t xml:space="preserve"> </w:t>
      </w:r>
      <w:r>
        <w:rPr>
          <w:sz w:val="21"/>
          <w:szCs w:val="21"/>
          <w:spacing w:val="-2"/>
        </w:rPr>
        <w:t>按压；其他患者如合并肋骨骨折连枷胸等，也可考虑</w:t>
      </w:r>
      <w:r>
        <w:rPr>
          <w:sz w:val="21"/>
          <w:szCs w:val="21"/>
          <w:spacing w:val="-39"/>
        </w:rPr>
        <w:t xml:space="preserve"> </w:t>
      </w:r>
      <w:r>
        <w:rPr>
          <w:rFonts w:ascii="Times New Roman" w:hAnsi="Times New Roman" w:eastAsia="Times New Roman" w:cs="Times New Roman"/>
          <w:sz w:val="21"/>
          <w:szCs w:val="21"/>
          <w:spacing w:val="-2"/>
        </w:rPr>
        <w:t>OCC</w:t>
      </w:r>
      <w:r>
        <w:rPr>
          <w:sz w:val="21"/>
          <w:szCs w:val="21"/>
          <w:spacing w:val="-2"/>
        </w:rPr>
        <w:t>。但上述方法操作较复杂，需要由前沿外</w:t>
      </w:r>
      <w:r>
        <w:rPr>
          <w:sz w:val="21"/>
          <w:szCs w:val="21"/>
        </w:rPr>
        <w:t xml:space="preserve"> </w:t>
      </w:r>
      <w:r>
        <w:rPr>
          <w:sz w:val="21"/>
          <w:szCs w:val="21"/>
          <w:spacing w:val="-3"/>
        </w:rPr>
        <w:t>科手术队的参与才能完成。</w:t>
      </w:r>
    </w:p>
    <w:p>
      <w:pPr>
        <w:pStyle w:val="BodyText"/>
        <w:ind w:left="3" w:right="1" w:hanging="3"/>
        <w:spacing w:before="2" w:line="390" w:lineRule="auto"/>
        <w:rPr>
          <w:sz w:val="21"/>
          <w:szCs w:val="21"/>
        </w:rPr>
      </w:pPr>
      <w:r>
        <w:rPr>
          <w:rFonts w:ascii="Times New Roman" w:hAnsi="Times New Roman" w:eastAsia="Times New Roman" w:cs="Times New Roman"/>
          <w:sz w:val="21"/>
          <w:szCs w:val="21"/>
          <w:b/>
          <w:bCs/>
        </w:rPr>
        <w:t>3.3.8    </w:t>
      </w:r>
      <w:r>
        <w:rPr>
          <w:sz w:val="21"/>
          <w:szCs w:val="21"/>
        </w:rPr>
        <w:t>体外循环复苏</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cardiopulmonary</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resuscitation</w:t>
      </w:r>
      <w:r>
        <w:rPr>
          <w:rFonts w:ascii="Times New Roman" w:hAnsi="Times New Roman" w:eastAsia="Times New Roman" w:cs="Times New Roman"/>
          <w:sz w:val="21"/>
          <w:szCs w:val="21"/>
          <w:spacing w:val="-24"/>
        </w:rPr>
        <w:t xml:space="preserve"> </w:t>
      </w:r>
      <w:r>
        <w:rPr>
          <w:sz w:val="21"/>
          <w:szCs w:val="21"/>
          <w:spacing w:val="-1"/>
        </w:rPr>
        <w:t>，</w:t>
      </w:r>
      <w:r>
        <w:rPr>
          <w:rFonts w:ascii="Times New Roman" w:hAnsi="Times New Roman" w:eastAsia="Times New Roman" w:cs="Times New Roman"/>
          <w:sz w:val="21"/>
          <w:szCs w:val="21"/>
          <w:spacing w:val="-1"/>
        </w:rPr>
        <w:t>ECPR)</w:t>
      </w:r>
      <w:r>
        <w:rPr>
          <w:rFonts w:ascii="Times New Roman" w:hAnsi="Times New Roman" w:eastAsia="Times New Roman" w:cs="Times New Roman"/>
          <w:sz w:val="14"/>
          <w:szCs w:val="14"/>
          <w:spacing w:val="-1"/>
          <w:position w:val="7"/>
        </w:rPr>
        <w:t>[4]      </w:t>
      </w:r>
      <w:r>
        <w:rPr>
          <w:rFonts w:ascii="Times New Roman" w:hAnsi="Times New Roman" w:eastAsia="Times New Roman" w:cs="Times New Roman"/>
          <w:sz w:val="21"/>
          <w:szCs w:val="21"/>
          <w:spacing w:val="-1"/>
        </w:rPr>
        <w:t>ECPR </w:t>
      </w:r>
      <w:r>
        <w:rPr>
          <w:sz w:val="21"/>
          <w:szCs w:val="21"/>
          <w:spacing w:val="-1"/>
        </w:rPr>
        <w:t>应用体外膜肺氧</w:t>
      </w:r>
      <w:r>
        <w:rPr>
          <w:sz w:val="21"/>
          <w:szCs w:val="21"/>
        </w:rPr>
        <w:t xml:space="preserve"> </w:t>
      </w:r>
      <w:r>
        <w:rPr>
          <w:sz w:val="21"/>
          <w:szCs w:val="21"/>
          <w:spacing w:val="-1"/>
        </w:rPr>
        <w:t>合</w:t>
      </w:r>
      <w:r>
        <w:rPr>
          <w:rFonts w:ascii="Times New Roman" w:hAnsi="Times New Roman" w:eastAsia="Times New Roman" w:cs="Times New Roman"/>
          <w:sz w:val="21"/>
          <w:szCs w:val="21"/>
          <w:spacing w:val="-1"/>
        </w:rPr>
        <w:t>(extracorporealmembrane oxygenation</w:t>
      </w:r>
      <w:r>
        <w:rPr>
          <w:sz w:val="21"/>
          <w:szCs w:val="21"/>
          <w:spacing w:val="-1"/>
        </w:rPr>
        <w:t>，</w:t>
      </w:r>
      <w:r>
        <w:rPr>
          <w:rFonts w:ascii="Times New Roman" w:hAnsi="Times New Roman" w:eastAsia="Times New Roman" w:cs="Times New Roman"/>
          <w:sz w:val="21"/>
          <w:szCs w:val="21"/>
          <w:spacing w:val="-1"/>
        </w:rPr>
        <w:t>ECMO)</w:t>
      </w:r>
      <w:r>
        <w:rPr>
          <w:sz w:val="21"/>
          <w:szCs w:val="21"/>
          <w:spacing w:val="-1"/>
        </w:rPr>
        <w:t>辅助</w:t>
      </w:r>
      <w:r>
        <w:rPr>
          <w:sz w:val="21"/>
          <w:szCs w:val="21"/>
          <w:spacing w:val="-34"/>
        </w:rPr>
        <w:t xml:space="preserve"> </w:t>
      </w:r>
      <w:r>
        <w:rPr>
          <w:rFonts w:ascii="Times New Roman" w:hAnsi="Times New Roman" w:eastAsia="Times New Roman" w:cs="Times New Roman"/>
          <w:sz w:val="21"/>
          <w:szCs w:val="21"/>
          <w:spacing w:val="-1"/>
        </w:rPr>
        <w:t>CPR</w:t>
      </w:r>
      <w:r>
        <w:rPr>
          <w:sz w:val="21"/>
          <w:szCs w:val="21"/>
          <w:spacing w:val="-1"/>
        </w:rPr>
        <w:t>，研究证实经过长时间</w:t>
      </w:r>
      <w:r>
        <w:rPr>
          <w:sz w:val="21"/>
          <w:szCs w:val="21"/>
          <w:spacing w:val="-45"/>
        </w:rPr>
        <w:t xml:space="preserve"> </w:t>
      </w:r>
      <w:r>
        <w:rPr>
          <w:rFonts w:ascii="Times New Roman" w:hAnsi="Times New Roman" w:eastAsia="Times New Roman" w:cs="Times New Roman"/>
          <w:sz w:val="21"/>
          <w:szCs w:val="21"/>
          <w:spacing w:val="-1"/>
        </w:rPr>
        <w:t>CPR</w:t>
      </w:r>
      <w:r>
        <w:rPr>
          <w:rFonts w:ascii="Times New Roman" w:hAnsi="Times New Roman" w:eastAsia="Times New Roman" w:cs="Times New Roman"/>
          <w:sz w:val="21"/>
          <w:szCs w:val="21"/>
          <w:spacing w:val="-30"/>
        </w:rPr>
        <w:t xml:space="preserve"> </w:t>
      </w:r>
      <w:r>
        <w:rPr>
          <w:sz w:val="21"/>
          <w:szCs w:val="21"/>
          <w:spacing w:val="-1"/>
        </w:rPr>
        <w:t>，患者自主循</w:t>
      </w:r>
      <w:r>
        <w:rPr>
          <w:sz w:val="21"/>
          <w:szCs w:val="21"/>
        </w:rPr>
        <w:t xml:space="preserve"> </w:t>
      </w:r>
      <w:r>
        <w:rPr>
          <w:sz w:val="21"/>
          <w:szCs w:val="21"/>
        </w:rPr>
        <w:t>环及呼吸仍不能恢复时，应用静脉</w:t>
      </w:r>
      <w:r>
        <w:rPr>
          <w:rFonts w:ascii="Times New Roman" w:hAnsi="Times New Roman" w:eastAsia="Times New Roman" w:cs="Times New Roman"/>
          <w:sz w:val="21"/>
          <w:szCs w:val="21"/>
        </w:rPr>
        <w:t>-</w:t>
      </w:r>
      <w:r>
        <w:rPr>
          <w:sz w:val="21"/>
          <w:szCs w:val="21"/>
        </w:rPr>
        <w:t>动脉模式</w:t>
      </w:r>
      <w:r>
        <w:rPr>
          <w:sz w:val="21"/>
          <w:szCs w:val="21"/>
          <w:spacing w:val="-21"/>
        </w:rPr>
        <w:t xml:space="preserve"> </w:t>
      </w:r>
      <w:r>
        <w:rPr>
          <w:rFonts w:ascii="Times New Roman" w:hAnsi="Times New Roman" w:eastAsia="Times New Roman" w:cs="Times New Roman"/>
          <w:sz w:val="21"/>
          <w:szCs w:val="21"/>
        </w:rPr>
        <w:t>EC</w:t>
      </w:r>
      <w:r>
        <w:rPr>
          <w:rFonts w:ascii="Times New Roman" w:hAnsi="Times New Roman" w:eastAsia="Times New Roman" w:cs="Times New Roman"/>
          <w:sz w:val="21"/>
          <w:szCs w:val="21"/>
          <w:spacing w:val="-1"/>
        </w:rPr>
        <w:t>MO</w:t>
      </w:r>
      <w:r>
        <w:rPr>
          <w:rFonts w:ascii="Times New Roman" w:hAnsi="Times New Roman" w:eastAsia="Times New Roman" w:cs="Times New Roman"/>
          <w:sz w:val="21"/>
          <w:szCs w:val="21"/>
          <w:spacing w:val="36"/>
          <w:w w:val="101"/>
        </w:rPr>
        <w:t xml:space="preserve"> </w:t>
      </w:r>
      <w:r>
        <w:rPr>
          <w:sz w:val="21"/>
          <w:szCs w:val="21"/>
          <w:spacing w:val="-1"/>
        </w:rPr>
        <w:t>可以增加机体的平均动脉压及冠脉灌注压，改</w:t>
      </w:r>
      <w:r>
        <w:rPr>
          <w:sz w:val="21"/>
          <w:szCs w:val="21"/>
        </w:rPr>
        <w:t xml:space="preserve"> </w:t>
      </w:r>
      <w:r>
        <w:rPr>
          <w:sz w:val="21"/>
          <w:szCs w:val="21"/>
          <w:spacing w:val="-6"/>
        </w:rPr>
        <w:t>善血供及氧供，从而提高存活率，改善神经功能预后。这是一种新的复苏模式，其产生得益于</w:t>
      </w:r>
      <w:r>
        <w:rPr>
          <w:sz w:val="21"/>
          <w:szCs w:val="21"/>
          <w:spacing w:val="-33"/>
        </w:rPr>
        <w:t xml:space="preserve"> </w:t>
      </w:r>
      <w:r>
        <w:rPr>
          <w:rFonts w:ascii="Times New Roman" w:hAnsi="Times New Roman" w:eastAsia="Times New Roman" w:cs="Times New Roman"/>
          <w:sz w:val="21"/>
          <w:szCs w:val="21"/>
          <w:spacing w:val="-6"/>
        </w:rPr>
        <w:t>ECMO</w:t>
      </w:r>
      <w:r>
        <w:rPr>
          <w:rFonts w:ascii="Times New Roman" w:hAnsi="Times New Roman" w:eastAsia="Times New Roman" w:cs="Times New Roman"/>
          <w:sz w:val="21"/>
          <w:szCs w:val="21"/>
        </w:rPr>
        <w:t xml:space="preserve"> </w:t>
      </w:r>
      <w:r>
        <w:rPr>
          <w:sz w:val="21"/>
          <w:szCs w:val="21"/>
        </w:rPr>
        <w:t>技术的成熟及广泛应用。尤其针对创伤后肺、心脏严重受损的患者，循环</w:t>
      </w:r>
      <w:r>
        <w:rPr>
          <w:sz w:val="21"/>
          <w:szCs w:val="21"/>
          <w:spacing w:val="-1"/>
        </w:rPr>
        <w:t>不能在短时间内通过胸外</w:t>
      </w:r>
      <w:r>
        <w:rPr>
          <w:sz w:val="21"/>
          <w:szCs w:val="21"/>
        </w:rPr>
        <w:t xml:space="preserve"> </w:t>
      </w:r>
      <w:r>
        <w:rPr>
          <w:sz w:val="21"/>
          <w:szCs w:val="21"/>
        </w:rPr>
        <w:t>按压恢复，可以通过体外循环建立暂时性循环通路，保证重要器官的血</w:t>
      </w:r>
      <w:r>
        <w:rPr>
          <w:sz w:val="21"/>
          <w:szCs w:val="21"/>
          <w:spacing w:val="-1"/>
        </w:rPr>
        <w:t>液供应，为后期心肺修复等</w:t>
      </w:r>
      <w:r>
        <w:rPr>
          <w:sz w:val="21"/>
          <w:szCs w:val="21"/>
        </w:rPr>
        <w:t xml:space="preserve"> </w:t>
      </w:r>
      <w:r>
        <w:rPr>
          <w:sz w:val="21"/>
          <w:szCs w:val="21"/>
          <w:spacing w:val="-1"/>
        </w:rPr>
        <w:t>救治手术争取宝贵时间，最大限度挽救</w:t>
      </w:r>
      <w:r>
        <w:rPr>
          <w:sz w:val="21"/>
          <w:szCs w:val="21"/>
          <w:spacing w:val="-20"/>
        </w:rPr>
        <w:t xml:space="preserve"> </w:t>
      </w:r>
      <w:r>
        <w:rPr>
          <w:rFonts w:ascii="Times New Roman" w:hAnsi="Times New Roman" w:eastAsia="Times New Roman" w:cs="Times New Roman"/>
          <w:sz w:val="21"/>
          <w:szCs w:val="21"/>
          <w:spacing w:val="-1"/>
        </w:rPr>
        <w:t>TCA</w:t>
      </w:r>
      <w:r>
        <w:rPr>
          <w:rFonts w:ascii="Times New Roman" w:hAnsi="Times New Roman" w:eastAsia="Times New Roman" w:cs="Times New Roman"/>
          <w:sz w:val="21"/>
          <w:szCs w:val="21"/>
          <w:spacing w:val="34"/>
        </w:rPr>
        <w:t xml:space="preserve"> </w:t>
      </w:r>
      <w:r>
        <w:rPr>
          <w:sz w:val="21"/>
          <w:szCs w:val="21"/>
          <w:spacing w:val="-1"/>
        </w:rPr>
        <w:t>伤员的生命。但由于</w:t>
      </w:r>
      <w:r>
        <w:rPr>
          <w:sz w:val="21"/>
          <w:szCs w:val="21"/>
          <w:spacing w:val="-23"/>
        </w:rPr>
        <w:t xml:space="preserve"> </w:t>
      </w:r>
      <w:r>
        <w:rPr>
          <w:rFonts w:ascii="Times New Roman" w:hAnsi="Times New Roman" w:eastAsia="Times New Roman" w:cs="Times New Roman"/>
          <w:sz w:val="21"/>
          <w:szCs w:val="21"/>
          <w:spacing w:val="-1"/>
        </w:rPr>
        <w:t>ECPR</w:t>
      </w:r>
      <w:r>
        <w:rPr>
          <w:rFonts w:ascii="Times New Roman" w:hAnsi="Times New Roman" w:eastAsia="Times New Roman" w:cs="Times New Roman"/>
          <w:sz w:val="21"/>
          <w:szCs w:val="21"/>
          <w:spacing w:val="44"/>
          <w:w w:val="101"/>
        </w:rPr>
        <w:t xml:space="preserve"> </w:t>
      </w:r>
      <w:r>
        <w:rPr>
          <w:sz w:val="21"/>
          <w:szCs w:val="21"/>
          <w:spacing w:val="-1"/>
        </w:rPr>
        <w:t>需要复杂的仪器</w:t>
      </w:r>
      <w:r>
        <w:rPr>
          <w:sz w:val="21"/>
          <w:szCs w:val="21"/>
          <w:spacing w:val="-2"/>
        </w:rPr>
        <w:t>设备辅助</w:t>
      </w:r>
      <w:r>
        <w:rPr>
          <w:sz w:val="21"/>
          <w:szCs w:val="21"/>
        </w:rPr>
        <w:t xml:space="preserve"> </w:t>
      </w:r>
      <w:r>
        <w:rPr>
          <w:sz w:val="21"/>
          <w:szCs w:val="21"/>
          <w:spacing w:val="-3"/>
        </w:rPr>
        <w:t>及专业的医护团队来开展，所以应用范围往往局限于院内抢救，</w:t>
      </w:r>
      <w:r>
        <w:rPr>
          <w:sz w:val="21"/>
          <w:szCs w:val="21"/>
          <w:spacing w:val="-54"/>
        </w:rPr>
        <w:t xml:space="preserve"> </w:t>
      </w:r>
      <w:r>
        <w:rPr>
          <w:sz w:val="21"/>
          <w:szCs w:val="21"/>
          <w:spacing w:val="-3"/>
        </w:rPr>
        <w:t>目前在</w:t>
      </w:r>
      <w:r>
        <w:rPr>
          <w:sz w:val="21"/>
          <w:szCs w:val="21"/>
          <w:spacing w:val="-46"/>
        </w:rPr>
        <w:t xml:space="preserve"> </w:t>
      </w:r>
      <w:r>
        <w:rPr>
          <w:rFonts w:ascii="Times New Roman" w:hAnsi="Times New Roman" w:eastAsia="Times New Roman" w:cs="Times New Roman"/>
          <w:sz w:val="21"/>
          <w:szCs w:val="21"/>
          <w:spacing w:val="-3"/>
        </w:rPr>
        <w:t>TACEVAC</w:t>
      </w:r>
      <w:r>
        <w:rPr>
          <w:rFonts w:ascii="Times New Roman" w:hAnsi="Times New Roman" w:eastAsia="Times New Roman" w:cs="Times New Roman"/>
          <w:sz w:val="21"/>
          <w:szCs w:val="21"/>
          <w:spacing w:val="18"/>
          <w:w w:val="101"/>
        </w:rPr>
        <w:t xml:space="preserve"> </w:t>
      </w:r>
      <w:r>
        <w:rPr>
          <w:sz w:val="21"/>
          <w:szCs w:val="21"/>
          <w:spacing w:val="-3"/>
        </w:rPr>
        <w:t>阶段开展比较困</w:t>
      </w:r>
      <w:r>
        <w:rPr>
          <w:sz w:val="21"/>
          <w:szCs w:val="21"/>
        </w:rPr>
        <w:t xml:space="preserve"> </w:t>
      </w:r>
      <w:r>
        <w:rPr>
          <w:sz w:val="21"/>
          <w:szCs w:val="21"/>
          <w:spacing w:val="-1"/>
        </w:rPr>
        <w:t>难。同时，对于一些存在出血风险的创伤患者来说，要充分评估体外循环抗凝时的出血风险。</w:t>
      </w:r>
    </w:p>
    <w:p>
      <w:pPr>
        <w:pStyle w:val="BodyText"/>
        <w:ind w:left="3" w:right="1" w:hanging="3"/>
        <w:spacing w:before="219" w:line="383" w:lineRule="auto"/>
        <w:rPr>
          <w:sz w:val="21"/>
          <w:szCs w:val="21"/>
        </w:rPr>
      </w:pPr>
      <w:r>
        <w:rPr>
          <w:rFonts w:ascii="Times New Roman" w:hAnsi="Times New Roman" w:eastAsia="Times New Roman" w:cs="Times New Roman"/>
          <w:sz w:val="21"/>
          <w:szCs w:val="21"/>
          <w:b/>
          <w:bCs/>
        </w:rPr>
        <w:t>3.3.9    </w:t>
      </w:r>
      <w:r>
        <w:rPr>
          <w:sz w:val="21"/>
          <w:szCs w:val="21"/>
        </w:rPr>
        <w:t>重视便携式超声在 </w:t>
      </w:r>
      <w:r>
        <w:rPr>
          <w:rFonts w:ascii="Times New Roman" w:hAnsi="Times New Roman" w:eastAsia="Times New Roman" w:cs="Times New Roman"/>
          <w:sz w:val="21"/>
          <w:szCs w:val="21"/>
        </w:rPr>
        <w:t>TCA  </w:t>
      </w:r>
      <w:r>
        <w:rPr>
          <w:sz w:val="21"/>
          <w:szCs w:val="21"/>
        </w:rPr>
        <w:t>病因诊断及治</w:t>
      </w:r>
      <w:r>
        <w:rPr>
          <w:sz w:val="21"/>
          <w:szCs w:val="21"/>
          <w:spacing w:val="-1"/>
        </w:rPr>
        <w:t>疗中的作用</w:t>
      </w:r>
      <w:r>
        <w:rPr>
          <w:rFonts w:ascii="Times New Roman" w:hAnsi="Times New Roman" w:eastAsia="Times New Roman" w:cs="Times New Roman"/>
          <w:sz w:val="14"/>
          <w:szCs w:val="14"/>
          <w:spacing w:val="-1"/>
          <w:position w:val="7"/>
        </w:rPr>
        <w:t>[11]      </w:t>
      </w:r>
      <w:r>
        <w:rPr>
          <w:sz w:val="21"/>
          <w:szCs w:val="21"/>
          <w:spacing w:val="-1"/>
        </w:rPr>
        <w:t>超声是能够用于战术救治的最便捷有</w:t>
      </w:r>
      <w:r>
        <w:rPr>
          <w:sz w:val="21"/>
          <w:szCs w:val="21"/>
        </w:rPr>
        <w:t xml:space="preserve"> </w:t>
      </w:r>
      <w:r>
        <w:rPr>
          <w:sz w:val="21"/>
          <w:szCs w:val="21"/>
          <w:spacing w:val="-4"/>
        </w:rPr>
        <w:t>效的影像学设备，掌上超声</w:t>
      </w:r>
      <w:r>
        <w:rPr>
          <w:rFonts w:ascii="Times New Roman" w:hAnsi="Times New Roman" w:eastAsia="Times New Roman" w:cs="Times New Roman"/>
          <w:sz w:val="21"/>
          <w:szCs w:val="21"/>
          <w:spacing w:val="-4"/>
        </w:rPr>
        <w:t>(handled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4"/>
        </w:rPr>
        <w:t>ultrasound device</w:t>
      </w:r>
      <w:r>
        <w:rPr>
          <w:sz w:val="21"/>
          <w:szCs w:val="21"/>
          <w:spacing w:val="-4"/>
        </w:rPr>
        <w:t>，</w:t>
      </w:r>
      <w:r>
        <w:rPr>
          <w:rFonts w:ascii="Times New Roman" w:hAnsi="Times New Roman" w:eastAsia="Times New Roman" w:cs="Times New Roman"/>
          <w:sz w:val="21"/>
          <w:szCs w:val="21"/>
          <w:spacing w:val="-4"/>
        </w:rPr>
        <w:t>HUD)</w:t>
      </w:r>
      <w:r>
        <w:rPr>
          <w:sz w:val="21"/>
          <w:szCs w:val="21"/>
          <w:spacing w:val="-4"/>
        </w:rPr>
        <w:t>可在近</w:t>
      </w:r>
      <w:r>
        <w:rPr>
          <w:sz w:val="21"/>
          <w:szCs w:val="21"/>
          <w:spacing w:val="-5"/>
        </w:rPr>
        <w:t>交火区附近的集伤点</w:t>
      </w:r>
      <w:r>
        <w:rPr>
          <w:rFonts w:ascii="Times New Roman" w:hAnsi="Times New Roman" w:eastAsia="Times New Roman" w:cs="Times New Roman"/>
          <w:sz w:val="21"/>
          <w:szCs w:val="21"/>
          <w:spacing w:val="-5"/>
        </w:rPr>
        <w:t>(TFC</w:t>
      </w:r>
      <w:r>
        <w:rPr>
          <w:rFonts w:ascii="Times New Roman" w:hAnsi="Times New Roman" w:eastAsia="Times New Roman" w:cs="Times New Roman"/>
          <w:sz w:val="21"/>
          <w:szCs w:val="21"/>
          <w:spacing w:val="18"/>
        </w:rPr>
        <w:t xml:space="preserve"> </w:t>
      </w:r>
      <w:r>
        <w:rPr>
          <w:sz w:val="21"/>
          <w:szCs w:val="21"/>
          <w:spacing w:val="-5"/>
        </w:rPr>
        <w:t>阶段</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30"/>
        </w:rPr>
        <w:t xml:space="preserve"> </w:t>
      </w:r>
      <w:r>
        <w:rPr>
          <w:sz w:val="21"/>
          <w:szCs w:val="21"/>
          <w:spacing w:val="-5"/>
        </w:rPr>
        <w:t>、</w:t>
      </w:r>
      <w:r>
        <w:rPr>
          <w:sz w:val="21"/>
          <w:szCs w:val="21"/>
        </w:rPr>
        <w:t xml:space="preserve"> </w:t>
      </w:r>
      <w:r>
        <w:rPr>
          <w:sz w:val="21"/>
          <w:szCs w:val="21"/>
          <w:spacing w:val="-2"/>
        </w:rPr>
        <w:t>前沿外科医疗队、</w:t>
      </w:r>
      <w:r>
        <w:rPr>
          <w:rFonts w:ascii="Times New Roman" w:hAnsi="Times New Roman" w:eastAsia="Times New Roman" w:cs="Times New Roman"/>
          <w:sz w:val="21"/>
          <w:szCs w:val="21"/>
          <w:spacing w:val="-2"/>
        </w:rPr>
        <w:t>TACEVAC</w:t>
      </w:r>
      <w:r>
        <w:rPr>
          <w:rFonts w:ascii="Times New Roman" w:hAnsi="Times New Roman" w:eastAsia="Times New Roman" w:cs="Times New Roman"/>
          <w:sz w:val="21"/>
          <w:szCs w:val="21"/>
          <w:spacing w:val="35"/>
          <w:w w:val="101"/>
        </w:rPr>
        <w:t xml:space="preserve"> </w:t>
      </w:r>
      <w:r>
        <w:rPr>
          <w:sz w:val="21"/>
          <w:szCs w:val="21"/>
          <w:spacing w:val="-2"/>
        </w:rPr>
        <w:t>中实施全身检伤分类及</w:t>
      </w:r>
      <w:r>
        <w:rPr>
          <w:sz w:val="21"/>
          <w:szCs w:val="21"/>
          <w:spacing w:val="-3"/>
        </w:rPr>
        <w:t>可视化损伤控制，其在</w:t>
      </w:r>
      <w:r>
        <w:rPr>
          <w:sz w:val="21"/>
          <w:szCs w:val="21"/>
          <w:spacing w:val="-39"/>
        </w:rPr>
        <w:t xml:space="preserve"> </w:t>
      </w:r>
      <w:r>
        <w:rPr>
          <w:rFonts w:ascii="Times New Roman" w:hAnsi="Times New Roman" w:eastAsia="Times New Roman" w:cs="Times New Roman"/>
          <w:sz w:val="21"/>
          <w:szCs w:val="21"/>
          <w:spacing w:val="-3"/>
        </w:rPr>
        <w:t>TCCC</w:t>
      </w:r>
      <w:r>
        <w:rPr>
          <w:rFonts w:ascii="Times New Roman" w:hAnsi="Times New Roman" w:eastAsia="Times New Roman" w:cs="Times New Roman"/>
          <w:sz w:val="21"/>
          <w:szCs w:val="21"/>
          <w:spacing w:val="35"/>
          <w:w w:val="101"/>
        </w:rPr>
        <w:t xml:space="preserve"> </w:t>
      </w:r>
      <w:r>
        <w:rPr>
          <w:sz w:val="21"/>
          <w:szCs w:val="21"/>
          <w:spacing w:val="-3"/>
        </w:rPr>
        <w:t>中的实用价值已</w:t>
      </w:r>
      <w:r>
        <w:rPr>
          <w:sz w:val="21"/>
          <w:szCs w:val="21"/>
        </w:rPr>
        <w:t xml:space="preserve"> </w:t>
      </w:r>
      <w:r>
        <w:rPr>
          <w:sz w:val="21"/>
          <w:szCs w:val="21"/>
          <w:spacing w:val="-3"/>
        </w:rPr>
        <w:t>在动物实验及演习中得到证实。</w:t>
      </w:r>
      <w:r>
        <w:rPr>
          <w:rFonts w:ascii="Times New Roman" w:hAnsi="Times New Roman" w:eastAsia="Times New Roman" w:cs="Times New Roman"/>
          <w:sz w:val="21"/>
          <w:szCs w:val="21"/>
          <w:spacing w:val="-3"/>
        </w:rPr>
        <w:t>HUD</w:t>
      </w:r>
      <w:r>
        <w:rPr>
          <w:rFonts w:ascii="Times New Roman" w:hAnsi="Times New Roman" w:eastAsia="Times New Roman" w:cs="Times New Roman"/>
          <w:sz w:val="21"/>
          <w:szCs w:val="21"/>
          <w:spacing w:val="32"/>
        </w:rPr>
        <w:t xml:space="preserve"> </w:t>
      </w:r>
      <w:r>
        <w:rPr>
          <w:sz w:val="21"/>
          <w:szCs w:val="21"/>
          <w:spacing w:val="-3"/>
        </w:rPr>
        <w:t>已成为发达国家军队野战救护队的必</w:t>
      </w:r>
      <w:r>
        <w:rPr>
          <w:sz w:val="21"/>
          <w:szCs w:val="21"/>
          <w:spacing w:val="-4"/>
        </w:rPr>
        <w:t>需设备</w:t>
      </w:r>
      <w:r>
        <w:rPr>
          <w:rFonts w:ascii="Times New Roman" w:hAnsi="Times New Roman" w:eastAsia="Times New Roman" w:cs="Times New Roman"/>
          <w:sz w:val="14"/>
          <w:szCs w:val="14"/>
          <w:spacing w:val="-4"/>
          <w:position w:val="7"/>
        </w:rPr>
        <w:t>[13]</w:t>
      </w:r>
      <w:r>
        <w:rPr>
          <w:sz w:val="21"/>
          <w:szCs w:val="21"/>
          <w:spacing w:val="-4"/>
        </w:rPr>
        <w:t>，可用于早期快</w:t>
      </w:r>
      <w:r>
        <w:rPr>
          <w:sz w:val="21"/>
          <w:szCs w:val="21"/>
        </w:rPr>
        <w:t xml:space="preserve"> </w:t>
      </w:r>
      <w:r>
        <w:rPr>
          <w:sz w:val="21"/>
          <w:szCs w:val="21"/>
          <w:spacing w:val="-1"/>
        </w:rPr>
        <w:t>速诊断各种可处理的导致</w:t>
      </w:r>
      <w:r>
        <w:rPr>
          <w:sz w:val="21"/>
          <w:szCs w:val="21"/>
          <w:spacing w:val="-27"/>
        </w:rPr>
        <w:t xml:space="preserve"> </w:t>
      </w:r>
      <w:r>
        <w:rPr>
          <w:rFonts w:ascii="Times New Roman" w:hAnsi="Times New Roman" w:eastAsia="Times New Roman" w:cs="Times New Roman"/>
          <w:sz w:val="21"/>
          <w:szCs w:val="21"/>
          <w:spacing w:val="-1"/>
        </w:rPr>
        <w:t>TCA</w:t>
      </w:r>
      <w:r>
        <w:rPr>
          <w:rFonts w:ascii="Times New Roman" w:hAnsi="Times New Roman" w:eastAsia="Times New Roman" w:cs="Times New Roman"/>
          <w:sz w:val="21"/>
          <w:szCs w:val="21"/>
          <w:spacing w:val="41"/>
          <w:w w:val="101"/>
        </w:rPr>
        <w:t xml:space="preserve"> </w:t>
      </w:r>
      <w:r>
        <w:rPr>
          <w:sz w:val="21"/>
          <w:szCs w:val="21"/>
          <w:spacing w:val="-1"/>
        </w:rPr>
        <w:t>的病因，包括腹部实质脏器出血、胸部创伤</w:t>
      </w:r>
      <w:r>
        <w:rPr>
          <w:rFonts w:ascii="Times New Roman" w:hAnsi="Times New Roman" w:eastAsia="Times New Roman" w:cs="Times New Roman"/>
          <w:sz w:val="21"/>
          <w:szCs w:val="21"/>
          <w:spacing w:val="-1"/>
        </w:rPr>
        <w:t>(</w:t>
      </w:r>
      <w:r>
        <w:rPr>
          <w:sz w:val="21"/>
          <w:szCs w:val="21"/>
          <w:spacing w:val="-1"/>
        </w:rPr>
        <w:t>血胸、张力性气胸、肋</w:t>
      </w:r>
      <w:r>
        <w:rPr>
          <w:sz w:val="21"/>
          <w:szCs w:val="21"/>
        </w:rPr>
        <w:t xml:space="preserve"> </w:t>
      </w:r>
      <w:r>
        <w:rPr>
          <w:sz w:val="21"/>
          <w:szCs w:val="21"/>
        </w:rPr>
        <w:t>间动脉破裂、心脏破裂</w:t>
      </w:r>
      <w:r>
        <w:rPr>
          <w:rFonts w:ascii="Times New Roman" w:hAnsi="Times New Roman" w:eastAsia="Times New Roman" w:cs="Times New Roman"/>
          <w:sz w:val="21"/>
          <w:szCs w:val="21"/>
        </w:rPr>
        <w:t>)</w:t>
      </w:r>
      <w:r>
        <w:rPr>
          <w:sz w:val="21"/>
          <w:szCs w:val="21"/>
        </w:rPr>
        <w:t>、颅脑创伤、肢体创伤</w:t>
      </w:r>
      <w:r>
        <w:rPr>
          <w:rFonts w:ascii="Times New Roman" w:hAnsi="Times New Roman" w:eastAsia="Times New Roman" w:cs="Times New Roman"/>
          <w:sz w:val="21"/>
          <w:szCs w:val="21"/>
        </w:rPr>
        <w:t>(</w:t>
      </w:r>
      <w:r>
        <w:rPr>
          <w:sz w:val="21"/>
          <w:szCs w:val="21"/>
        </w:rPr>
        <w:t>血管破裂、骨折、骨筋膜</w:t>
      </w:r>
      <w:r>
        <w:rPr>
          <w:sz w:val="21"/>
          <w:szCs w:val="21"/>
          <w:spacing w:val="-1"/>
        </w:rPr>
        <w:t>室综合征</w:t>
      </w:r>
      <w:r>
        <w:rPr>
          <w:rFonts w:ascii="Times New Roman" w:hAnsi="Times New Roman" w:eastAsia="Times New Roman" w:cs="Times New Roman"/>
          <w:sz w:val="21"/>
          <w:szCs w:val="21"/>
          <w:spacing w:val="-1"/>
        </w:rPr>
        <w:t>)</w:t>
      </w:r>
      <w:r>
        <w:rPr>
          <w:sz w:val="21"/>
          <w:szCs w:val="21"/>
          <w:spacing w:val="-1"/>
        </w:rPr>
        <w:t>，也可用于各种</w:t>
      </w:r>
      <w:r>
        <w:rPr>
          <w:sz w:val="21"/>
          <w:szCs w:val="21"/>
        </w:rPr>
        <w:t xml:space="preserve"> </w:t>
      </w:r>
      <w:r>
        <w:rPr>
          <w:sz w:val="21"/>
          <w:szCs w:val="21"/>
        </w:rPr>
        <w:t>可视化操作</w:t>
      </w:r>
      <w:r>
        <w:rPr>
          <w:rFonts w:ascii="Times New Roman" w:hAnsi="Times New Roman" w:eastAsia="Times New Roman" w:cs="Times New Roman"/>
          <w:sz w:val="21"/>
          <w:szCs w:val="21"/>
        </w:rPr>
        <w:t>(</w:t>
      </w:r>
      <w:r>
        <w:rPr>
          <w:sz w:val="21"/>
          <w:szCs w:val="21"/>
        </w:rPr>
        <w:t>如静脉穿刺、张力性气胸穿刺减压</w:t>
      </w:r>
      <w:r>
        <w:rPr>
          <w:sz w:val="21"/>
          <w:szCs w:val="21"/>
          <w:spacing w:val="-1"/>
        </w:rPr>
        <w:t>、心包穿刺等</w:t>
      </w:r>
      <w:r>
        <w:rPr>
          <w:rFonts w:ascii="Times New Roman" w:hAnsi="Times New Roman" w:eastAsia="Times New Roman" w:cs="Times New Roman"/>
          <w:sz w:val="21"/>
          <w:szCs w:val="21"/>
          <w:spacing w:val="-1"/>
        </w:rPr>
        <w:t>)</w:t>
      </w:r>
      <w:r>
        <w:rPr>
          <w:sz w:val="21"/>
          <w:szCs w:val="21"/>
          <w:spacing w:val="-1"/>
        </w:rPr>
        <w:t>。</w:t>
      </w:r>
    </w:p>
    <w:p>
      <w:pPr>
        <w:pStyle w:val="BodyText"/>
        <w:spacing w:before="226" w:line="234" w:lineRule="auto"/>
        <w:rPr>
          <w:sz w:val="21"/>
          <w:szCs w:val="21"/>
        </w:rPr>
      </w:pPr>
      <w:r>
        <w:rPr>
          <w:rFonts w:ascii="Times New Roman" w:hAnsi="Times New Roman" w:eastAsia="Times New Roman" w:cs="Times New Roman"/>
          <w:sz w:val="21"/>
          <w:szCs w:val="21"/>
          <w:b/>
          <w:bCs/>
          <w:spacing w:val="-2"/>
        </w:rPr>
        <w:t>3.3.10    </w:t>
      </w:r>
      <w:r>
        <w:rPr>
          <w:sz w:val="21"/>
          <w:szCs w:val="21"/>
          <w:spacing w:val="-2"/>
        </w:rPr>
        <w:t>其他预防</w:t>
      </w:r>
      <w:r>
        <w:rPr>
          <w:sz w:val="21"/>
          <w:szCs w:val="21"/>
          <w:spacing w:val="-43"/>
        </w:rPr>
        <w:t xml:space="preserve"> </w:t>
      </w:r>
      <w:r>
        <w:rPr>
          <w:rFonts w:ascii="Times New Roman" w:hAnsi="Times New Roman" w:eastAsia="Times New Roman" w:cs="Times New Roman"/>
          <w:sz w:val="21"/>
          <w:szCs w:val="21"/>
          <w:spacing w:val="-2"/>
        </w:rPr>
        <w:t>TCA</w:t>
      </w:r>
      <w:r>
        <w:rPr>
          <w:rFonts w:ascii="Times New Roman" w:hAnsi="Times New Roman" w:eastAsia="Times New Roman" w:cs="Times New Roman"/>
          <w:sz w:val="21"/>
          <w:szCs w:val="21"/>
          <w:spacing w:val="25"/>
          <w:w w:val="101"/>
        </w:rPr>
        <w:t xml:space="preserve"> </w:t>
      </w:r>
      <w:r>
        <w:rPr>
          <w:sz w:val="21"/>
          <w:szCs w:val="21"/>
          <w:spacing w:val="-2"/>
        </w:rPr>
        <w:t>的措施</w:t>
      </w:r>
    </w:p>
    <w:p>
      <w:pPr>
        <w:pStyle w:val="BodyText"/>
        <w:ind w:left="5" w:right="1" w:firstLine="419"/>
        <w:spacing w:before="203" w:line="347" w:lineRule="auto"/>
        <w:rPr>
          <w:sz w:val="21"/>
          <w:szCs w:val="21"/>
        </w:rPr>
      </w:pPr>
      <w:r>
        <w:rPr>
          <w:rFonts w:ascii="Times New Roman" w:hAnsi="Times New Roman" w:eastAsia="Times New Roman" w:cs="Times New Roman"/>
          <w:sz w:val="21"/>
          <w:szCs w:val="21"/>
          <w:spacing w:val="-1"/>
        </w:rPr>
        <w:t>(1)</w:t>
      </w:r>
      <w:r>
        <w:rPr>
          <w:sz w:val="21"/>
          <w:szCs w:val="21"/>
          <w:spacing w:val="-1"/>
        </w:rPr>
        <w:t>呼吸管理：对脉搏血氧饱和度监测提示氧饱和度降低、创伤引起的低氧血症、意</w:t>
      </w:r>
      <w:r>
        <w:rPr>
          <w:sz w:val="21"/>
          <w:szCs w:val="21"/>
          <w:spacing w:val="-2"/>
        </w:rPr>
        <w:t>识障碍、合</w:t>
      </w:r>
      <w:r>
        <w:rPr>
          <w:sz w:val="21"/>
          <w:szCs w:val="21"/>
        </w:rPr>
        <w:t xml:space="preserve"> </w:t>
      </w:r>
      <w:r>
        <w:rPr>
          <w:sz w:val="21"/>
          <w:szCs w:val="21"/>
          <w:spacing w:val="-1"/>
        </w:rPr>
        <w:t>并创伤性颅脑损伤</w:t>
      </w:r>
      <w:r>
        <w:rPr>
          <w:rFonts w:ascii="Times New Roman" w:hAnsi="Times New Roman" w:eastAsia="Times New Roman" w:cs="Times New Roman"/>
          <w:sz w:val="21"/>
          <w:szCs w:val="21"/>
          <w:spacing w:val="-1"/>
        </w:rPr>
        <w:t>(</w:t>
      </w:r>
      <w:r>
        <w:rPr>
          <w:sz w:val="21"/>
          <w:szCs w:val="21"/>
          <w:spacing w:val="-1"/>
        </w:rPr>
        <w:t>此时需维持血氧饱和度</w:t>
      </w:r>
      <w:r>
        <w:rPr>
          <w:rFonts w:ascii="Times New Roman" w:hAnsi="Times New Roman" w:eastAsia="Times New Roman" w:cs="Times New Roman"/>
          <w:sz w:val="21"/>
          <w:szCs w:val="21"/>
          <w:spacing w:val="-1"/>
        </w:rPr>
        <w:t>&gt;90%)</w:t>
      </w:r>
      <w:r>
        <w:rPr>
          <w:sz w:val="21"/>
          <w:szCs w:val="21"/>
          <w:spacing w:val="-1"/>
        </w:rPr>
        <w:t>、休克、作战环境位于高海拔地区、怀疑有吸入性</w:t>
      </w:r>
      <w:r>
        <w:rPr>
          <w:sz w:val="21"/>
          <w:szCs w:val="21"/>
          <w:spacing w:val="18"/>
        </w:rPr>
        <w:t xml:space="preserve"> </w:t>
      </w:r>
      <w:r>
        <w:rPr>
          <w:sz w:val="21"/>
          <w:szCs w:val="21"/>
          <w:spacing w:val="-3"/>
        </w:rPr>
        <w:t>气道损伤等的伤员予以积极氧疗。</w:t>
      </w:r>
    </w:p>
    <w:p>
      <w:pPr>
        <w:pStyle w:val="BodyText"/>
        <w:ind w:left="7" w:right="2" w:firstLine="418"/>
        <w:spacing w:before="219" w:line="312" w:lineRule="auto"/>
        <w:rPr>
          <w:sz w:val="21"/>
          <w:szCs w:val="21"/>
        </w:rPr>
      </w:pPr>
      <w:r>
        <w:rPr>
          <w:rFonts w:ascii="Times New Roman" w:hAnsi="Times New Roman" w:eastAsia="Times New Roman" w:cs="Times New Roman"/>
          <w:sz w:val="21"/>
          <w:szCs w:val="21"/>
          <w:spacing w:val="-2"/>
        </w:rPr>
        <w:t>(2)</w:t>
      </w:r>
      <w:r>
        <w:rPr>
          <w:sz w:val="21"/>
          <w:szCs w:val="21"/>
          <w:spacing w:val="-2"/>
        </w:rPr>
        <w:t>创伤性颅脑外伤</w:t>
      </w:r>
      <w:r>
        <w:rPr>
          <w:rFonts w:ascii="Times New Roman" w:hAnsi="Times New Roman" w:eastAsia="Times New Roman" w:cs="Times New Roman"/>
          <w:sz w:val="21"/>
          <w:szCs w:val="21"/>
          <w:spacing w:val="-2"/>
        </w:rPr>
        <w:t>(traumatic</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brain injury</w:t>
      </w:r>
      <w:r>
        <w:rPr>
          <w:sz w:val="21"/>
          <w:szCs w:val="21"/>
          <w:spacing w:val="-2"/>
        </w:rPr>
        <w:t>，</w:t>
      </w:r>
      <w:r>
        <w:rPr>
          <w:rFonts w:ascii="Times New Roman" w:hAnsi="Times New Roman" w:eastAsia="Times New Roman" w:cs="Times New Roman"/>
          <w:sz w:val="21"/>
          <w:szCs w:val="21"/>
          <w:spacing w:val="-2"/>
        </w:rPr>
        <w:t>TBI)</w:t>
      </w:r>
      <w:r>
        <w:rPr>
          <w:sz w:val="21"/>
          <w:szCs w:val="21"/>
          <w:spacing w:val="-2"/>
        </w:rPr>
        <w:t>：①中度</w:t>
      </w:r>
      <w:r>
        <w:rPr>
          <w:rFonts w:ascii="Times New Roman" w:hAnsi="Times New Roman" w:eastAsia="Times New Roman" w:cs="Times New Roman"/>
          <w:sz w:val="21"/>
          <w:szCs w:val="21"/>
          <w:spacing w:val="-2"/>
        </w:rPr>
        <w:t>/</w:t>
      </w:r>
      <w:r>
        <w:rPr>
          <w:sz w:val="21"/>
          <w:szCs w:val="21"/>
          <w:spacing w:val="-2"/>
        </w:rPr>
        <w:t>重度</w:t>
      </w:r>
      <w:r>
        <w:rPr>
          <w:sz w:val="21"/>
          <w:szCs w:val="21"/>
          <w:spacing w:val="-46"/>
        </w:rPr>
        <w:t xml:space="preserve"> </w:t>
      </w:r>
      <w:r>
        <w:rPr>
          <w:rFonts w:ascii="Times New Roman" w:hAnsi="Times New Roman" w:eastAsia="Times New Roman" w:cs="Times New Roman"/>
          <w:sz w:val="21"/>
          <w:szCs w:val="21"/>
          <w:spacing w:val="-2"/>
        </w:rPr>
        <w:t>TBI </w:t>
      </w:r>
      <w:r>
        <w:rPr>
          <w:sz w:val="21"/>
          <w:szCs w:val="21"/>
          <w:spacing w:val="-2"/>
        </w:rPr>
        <w:t>伤员应当监测以下项目：意识</w:t>
      </w:r>
      <w:r>
        <w:rPr>
          <w:sz w:val="21"/>
          <w:szCs w:val="21"/>
        </w:rPr>
        <w:t xml:space="preserve"> </w:t>
      </w:r>
      <w:r>
        <w:rPr>
          <w:sz w:val="21"/>
          <w:szCs w:val="21"/>
        </w:rPr>
        <w:t>水平是否降低、瞳孔扩张、收缩压应</w:t>
      </w:r>
      <w:r>
        <w:rPr>
          <w:rFonts w:ascii="Times New Roman" w:hAnsi="Times New Roman" w:eastAsia="Times New Roman" w:cs="Times New Roman"/>
          <w:sz w:val="21"/>
          <w:szCs w:val="21"/>
        </w:rPr>
        <w:t>&gt;90 mmHg</w:t>
      </w:r>
      <w:r>
        <w:rPr>
          <w:sz w:val="21"/>
          <w:szCs w:val="21"/>
        </w:rPr>
        <w:t>、血氧饱和度</w:t>
      </w:r>
      <w:r>
        <w:rPr>
          <w:rFonts w:ascii="Times New Roman" w:hAnsi="Times New Roman" w:eastAsia="Times New Roman" w:cs="Times New Roman"/>
          <w:sz w:val="21"/>
          <w:szCs w:val="21"/>
        </w:rPr>
        <w:t>&gt;90%</w:t>
      </w:r>
      <w:r>
        <w:rPr>
          <w:sz w:val="21"/>
          <w:szCs w:val="21"/>
        </w:rPr>
        <w:t>、</w:t>
      </w:r>
      <w:r>
        <w:rPr>
          <w:sz w:val="21"/>
          <w:szCs w:val="21"/>
          <w:spacing w:val="-1"/>
        </w:rPr>
        <w:t>低体温、呼气末二氧化碳分压</w:t>
      </w:r>
    </w:p>
    <w:p>
      <w:pPr>
        <w:spacing w:line="312" w:lineRule="auto"/>
        <w:sectPr>
          <w:headerReference w:type="default" r:id="rId13"/>
          <w:pgSz w:w="11907" w:h="16839"/>
          <w:pgMar w:top="400" w:right="1437" w:bottom="0" w:left="1443" w:header="0" w:footer="0" w:gutter="0"/>
        </w:sectPr>
        <w:rPr>
          <w:sz w:val="21"/>
          <w:szCs w:val="21"/>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right="1" w:firstLine="1"/>
        <w:spacing w:before="69" w:line="410"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w:t>
      </w:r>
      <w:r>
        <w:rPr>
          <w:sz w:val="21"/>
          <w:szCs w:val="21"/>
        </w:rPr>
        <w:t>如果能进行二氧化碳监测</w:t>
      </w:r>
      <w:r>
        <w:rPr>
          <w:rFonts w:ascii="Times New Roman" w:hAnsi="Times New Roman" w:eastAsia="Times New Roman" w:cs="Times New Roman"/>
          <w:sz w:val="21"/>
          <w:szCs w:val="21"/>
        </w:rPr>
        <w:t>)</w:t>
      </w:r>
      <w:r>
        <w:rPr>
          <w:sz w:val="21"/>
          <w:szCs w:val="21"/>
        </w:rPr>
        <w:t>尽可能维持在</w:t>
      </w:r>
      <w:r>
        <w:rPr>
          <w:sz w:val="21"/>
          <w:szCs w:val="21"/>
          <w:spacing w:val="-36"/>
        </w:rPr>
        <w:t xml:space="preserve"> </w:t>
      </w:r>
      <w:r>
        <w:rPr>
          <w:rFonts w:ascii="Times New Roman" w:hAnsi="Times New Roman" w:eastAsia="Times New Roman" w:cs="Times New Roman"/>
          <w:sz w:val="21"/>
          <w:szCs w:val="21"/>
        </w:rPr>
        <w:t>35~40</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mmHg</w:t>
      </w:r>
      <w:r>
        <w:rPr>
          <w:sz w:val="21"/>
          <w:szCs w:val="21"/>
        </w:rPr>
        <w:t>、</w:t>
      </w:r>
      <w:r>
        <w:rPr>
          <w:sz w:val="21"/>
          <w:szCs w:val="21"/>
          <w:spacing w:val="-1"/>
        </w:rPr>
        <w:t>是否存在头部穿透性损伤</w:t>
      </w:r>
      <w:r>
        <w:rPr>
          <w:rFonts w:ascii="Times New Roman" w:hAnsi="Times New Roman" w:eastAsia="Times New Roman" w:cs="Times New Roman"/>
          <w:sz w:val="21"/>
          <w:szCs w:val="21"/>
          <w:spacing w:val="-1"/>
        </w:rPr>
        <w:t>(</w:t>
      </w:r>
      <w:r>
        <w:rPr>
          <w:sz w:val="21"/>
          <w:szCs w:val="21"/>
          <w:spacing w:val="-1"/>
        </w:rPr>
        <w:t>如有，需使用抗</w:t>
      </w:r>
      <w:r>
        <w:rPr>
          <w:sz w:val="21"/>
          <w:szCs w:val="21"/>
        </w:rPr>
        <w:t xml:space="preserve"> </w:t>
      </w:r>
      <w:r>
        <w:rPr>
          <w:sz w:val="21"/>
          <w:szCs w:val="21"/>
          <w:spacing w:val="-4"/>
        </w:rPr>
        <w:t>生素</w:t>
      </w:r>
      <w:r>
        <w:rPr>
          <w:rFonts w:ascii="Times New Roman" w:hAnsi="Times New Roman" w:eastAsia="Times New Roman" w:cs="Times New Roman"/>
          <w:sz w:val="21"/>
          <w:szCs w:val="21"/>
          <w:spacing w:val="-4"/>
        </w:rPr>
        <w:t>)</w:t>
      </w:r>
      <w:r>
        <w:rPr>
          <w:sz w:val="21"/>
          <w:szCs w:val="21"/>
          <w:spacing w:val="-4"/>
        </w:rPr>
        <w:t>、在没有证据支持的情况下， 不排除脊髓损伤的可能。②单侧瞳孔扩张并伴</w:t>
      </w:r>
      <w:r>
        <w:rPr>
          <w:sz w:val="21"/>
          <w:szCs w:val="21"/>
          <w:spacing w:val="-5"/>
        </w:rPr>
        <w:t>有意识水平的降低</w:t>
      </w:r>
      <w:r>
        <w:rPr>
          <w:sz w:val="21"/>
          <w:szCs w:val="21"/>
        </w:rPr>
        <w:t xml:space="preserve"> </w:t>
      </w:r>
      <w:r>
        <w:rPr>
          <w:sz w:val="21"/>
          <w:szCs w:val="21"/>
          <w:spacing w:val="-1"/>
        </w:rPr>
        <w:t>可能预示脑疝风险，如有出现脑疝的可能，采取以下措施降低颅内压：</w:t>
      </w:r>
      <w:r>
        <w:rPr>
          <w:rFonts w:ascii="Times New Roman" w:hAnsi="Times New Roman" w:eastAsia="Times New Roman" w:cs="Times New Roman"/>
          <w:sz w:val="21"/>
          <w:szCs w:val="21"/>
          <w:spacing w:val="-1"/>
        </w:rPr>
        <w:t>IV/IO</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250</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ml</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3%</w:t>
      </w:r>
      <w:r>
        <w:rPr>
          <w:sz w:val="21"/>
          <w:szCs w:val="21"/>
          <w:spacing w:val="-1"/>
        </w:rPr>
        <w:t>或</w:t>
      </w:r>
      <w:r>
        <w:rPr>
          <w:sz w:val="21"/>
          <w:szCs w:val="21"/>
          <w:spacing w:val="-43"/>
        </w:rPr>
        <w:t xml:space="preserve"> </w:t>
      </w:r>
      <w:r>
        <w:rPr>
          <w:rFonts w:ascii="Times New Roman" w:hAnsi="Times New Roman" w:eastAsia="Times New Roman" w:cs="Times New Roman"/>
          <w:sz w:val="21"/>
          <w:szCs w:val="21"/>
          <w:spacing w:val="-1"/>
        </w:rPr>
        <w:t>5%</w:t>
      </w:r>
      <w:r>
        <w:rPr>
          <w:sz w:val="21"/>
          <w:szCs w:val="21"/>
          <w:spacing w:val="-1"/>
        </w:rPr>
        <w:t>的高</w:t>
      </w:r>
      <w:r>
        <w:rPr>
          <w:sz w:val="21"/>
          <w:szCs w:val="21"/>
        </w:rPr>
        <w:t xml:space="preserve"> </w:t>
      </w:r>
      <w:r>
        <w:rPr>
          <w:sz w:val="21"/>
          <w:szCs w:val="21"/>
          <w:spacing w:val="-4"/>
        </w:rPr>
        <w:t>渗生理盐水；将伤员头部抬高</w:t>
      </w:r>
      <w:r>
        <w:rPr>
          <w:sz w:val="21"/>
          <w:szCs w:val="21"/>
          <w:spacing w:val="-43"/>
        </w:rPr>
        <w:t xml:space="preserve"> </w:t>
      </w:r>
      <w:r>
        <w:rPr>
          <w:rFonts w:ascii="Times New Roman" w:hAnsi="Times New Roman" w:eastAsia="Times New Roman" w:cs="Times New Roman"/>
          <w:sz w:val="21"/>
          <w:szCs w:val="21"/>
          <w:spacing w:val="-4"/>
        </w:rPr>
        <w:t>30</w:t>
      </w:r>
      <w:r>
        <w:rPr>
          <w:rFonts w:ascii="Times New Roman" w:hAnsi="Times New Roman" w:eastAsia="Times New Roman" w:cs="Times New Roman"/>
          <w:sz w:val="21"/>
          <w:szCs w:val="21"/>
          <w:spacing w:val="-25"/>
        </w:rPr>
        <w:t xml:space="preserve"> </w:t>
      </w:r>
      <w:r>
        <w:rPr>
          <w:sz w:val="21"/>
          <w:szCs w:val="21"/>
          <w:spacing w:val="-4"/>
        </w:rPr>
        <w:t>°；通气设置：呼吸频率设为</w:t>
      </w:r>
      <w:r>
        <w:rPr>
          <w:sz w:val="21"/>
          <w:szCs w:val="21"/>
          <w:spacing w:val="-47"/>
        </w:rPr>
        <w:t xml:space="preserve"> </w:t>
      </w:r>
      <w:r>
        <w:rPr>
          <w:rFonts w:ascii="Times New Roman" w:hAnsi="Times New Roman" w:eastAsia="Times New Roman" w:cs="Times New Roman"/>
          <w:sz w:val="21"/>
          <w:szCs w:val="21"/>
          <w:spacing w:val="-4"/>
        </w:rPr>
        <w:t>20</w:t>
      </w:r>
      <w:r>
        <w:rPr>
          <w:rFonts w:ascii="Times New Roman" w:hAnsi="Times New Roman" w:eastAsia="Times New Roman" w:cs="Times New Roman"/>
          <w:sz w:val="21"/>
          <w:szCs w:val="21"/>
          <w:spacing w:val="15"/>
        </w:rPr>
        <w:t xml:space="preserve"> </w:t>
      </w:r>
      <w:r>
        <w:rPr>
          <w:sz w:val="21"/>
          <w:szCs w:val="21"/>
          <w:spacing w:val="-4"/>
        </w:rPr>
        <w:t>次</w:t>
      </w:r>
      <w:r>
        <w:rPr>
          <w:rFonts w:ascii="Times New Roman" w:hAnsi="Times New Roman" w:eastAsia="Times New Roman" w:cs="Times New Roman"/>
          <w:sz w:val="21"/>
          <w:szCs w:val="21"/>
          <w:spacing w:val="-4"/>
        </w:rPr>
        <w:t>/min</w:t>
      </w:r>
      <w:r>
        <w:rPr>
          <w:sz w:val="21"/>
          <w:szCs w:val="21"/>
          <w:spacing w:val="-4"/>
        </w:rPr>
        <w:t>，维持呼气末二氧化</w:t>
      </w:r>
      <w:r>
        <w:rPr>
          <w:sz w:val="21"/>
          <w:szCs w:val="21"/>
          <w:spacing w:val="-5"/>
        </w:rPr>
        <w:t>碳分压</w:t>
      </w:r>
      <w:r>
        <w:rPr>
          <w:sz w:val="21"/>
          <w:szCs w:val="21"/>
        </w:rPr>
        <w:t xml:space="preserve"> </w:t>
      </w:r>
      <w:r>
        <w:rPr>
          <w:rFonts w:ascii="Times New Roman" w:hAnsi="Times New Roman" w:eastAsia="Times New Roman" w:cs="Times New Roman"/>
          <w:sz w:val="21"/>
          <w:szCs w:val="21"/>
          <w:spacing w:val="-2"/>
        </w:rPr>
        <w:t>30~35mmHg</w:t>
      </w:r>
      <w:r>
        <w:rPr>
          <w:sz w:val="21"/>
          <w:szCs w:val="21"/>
          <w:spacing w:val="-2"/>
        </w:rPr>
        <w:t>。除非伤势过重，不推荐常规进行过度通气。一旦决定进行过度通气，推荐使用最高水</w:t>
      </w:r>
      <w:r>
        <w:rPr>
          <w:sz w:val="21"/>
          <w:szCs w:val="21"/>
          <w:spacing w:val="16"/>
        </w:rPr>
        <w:t xml:space="preserve"> </w:t>
      </w:r>
      <w:r>
        <w:rPr>
          <w:sz w:val="21"/>
          <w:szCs w:val="21"/>
        </w:rPr>
        <w:t>平的吸入氧浓度</w:t>
      </w:r>
      <w:r>
        <w:rPr>
          <w:rFonts w:ascii="Times New Roman" w:hAnsi="Times New Roman" w:eastAsia="Times New Roman" w:cs="Times New Roman"/>
          <w:sz w:val="21"/>
          <w:szCs w:val="21"/>
        </w:rPr>
        <w:t>(fraction 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
        </w:rPr>
        <w:t>spiration O</w:t>
      </w:r>
      <w:r>
        <w:rPr>
          <w:rFonts w:ascii="Times New Roman" w:hAnsi="Times New Roman" w:eastAsia="Times New Roman" w:cs="Times New Roman"/>
          <w:sz w:val="14"/>
          <w:szCs w:val="14"/>
          <w:spacing w:val="-1"/>
          <w:position w:val="-1"/>
        </w:rPr>
        <w:t>2</w:t>
      </w:r>
      <w:r>
        <w:rPr>
          <w:rFonts w:ascii="Times New Roman" w:hAnsi="Times New Roman" w:eastAsia="Times New Roman" w:cs="Times New Roman"/>
          <w:sz w:val="14"/>
          <w:szCs w:val="14"/>
          <w:spacing w:val="-9"/>
          <w:position w:val="-1"/>
        </w:rPr>
        <w:t xml:space="preserve"> </w:t>
      </w:r>
      <w:r>
        <w:rPr>
          <w:sz w:val="21"/>
          <w:szCs w:val="21"/>
          <w:spacing w:val="-1"/>
        </w:rPr>
        <w:t>，</w:t>
      </w:r>
      <w:r>
        <w:rPr>
          <w:rFonts w:ascii="Times New Roman" w:hAnsi="Times New Roman" w:eastAsia="Times New Roman" w:cs="Times New Roman"/>
          <w:sz w:val="21"/>
          <w:szCs w:val="21"/>
          <w:spacing w:val="-1"/>
        </w:rPr>
        <w:t>FiO</w:t>
      </w:r>
      <w:r>
        <w:rPr>
          <w:rFonts w:ascii="Times New Roman" w:hAnsi="Times New Roman" w:eastAsia="Times New Roman" w:cs="Times New Roman"/>
          <w:sz w:val="14"/>
          <w:szCs w:val="14"/>
          <w:spacing w:val="-1"/>
          <w:position w:val="-1"/>
        </w:rPr>
        <w:t>2</w:t>
      </w:r>
      <w:r>
        <w:rPr>
          <w:rFonts w:ascii="Times New Roman" w:hAnsi="Times New Roman" w:eastAsia="Times New Roman" w:cs="Times New Roman"/>
          <w:sz w:val="21"/>
          <w:szCs w:val="21"/>
          <w:spacing w:val="-1"/>
        </w:rPr>
        <w:t>)</w:t>
      </w:r>
    </w:p>
    <w:p>
      <w:pPr>
        <w:pStyle w:val="BodyText"/>
        <w:ind w:left="421"/>
        <w:spacing w:before="12" w:line="212" w:lineRule="auto"/>
        <w:rPr>
          <w:sz w:val="21"/>
          <w:szCs w:val="21"/>
        </w:rPr>
      </w:pPr>
      <w:r>
        <w:rPr>
          <w:rFonts w:ascii="Times New Roman" w:hAnsi="Times New Roman" w:eastAsia="Times New Roman" w:cs="Times New Roman"/>
          <w:sz w:val="21"/>
          <w:szCs w:val="21"/>
          <w:spacing w:val="-4"/>
        </w:rPr>
        <w:t>(3)</w:t>
      </w:r>
      <w:r>
        <w:rPr>
          <w:sz w:val="21"/>
          <w:szCs w:val="21"/>
          <w:spacing w:val="-4"/>
        </w:rPr>
        <w:t>其他相应预防</w:t>
      </w:r>
      <w:r>
        <w:rPr>
          <w:sz w:val="21"/>
          <w:szCs w:val="21"/>
          <w:spacing w:val="-39"/>
        </w:rPr>
        <w:t xml:space="preserve"> </w:t>
      </w:r>
      <w:r>
        <w:rPr>
          <w:rFonts w:ascii="Times New Roman" w:hAnsi="Times New Roman" w:eastAsia="Times New Roman" w:cs="Times New Roman"/>
          <w:sz w:val="21"/>
          <w:szCs w:val="21"/>
          <w:spacing w:val="-4"/>
        </w:rPr>
        <w:t>TCA</w:t>
      </w:r>
      <w:r>
        <w:rPr>
          <w:rFonts w:ascii="Times New Roman" w:hAnsi="Times New Roman" w:eastAsia="Times New Roman" w:cs="Times New Roman"/>
          <w:sz w:val="21"/>
          <w:szCs w:val="21"/>
          <w:spacing w:val="26"/>
        </w:rPr>
        <w:t xml:space="preserve"> </w:t>
      </w:r>
      <w:r>
        <w:rPr>
          <w:sz w:val="21"/>
          <w:szCs w:val="21"/>
          <w:spacing w:val="-4"/>
        </w:rPr>
        <w:t>的措施同</w:t>
      </w:r>
      <w:r>
        <w:rPr>
          <w:sz w:val="21"/>
          <w:szCs w:val="21"/>
          <w:spacing w:val="-46"/>
        </w:rPr>
        <w:t xml:space="preserve"> </w:t>
      </w:r>
      <w:r>
        <w:rPr>
          <w:rFonts w:ascii="Times New Roman" w:hAnsi="Times New Roman" w:eastAsia="Times New Roman" w:cs="Times New Roman"/>
          <w:sz w:val="21"/>
          <w:szCs w:val="21"/>
          <w:spacing w:val="-4"/>
        </w:rPr>
        <w:t>TFC</w:t>
      </w:r>
      <w:r>
        <w:rPr>
          <w:rFonts w:ascii="Times New Roman" w:hAnsi="Times New Roman" w:eastAsia="Times New Roman" w:cs="Times New Roman"/>
          <w:sz w:val="21"/>
          <w:szCs w:val="21"/>
          <w:spacing w:val="17"/>
        </w:rPr>
        <w:t xml:space="preserve"> </w:t>
      </w:r>
      <w:r>
        <w:rPr>
          <w:sz w:val="21"/>
          <w:szCs w:val="21"/>
          <w:spacing w:val="-4"/>
        </w:rPr>
        <w:t>阶段。</w:t>
      </w:r>
    </w:p>
    <w:p>
      <w:pPr>
        <w:spacing w:line="311" w:lineRule="auto"/>
        <w:rPr>
          <w:rFonts w:ascii="Arial"/>
          <w:sz w:val="21"/>
        </w:rPr>
      </w:pPr>
      <w:r/>
    </w:p>
    <w:p>
      <w:pPr>
        <w:spacing w:line="311" w:lineRule="auto"/>
        <w:rPr>
          <w:rFonts w:ascii="Arial"/>
          <w:sz w:val="21"/>
        </w:rPr>
      </w:pPr>
      <w:r/>
    </w:p>
    <w:p>
      <w:pPr>
        <w:pStyle w:val="BodyText"/>
        <w:spacing w:before="68" w:line="219" w:lineRule="auto"/>
        <w:rPr>
          <w:sz w:val="21"/>
          <w:szCs w:val="21"/>
        </w:rPr>
      </w:pPr>
      <w:r>
        <w:rPr>
          <w:sz w:val="21"/>
          <w:szCs w:val="21"/>
          <w:b/>
          <w:bCs/>
          <w:spacing w:val="-1"/>
        </w:rPr>
        <w:t>执笔作者：</w:t>
      </w:r>
      <w:r>
        <w:rPr>
          <w:sz w:val="21"/>
          <w:szCs w:val="21"/>
          <w:spacing w:val="-1"/>
        </w:rPr>
        <w:t>胡婕，刘辉，刘亚华，周飞虎，刘中民，王立祥</w:t>
      </w:r>
    </w:p>
    <w:p>
      <w:pPr>
        <w:pStyle w:val="BodyText"/>
        <w:spacing w:before="229" w:line="410" w:lineRule="auto"/>
        <w:jc w:val="both"/>
        <w:rPr>
          <w:rFonts w:ascii="Times New Roman" w:hAnsi="Times New Roman" w:eastAsia="Times New Roman" w:cs="Times New Roman"/>
          <w:sz w:val="21"/>
          <w:szCs w:val="21"/>
        </w:rPr>
      </w:pPr>
      <w:r>
        <w:rPr>
          <w:sz w:val="21"/>
          <w:szCs w:val="21"/>
          <w:b/>
          <w:bCs/>
          <w:spacing w:val="1"/>
        </w:rPr>
        <w:t>专家组成员</w:t>
      </w:r>
      <w:r>
        <w:rPr>
          <w:rFonts w:ascii="Times New Roman" w:hAnsi="Times New Roman" w:eastAsia="Times New Roman" w:cs="Times New Roman"/>
          <w:sz w:val="21"/>
          <w:szCs w:val="21"/>
          <w:b/>
          <w:bCs/>
          <w:spacing w:val="1"/>
        </w:rPr>
        <w:t>(</w:t>
      </w:r>
      <w:r>
        <w:rPr>
          <w:sz w:val="21"/>
          <w:szCs w:val="21"/>
          <w:b/>
          <w:bCs/>
          <w:spacing w:val="1"/>
        </w:rPr>
        <w:t>排名不分先后</w:t>
      </w:r>
      <w:r>
        <w:rPr>
          <w:rFonts w:ascii="Times New Roman" w:hAnsi="Times New Roman" w:eastAsia="Times New Roman" w:cs="Times New Roman"/>
          <w:sz w:val="21"/>
          <w:szCs w:val="21"/>
          <w:b/>
          <w:bCs/>
          <w:spacing w:val="1"/>
        </w:rPr>
        <w:t>)</w:t>
      </w:r>
      <w:r>
        <w:rPr>
          <w:sz w:val="21"/>
          <w:szCs w:val="21"/>
          <w:b/>
          <w:bCs/>
          <w:spacing w:val="1"/>
        </w:rPr>
        <w:t>：</w:t>
      </w:r>
      <w:r>
        <w:rPr>
          <w:sz w:val="21"/>
          <w:szCs w:val="21"/>
          <w:spacing w:val="1"/>
        </w:rPr>
        <w:t>王立祥</w:t>
      </w:r>
      <w:r>
        <w:rPr>
          <w:rFonts w:ascii="Times New Roman" w:hAnsi="Times New Roman" w:eastAsia="Times New Roman" w:cs="Times New Roman"/>
          <w:sz w:val="21"/>
          <w:szCs w:val="21"/>
          <w:spacing w:val="1"/>
        </w:rPr>
        <w:t>(</w:t>
      </w:r>
      <w:r>
        <w:rPr>
          <w:sz w:val="21"/>
          <w:szCs w:val="21"/>
          <w:spacing w:val="1"/>
        </w:rPr>
        <w:t>解放军总医院第三医学中心</w:t>
      </w:r>
      <w:r>
        <w:rPr>
          <w:sz w:val="21"/>
          <w:szCs w:val="21"/>
        </w:rPr>
        <w:t>原急诊科</w:t>
      </w:r>
      <w:r>
        <w:rPr>
          <w:rFonts w:ascii="Times New Roman" w:hAnsi="Times New Roman" w:eastAsia="Times New Roman" w:cs="Times New Roman"/>
          <w:sz w:val="21"/>
          <w:szCs w:val="21"/>
        </w:rPr>
        <w:t>)</w:t>
      </w:r>
      <w:r>
        <w:rPr>
          <w:sz w:val="21"/>
          <w:szCs w:val="21"/>
        </w:rPr>
        <w:t>，刘中民</w:t>
      </w:r>
      <w:r>
        <w:rPr>
          <w:rFonts w:ascii="Times New Roman" w:hAnsi="Times New Roman" w:eastAsia="Times New Roman" w:cs="Times New Roman"/>
          <w:sz w:val="21"/>
          <w:szCs w:val="21"/>
        </w:rPr>
        <w:t>(</w:t>
      </w:r>
      <w:r>
        <w:rPr>
          <w:sz w:val="21"/>
          <w:szCs w:val="21"/>
        </w:rPr>
        <w:t>同济大学灾难 </w:t>
      </w:r>
      <w:r>
        <w:rPr>
          <w:sz w:val="21"/>
          <w:szCs w:val="21"/>
          <w:spacing w:val="1"/>
        </w:rPr>
        <w:t>医学工程研究院</w:t>
      </w:r>
      <w:r>
        <w:rPr>
          <w:rFonts w:ascii="Times New Roman" w:hAnsi="Times New Roman" w:eastAsia="Times New Roman" w:cs="Times New Roman"/>
          <w:sz w:val="21"/>
          <w:szCs w:val="21"/>
          <w:spacing w:val="1"/>
        </w:rPr>
        <w:t>)</w:t>
      </w:r>
      <w:r>
        <w:rPr>
          <w:sz w:val="21"/>
          <w:szCs w:val="21"/>
          <w:spacing w:val="1"/>
        </w:rPr>
        <w:t>，周飞虎</w:t>
      </w:r>
      <w:r>
        <w:rPr>
          <w:rFonts w:ascii="Times New Roman" w:hAnsi="Times New Roman" w:eastAsia="Times New Roman" w:cs="Times New Roman"/>
          <w:sz w:val="21"/>
          <w:szCs w:val="21"/>
          <w:spacing w:val="1"/>
        </w:rPr>
        <w:t>(</w:t>
      </w:r>
      <w:r>
        <w:rPr>
          <w:sz w:val="21"/>
          <w:szCs w:val="21"/>
          <w:spacing w:val="1"/>
        </w:rPr>
        <w:t>解放军总医院第一医学中心重症医学科</w:t>
      </w:r>
      <w:r>
        <w:rPr>
          <w:rFonts w:ascii="Times New Roman" w:hAnsi="Times New Roman" w:eastAsia="Times New Roman" w:cs="Times New Roman"/>
          <w:sz w:val="21"/>
          <w:szCs w:val="21"/>
          <w:spacing w:val="1"/>
        </w:rPr>
        <w:t>)</w:t>
      </w:r>
      <w:r>
        <w:rPr>
          <w:sz w:val="21"/>
          <w:szCs w:val="21"/>
          <w:spacing w:val="1"/>
        </w:rPr>
        <w:t>，何春来</w:t>
      </w:r>
      <w:r>
        <w:rPr>
          <w:rFonts w:ascii="Times New Roman" w:hAnsi="Times New Roman" w:eastAsia="Times New Roman" w:cs="Times New Roman"/>
          <w:sz w:val="21"/>
          <w:szCs w:val="21"/>
          <w:spacing w:val="1"/>
        </w:rPr>
        <w:t>(</w:t>
      </w:r>
      <w:r>
        <w:rPr>
          <w:sz w:val="21"/>
          <w:szCs w:val="21"/>
          <w:spacing w:val="1"/>
        </w:rPr>
        <w:t>北京市健宫医院</w:t>
      </w:r>
      <w:r>
        <w:rPr>
          <w:rFonts w:ascii="Times New Roman" w:hAnsi="Times New Roman" w:eastAsia="Times New Roman" w:cs="Times New Roman"/>
          <w:sz w:val="21"/>
          <w:szCs w:val="21"/>
          <w:spacing w:val="1"/>
        </w:rPr>
        <w:t>)</w:t>
      </w:r>
      <w:r>
        <w:rPr>
          <w:sz w:val="21"/>
          <w:szCs w:val="21"/>
          <w:spacing w:val="1"/>
        </w:rPr>
        <w:t>，米</w:t>
      </w:r>
      <w:r>
        <w:rPr>
          <w:sz w:val="21"/>
          <w:szCs w:val="21"/>
          <w:spacing w:val="4"/>
        </w:rPr>
        <w:t xml:space="preserve"> </w:t>
      </w:r>
      <w:r>
        <w:rPr>
          <w:sz w:val="21"/>
          <w:szCs w:val="21"/>
          <w:spacing w:val="1"/>
        </w:rPr>
        <w:t>玉红</w:t>
      </w:r>
      <w:r>
        <w:rPr>
          <w:rFonts w:ascii="Times New Roman" w:hAnsi="Times New Roman" w:eastAsia="Times New Roman" w:cs="Times New Roman"/>
          <w:sz w:val="21"/>
          <w:szCs w:val="21"/>
          <w:spacing w:val="1"/>
        </w:rPr>
        <w:t>(</w:t>
      </w:r>
      <w:r>
        <w:rPr>
          <w:sz w:val="21"/>
          <w:szCs w:val="21"/>
          <w:spacing w:val="1"/>
        </w:rPr>
        <w:t>首都医科大学附属安贞医院急诊危重症中心</w:t>
      </w:r>
      <w:r>
        <w:rPr>
          <w:rFonts w:ascii="Times New Roman" w:hAnsi="Times New Roman" w:eastAsia="Times New Roman" w:cs="Times New Roman"/>
          <w:sz w:val="21"/>
          <w:szCs w:val="21"/>
          <w:spacing w:val="1"/>
        </w:rPr>
        <w:t>)</w:t>
      </w:r>
      <w:r>
        <w:rPr>
          <w:sz w:val="21"/>
          <w:szCs w:val="21"/>
          <w:spacing w:val="1"/>
        </w:rPr>
        <w:t>，马青变</w:t>
      </w:r>
      <w:r>
        <w:rPr>
          <w:rFonts w:ascii="Times New Roman" w:hAnsi="Times New Roman" w:eastAsia="Times New Roman" w:cs="Times New Roman"/>
          <w:sz w:val="21"/>
          <w:szCs w:val="21"/>
          <w:spacing w:val="1"/>
        </w:rPr>
        <w:t>(</w:t>
      </w:r>
      <w:r>
        <w:rPr>
          <w:sz w:val="21"/>
          <w:szCs w:val="21"/>
          <w:spacing w:val="1"/>
        </w:rPr>
        <w:t>北京大学第三医院</w:t>
      </w:r>
      <w:r>
        <w:rPr>
          <w:rFonts w:ascii="Times New Roman" w:hAnsi="Times New Roman" w:eastAsia="Times New Roman" w:cs="Times New Roman"/>
          <w:sz w:val="21"/>
          <w:szCs w:val="21"/>
          <w:spacing w:val="1"/>
        </w:rPr>
        <w:t>)</w:t>
      </w:r>
      <w:r>
        <w:rPr>
          <w:sz w:val="21"/>
          <w:szCs w:val="21"/>
          <w:spacing w:val="1"/>
        </w:rPr>
        <w:t>，唐芹</w:t>
      </w:r>
      <w:r>
        <w:rPr>
          <w:rFonts w:ascii="Times New Roman" w:hAnsi="Times New Roman" w:eastAsia="Times New Roman" w:cs="Times New Roman"/>
          <w:sz w:val="21"/>
          <w:szCs w:val="21"/>
          <w:spacing w:val="1"/>
        </w:rPr>
        <w:t>(</w:t>
      </w:r>
      <w:r>
        <w:rPr>
          <w:sz w:val="21"/>
          <w:szCs w:val="21"/>
          <w:spacing w:val="1"/>
        </w:rPr>
        <w:t>中华医学会</w:t>
      </w:r>
      <w:r>
        <w:rPr>
          <w:sz w:val="21"/>
          <w:szCs w:val="21"/>
          <w:spacing w:val="11"/>
        </w:rPr>
        <w:t xml:space="preserve"> </w:t>
      </w:r>
      <w:r>
        <w:rPr>
          <w:sz w:val="21"/>
          <w:szCs w:val="21"/>
          <w:spacing w:val="-4"/>
        </w:rPr>
        <w:t>科学普及部</w:t>
      </w:r>
      <w:r>
        <w:rPr>
          <w:rFonts w:ascii="Times New Roman" w:hAnsi="Times New Roman" w:eastAsia="Times New Roman" w:cs="Times New Roman"/>
          <w:sz w:val="21"/>
          <w:szCs w:val="21"/>
          <w:spacing w:val="-4"/>
        </w:rPr>
        <w:t>)</w:t>
      </w:r>
      <w:r>
        <w:rPr>
          <w:sz w:val="21"/>
          <w:szCs w:val="21"/>
          <w:spacing w:val="-4"/>
        </w:rPr>
        <w:t>，李静</w:t>
      </w:r>
      <w:r>
        <w:rPr>
          <w:rFonts w:ascii="Times New Roman" w:hAnsi="Times New Roman" w:eastAsia="Times New Roman" w:cs="Times New Roman"/>
          <w:sz w:val="21"/>
          <w:szCs w:val="21"/>
          <w:spacing w:val="-4"/>
        </w:rPr>
        <w:t>(</w:t>
      </w:r>
      <w:r>
        <w:rPr>
          <w:sz w:val="21"/>
          <w:szCs w:val="21"/>
          <w:spacing w:val="-4"/>
        </w:rPr>
        <w:t>北京医学会灾难医学与心肺复苏分会</w:t>
      </w:r>
      <w:r>
        <w:rPr>
          <w:rFonts w:ascii="Times New Roman" w:hAnsi="Times New Roman" w:eastAsia="Times New Roman" w:cs="Times New Roman"/>
          <w:sz w:val="21"/>
          <w:szCs w:val="21"/>
          <w:spacing w:val="-4"/>
        </w:rPr>
        <w:t>)</w:t>
      </w:r>
      <w:r>
        <w:rPr>
          <w:sz w:val="21"/>
          <w:szCs w:val="21"/>
          <w:spacing w:val="-4"/>
        </w:rPr>
        <w:t>，张红</w:t>
      </w:r>
      <w:r>
        <w:rPr>
          <w:rFonts w:ascii="Times New Roman" w:hAnsi="Times New Roman" w:eastAsia="Times New Roman" w:cs="Times New Roman"/>
          <w:sz w:val="21"/>
          <w:szCs w:val="21"/>
          <w:spacing w:val="-4"/>
        </w:rPr>
        <w:t>(</w:t>
      </w:r>
      <w:r>
        <w:rPr>
          <w:sz w:val="21"/>
          <w:szCs w:val="21"/>
          <w:spacing w:val="-4"/>
        </w:rPr>
        <w:t>首都医科大学石景山医院急诊科</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5"/>
        </w:rPr>
        <w:t xml:space="preserve"> </w:t>
      </w:r>
      <w:r>
        <w:rPr>
          <w:sz w:val="21"/>
          <w:szCs w:val="21"/>
          <w:spacing w:val="-4"/>
        </w:rPr>
        <w:t>，</w:t>
      </w:r>
      <w:r>
        <w:rPr>
          <w:sz w:val="21"/>
          <w:szCs w:val="21"/>
        </w:rPr>
        <w:t xml:space="preserve"> </w:t>
      </w:r>
      <w:r>
        <w:rPr>
          <w:sz w:val="21"/>
          <w:szCs w:val="21"/>
          <w:spacing w:val="1"/>
        </w:rPr>
        <w:t>张玉想</w:t>
      </w:r>
      <w:r>
        <w:rPr>
          <w:rFonts w:ascii="Times New Roman" w:hAnsi="Times New Roman" w:eastAsia="Times New Roman" w:cs="Times New Roman"/>
          <w:sz w:val="21"/>
          <w:szCs w:val="21"/>
          <w:spacing w:val="1"/>
        </w:rPr>
        <w:t>(</w:t>
      </w:r>
      <w:r>
        <w:rPr>
          <w:sz w:val="21"/>
          <w:szCs w:val="21"/>
          <w:spacing w:val="1"/>
        </w:rPr>
        <w:t>解放军总医院第八医学中心重症医学科</w:t>
      </w:r>
      <w:r>
        <w:rPr>
          <w:rFonts w:ascii="Times New Roman" w:hAnsi="Times New Roman" w:eastAsia="Times New Roman" w:cs="Times New Roman"/>
          <w:sz w:val="21"/>
          <w:szCs w:val="21"/>
          <w:spacing w:val="1"/>
        </w:rPr>
        <w:t>)</w:t>
      </w:r>
      <w:r>
        <w:rPr>
          <w:sz w:val="21"/>
          <w:szCs w:val="21"/>
          <w:spacing w:val="1"/>
        </w:rPr>
        <w:t>，贾群林</w:t>
      </w:r>
      <w:r>
        <w:rPr>
          <w:rFonts w:ascii="Times New Roman" w:hAnsi="Times New Roman" w:eastAsia="Times New Roman" w:cs="Times New Roman"/>
          <w:sz w:val="21"/>
          <w:szCs w:val="21"/>
          <w:spacing w:val="1"/>
        </w:rPr>
        <w:t>(</w:t>
      </w:r>
      <w:r>
        <w:rPr>
          <w:sz w:val="21"/>
          <w:szCs w:val="21"/>
          <w:spacing w:val="1"/>
        </w:rPr>
        <w:t>中国地震应急搜救中心</w:t>
      </w:r>
      <w:r>
        <w:rPr>
          <w:rFonts w:ascii="Times New Roman" w:hAnsi="Times New Roman" w:eastAsia="Times New Roman" w:cs="Times New Roman"/>
          <w:sz w:val="21"/>
          <w:szCs w:val="21"/>
          <w:spacing w:val="1"/>
        </w:rPr>
        <w:t>)</w:t>
      </w:r>
      <w:r>
        <w:rPr>
          <w:sz w:val="21"/>
          <w:szCs w:val="21"/>
          <w:spacing w:val="1"/>
        </w:rPr>
        <w:t>，李新宇</w:t>
      </w:r>
      <w:r>
        <w:rPr>
          <w:rFonts w:ascii="Times New Roman" w:hAnsi="Times New Roman" w:eastAsia="Times New Roman" w:cs="Times New Roman"/>
          <w:sz w:val="21"/>
          <w:szCs w:val="21"/>
          <w:spacing w:val="1"/>
        </w:rPr>
        <w:t>(</w:t>
      </w:r>
      <w:r>
        <w:rPr>
          <w:sz w:val="21"/>
          <w:szCs w:val="21"/>
          <w:spacing w:val="1"/>
        </w:rPr>
        <w:t>西安医</w:t>
      </w:r>
      <w:r>
        <w:rPr>
          <w:sz w:val="21"/>
          <w:szCs w:val="21"/>
          <w:spacing w:val="13"/>
        </w:rPr>
        <w:t xml:space="preserve"> </w:t>
      </w:r>
      <w:r>
        <w:rPr>
          <w:sz w:val="21"/>
          <w:szCs w:val="21"/>
          <w:spacing w:val="-2"/>
        </w:rPr>
        <w:t>学院第二附属医院重症医学科</w:t>
      </w:r>
      <w:r>
        <w:rPr>
          <w:rFonts w:ascii="Times New Roman" w:hAnsi="Times New Roman" w:eastAsia="Times New Roman" w:cs="Times New Roman"/>
          <w:sz w:val="21"/>
          <w:szCs w:val="21"/>
          <w:spacing w:val="-2"/>
        </w:rPr>
        <w:t>)</w:t>
      </w:r>
      <w:r>
        <w:rPr>
          <w:sz w:val="21"/>
          <w:szCs w:val="21"/>
          <w:spacing w:val="-2"/>
        </w:rPr>
        <w:t>，彭志勇</w:t>
      </w:r>
      <w:r>
        <w:rPr>
          <w:rFonts w:ascii="Times New Roman" w:hAnsi="Times New Roman" w:eastAsia="Times New Roman" w:cs="Times New Roman"/>
          <w:sz w:val="21"/>
          <w:szCs w:val="21"/>
          <w:spacing w:val="-2"/>
        </w:rPr>
        <w:t>(</w:t>
      </w:r>
      <w:r>
        <w:rPr>
          <w:sz w:val="21"/>
          <w:szCs w:val="21"/>
          <w:spacing w:val="-2"/>
        </w:rPr>
        <w:t>武汉大学中南医院重症医学科</w:t>
      </w:r>
      <w:r>
        <w:rPr>
          <w:rFonts w:ascii="Times New Roman" w:hAnsi="Times New Roman" w:eastAsia="Times New Roman" w:cs="Times New Roman"/>
          <w:sz w:val="21"/>
          <w:szCs w:val="21"/>
          <w:spacing w:val="-2"/>
        </w:rPr>
        <w:t>)</w:t>
      </w:r>
      <w:r>
        <w:rPr>
          <w:sz w:val="21"/>
          <w:szCs w:val="21"/>
          <w:spacing w:val="-2"/>
        </w:rPr>
        <w:t>，孙昀</w:t>
      </w:r>
      <w:r>
        <w:rPr>
          <w:rFonts w:ascii="Times New Roman" w:hAnsi="Times New Roman" w:eastAsia="Times New Roman" w:cs="Times New Roman"/>
          <w:sz w:val="21"/>
          <w:szCs w:val="21"/>
          <w:spacing w:val="-2"/>
        </w:rPr>
        <w:t>(</w:t>
      </w:r>
      <w:r>
        <w:rPr>
          <w:sz w:val="21"/>
          <w:szCs w:val="21"/>
          <w:spacing w:val="-2"/>
        </w:rPr>
        <w:t>安徽医科大学第二附</w:t>
      </w:r>
      <w:r>
        <w:rPr>
          <w:sz w:val="21"/>
          <w:szCs w:val="21"/>
          <w:spacing w:val="10"/>
        </w:rPr>
        <w:t xml:space="preserve"> </w:t>
      </w:r>
      <w:r>
        <w:rPr>
          <w:sz w:val="21"/>
          <w:szCs w:val="21"/>
          <w:spacing w:val="1"/>
        </w:rPr>
        <w:t>属医院重症医学科</w:t>
      </w:r>
      <w:r>
        <w:rPr>
          <w:rFonts w:ascii="Times New Roman" w:hAnsi="Times New Roman" w:eastAsia="Times New Roman" w:cs="Times New Roman"/>
          <w:sz w:val="21"/>
          <w:szCs w:val="21"/>
          <w:spacing w:val="1"/>
        </w:rPr>
        <w:t>)</w:t>
      </w:r>
      <w:r>
        <w:rPr>
          <w:sz w:val="21"/>
          <w:szCs w:val="21"/>
          <w:spacing w:val="1"/>
        </w:rPr>
        <w:t>，刘亚华</w:t>
      </w:r>
      <w:r>
        <w:rPr>
          <w:rFonts w:ascii="Times New Roman" w:hAnsi="Times New Roman" w:eastAsia="Times New Roman" w:cs="Times New Roman"/>
          <w:sz w:val="21"/>
          <w:szCs w:val="21"/>
          <w:spacing w:val="1"/>
        </w:rPr>
        <w:t>(</w:t>
      </w:r>
      <w:r>
        <w:rPr>
          <w:sz w:val="21"/>
          <w:szCs w:val="21"/>
          <w:spacing w:val="1"/>
        </w:rPr>
        <w:t>解放军总医院第三医学中心急诊科</w:t>
      </w:r>
      <w:r>
        <w:rPr>
          <w:rFonts w:ascii="Times New Roman" w:hAnsi="Times New Roman" w:eastAsia="Times New Roman" w:cs="Times New Roman"/>
          <w:sz w:val="21"/>
          <w:szCs w:val="21"/>
          <w:spacing w:val="1"/>
        </w:rPr>
        <w:t>)</w:t>
      </w:r>
      <w:r>
        <w:rPr>
          <w:sz w:val="21"/>
          <w:szCs w:val="21"/>
          <w:spacing w:val="1"/>
        </w:rPr>
        <w:t>、唐子人</w:t>
      </w:r>
      <w:r>
        <w:rPr>
          <w:rFonts w:ascii="Times New Roman" w:hAnsi="Times New Roman" w:eastAsia="Times New Roman" w:cs="Times New Roman"/>
          <w:sz w:val="21"/>
          <w:szCs w:val="21"/>
          <w:spacing w:val="1"/>
        </w:rPr>
        <w:t>(</w:t>
      </w:r>
      <w:r>
        <w:rPr>
          <w:sz w:val="21"/>
          <w:szCs w:val="21"/>
          <w:spacing w:val="1"/>
        </w:rPr>
        <w:t>北京朝阳医院</w:t>
      </w:r>
      <w:r>
        <w:rPr>
          <w:rFonts w:ascii="Times New Roman" w:hAnsi="Times New Roman" w:eastAsia="Times New Roman" w:cs="Times New Roman"/>
          <w:sz w:val="21"/>
          <w:szCs w:val="21"/>
          <w:spacing w:val="1"/>
        </w:rPr>
        <w:t>)</w:t>
      </w:r>
      <w:r>
        <w:rPr>
          <w:sz w:val="21"/>
          <w:szCs w:val="21"/>
          <w:spacing w:val="1"/>
        </w:rPr>
        <w:t>，康红军</w:t>
      </w:r>
      <w:r>
        <w:rPr>
          <w:sz w:val="21"/>
          <w:szCs w:val="21"/>
          <w:spacing w:val="13"/>
        </w:rPr>
        <w:t xml:space="preserve"> </w:t>
      </w:r>
      <w:r>
        <w:rPr>
          <w:rFonts w:ascii="Times New Roman" w:hAnsi="Times New Roman" w:eastAsia="Times New Roman" w:cs="Times New Roman"/>
          <w:sz w:val="21"/>
          <w:szCs w:val="21"/>
          <w:spacing w:val="1"/>
        </w:rPr>
        <w:t>(</w:t>
      </w:r>
      <w:r>
        <w:rPr>
          <w:sz w:val="21"/>
          <w:szCs w:val="21"/>
          <w:spacing w:val="1"/>
        </w:rPr>
        <w:t>解放军总医院第一医学中心重症医学科</w:t>
      </w:r>
      <w:r>
        <w:rPr>
          <w:rFonts w:ascii="Times New Roman" w:hAnsi="Times New Roman" w:eastAsia="Times New Roman" w:cs="Times New Roman"/>
          <w:sz w:val="21"/>
          <w:szCs w:val="21"/>
          <w:spacing w:val="1"/>
        </w:rPr>
        <w:t>)</w:t>
      </w:r>
      <w:r>
        <w:rPr>
          <w:sz w:val="21"/>
          <w:szCs w:val="21"/>
          <w:spacing w:val="1"/>
        </w:rPr>
        <w:t>，刘辉</w:t>
      </w:r>
      <w:r>
        <w:rPr>
          <w:rFonts w:ascii="Times New Roman" w:hAnsi="Times New Roman" w:eastAsia="Times New Roman" w:cs="Times New Roman"/>
          <w:sz w:val="21"/>
          <w:szCs w:val="21"/>
          <w:spacing w:val="1"/>
        </w:rPr>
        <w:t>(</w:t>
      </w:r>
      <w:r>
        <w:rPr>
          <w:sz w:val="21"/>
          <w:szCs w:val="21"/>
          <w:spacing w:val="1"/>
        </w:rPr>
        <w:t>解放军总医院第一医学中心重症医学科</w:t>
      </w:r>
      <w:r>
        <w:rPr>
          <w:rFonts w:ascii="Times New Roman" w:hAnsi="Times New Roman" w:eastAsia="Times New Roman" w:cs="Times New Roman"/>
          <w:sz w:val="21"/>
          <w:szCs w:val="21"/>
          <w:spacing w:val="1"/>
        </w:rPr>
        <w:t>)</w:t>
      </w:r>
      <w:r>
        <w:rPr>
          <w:sz w:val="21"/>
          <w:szCs w:val="21"/>
          <w:spacing w:val="1"/>
        </w:rPr>
        <w:t>，胡婕</w:t>
      </w:r>
      <w:r>
        <w:rPr>
          <w:rFonts w:ascii="Times New Roman" w:hAnsi="Times New Roman" w:eastAsia="Times New Roman" w:cs="Times New Roman"/>
          <w:sz w:val="21"/>
          <w:szCs w:val="21"/>
          <w:spacing w:val="1"/>
        </w:rPr>
        <w:t>(</w:t>
      </w:r>
      <w:r>
        <w:rPr>
          <w:sz w:val="21"/>
          <w:szCs w:val="21"/>
          <w:spacing w:val="1"/>
        </w:rPr>
        <w:t>解</w:t>
      </w:r>
      <w:r>
        <w:rPr>
          <w:sz w:val="21"/>
          <w:szCs w:val="21"/>
          <w:spacing w:val="11"/>
        </w:rPr>
        <w:t xml:space="preserve"> </w:t>
      </w:r>
      <w:r>
        <w:rPr>
          <w:sz w:val="21"/>
          <w:szCs w:val="21"/>
          <w:spacing w:val="-2"/>
        </w:rPr>
        <w:t>放军总医院第一医学中心重症医学科</w:t>
      </w:r>
      <w:r>
        <w:rPr>
          <w:rFonts w:ascii="Times New Roman" w:hAnsi="Times New Roman" w:eastAsia="Times New Roman" w:cs="Times New Roman"/>
          <w:sz w:val="21"/>
          <w:szCs w:val="21"/>
          <w:spacing w:val="-2"/>
        </w:rPr>
        <w:t>)</w:t>
      </w:r>
      <w:r>
        <w:rPr>
          <w:sz w:val="21"/>
          <w:szCs w:val="21"/>
          <w:spacing w:val="-2"/>
        </w:rPr>
        <w:t>，王黎</w:t>
      </w:r>
      <w:r>
        <w:rPr>
          <w:rFonts w:ascii="Times New Roman" w:hAnsi="Times New Roman" w:eastAsia="Times New Roman" w:cs="Times New Roman"/>
          <w:sz w:val="21"/>
          <w:szCs w:val="21"/>
          <w:spacing w:val="-2"/>
        </w:rPr>
        <w:t>(</w:t>
      </w:r>
      <w:r>
        <w:rPr>
          <w:sz w:val="21"/>
          <w:szCs w:val="21"/>
          <w:spacing w:val="-2"/>
        </w:rPr>
        <w:t>解放军总医院第一医学中心重症医学科</w:t>
      </w:r>
      <w:r>
        <w:rPr>
          <w:rFonts w:ascii="Times New Roman" w:hAnsi="Times New Roman" w:eastAsia="Times New Roman" w:cs="Times New Roman"/>
          <w:sz w:val="21"/>
          <w:szCs w:val="21"/>
          <w:spacing w:val="-2"/>
        </w:rPr>
        <w:t>)</w:t>
      </w:r>
      <w:r>
        <w:rPr>
          <w:sz w:val="21"/>
          <w:szCs w:val="21"/>
          <w:spacing w:val="-2"/>
        </w:rPr>
        <w:t>，胡新</w:t>
      </w:r>
      <w:r>
        <w:rPr>
          <w:rFonts w:ascii="Times New Roman" w:hAnsi="Times New Roman" w:eastAsia="Times New Roman" w:cs="Times New Roman"/>
          <w:sz w:val="21"/>
          <w:szCs w:val="21"/>
          <w:spacing w:val="-2"/>
        </w:rPr>
        <w:t>(</w:t>
      </w:r>
      <w:r>
        <w:rPr>
          <w:sz w:val="21"/>
          <w:szCs w:val="21"/>
          <w:spacing w:val="-2"/>
        </w:rPr>
        <w:t>解放军</w:t>
      </w:r>
      <w:r>
        <w:rPr>
          <w:sz w:val="21"/>
          <w:szCs w:val="21"/>
          <w:spacing w:val="10"/>
        </w:rPr>
        <w:t xml:space="preserve"> </w:t>
      </w:r>
      <w:r>
        <w:rPr>
          <w:sz w:val="21"/>
          <w:szCs w:val="21"/>
          <w:spacing w:val="-2"/>
        </w:rPr>
        <w:t>总医院第一医学中心重症医学科</w:t>
      </w:r>
      <w:r>
        <w:rPr>
          <w:rFonts w:ascii="Times New Roman" w:hAnsi="Times New Roman" w:eastAsia="Times New Roman" w:cs="Times New Roman"/>
          <w:sz w:val="21"/>
          <w:szCs w:val="21"/>
          <w:spacing w:val="-2"/>
        </w:rPr>
        <w:t>)</w:t>
      </w:r>
      <w:r>
        <w:rPr>
          <w:sz w:val="21"/>
          <w:szCs w:val="21"/>
          <w:spacing w:val="-2"/>
        </w:rPr>
        <w:t>，李青霖</w:t>
      </w:r>
      <w:r>
        <w:rPr>
          <w:rFonts w:ascii="Times New Roman" w:hAnsi="Times New Roman" w:eastAsia="Times New Roman" w:cs="Times New Roman"/>
          <w:sz w:val="21"/>
          <w:szCs w:val="21"/>
          <w:spacing w:val="-2"/>
        </w:rPr>
        <w:t>(</w:t>
      </w:r>
      <w:r>
        <w:rPr>
          <w:sz w:val="21"/>
          <w:szCs w:val="21"/>
          <w:spacing w:val="-2"/>
        </w:rPr>
        <w:t>解放军总医院第一医学中心重症医学科</w:t>
      </w:r>
      <w:r>
        <w:rPr>
          <w:rFonts w:ascii="Times New Roman" w:hAnsi="Times New Roman" w:eastAsia="Times New Roman" w:cs="Times New Roman"/>
          <w:sz w:val="21"/>
          <w:szCs w:val="21"/>
          <w:spacing w:val="-2"/>
        </w:rPr>
        <w:t>)</w:t>
      </w:r>
      <w:r>
        <w:rPr>
          <w:sz w:val="21"/>
          <w:szCs w:val="21"/>
          <w:spacing w:val="-2"/>
        </w:rPr>
        <w:t>，刘继海</w:t>
      </w:r>
      <w:r>
        <w:rPr>
          <w:rFonts w:ascii="Times New Roman" w:hAnsi="Times New Roman" w:eastAsia="Times New Roman" w:cs="Times New Roman"/>
          <w:sz w:val="21"/>
          <w:szCs w:val="21"/>
          <w:spacing w:val="-2"/>
        </w:rPr>
        <w:t>(</w:t>
      </w:r>
      <w:r>
        <w:rPr>
          <w:sz w:val="21"/>
          <w:szCs w:val="21"/>
          <w:spacing w:val="-2"/>
        </w:rPr>
        <w:t>北京协</w:t>
      </w:r>
      <w:r>
        <w:rPr>
          <w:sz w:val="21"/>
          <w:szCs w:val="21"/>
          <w:spacing w:val="10"/>
        </w:rPr>
        <w:t xml:space="preserve"> </w:t>
      </w:r>
      <w:r>
        <w:rPr>
          <w:sz w:val="21"/>
          <w:szCs w:val="21"/>
          <w:spacing w:val="-2"/>
        </w:rPr>
        <w:t>和医院急诊科</w:t>
      </w:r>
      <w:r>
        <w:rPr>
          <w:rFonts w:ascii="Times New Roman" w:hAnsi="Times New Roman" w:eastAsia="Times New Roman" w:cs="Times New Roman"/>
          <w:sz w:val="21"/>
          <w:szCs w:val="21"/>
          <w:spacing w:val="-2"/>
        </w:rPr>
        <w:t>)</w:t>
      </w:r>
      <w:r>
        <w:rPr>
          <w:sz w:val="21"/>
          <w:szCs w:val="21"/>
          <w:spacing w:val="-2"/>
        </w:rPr>
        <w:t>，李广罡</w:t>
      </w:r>
      <w:r>
        <w:rPr>
          <w:rFonts w:ascii="Times New Roman" w:hAnsi="Times New Roman" w:eastAsia="Times New Roman" w:cs="Times New Roman"/>
          <w:sz w:val="21"/>
          <w:szCs w:val="21"/>
          <w:spacing w:val="-2"/>
        </w:rPr>
        <w:t>(</w:t>
      </w:r>
      <w:r>
        <w:rPr>
          <w:sz w:val="21"/>
          <w:szCs w:val="21"/>
          <w:spacing w:val="-2"/>
        </w:rPr>
        <w:t>解放军总医院第七医学中心重症医学科</w:t>
      </w:r>
      <w:r>
        <w:rPr>
          <w:rFonts w:ascii="Times New Roman" w:hAnsi="Times New Roman" w:eastAsia="Times New Roman" w:cs="Times New Roman"/>
          <w:sz w:val="21"/>
          <w:szCs w:val="21"/>
          <w:spacing w:val="-2"/>
        </w:rPr>
        <w:t>)</w:t>
      </w:r>
      <w:r>
        <w:rPr>
          <w:sz w:val="21"/>
          <w:szCs w:val="21"/>
          <w:spacing w:val="-2"/>
        </w:rPr>
        <w:t>，李大伟</w:t>
      </w:r>
      <w:r>
        <w:rPr>
          <w:rFonts w:ascii="Times New Roman" w:hAnsi="Times New Roman" w:eastAsia="Times New Roman" w:cs="Times New Roman"/>
          <w:sz w:val="21"/>
          <w:szCs w:val="21"/>
          <w:spacing w:val="-2"/>
        </w:rPr>
        <w:t>(</w:t>
      </w:r>
      <w:r>
        <w:rPr>
          <w:sz w:val="21"/>
          <w:szCs w:val="21"/>
          <w:spacing w:val="-2"/>
        </w:rPr>
        <w:t>解放军总医院第六医学中</w:t>
      </w:r>
      <w:r>
        <w:rPr>
          <w:sz w:val="21"/>
          <w:szCs w:val="21"/>
          <w:spacing w:val="10"/>
        </w:rPr>
        <w:t xml:space="preserve"> </w:t>
      </w:r>
      <w:r>
        <w:rPr>
          <w:sz w:val="21"/>
          <w:szCs w:val="21"/>
          <w:spacing w:val="-2"/>
        </w:rPr>
        <w:t>心重症医学科</w:t>
      </w:r>
      <w:r>
        <w:rPr>
          <w:rFonts w:ascii="Times New Roman" w:hAnsi="Times New Roman" w:eastAsia="Times New Roman" w:cs="Times New Roman"/>
          <w:sz w:val="21"/>
          <w:szCs w:val="21"/>
          <w:spacing w:val="-2"/>
        </w:rPr>
        <w:t>)</w:t>
      </w:r>
      <w:r>
        <w:rPr>
          <w:sz w:val="21"/>
          <w:szCs w:val="21"/>
          <w:spacing w:val="-2"/>
        </w:rPr>
        <w:t>，王洪亮</w:t>
      </w:r>
      <w:r>
        <w:rPr>
          <w:rFonts w:ascii="Times New Roman" w:hAnsi="Times New Roman" w:eastAsia="Times New Roman" w:cs="Times New Roman"/>
          <w:sz w:val="21"/>
          <w:szCs w:val="21"/>
          <w:spacing w:val="-2"/>
        </w:rPr>
        <w:t>(</w:t>
      </w:r>
      <w:r>
        <w:rPr>
          <w:sz w:val="21"/>
          <w:szCs w:val="21"/>
          <w:spacing w:val="-2"/>
        </w:rPr>
        <w:t>哈尔滨医科大学第二附属医院重症医学科</w:t>
      </w:r>
      <w:r>
        <w:rPr>
          <w:rFonts w:ascii="Times New Roman" w:hAnsi="Times New Roman" w:eastAsia="Times New Roman" w:cs="Times New Roman"/>
          <w:sz w:val="21"/>
          <w:szCs w:val="21"/>
          <w:spacing w:val="-2"/>
        </w:rPr>
        <w:t>)</w:t>
      </w:r>
      <w:r>
        <w:rPr>
          <w:sz w:val="21"/>
          <w:szCs w:val="21"/>
          <w:spacing w:val="-2"/>
        </w:rPr>
        <w:t>，吕军</w:t>
      </w:r>
      <w:r>
        <w:rPr>
          <w:rFonts w:ascii="Times New Roman" w:hAnsi="Times New Roman" w:eastAsia="Times New Roman" w:cs="Times New Roman"/>
          <w:sz w:val="21"/>
          <w:szCs w:val="21"/>
          <w:spacing w:val="-2"/>
        </w:rPr>
        <w:t>(</w:t>
      </w:r>
      <w:r>
        <w:rPr>
          <w:sz w:val="21"/>
          <w:szCs w:val="21"/>
          <w:spacing w:val="-2"/>
        </w:rPr>
        <w:t>武警广东省总队医院急诊</w:t>
      </w:r>
      <w:r>
        <w:rPr>
          <w:sz w:val="21"/>
          <w:szCs w:val="21"/>
          <w:spacing w:val="10"/>
        </w:rPr>
        <w:t xml:space="preserve"> </w:t>
      </w:r>
      <w:r>
        <w:rPr>
          <w:sz w:val="21"/>
          <w:szCs w:val="21"/>
        </w:rPr>
        <w:t>科</w:t>
      </w:r>
      <w:r>
        <w:rPr>
          <w:rFonts w:ascii="Times New Roman" w:hAnsi="Times New Roman" w:eastAsia="Times New Roman" w:cs="Times New Roman"/>
          <w:sz w:val="21"/>
          <w:szCs w:val="21"/>
        </w:rPr>
        <w:t>)</w:t>
      </w:r>
      <w:r>
        <w:rPr>
          <w:sz w:val="21"/>
          <w:szCs w:val="21"/>
        </w:rPr>
        <w:t>，宋维</w:t>
      </w:r>
      <w:r>
        <w:rPr>
          <w:rFonts w:ascii="Times New Roman" w:hAnsi="Times New Roman" w:eastAsia="Times New Roman" w:cs="Times New Roman"/>
          <w:sz w:val="21"/>
          <w:szCs w:val="21"/>
        </w:rPr>
        <w:t>(</w:t>
      </w:r>
      <w:r>
        <w:rPr>
          <w:sz w:val="21"/>
          <w:szCs w:val="21"/>
        </w:rPr>
        <w:t>海南省人民医院急诊科</w:t>
      </w:r>
      <w:r>
        <w:rPr>
          <w:rFonts w:ascii="Times New Roman" w:hAnsi="Times New Roman" w:eastAsia="Times New Roman" w:cs="Times New Roman"/>
          <w:sz w:val="21"/>
          <w:szCs w:val="21"/>
        </w:rPr>
        <w:t>)</w:t>
      </w:r>
      <w:r>
        <w:rPr>
          <w:sz w:val="21"/>
          <w:szCs w:val="21"/>
        </w:rPr>
        <w:t>，魏捷</w:t>
      </w:r>
      <w:r>
        <w:rPr>
          <w:rFonts w:ascii="Times New Roman" w:hAnsi="Times New Roman" w:eastAsia="Times New Roman" w:cs="Times New Roman"/>
          <w:sz w:val="21"/>
          <w:szCs w:val="21"/>
        </w:rPr>
        <w:t>(</w:t>
      </w:r>
      <w:r>
        <w:rPr>
          <w:sz w:val="21"/>
          <w:szCs w:val="21"/>
        </w:rPr>
        <w:t>武汉大学人民医院急危重症医</w:t>
      </w:r>
      <w:r>
        <w:rPr>
          <w:sz w:val="21"/>
          <w:szCs w:val="21"/>
          <w:spacing w:val="-1"/>
        </w:rPr>
        <w:t>学部</w:t>
      </w:r>
      <w:r>
        <w:rPr>
          <w:rFonts w:ascii="Times New Roman" w:hAnsi="Times New Roman" w:eastAsia="Times New Roman" w:cs="Times New Roman"/>
          <w:sz w:val="21"/>
          <w:szCs w:val="21"/>
          <w:spacing w:val="-1"/>
        </w:rPr>
        <w:t>)</w:t>
      </w:r>
      <w:r>
        <w:rPr>
          <w:sz w:val="21"/>
          <w:szCs w:val="21"/>
          <w:spacing w:val="-1"/>
        </w:rPr>
        <w:t>，孟庆义</w:t>
      </w:r>
      <w:r>
        <w:rPr>
          <w:rFonts w:ascii="Times New Roman" w:hAnsi="Times New Roman" w:eastAsia="Times New Roman" w:cs="Times New Roman"/>
          <w:sz w:val="21"/>
          <w:szCs w:val="21"/>
          <w:spacing w:val="-1"/>
        </w:rPr>
        <w:t>(</w:t>
      </w:r>
      <w:r>
        <w:rPr>
          <w:sz w:val="21"/>
          <w:szCs w:val="21"/>
          <w:spacing w:val="-1"/>
        </w:rPr>
        <w:t>解放军总医</w:t>
      </w:r>
      <w:r>
        <w:rPr>
          <w:sz w:val="21"/>
          <w:szCs w:val="21"/>
        </w:rPr>
        <w:t xml:space="preserve"> </w:t>
      </w:r>
      <w:r>
        <w:rPr>
          <w:sz w:val="21"/>
          <w:szCs w:val="21"/>
          <w:spacing w:val="-2"/>
        </w:rPr>
        <w:t>院第一医学中心急诊科</w:t>
      </w:r>
      <w:r>
        <w:rPr>
          <w:rFonts w:ascii="Times New Roman" w:hAnsi="Times New Roman" w:eastAsia="Times New Roman" w:cs="Times New Roman"/>
          <w:sz w:val="21"/>
          <w:szCs w:val="21"/>
          <w:spacing w:val="-2"/>
        </w:rPr>
        <w:t>)</w:t>
      </w:r>
      <w:r>
        <w:rPr>
          <w:sz w:val="21"/>
          <w:szCs w:val="21"/>
          <w:spacing w:val="-2"/>
        </w:rPr>
        <w:t>，姜笃银</w:t>
      </w:r>
      <w:r>
        <w:rPr>
          <w:rFonts w:ascii="Times New Roman" w:hAnsi="Times New Roman" w:eastAsia="Times New Roman" w:cs="Times New Roman"/>
          <w:sz w:val="21"/>
          <w:szCs w:val="21"/>
          <w:spacing w:val="-2"/>
        </w:rPr>
        <w:t>(</w:t>
      </w:r>
      <w:r>
        <w:rPr>
          <w:sz w:val="21"/>
          <w:szCs w:val="21"/>
          <w:spacing w:val="-2"/>
        </w:rPr>
        <w:t>山东大学第二医院急诊医学中心</w:t>
      </w:r>
      <w:r>
        <w:rPr>
          <w:rFonts w:ascii="Times New Roman" w:hAnsi="Times New Roman" w:eastAsia="Times New Roman" w:cs="Times New Roman"/>
          <w:sz w:val="21"/>
          <w:szCs w:val="21"/>
          <w:spacing w:val="-2"/>
        </w:rPr>
        <w:t>)</w:t>
      </w:r>
      <w:r>
        <w:rPr>
          <w:sz w:val="21"/>
          <w:szCs w:val="21"/>
          <w:spacing w:val="-2"/>
        </w:rPr>
        <w:t>，范西真</w:t>
      </w:r>
      <w:r>
        <w:rPr>
          <w:rFonts w:ascii="Times New Roman" w:hAnsi="Times New Roman" w:eastAsia="Times New Roman" w:cs="Times New Roman"/>
          <w:sz w:val="21"/>
          <w:szCs w:val="21"/>
          <w:spacing w:val="-2"/>
        </w:rPr>
        <w:t>(</w:t>
      </w:r>
      <w:r>
        <w:rPr>
          <w:sz w:val="21"/>
          <w:szCs w:val="21"/>
          <w:spacing w:val="-2"/>
        </w:rPr>
        <w:t>中国科学技术大学附属</w:t>
      </w:r>
      <w:r>
        <w:rPr>
          <w:sz w:val="21"/>
          <w:szCs w:val="21"/>
          <w:spacing w:val="10"/>
        </w:rPr>
        <w:t xml:space="preserve"> </w:t>
      </w:r>
      <w:r>
        <w:rPr>
          <w:sz w:val="21"/>
          <w:szCs w:val="21"/>
          <w:spacing w:val="-2"/>
        </w:rPr>
        <w:t>第一医院急救中心</w:t>
      </w:r>
      <w:r>
        <w:rPr>
          <w:rFonts w:ascii="Times New Roman" w:hAnsi="Times New Roman" w:eastAsia="Times New Roman" w:cs="Times New Roman"/>
          <w:sz w:val="21"/>
          <w:szCs w:val="21"/>
          <w:spacing w:val="-2"/>
        </w:rPr>
        <w:t>)</w:t>
      </w:r>
      <w:r>
        <w:rPr>
          <w:sz w:val="21"/>
          <w:szCs w:val="21"/>
          <w:spacing w:val="-2"/>
        </w:rPr>
        <w:t>，余涛</w:t>
      </w:r>
      <w:r>
        <w:rPr>
          <w:rFonts w:ascii="Times New Roman" w:hAnsi="Times New Roman" w:eastAsia="Times New Roman" w:cs="Times New Roman"/>
          <w:sz w:val="21"/>
          <w:szCs w:val="21"/>
          <w:spacing w:val="-2"/>
        </w:rPr>
        <w:t>(</w:t>
      </w:r>
      <w:r>
        <w:rPr>
          <w:sz w:val="21"/>
          <w:szCs w:val="21"/>
          <w:spacing w:val="-2"/>
        </w:rPr>
        <w:t>中山大学孙逸仙纪念医院心肺脑复苏研究所</w:t>
      </w:r>
      <w:r>
        <w:rPr>
          <w:rFonts w:ascii="Times New Roman" w:hAnsi="Times New Roman" w:eastAsia="Times New Roman" w:cs="Times New Roman"/>
          <w:sz w:val="21"/>
          <w:szCs w:val="21"/>
          <w:spacing w:val="-2"/>
        </w:rPr>
        <w:t>)</w:t>
      </w:r>
      <w:r>
        <w:rPr>
          <w:sz w:val="21"/>
          <w:szCs w:val="21"/>
          <w:spacing w:val="-2"/>
        </w:rPr>
        <w:t>，马立芝</w:t>
      </w:r>
      <w:r>
        <w:rPr>
          <w:rFonts w:ascii="Times New Roman" w:hAnsi="Times New Roman" w:eastAsia="Times New Roman" w:cs="Times New Roman"/>
          <w:sz w:val="21"/>
          <w:szCs w:val="21"/>
          <w:spacing w:val="-2"/>
        </w:rPr>
        <w:t>(</w:t>
      </w:r>
      <w:r>
        <w:rPr>
          <w:sz w:val="21"/>
          <w:szCs w:val="21"/>
          <w:spacing w:val="-2"/>
        </w:rPr>
        <w:t>解放军总医院第三</w:t>
      </w:r>
      <w:r>
        <w:rPr>
          <w:sz w:val="21"/>
          <w:szCs w:val="21"/>
          <w:spacing w:val="10"/>
        </w:rPr>
        <w:t xml:space="preserve"> </w:t>
      </w:r>
      <w:r>
        <w:rPr>
          <w:sz w:val="21"/>
          <w:szCs w:val="21"/>
          <w:spacing w:val="-2"/>
        </w:rPr>
        <w:t>医学中心风险控制科</w:t>
      </w:r>
      <w:r>
        <w:rPr>
          <w:rFonts w:ascii="Times New Roman" w:hAnsi="Times New Roman" w:eastAsia="Times New Roman" w:cs="Times New Roman"/>
          <w:sz w:val="21"/>
          <w:szCs w:val="21"/>
          <w:spacing w:val="-2"/>
        </w:rPr>
        <w:t>)</w:t>
      </w:r>
      <w:r>
        <w:rPr>
          <w:sz w:val="21"/>
          <w:szCs w:val="21"/>
          <w:spacing w:val="-2"/>
        </w:rPr>
        <w:t>，汪茜</w:t>
      </w:r>
      <w:r>
        <w:rPr>
          <w:rFonts w:ascii="Times New Roman" w:hAnsi="Times New Roman" w:eastAsia="Times New Roman" w:cs="Times New Roman"/>
          <w:sz w:val="21"/>
          <w:szCs w:val="21"/>
          <w:spacing w:val="-2"/>
        </w:rPr>
        <w:t>(</w:t>
      </w:r>
      <w:r>
        <w:rPr>
          <w:sz w:val="21"/>
          <w:szCs w:val="21"/>
          <w:spacing w:val="-2"/>
        </w:rPr>
        <w:t>解放军总医院第三医学中心急诊科</w:t>
      </w:r>
      <w:r>
        <w:rPr>
          <w:rFonts w:ascii="Times New Roman" w:hAnsi="Times New Roman" w:eastAsia="Times New Roman" w:cs="Times New Roman"/>
          <w:sz w:val="21"/>
          <w:szCs w:val="21"/>
          <w:spacing w:val="-2"/>
        </w:rPr>
        <w:t>)</w:t>
      </w:r>
      <w:r>
        <w:rPr>
          <w:sz w:val="21"/>
          <w:szCs w:val="21"/>
          <w:spacing w:val="-2"/>
        </w:rPr>
        <w:t>，张思森</w:t>
      </w:r>
      <w:r>
        <w:rPr>
          <w:rFonts w:ascii="Times New Roman" w:hAnsi="Times New Roman" w:eastAsia="Times New Roman" w:cs="Times New Roman"/>
          <w:sz w:val="21"/>
          <w:szCs w:val="21"/>
          <w:spacing w:val="-2"/>
        </w:rPr>
        <w:t>(</w:t>
      </w:r>
      <w:r>
        <w:rPr>
          <w:sz w:val="21"/>
          <w:szCs w:val="21"/>
          <w:spacing w:val="-2"/>
        </w:rPr>
        <w:t>河南省中医药大学人民医</w:t>
      </w:r>
      <w:r>
        <w:rPr>
          <w:sz w:val="21"/>
          <w:szCs w:val="21"/>
          <w:spacing w:val="10"/>
        </w:rPr>
        <w:t xml:space="preserve"> </w:t>
      </w:r>
      <w:r>
        <w:rPr>
          <w:sz w:val="21"/>
          <w:szCs w:val="21"/>
          <w:spacing w:val="-4"/>
        </w:rPr>
        <w:t>院急诊科</w:t>
      </w:r>
      <w:r>
        <w:rPr>
          <w:rFonts w:ascii="Times New Roman" w:hAnsi="Times New Roman" w:eastAsia="Times New Roman" w:cs="Times New Roman"/>
          <w:sz w:val="21"/>
          <w:szCs w:val="21"/>
          <w:spacing w:val="-4"/>
        </w:rPr>
        <w:t>)</w:t>
      </w:r>
      <w:r>
        <w:rPr>
          <w:sz w:val="21"/>
          <w:szCs w:val="21"/>
          <w:spacing w:val="-4"/>
        </w:rPr>
        <w:t>，鲁翔</w:t>
      </w:r>
      <w:r>
        <w:rPr>
          <w:rFonts w:ascii="Times New Roman" w:hAnsi="Times New Roman" w:eastAsia="Times New Roman" w:cs="Times New Roman"/>
          <w:sz w:val="21"/>
          <w:szCs w:val="21"/>
          <w:spacing w:val="-4"/>
        </w:rPr>
        <w:t>(</w:t>
      </w:r>
      <w:r>
        <w:rPr>
          <w:sz w:val="21"/>
          <w:szCs w:val="21"/>
          <w:spacing w:val="-4"/>
        </w:rPr>
        <w:t>南京医科大学附属逸夫医院急诊科</w:t>
      </w:r>
      <w:r>
        <w:rPr>
          <w:rFonts w:ascii="Times New Roman" w:hAnsi="Times New Roman" w:eastAsia="Times New Roman" w:cs="Times New Roman"/>
          <w:sz w:val="21"/>
          <w:szCs w:val="21"/>
          <w:spacing w:val="-4"/>
        </w:rPr>
        <w:t>)</w:t>
      </w:r>
      <w:r>
        <w:rPr>
          <w:sz w:val="21"/>
          <w:szCs w:val="21"/>
          <w:spacing w:val="-4"/>
        </w:rPr>
        <w:t>，宋祖军</w:t>
      </w:r>
      <w:r>
        <w:rPr>
          <w:rFonts w:ascii="Times New Roman" w:hAnsi="Times New Roman" w:eastAsia="Times New Roman" w:cs="Times New Roman"/>
          <w:sz w:val="21"/>
          <w:szCs w:val="21"/>
          <w:spacing w:val="-4"/>
        </w:rPr>
        <w:t>(</w:t>
      </w:r>
      <w:r>
        <w:rPr>
          <w:sz w:val="21"/>
          <w:szCs w:val="21"/>
          <w:spacing w:val="-4"/>
        </w:rPr>
        <w:t>解放军总医院第八医学中心急诊科</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5"/>
        </w:rPr>
        <w:t xml:space="preserve"> </w:t>
      </w:r>
      <w:r>
        <w:rPr>
          <w:sz w:val="21"/>
          <w:szCs w:val="21"/>
          <w:spacing w:val="-4"/>
        </w:rPr>
        <w:t>，</w:t>
      </w:r>
      <w:r>
        <w:rPr>
          <w:sz w:val="21"/>
          <w:szCs w:val="21"/>
        </w:rPr>
        <w:t xml:space="preserve"> </w:t>
      </w:r>
      <w:r>
        <w:rPr>
          <w:sz w:val="21"/>
          <w:szCs w:val="21"/>
          <w:spacing w:val="1"/>
        </w:rPr>
        <w:t>王彧娇</w:t>
      </w:r>
      <w:r>
        <w:rPr>
          <w:rFonts w:ascii="Times New Roman" w:hAnsi="Times New Roman" w:eastAsia="Times New Roman" w:cs="Times New Roman"/>
          <w:sz w:val="21"/>
          <w:szCs w:val="21"/>
          <w:spacing w:val="1"/>
        </w:rPr>
        <w:t>(</w:t>
      </w:r>
      <w:r>
        <w:rPr>
          <w:sz w:val="21"/>
          <w:szCs w:val="21"/>
          <w:spacing w:val="1"/>
        </w:rPr>
        <w:t>北京市门头沟区医院急诊科</w:t>
      </w:r>
      <w:r>
        <w:rPr>
          <w:rFonts w:ascii="Times New Roman" w:hAnsi="Times New Roman" w:eastAsia="Times New Roman" w:cs="Times New Roman"/>
          <w:sz w:val="21"/>
          <w:szCs w:val="21"/>
          <w:spacing w:val="1"/>
        </w:rPr>
        <w:t>)</w:t>
      </w:r>
      <w:r>
        <w:rPr>
          <w:sz w:val="21"/>
          <w:szCs w:val="21"/>
          <w:spacing w:val="1"/>
        </w:rPr>
        <w:t>，王仲</w:t>
      </w:r>
      <w:r>
        <w:rPr>
          <w:rFonts w:ascii="Times New Roman" w:hAnsi="Times New Roman" w:eastAsia="Times New Roman" w:cs="Times New Roman"/>
          <w:sz w:val="21"/>
          <w:szCs w:val="21"/>
          <w:spacing w:val="1"/>
        </w:rPr>
        <w:t>(</w:t>
      </w:r>
      <w:r>
        <w:rPr>
          <w:sz w:val="21"/>
          <w:szCs w:val="21"/>
          <w:spacing w:val="1"/>
        </w:rPr>
        <w:t>清华大学附属北京清华长庚医院急诊科</w:t>
      </w:r>
      <w:r>
        <w:rPr>
          <w:rFonts w:ascii="Times New Roman" w:hAnsi="Times New Roman" w:eastAsia="Times New Roman" w:cs="Times New Roman"/>
          <w:sz w:val="21"/>
          <w:szCs w:val="21"/>
          <w:spacing w:val="1"/>
        </w:rPr>
        <w:t>)</w:t>
      </w:r>
      <w:r>
        <w:rPr>
          <w:sz w:val="21"/>
          <w:szCs w:val="21"/>
          <w:spacing w:val="1"/>
        </w:rPr>
        <w:t>，韩静</w:t>
      </w:r>
      <w:r>
        <w:rPr>
          <w:rFonts w:ascii="Times New Roman" w:hAnsi="Times New Roman" w:eastAsia="Times New Roman" w:cs="Times New Roman"/>
          <w:sz w:val="21"/>
          <w:szCs w:val="21"/>
          <w:spacing w:val="1"/>
        </w:rPr>
        <w:t>(</w:t>
      </w:r>
      <w:r>
        <w:rPr>
          <w:sz w:val="21"/>
          <w:szCs w:val="21"/>
          <w:spacing w:val="1"/>
        </w:rPr>
        <w:t>同济大</w:t>
      </w:r>
      <w:r>
        <w:rPr>
          <w:sz w:val="21"/>
          <w:szCs w:val="21"/>
          <w:spacing w:val="13"/>
        </w:rPr>
        <w:t xml:space="preserve"> </w:t>
      </w:r>
      <w:r>
        <w:rPr>
          <w:sz w:val="21"/>
          <w:szCs w:val="21"/>
        </w:rPr>
        <w:t>学附属东方医院</w:t>
      </w:r>
      <w:r>
        <w:rPr>
          <w:rFonts w:ascii="Times New Roman" w:hAnsi="Times New Roman" w:eastAsia="Times New Roman" w:cs="Times New Roman"/>
          <w:sz w:val="21"/>
          <w:szCs w:val="21"/>
        </w:rPr>
        <w:t>)</w:t>
      </w:r>
      <w:r>
        <w:rPr>
          <w:sz w:val="21"/>
          <w:szCs w:val="21"/>
        </w:rPr>
        <w:t>，菅向东</w:t>
      </w:r>
      <w:r>
        <w:rPr>
          <w:rFonts w:ascii="Times New Roman" w:hAnsi="Times New Roman" w:eastAsia="Times New Roman" w:cs="Times New Roman"/>
          <w:sz w:val="21"/>
          <w:szCs w:val="21"/>
        </w:rPr>
        <w:t>(</w:t>
      </w:r>
      <w:r>
        <w:rPr>
          <w:sz w:val="21"/>
          <w:szCs w:val="21"/>
        </w:rPr>
        <w:t>山东大学齐鲁医院急诊科</w:t>
      </w:r>
      <w:r>
        <w:rPr>
          <w:rFonts w:ascii="Times New Roman" w:hAnsi="Times New Roman" w:eastAsia="Times New Roman" w:cs="Times New Roman"/>
          <w:sz w:val="21"/>
          <w:szCs w:val="21"/>
        </w:rPr>
        <w:t>)</w:t>
      </w:r>
      <w:r>
        <w:rPr>
          <w:sz w:val="21"/>
          <w:szCs w:val="21"/>
        </w:rPr>
        <w:t>，杨思进</w:t>
      </w:r>
      <w:r>
        <w:rPr>
          <w:rFonts w:ascii="Times New Roman" w:hAnsi="Times New Roman" w:eastAsia="Times New Roman" w:cs="Times New Roman"/>
          <w:sz w:val="21"/>
          <w:szCs w:val="21"/>
        </w:rPr>
        <w:t>(</w:t>
      </w:r>
      <w:r>
        <w:rPr>
          <w:sz w:val="21"/>
          <w:szCs w:val="21"/>
        </w:rPr>
        <w:t>西南医</w:t>
      </w:r>
      <w:r>
        <w:rPr>
          <w:sz w:val="21"/>
          <w:szCs w:val="21"/>
          <w:spacing w:val="-1"/>
        </w:rPr>
        <w:t>科大学附属中医医院</w:t>
      </w:r>
      <w:r>
        <w:rPr>
          <w:rFonts w:ascii="Times New Roman" w:hAnsi="Times New Roman" w:eastAsia="Times New Roman" w:cs="Times New Roman"/>
          <w:sz w:val="21"/>
          <w:szCs w:val="21"/>
          <w:spacing w:val="-1"/>
        </w:rPr>
        <w:t>)</w:t>
      </w:r>
    </w:p>
    <w:p>
      <w:pPr>
        <w:spacing w:line="410" w:lineRule="auto"/>
        <w:sectPr>
          <w:headerReference w:type="default" r:id="rId14"/>
          <w:pgSz w:w="11907" w:h="16839"/>
          <w:pgMar w:top="400" w:right="1437" w:bottom="0" w:left="1447" w:header="0" w:footer="0" w:gutter="0"/>
        </w:sectPr>
        <w:rPr>
          <w:rFonts w:ascii="Times New Roman" w:hAnsi="Times New Roman" w:eastAsia="Times New Roman" w:cs="Times New Roman"/>
          <w:sz w:val="21"/>
          <w:szCs w:val="21"/>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68" w:line="220" w:lineRule="auto"/>
        <w:rPr>
          <w:sz w:val="21"/>
          <w:szCs w:val="21"/>
        </w:rPr>
      </w:pPr>
      <w:r>
        <w:rPr>
          <w:sz w:val="21"/>
          <w:szCs w:val="21"/>
          <w:b/>
          <w:bCs/>
          <w:spacing w:val="-2"/>
        </w:rPr>
        <w:t>【参考文献】</w:t>
      </w:r>
    </w:p>
    <w:p>
      <w:pPr>
        <w:pStyle w:val="BodyText"/>
        <w:ind w:left="9" w:firstLine="9"/>
        <w:spacing w:before="251"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 Wang LX, Meng QY, Yu T. 2016 National consensus on cardiopulmonary resuscitation in China[J]. Chin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Crit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Care Med,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2016,</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28(12):</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2"/>
        </w:rPr>
        <w:t>1-23.</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w:t>
      </w:r>
      <w:r>
        <w:rPr>
          <w:sz w:val="21"/>
          <w:szCs w:val="21"/>
          <w:spacing w:val="-2"/>
        </w:rPr>
        <w:t>王立祥</w:t>
      </w:r>
      <w:r>
        <w:rPr>
          <w:rFonts w:ascii="Times New Roman" w:hAnsi="Times New Roman" w:eastAsia="Times New Roman" w:cs="Times New Roman"/>
          <w:sz w:val="21"/>
          <w:szCs w:val="21"/>
          <w:spacing w:val="-2"/>
        </w:rPr>
        <w:t>,  </w:t>
      </w:r>
      <w:r>
        <w:rPr>
          <w:sz w:val="21"/>
          <w:szCs w:val="21"/>
          <w:spacing w:val="-2"/>
        </w:rPr>
        <w:t>孟庆义</w:t>
      </w:r>
      <w:r>
        <w:rPr>
          <w:rFonts w:ascii="Times New Roman" w:hAnsi="Times New Roman" w:eastAsia="Times New Roman" w:cs="Times New Roman"/>
          <w:sz w:val="21"/>
          <w:szCs w:val="21"/>
          <w:spacing w:val="-2"/>
        </w:rPr>
        <w:t>,  </w:t>
      </w:r>
      <w:r>
        <w:rPr>
          <w:sz w:val="21"/>
          <w:szCs w:val="21"/>
          <w:spacing w:val="-2"/>
        </w:rPr>
        <w:t>余涛</w:t>
      </w:r>
      <w:r>
        <w:rPr>
          <w:rFonts w:ascii="Times New Roman" w:hAnsi="Times New Roman" w:eastAsia="Times New Roman" w:cs="Times New Roman"/>
          <w:sz w:val="21"/>
          <w:szCs w:val="21"/>
          <w:spacing w:val="-2"/>
        </w:rPr>
        <w:t>. 2016</w:t>
      </w:r>
      <w:r>
        <w:rPr>
          <w:rFonts w:ascii="Times New Roman" w:hAnsi="Times New Roman" w:eastAsia="Times New Roman" w:cs="Times New Roman"/>
          <w:sz w:val="21"/>
          <w:szCs w:val="21"/>
          <w:spacing w:val="28"/>
        </w:rPr>
        <w:t xml:space="preserve"> </w:t>
      </w:r>
      <w:r>
        <w:rPr>
          <w:sz w:val="21"/>
          <w:szCs w:val="21"/>
          <w:spacing w:val="-2"/>
        </w:rPr>
        <w:t>中国心肺复苏专家共识</w:t>
      </w:r>
      <w:r>
        <w:rPr>
          <w:rFonts w:ascii="Times New Roman" w:hAnsi="Times New Roman" w:eastAsia="Times New Roman" w:cs="Times New Roman"/>
          <w:sz w:val="21"/>
          <w:szCs w:val="21"/>
          <w:spacing w:val="-2"/>
        </w:rPr>
        <w:t>[J].   </w:t>
      </w:r>
      <w:r>
        <w:rPr>
          <w:sz w:val="21"/>
          <w:szCs w:val="21"/>
          <w:spacing w:val="-2"/>
        </w:rPr>
        <w:t>中华危重</w:t>
      </w:r>
      <w:r>
        <w:rPr>
          <w:sz w:val="21"/>
          <w:szCs w:val="21"/>
        </w:rPr>
        <w:t xml:space="preserve"> </w:t>
      </w:r>
      <w:r>
        <w:rPr>
          <w:sz w:val="21"/>
          <w:szCs w:val="21"/>
          <w:spacing w:val="-1"/>
        </w:rPr>
        <w:t>病急救医学</w:t>
      </w:r>
      <w:r>
        <w:rPr>
          <w:rFonts w:ascii="Times New Roman" w:hAnsi="Times New Roman" w:eastAsia="Times New Roman" w:cs="Times New Roman"/>
          <w:sz w:val="21"/>
          <w:szCs w:val="21"/>
          <w:spacing w:val="-1"/>
        </w:rPr>
        <w:t>, 2016, 28(12):</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1-23. ]</w:t>
      </w:r>
    </w:p>
    <w:p>
      <w:pPr>
        <w:ind w:left="18"/>
        <w:spacing w:before="25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Smith JE, Rickard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 Wise D. Traumatic cardiac arrest</w:t>
      </w:r>
      <w:r>
        <w:rPr>
          <w:rFonts w:ascii="Times New Roman" w:hAnsi="Times New Roman" w:eastAsia="Times New Roman" w:cs="Times New Roman"/>
          <w:sz w:val="21"/>
          <w:szCs w:val="21"/>
          <w:spacing w:val="-2"/>
        </w:rPr>
        <w:t>[J]. J Royal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Soc</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2"/>
        </w:rPr>
        <w:t>Med,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2"/>
        </w:rPr>
        <w:t>2015,</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108(1):</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11-16.</w:t>
      </w:r>
    </w:p>
    <w:p>
      <w:pPr>
        <w:ind w:left="9" w:right="2" w:firstLine="9"/>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Martin</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SK,</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Shatney</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CH,</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Sherck</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JP,</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i/>
          <w:iCs/>
          <w:spacing w:val="-1"/>
        </w:rPr>
        <w:t>et</w:t>
      </w:r>
      <w:r>
        <w:rPr>
          <w:rFonts w:ascii="Times New Roman" w:hAnsi="Times New Roman" w:eastAsia="Times New Roman" w:cs="Times New Roman"/>
          <w:sz w:val="21"/>
          <w:szCs w:val="21"/>
          <w:i/>
          <w:iCs/>
          <w:spacing w:val="25"/>
          <w:w w:val="101"/>
        </w:rPr>
        <w:t xml:space="preserve"> </w:t>
      </w:r>
      <w:r>
        <w:rPr>
          <w:rFonts w:ascii="Times New Roman" w:hAnsi="Times New Roman" w:eastAsia="Times New Roman" w:cs="Times New Roman"/>
          <w:sz w:val="21"/>
          <w:szCs w:val="21"/>
          <w:i/>
          <w:iCs/>
          <w:spacing w:val="-1"/>
        </w:rPr>
        <w:t>al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Blunt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trauma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2"/>
        </w:rPr>
        <w:t>rehospital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pulseless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electrical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activity (PEA): poor ending assured[J]</w:t>
      </w:r>
      <w:r>
        <w:rPr>
          <w:rFonts w:ascii="Times New Roman" w:hAnsi="Times New Roman" w:eastAsia="Times New Roman" w:cs="Times New Roman"/>
          <w:sz w:val="21"/>
          <w:szCs w:val="21"/>
          <w:spacing w:val="-1"/>
        </w:rPr>
        <w:t>. J Trauma, 2002, 53(5):</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876-880;</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discussion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880-881.</w:t>
      </w:r>
    </w:p>
    <w:p>
      <w:pPr>
        <w:pStyle w:val="BodyText"/>
        <w:ind w:left="5" w:firstLine="13"/>
        <w:spacing w:before="273" w:line="3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   Cardiopulmonary Resuscitation Medicine Group 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Chinese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Society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Emergency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Ch</w:t>
      </w:r>
      <w:r>
        <w:rPr>
          <w:rFonts w:ascii="Times New Roman" w:hAnsi="Times New Roman" w:eastAsia="Times New Roman" w:cs="Times New Roman"/>
          <w:sz w:val="21"/>
          <w:szCs w:val="21"/>
          <w:spacing w:val="-1"/>
        </w:rPr>
        <w:t>inese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Adult Extracorporeal Card</w:t>
      </w:r>
      <w:r>
        <w:rPr>
          <w:rFonts w:ascii="Times New Roman" w:hAnsi="Times New Roman" w:eastAsia="Times New Roman" w:cs="Times New Roman"/>
          <w:sz w:val="21"/>
          <w:szCs w:val="21"/>
          <w:spacing w:val="-1"/>
        </w:rPr>
        <w:t>iopulmonary Resuscitation Expert Group. Expert consensus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adult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cardiopulmonary resuscitation[J].</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Chin J</w:t>
      </w:r>
      <w:r>
        <w:rPr>
          <w:rFonts w:ascii="Times New Roman" w:hAnsi="Times New Roman" w:eastAsia="Times New Roman" w:cs="Times New Roman"/>
          <w:sz w:val="21"/>
          <w:szCs w:val="21"/>
          <w:spacing w:val="-1"/>
        </w:rPr>
        <w:t xml:space="preserve"> Emerg Med, 2018,</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27(1):</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22-29.</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w:t>
      </w:r>
      <w:r>
        <w:rPr>
          <w:sz w:val="21"/>
          <w:szCs w:val="21"/>
          <w:spacing w:val="-1"/>
        </w:rPr>
        <w:t>中华医</w:t>
      </w:r>
      <w:r>
        <w:rPr>
          <w:sz w:val="21"/>
          <w:szCs w:val="21"/>
        </w:rPr>
        <w:t xml:space="preserve"> </w:t>
      </w:r>
      <w:r>
        <w:rPr>
          <w:sz w:val="21"/>
          <w:szCs w:val="21"/>
          <w:spacing w:val="2"/>
        </w:rPr>
        <w:t>学会急诊医学分会复苏学组</w:t>
      </w:r>
      <w:r>
        <w:rPr>
          <w:rFonts w:ascii="Times New Roman" w:hAnsi="Times New Roman" w:eastAsia="Times New Roman" w:cs="Times New Roman"/>
          <w:sz w:val="21"/>
          <w:szCs w:val="21"/>
          <w:spacing w:val="2"/>
        </w:rPr>
        <w:t>,  </w:t>
      </w:r>
      <w:r>
        <w:rPr>
          <w:sz w:val="21"/>
          <w:szCs w:val="21"/>
          <w:spacing w:val="2"/>
        </w:rPr>
        <w:t>成人体外心肺复苏专家共识组</w:t>
      </w:r>
      <w:r>
        <w:rPr>
          <w:rFonts w:ascii="Times New Roman" w:hAnsi="Times New Roman" w:eastAsia="Times New Roman" w:cs="Times New Roman"/>
          <w:sz w:val="21"/>
          <w:szCs w:val="21"/>
          <w:spacing w:val="2"/>
        </w:rPr>
        <w:t>.  </w:t>
      </w:r>
      <w:r>
        <w:rPr>
          <w:sz w:val="21"/>
          <w:szCs w:val="21"/>
          <w:spacing w:val="2"/>
        </w:rPr>
        <w:t>成人体外心肺复苏专家共识</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9"/>
          <w:w w:val="101"/>
        </w:rPr>
        <w:t xml:space="preserve">  </w:t>
      </w:r>
      <w:r>
        <w:rPr>
          <w:sz w:val="21"/>
          <w:szCs w:val="21"/>
          <w:spacing w:val="2"/>
        </w:rPr>
        <w:t>中华</w:t>
      </w:r>
      <w:r>
        <w:rPr>
          <w:sz w:val="21"/>
          <w:szCs w:val="21"/>
        </w:rPr>
        <w:t xml:space="preserve"> </w:t>
      </w:r>
      <w:r>
        <w:rPr>
          <w:sz w:val="21"/>
          <w:szCs w:val="21"/>
        </w:rPr>
        <w:t>急诊医学杂志</w:t>
      </w:r>
      <w:r>
        <w:rPr>
          <w:rFonts w:ascii="Times New Roman" w:hAnsi="Times New Roman" w:eastAsia="Times New Roman" w:cs="Times New Roman"/>
          <w:sz w:val="21"/>
          <w:szCs w:val="21"/>
        </w:rPr>
        <w:t>, 2018, 27(1): 22-2</w:t>
      </w:r>
      <w:r>
        <w:rPr>
          <w:rFonts w:ascii="Times New Roman" w:hAnsi="Times New Roman" w:eastAsia="Times New Roman" w:cs="Times New Roman"/>
          <w:sz w:val="21"/>
          <w:szCs w:val="21"/>
          <w:spacing w:val="-1"/>
        </w:rPr>
        <w:t>9.]</w:t>
      </w:r>
    </w:p>
    <w:p>
      <w:pPr>
        <w:pStyle w:val="BodyText"/>
        <w:ind w:left="5" w:firstLine="13"/>
        <w:spacing w:before="257" w:line="40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   Emergency   Medicine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Committee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of  Chinese   Resear</w:t>
      </w:r>
      <w:r>
        <w:rPr>
          <w:rFonts w:ascii="Times New Roman" w:hAnsi="Times New Roman" w:eastAsia="Times New Roman" w:cs="Times New Roman"/>
          <w:sz w:val="21"/>
          <w:szCs w:val="21"/>
          <w:spacing w:val="-1"/>
        </w:rPr>
        <w:t>ch</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Hospital  Association,   Cardiopulmonary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Resuscitation   Medicine   Committee   of   Chinese   Research</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Hospital   Association,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Cardiopulmonary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Resuscitation Medicine Committee 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Henan Hospital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Associ</w:t>
      </w:r>
      <w:r>
        <w:rPr>
          <w:rFonts w:ascii="Times New Roman" w:hAnsi="Times New Roman" w:eastAsia="Times New Roman" w:cs="Times New Roman"/>
          <w:sz w:val="21"/>
          <w:szCs w:val="21"/>
          <w:spacing w:val="-1"/>
        </w:rPr>
        <w:t>ation. Chinese expert consensus on the clinical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application 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innovative first-aid resuscitation technology for traumatic shock in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2019[J].</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Henan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Res, </w:t>
      </w:r>
      <w:r>
        <w:rPr>
          <w:rFonts w:ascii="Times New Roman" w:hAnsi="Times New Roman" w:eastAsia="Times New Roman" w:cs="Times New Roman"/>
          <w:sz w:val="21"/>
          <w:szCs w:val="21"/>
          <w:spacing w:val="-1"/>
        </w:rPr>
        <w:t>2019, 28(1):</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1-7. [</w:t>
      </w:r>
      <w:r>
        <w:rPr>
          <w:sz w:val="21"/>
          <w:szCs w:val="21"/>
          <w:spacing w:val="-1"/>
        </w:rPr>
        <w:t>中国研究型医院学会卫生应急学专业</w:t>
      </w:r>
      <w:r>
        <w:rPr>
          <w:sz w:val="21"/>
          <w:szCs w:val="21"/>
          <w:spacing w:val="-2"/>
        </w:rPr>
        <w:t>委员会</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3"/>
          <w:w w:val="101"/>
        </w:rPr>
        <w:t xml:space="preserve">  </w:t>
      </w:r>
      <w:r>
        <w:rPr>
          <w:sz w:val="21"/>
          <w:szCs w:val="21"/>
          <w:spacing w:val="-2"/>
        </w:rPr>
        <w:t>中国研究型医院学会心肺复苏学专业</w:t>
      </w:r>
      <w:r>
        <w:rPr>
          <w:sz w:val="21"/>
          <w:szCs w:val="21"/>
        </w:rPr>
        <w:t xml:space="preserve"> </w:t>
      </w:r>
      <w:r>
        <w:rPr>
          <w:sz w:val="21"/>
          <w:szCs w:val="21"/>
        </w:rPr>
        <w:t>委员会</w:t>
      </w:r>
      <w:r>
        <w:rPr>
          <w:rFonts w:ascii="Times New Roman" w:hAnsi="Times New Roman" w:eastAsia="Times New Roman" w:cs="Times New Roman"/>
          <w:sz w:val="21"/>
          <w:szCs w:val="21"/>
        </w:rPr>
        <w:t>,  </w:t>
      </w:r>
      <w:r>
        <w:rPr>
          <w:sz w:val="21"/>
          <w:szCs w:val="21"/>
        </w:rPr>
        <w:t>河南省医院协会心肺复苏专业委员会</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2019  </w:t>
      </w:r>
      <w:r>
        <w:rPr>
          <w:sz w:val="21"/>
          <w:szCs w:val="21"/>
        </w:rPr>
        <w:t>创伤性休克急救复苏创新技术临床应用中国专 </w:t>
      </w:r>
      <w:r>
        <w:rPr>
          <w:sz w:val="21"/>
          <w:szCs w:val="21"/>
          <w:spacing w:val="-1"/>
        </w:rPr>
        <w:t>家共识</w:t>
      </w:r>
      <w:r>
        <w:rPr>
          <w:rFonts w:ascii="Times New Roman" w:hAnsi="Times New Roman" w:eastAsia="Times New Roman" w:cs="Times New Roman"/>
          <w:sz w:val="21"/>
          <w:szCs w:val="21"/>
          <w:spacing w:val="-1"/>
        </w:rPr>
        <w:t>[J].  </w:t>
      </w:r>
      <w:r>
        <w:rPr>
          <w:sz w:val="21"/>
          <w:szCs w:val="21"/>
          <w:spacing w:val="-1"/>
        </w:rPr>
        <w:t>河南医学研究</w:t>
      </w:r>
      <w:r>
        <w:rPr>
          <w:rFonts w:ascii="Times New Roman" w:hAnsi="Times New Roman" w:eastAsia="Times New Roman" w:cs="Times New Roman"/>
          <w:sz w:val="21"/>
          <w:szCs w:val="21"/>
          <w:spacing w:val="-1"/>
        </w:rPr>
        <w:t>, 2019, 28(1):</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1-7.]</w:t>
      </w:r>
    </w:p>
    <w:p>
      <w:pPr>
        <w:ind w:left="6" w:right="1" w:firstLine="12"/>
        <w:spacing w:before="258"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
        </w:rPr>
        <w:t>6] Anonymous A.</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Tactical</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combat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casualty</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care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(TCCC)</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guideline</w:t>
      </w:r>
      <w:r>
        <w:rPr>
          <w:rFonts w:ascii="Times New Roman" w:hAnsi="Times New Roman" w:eastAsia="Times New Roman" w:cs="Times New Roman"/>
          <w:sz w:val="21"/>
          <w:szCs w:val="21"/>
          <w:spacing w:val="-2"/>
        </w:rPr>
        <w:t>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medical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personnel  15</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Decembe</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2021[J]. J</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Spec Oper Med, 2022, 22(1):</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11-17.</w:t>
      </w:r>
    </w:p>
    <w:p>
      <w:pPr>
        <w:ind w:left="3" w:right="1" w:firstLine="15"/>
        <w:spacing w:before="275"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   Stephen G, Keith </w:t>
      </w:r>
      <w:r>
        <w:rPr>
          <w:rFonts w:ascii="Times New Roman" w:hAnsi="Times New Roman" w:eastAsia="Times New Roman" w:cs="Times New Roman"/>
          <w:sz w:val="21"/>
          <w:szCs w:val="21"/>
          <w:spacing w:val="-1"/>
        </w:rPr>
        <w:t>W. National Healthcare System, England.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Clinical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guidelines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for major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incidents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mass</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casualty</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events[EB/OL].  [2020-09].</w:t>
      </w:r>
      <w:r>
        <w:rPr>
          <w:rFonts w:ascii="Times New Roman" w:hAnsi="Times New Roman" w:eastAsia="Times New Roman" w:cs="Times New Roman"/>
          <w:sz w:val="21"/>
          <w:szCs w:val="21"/>
          <w:spacing w:val="36"/>
          <w:w w:val="101"/>
        </w:rPr>
        <w:t xml:space="preserve"> </w:t>
      </w:r>
      <w:hyperlink w:history="true" r:id="rId16">
        <w:r>
          <w:rPr>
            <w:rFonts w:ascii="Times New Roman" w:hAnsi="Times New Roman" w:eastAsia="Times New Roman" w:cs="Times New Roman"/>
            <w:sz w:val="21"/>
            <w:szCs w:val="21"/>
          </w:rPr>
          <w:t>https:/</w:t>
        </w:r>
        <w:r>
          <w:rPr>
            <w:rFonts w:ascii="Times New Roman" w:hAnsi="Times New Roman" w:eastAsia="Times New Roman" w:cs="Times New Roman"/>
            <w:sz w:val="21"/>
            <w:szCs w:val="21"/>
            <w:spacing w:val="-1"/>
          </w:rPr>
          <w:t>/www.england.nhs.uk/publication/clinical-guidelines-for</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major</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incidents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mass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casualty</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events</w:t>
      </w:r>
      <w:r>
        <w:rPr>
          <w:rFonts w:ascii="Times New Roman" w:hAnsi="Times New Roman" w:eastAsia="Times New Roman" w:cs="Times New Roman"/>
          <w:sz w:val="21"/>
          <w:szCs w:val="21"/>
          <w:spacing w:val="1"/>
        </w:rPr>
        <w:t>/.</w:t>
      </w:r>
    </w:p>
    <w:p>
      <w:pPr>
        <w:ind w:left="8" w:right="1" w:firstLine="10"/>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 Eastridge BJ, Mabry RL, Seguin P, </w:t>
      </w:r>
      <w:r>
        <w:rPr>
          <w:rFonts w:ascii="Times New Roman" w:hAnsi="Times New Roman" w:eastAsia="Times New Roman" w:cs="Times New Roman"/>
          <w:sz w:val="21"/>
          <w:szCs w:val="21"/>
          <w:i/>
          <w:iCs/>
          <w:spacing w:val="-1"/>
        </w:rPr>
        <w:t>et al</w:t>
      </w:r>
      <w:r>
        <w:rPr>
          <w:rFonts w:ascii="Times New Roman" w:hAnsi="Times New Roman" w:eastAsia="Times New Roman" w:cs="Times New Roman"/>
          <w:sz w:val="21"/>
          <w:szCs w:val="21"/>
          <w:spacing w:val="-1"/>
        </w:rPr>
        <w:t>. Death on </w:t>
      </w:r>
      <w:r>
        <w:rPr>
          <w:rFonts w:ascii="Times New Roman" w:hAnsi="Times New Roman" w:eastAsia="Times New Roman" w:cs="Times New Roman"/>
          <w:sz w:val="21"/>
          <w:szCs w:val="21"/>
          <w:spacing w:val="-2"/>
        </w:rPr>
        <w:t>the battlefield (2001-2011): implications for the future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combat casualty care[J]. J Trauma</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cute Care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Surg, 2012, 73(6</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Suppl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S431-S437.</w:t>
      </w:r>
    </w:p>
    <w:p>
      <w:pPr>
        <w:pStyle w:val="BodyText"/>
        <w:ind w:left="8" w:firstLine="10"/>
        <w:spacing w:before="275" w:line="316" w:lineRule="auto"/>
        <w:rPr>
          <w:sz w:val="21"/>
          <w:szCs w:val="21"/>
        </w:rPr>
      </w:pPr>
      <w:r>
        <w:rPr>
          <w:rFonts w:ascii="Times New Roman" w:hAnsi="Times New Roman" w:eastAsia="Times New Roman" w:cs="Times New Roman"/>
          <w:sz w:val="21"/>
          <w:szCs w:val="21"/>
          <w:spacing w:val="-1"/>
        </w:rPr>
        <w:t>[9]</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Yao</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X,</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Yang</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TY.</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Interpretation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enlightenment</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of updated</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content</w:t>
      </w:r>
      <w:r>
        <w:rPr>
          <w:rFonts w:ascii="Times New Roman" w:hAnsi="Times New Roman" w:eastAsia="Times New Roman" w:cs="Times New Roman"/>
          <w:sz w:val="21"/>
          <w:szCs w:val="21"/>
          <w:spacing w:val="-2"/>
        </w:rPr>
        <w:t>s</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2"/>
        </w:rPr>
        <w:t>of US  army</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tactical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2"/>
        </w:rPr>
        <w:t>combat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casualty care guidelines in 2021[J]. Chin J Disaster Med,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2022,</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10(5):</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268-272,</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297.</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w:t>
      </w:r>
      <w:r>
        <w:rPr>
          <w:sz w:val="21"/>
          <w:szCs w:val="21"/>
          <w:spacing w:val="-1"/>
        </w:rPr>
        <w:t>姚晓</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
        </w:rPr>
        <w:t xml:space="preserve">  </w:t>
      </w:r>
      <w:r>
        <w:rPr>
          <w:sz w:val="21"/>
          <w:szCs w:val="21"/>
          <w:spacing w:val="-1"/>
        </w:rPr>
        <w:t>杨庭义</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6"/>
        </w:rPr>
        <w:t xml:space="preserve">  </w:t>
      </w:r>
      <w:r>
        <w:rPr>
          <w:sz w:val="21"/>
          <w:szCs w:val="21"/>
          <w:spacing w:val="-1"/>
        </w:rPr>
        <w:t>美军</w:t>
      </w:r>
    </w:p>
    <w:p>
      <w:pPr>
        <w:spacing w:line="316" w:lineRule="auto"/>
        <w:sectPr>
          <w:headerReference w:type="default" r:id="rId15"/>
          <w:pgSz w:w="11907" w:h="16839"/>
          <w:pgMar w:top="400" w:right="1438" w:bottom="0" w:left="1438" w:header="0" w:footer="0" w:gutter="0"/>
        </w:sectPr>
        <w:rPr>
          <w:sz w:val="21"/>
          <w:szCs w:val="21"/>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6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2021 </w:t>
      </w:r>
      <w:r>
        <w:rPr>
          <w:sz w:val="21"/>
          <w:szCs w:val="21"/>
        </w:rPr>
        <w:t>版战术战伤救治指南更新要点解读</w:t>
      </w:r>
      <w:r>
        <w:rPr>
          <w:sz w:val="21"/>
          <w:szCs w:val="21"/>
          <w:spacing w:val="-1"/>
        </w:rPr>
        <w:t>及启示</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4"/>
          <w:w w:val="101"/>
        </w:rPr>
        <w:t xml:space="preserve">  </w:t>
      </w:r>
      <w:r>
        <w:rPr>
          <w:sz w:val="21"/>
          <w:szCs w:val="21"/>
          <w:spacing w:val="-1"/>
        </w:rPr>
        <w:t>中华灾害救援医学</w:t>
      </w:r>
      <w:r>
        <w:rPr>
          <w:rFonts w:ascii="Times New Roman" w:hAnsi="Times New Roman" w:eastAsia="Times New Roman" w:cs="Times New Roman"/>
          <w:sz w:val="21"/>
          <w:szCs w:val="21"/>
          <w:spacing w:val="-1"/>
        </w:rPr>
        <w:t>, 2022,</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10(5): 268-272, 297.]</w:t>
      </w:r>
    </w:p>
    <w:p>
      <w:pPr>
        <w:ind w:left="9" w:right="19" w:firstLine="4"/>
        <w:spacing w:before="258" w:line="3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Teeter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W,</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Haase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Updates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traumatic</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cardiac</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arrest[J</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Emerg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Med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Clin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North Am,</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2020,</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38(4):</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891-901.</w:t>
      </w:r>
    </w:p>
    <w:p>
      <w:pPr>
        <w:pStyle w:val="BodyText"/>
        <w:ind w:firstLine="13"/>
        <w:spacing w:before="230" w:line="3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Ultrasound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Medicine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Committee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of Chinese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PLA,</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Emergency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Committe</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of Chinese Association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21"/>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Equipment.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Expert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consensus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application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bedside ultrasound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tactical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combat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casualty care[J].</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Chin J Med Ultraso</w:t>
      </w:r>
      <w:r>
        <w:rPr>
          <w:rFonts w:ascii="Times New Roman" w:hAnsi="Times New Roman" w:eastAsia="Times New Roman" w:cs="Times New Roman"/>
          <w:sz w:val="21"/>
          <w:szCs w:val="21"/>
          <w:spacing w:val="-1"/>
        </w:rPr>
        <w:t>und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(Electronic Edition),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2019,</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16(12):</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892-898.</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w:t>
      </w:r>
      <w:r>
        <w:rPr>
          <w:sz w:val="21"/>
          <w:szCs w:val="21"/>
          <w:spacing w:val="-1"/>
        </w:rPr>
        <w:t>全军超声医学专业</w:t>
      </w:r>
      <w:r>
        <w:rPr>
          <w:sz w:val="21"/>
          <w:szCs w:val="21"/>
        </w:rPr>
        <w:t xml:space="preserve"> </w:t>
      </w:r>
      <w:r>
        <w:rPr>
          <w:sz w:val="21"/>
          <w:szCs w:val="21"/>
          <w:spacing w:val="2"/>
        </w:rPr>
        <w:t>委员会</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4"/>
        </w:rPr>
        <w:t xml:space="preserve">  </w:t>
      </w:r>
      <w:r>
        <w:rPr>
          <w:sz w:val="21"/>
          <w:szCs w:val="21"/>
          <w:spacing w:val="2"/>
        </w:rPr>
        <w:t>中国医学装备协会应急救治装备分会</w:t>
      </w:r>
      <w:r>
        <w:rPr>
          <w:rFonts w:ascii="Times New Roman" w:hAnsi="Times New Roman" w:eastAsia="Times New Roman" w:cs="Times New Roman"/>
          <w:sz w:val="21"/>
          <w:szCs w:val="21"/>
          <w:spacing w:val="2"/>
        </w:rPr>
        <w:t>.  </w:t>
      </w:r>
      <w:r>
        <w:rPr>
          <w:sz w:val="21"/>
          <w:szCs w:val="21"/>
          <w:spacing w:val="2"/>
        </w:rPr>
        <w:t>战术战伤救治中的超</w:t>
      </w:r>
      <w:r>
        <w:rPr>
          <w:sz w:val="21"/>
          <w:szCs w:val="21"/>
          <w:spacing w:val="1"/>
        </w:rPr>
        <w:t>声技术应用专家共识</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5"/>
        </w:rPr>
        <w:t xml:space="preserve">  </w:t>
      </w:r>
      <w:r>
        <w:rPr>
          <w:sz w:val="21"/>
          <w:szCs w:val="21"/>
          <w:spacing w:val="1"/>
        </w:rPr>
        <w:t>中华</w:t>
      </w:r>
      <w:r>
        <w:rPr>
          <w:sz w:val="21"/>
          <w:szCs w:val="21"/>
        </w:rPr>
        <w:t xml:space="preserve"> </w:t>
      </w:r>
      <w:r>
        <w:rPr>
          <w:sz w:val="21"/>
          <w:szCs w:val="21"/>
          <w:spacing w:val="-1"/>
        </w:rPr>
        <w:t>医学超声杂志</w:t>
      </w:r>
      <w:r>
        <w:rPr>
          <w:rFonts w:ascii="Times New Roman" w:hAnsi="Times New Roman" w:eastAsia="Times New Roman" w:cs="Times New Roman"/>
          <w:sz w:val="21"/>
          <w:szCs w:val="21"/>
          <w:spacing w:val="-1"/>
        </w:rPr>
        <w:t>(</w:t>
      </w:r>
      <w:r>
        <w:rPr>
          <w:sz w:val="21"/>
          <w:szCs w:val="21"/>
          <w:spacing w:val="-1"/>
        </w:rPr>
        <w:t>电子版</w:t>
      </w:r>
      <w:r>
        <w:rPr>
          <w:rFonts w:ascii="Times New Roman" w:hAnsi="Times New Roman" w:eastAsia="Times New Roman" w:cs="Times New Roman"/>
          <w:sz w:val="21"/>
          <w:szCs w:val="21"/>
          <w:spacing w:val="-1"/>
        </w:rPr>
        <w:t>), 2019,</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16(12): 892-898.]</w:t>
      </w:r>
    </w:p>
    <w:p>
      <w:pPr>
        <w:pStyle w:val="BodyText"/>
        <w:ind w:left="3" w:right="19" w:firstLine="10"/>
        <w:spacing w:before="256" w:line="3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[12]</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Cardiopulmonary  Resuscitation  Medicine  Committee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of  Chinese  Research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Hospital  Assoc</w:t>
      </w:r>
      <w:r>
        <w:rPr>
          <w:rFonts w:ascii="Times New Roman" w:hAnsi="Times New Roman" w:eastAsia="Times New Roman" w:cs="Times New Roman"/>
          <w:sz w:val="21"/>
          <w:szCs w:val="21"/>
          <w:spacing w:val="-1"/>
        </w:rPr>
        <w:t>iation.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practice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protocol</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active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abdominal</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co</w:t>
      </w:r>
      <w:r>
        <w:rPr>
          <w:rFonts w:ascii="Times New Roman" w:hAnsi="Times New Roman" w:eastAsia="Times New Roman" w:cs="Times New Roman"/>
          <w:sz w:val="21"/>
          <w:szCs w:val="21"/>
          <w:spacing w:val="-1"/>
        </w:rPr>
        <w:t>mpression</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decompression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CPR,</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National</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consensus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cardiopulmonary resuscitation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China[J].</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0"/>
          <w:szCs w:val="20"/>
          <w:spacing w:val="-1"/>
        </w:rPr>
        <w:t>Med</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J</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Chin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1"/>
        </w:rPr>
        <w:t>PLA</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2019,</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44(6):536-540.</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w:t>
      </w:r>
      <w:r>
        <w:rPr>
          <w:sz w:val="21"/>
          <w:szCs w:val="21"/>
          <w:spacing w:val="-1"/>
        </w:rPr>
        <w:t>中国研究型医院学会</w:t>
      </w:r>
      <w:r>
        <w:rPr>
          <w:sz w:val="21"/>
          <w:szCs w:val="21"/>
        </w:rPr>
        <w:t xml:space="preserve"> </w:t>
      </w:r>
      <w:r>
        <w:rPr>
          <w:sz w:val="21"/>
          <w:szCs w:val="21"/>
          <w:spacing w:val="-1"/>
        </w:rPr>
        <w:t>心肺复苏学专业委员会</w:t>
      </w:r>
      <w:r>
        <w:rPr>
          <w:rFonts w:ascii="Times New Roman" w:hAnsi="Times New Roman" w:eastAsia="Times New Roman" w:cs="Times New Roman"/>
          <w:sz w:val="21"/>
          <w:szCs w:val="21"/>
          <w:spacing w:val="-1"/>
        </w:rPr>
        <w:t>. </w:t>
      </w:r>
      <w:r>
        <w:rPr>
          <w:sz w:val="21"/>
          <w:szCs w:val="21"/>
          <w:spacing w:val="-1"/>
        </w:rPr>
        <w:t>《中国心肺复苏专家共识</w:t>
      </w:r>
      <w:r>
        <w:rPr>
          <w:sz w:val="21"/>
          <w:szCs w:val="21"/>
          <w:spacing w:val="-2"/>
        </w:rPr>
        <w:t>》之腹部提压心肺复苏临床操作指南</w:t>
      </w:r>
      <w:r>
        <w:rPr>
          <w:rFonts w:ascii="Times New Roman" w:hAnsi="Times New Roman" w:eastAsia="Times New Roman" w:cs="Times New Roman"/>
          <w:sz w:val="21"/>
          <w:szCs w:val="21"/>
          <w:spacing w:val="-2"/>
        </w:rPr>
        <w:t>[J].  </w:t>
      </w:r>
      <w:r>
        <w:rPr>
          <w:sz w:val="21"/>
          <w:szCs w:val="21"/>
          <w:spacing w:val="-2"/>
        </w:rPr>
        <w:t>解放军医</w:t>
      </w:r>
      <w:r>
        <w:rPr>
          <w:sz w:val="21"/>
          <w:szCs w:val="21"/>
        </w:rPr>
        <w:t xml:space="preserve"> </w:t>
      </w:r>
      <w:r>
        <w:rPr>
          <w:sz w:val="21"/>
          <w:szCs w:val="21"/>
        </w:rPr>
        <w:t>学杂志</w:t>
      </w:r>
      <w:r>
        <w:rPr>
          <w:rFonts w:ascii="Times New Roman" w:hAnsi="Times New Roman" w:eastAsia="Times New Roman" w:cs="Times New Roman"/>
          <w:sz w:val="21"/>
          <w:szCs w:val="21"/>
        </w:rPr>
        <w:t>, 2019, 44(6):536-540.]</w:t>
      </w:r>
    </w:p>
    <w:p>
      <w:pPr>
        <w:pStyle w:val="BodyText"/>
        <w:ind w:right="20" w:firstLine="13"/>
        <w:spacing w:before="259" w:line="3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[13]</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Norman E, McSwain. Prehospital Trauma Life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Support</w:t>
      </w:r>
      <w:r>
        <w:rPr>
          <w:rFonts w:ascii="Times New Roman" w:hAnsi="Times New Roman" w:eastAsia="Times New Roman" w:cs="Times New Roman"/>
          <w:sz w:val="21"/>
          <w:szCs w:val="21"/>
          <w:spacing w:val="-1"/>
        </w:rPr>
        <w:t>[M]. Xi'an: Fourth Military Medical University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Press, 2015.</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[Norman E, McSwain.  </w:t>
      </w:r>
      <w:r>
        <w:rPr>
          <w:sz w:val="21"/>
          <w:szCs w:val="21"/>
          <w:spacing w:val="-1"/>
        </w:rPr>
        <w:t>赵铱民</w:t>
      </w:r>
      <w:r>
        <w:rPr>
          <w:rFonts w:ascii="Times New Roman" w:hAnsi="Times New Roman" w:eastAsia="Times New Roman" w:cs="Times New Roman"/>
          <w:sz w:val="21"/>
          <w:szCs w:val="21"/>
          <w:spacing w:val="-1"/>
        </w:rPr>
        <w:t>,  </w:t>
      </w:r>
      <w:r>
        <w:rPr>
          <w:sz w:val="21"/>
          <w:szCs w:val="21"/>
          <w:spacing w:val="-1"/>
        </w:rPr>
        <w:t>黎檀实</w:t>
      </w:r>
      <w:r>
        <w:rPr>
          <w:rFonts w:ascii="Times New Roman" w:hAnsi="Times New Roman" w:eastAsia="Times New Roman" w:cs="Times New Roman"/>
          <w:sz w:val="21"/>
          <w:szCs w:val="21"/>
          <w:spacing w:val="-1"/>
        </w:rPr>
        <w:t>,  </w:t>
      </w:r>
      <w:r>
        <w:rPr>
          <w:sz w:val="21"/>
          <w:szCs w:val="21"/>
          <w:spacing w:val="-1"/>
        </w:rPr>
        <w:t>译</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1"/>
        </w:rPr>
        <w:t xml:space="preserve">  </w:t>
      </w:r>
      <w:r>
        <w:rPr>
          <w:sz w:val="21"/>
          <w:szCs w:val="21"/>
          <w:spacing w:val="-1"/>
        </w:rPr>
        <w:t>院前创伤生命支持</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7"/>
        </w:rPr>
        <w:t xml:space="preserve">  </w:t>
      </w:r>
      <w:r>
        <w:rPr>
          <w:sz w:val="21"/>
          <w:szCs w:val="21"/>
          <w:spacing w:val="-1"/>
        </w:rPr>
        <w:t>西安</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
        </w:rPr>
        <w:t xml:space="preserve">  </w:t>
      </w:r>
      <w:r>
        <w:rPr>
          <w:sz w:val="21"/>
          <w:szCs w:val="21"/>
          <w:spacing w:val="-1"/>
        </w:rPr>
        <w:t>第四军医</w:t>
      </w:r>
      <w:r>
        <w:rPr>
          <w:sz w:val="21"/>
          <w:szCs w:val="21"/>
          <w:spacing w:val="-2"/>
        </w:rPr>
        <w:t>大学</w:t>
      </w:r>
      <w:r>
        <w:rPr>
          <w:sz w:val="21"/>
          <w:szCs w:val="21"/>
          <w:spacing w:val="1"/>
        </w:rPr>
        <w:t xml:space="preserve"> </w:t>
      </w:r>
      <w:r>
        <w:rPr>
          <w:sz w:val="21"/>
          <w:szCs w:val="21"/>
          <w:spacing w:val="-1"/>
        </w:rPr>
        <w:t>出版社</w:t>
      </w:r>
      <w:r>
        <w:rPr>
          <w:rFonts w:ascii="Times New Roman" w:hAnsi="Times New Roman" w:eastAsia="Times New Roman" w:cs="Times New Roman"/>
          <w:sz w:val="21"/>
          <w:szCs w:val="21"/>
          <w:spacing w:val="-1"/>
        </w:rPr>
        <w:t>, 2015.]</w:t>
      </w:r>
    </w:p>
    <w:p>
      <w:pPr>
        <w:spacing w:line="309" w:lineRule="auto"/>
        <w:rPr>
          <w:rFonts w:ascii="Arial"/>
          <w:sz w:val="21"/>
        </w:rPr>
      </w:pPr>
      <w:r/>
    </w:p>
    <w:p>
      <w:pPr>
        <w:spacing w:line="309" w:lineRule="auto"/>
        <w:rPr>
          <w:rFonts w:ascii="Arial"/>
          <w:sz w:val="21"/>
        </w:rPr>
      </w:pPr>
      <w:r/>
    </w:p>
    <w:p>
      <w:pPr>
        <w:pStyle w:val="BodyText"/>
        <w:ind w:right="30"/>
        <w:spacing w:before="69" w:line="220" w:lineRule="auto"/>
        <w:jc w:val="right"/>
        <w:rPr>
          <w:sz w:val="21"/>
          <w:szCs w:val="21"/>
        </w:rPr>
      </w:pPr>
      <w:r>
        <w:rPr>
          <w:sz w:val="21"/>
          <w:szCs w:val="21"/>
          <w:spacing w:val="-3"/>
        </w:rPr>
        <w:t>（责任编辑：熊晓然）</w:t>
      </w:r>
    </w:p>
    <w:sectPr>
      <w:headerReference w:type="default" r:id="rId17"/>
      <w:pgSz w:w="11907" w:h="16839"/>
      <w:pgMar w:top="400" w:right="1419" w:bottom="0" w:left="1443"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TSong">
    <w:panose1 w:val="02010600040101010101"/>
    <w:charset w:val="86"/>
    <w:family w:val="auto"/>
    <w:pitch w:val="variable"/>
    <w:sig w:usb0="00000287" w:usb1="080F0000" w:usb2="00000000" w:usb3="00000000" w:csb0="0004009F" w:csb1="DFD70000"/>
  </w:font>
  <w:font w:name="Cambria Math">
    <w:panose1 w:val="02040503050406030204"/>
    <w:charset w:val="00"/>
    <w:family w:val="auto"/>
    <w:pitch w:val="variable"/>
    <w:sig w:usb0="E00006FF" w:usb1="420024FF" w:usb2="02000000" w:usb3="00000000" w:csb0="2000019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132.5pt;margin-top:250.42pt;mso-position-vertical-relative:page;mso-position-horizontal-relative:page;width:326.65pt;height:330pt;z-index:-251658240;" o:allowincell="f" filled="false" stroked="false" type="#_x0000_t75">
          <v:imagedata o:title="" r:id="rId1"/>
        </v:shape>
      </w:pict>
    </w:r>
    <w:r>
      <w:pict>
        <v:shape id="WordPictureWatermark6" style="position:absolute;margin-left:132.5pt;margin-top:250.42pt;mso-position-vertical-relative:page;mso-position-horizontal-relative:page;width:326.65pt;height:330pt;z-index:-251657216;" o:allowincell="f" filled="false" stroked="false" type="#_x0000_t75">
          <v:imagedata o:title="" r:id="rId2"/>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132.5pt;margin-top:250.42pt;mso-position-vertical-relative:page;mso-position-horizontal-relative:page;width:326.65pt;height:330pt;z-index:-251656192;" o:allowincell="f" filled="false" stroked="false" type="#_x0000_t75">
          <v:imagedata o:title="" r:id="rId1"/>
        </v:shape>
      </w:pict>
    </w:r>
    <w:r>
      <w:pict>
        <v:shape id="WordPictureWatermark10" style="position:absolute;margin-left:132.5pt;margin-top:250.42pt;mso-position-vertical-relative:page;mso-position-horizontal-relative:page;width:326.65pt;height:330pt;z-index:-251655168;" o:allowincell="f" filled="false" stroked="false" type="#_x0000_t75">
          <v:imagedata o:title="" r:id="rId2"/>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2" style="position:absolute;margin-left:132.5pt;margin-top:250.42pt;mso-position-vertical-relative:page;mso-position-horizontal-relative:page;width:326.65pt;height:330pt;z-index:-251654144;" o:allowincell="f" filled="false" stroked="false" type="#_x0000_t75">
          <v:imagedata o:title="" r:id="rId1"/>
        </v:shape>
      </w:pict>
    </w:r>
    <w:r>
      <w:pict>
        <v:shape id="WordPictureWatermark14" style="position:absolute;margin-left:132.5pt;margin-top:250.42pt;mso-position-vertical-relative:page;mso-position-horizontal-relative:page;width:326.65pt;height:330pt;z-index:-251653120;" o:allowincell="f" filled="false" stroked="false" type="#_x0000_t75">
          <v:imagedata o:title="" r:id="rId2"/>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6" style="position:absolute;margin-left:132.5pt;margin-top:250.42pt;mso-position-vertical-relative:page;mso-position-horizontal-relative:page;width:326.65pt;height:330pt;z-index:-251652096;" o:allowincell="f" filled="false" stroked="false" type="#_x0000_t75">
          <v:imagedata o:title="" r:id="rId1"/>
        </v:shape>
      </w:pict>
    </w:r>
    <w:r>
      <w:pict>
        <v:shape id="WordPictureWatermark18" style="position:absolute;margin-left:132.5pt;margin-top:250.42pt;mso-position-vertical-relative:page;mso-position-horizontal-relative:page;width:326.65pt;height:330pt;z-index:-251651072;" o:allowincell="f" filled="false" stroked="false" type="#_x0000_t75">
          <v:imagedata o:title="" r:id="rId2"/>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0" style="position:absolute;margin-left:132.5pt;margin-top:250.42pt;mso-position-vertical-relative:page;mso-position-horizontal-relative:page;width:326.65pt;height:330pt;z-index:-251650048;" o:allowincell="f" filled="false" stroked="false" type="#_x0000_t75">
          <v:imagedata o:title="" r:id="rId1"/>
        </v:shape>
      </w:pict>
    </w:r>
    <w:r>
      <w:pict>
        <v:shape id="WordPictureWatermark22" style="position:absolute;margin-left:132.5pt;margin-top:250.42pt;mso-position-vertical-relative:page;mso-position-horizontal-relative:page;width:326.65pt;height:330pt;z-index:-251649024;" o:allowincell="f" filled="false" stroked="false" type="#_x0000_t75">
          <v:imagedata o:title="" r:id="rId2"/>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4" style="position:absolute;margin-left:132.5pt;margin-top:250.42pt;mso-position-vertical-relative:page;mso-position-horizontal-relative:page;width:326.65pt;height:330pt;z-index:-251648000;" o:allowincell="f" filled="false" stroked="false" type="#_x0000_t75">
          <v:imagedata o:title="" r:id="rId1"/>
        </v:shape>
      </w:pict>
    </w:r>
    <w:r>
      <w:pict>
        <v:shape id="WordPictureWatermark26" style="position:absolute;margin-left:132.5pt;margin-top:250.42pt;mso-position-vertical-relative:page;mso-position-horizontal-relative:page;width:326.65pt;height:330pt;z-index:-251646976;" o:allowincell="f" filled="false" stroked="false" type="#_x0000_t75">
          <v:imagedata o:title="" r:id="rId2"/>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8" style="position:absolute;margin-left:132.5pt;margin-top:250.42pt;mso-position-vertical-relative:page;mso-position-horizontal-relative:page;width:326.65pt;height:330pt;z-index:-251645952;" o:allowincell="f" filled="false" stroked="false" type="#_x0000_t75">
          <v:imagedata o:title="" r:id="rId1"/>
        </v:shape>
      </w:pict>
    </w:r>
    <w:r>
      <w:pict>
        <v:shape id="WordPictureWatermark30" style="position:absolute;margin-left:132.5pt;margin-top:250.42pt;mso-position-vertical-relative:page;mso-position-horizontal-relative:page;width:326.65pt;height:330pt;z-index:-251644928;" o:allowincell="f" filled="false" stroked="false" type="#_x0000_t75">
          <v:imagedata o:title="" r:id="rId2"/>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32" style="position:absolute;margin-left:132.5pt;margin-top:250.42pt;mso-position-vertical-relative:page;mso-position-horizontal-relative:page;width:326.65pt;height:330pt;z-index:-251643904;" o:allowincell="f" filled="false" stroked="false" type="#_x0000_t75">
          <v:imagedata o:title="" r:id="rId1"/>
        </v:shape>
      </w:pict>
    </w:r>
    <w:r>
      <w:pict>
        <v:shape id="WordPictureWatermark34" style="position:absolute;margin-left:132.5pt;margin-top:250.42pt;mso-position-vertical-relative:page;mso-position-horizontal-relative:page;width:326.65pt;height:330pt;z-index:-251642880;" o:allowincell="f" filled="false" stroked="false" type="#_x0000_t75">
          <v:imagedata o:title="" r:id="rId2"/>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36" style="position:absolute;margin-left:132.5pt;margin-top:250.42pt;mso-position-vertical-relative:page;mso-position-horizontal-relative:page;width:326.65pt;height:330pt;z-index:-251641856;" o:allowincell="f" filled="false" stroked="false" type="#_x0000_t75">
          <v:imagedata o:title="" r:id="rId1"/>
        </v:shape>
      </w:pict>
    </w:r>
    <w:r>
      <w:pict>
        <v:shape id="WordPictureWatermark38" style="position:absolute;margin-left:132.5pt;margin-top:250.42pt;mso-position-vertical-relative:page;mso-position-horizontal-relative:page;width:326.65pt;height:330pt;z-index:-251640832;" o:allowincell="f" filled="false" stroked="false" type="#_x0000_t75">
          <v:imagedata o:title="" r:id="rId2"/>
        </v:shape>
      </w:pic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0" style="position:absolute;margin-left:132.5pt;margin-top:250.42pt;mso-position-vertical-relative:page;mso-position-horizontal-relative:page;width:326.65pt;height:330pt;z-index:-251639808;" o:allowincell="f" filled="false" stroked="false" type="#_x0000_t75">
          <v:imagedata o:title="" r:id="rId1"/>
        </v:shape>
      </w:pict>
    </w:r>
    <w:r>
      <w:pict>
        <v:shape id="WordPictureWatermark42" style="position:absolute;margin-left:132.5pt;margin-top:250.42pt;mso-position-vertical-relative:page;mso-position-horizontal-relative:page;width:326.65pt;height:330pt;z-index:-251638784;" o:allowincell="f" filled="false" stroked="false" type="#_x0000_t75">
          <v:imagedata o:title="" r:id="rId2"/>
        </v:shape>
      </w:pict>
    </w: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4" style="position:absolute;margin-left:132.5pt;margin-top:250.42pt;mso-position-vertical-relative:page;mso-position-horizontal-relative:page;width:326.65pt;height:330pt;z-index:-251637760;" o:allowincell="f" filled="false" stroked="false" type="#_x0000_t75">
          <v:imagedata o:title="" r:id="rId1"/>
        </v:shape>
      </w:pict>
    </w:r>
    <w:r>
      <w:pict>
        <v:shape id="WordPictureWatermark46" style="position:absolute;margin-left:132.5pt;margin-top:250.42pt;mso-position-vertical-relative:page;mso-position-horizontal-relative:page;width:326.65pt;height:330pt;z-index:-251636736;" o:allowincell="f" filled="false" stroked="false" type="#_x0000_t75">
          <v:imagedata o:title="" r:id="rId2"/>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image" Target="media/image4.png"/><Relationship Id="rId4" Type="http://schemas.openxmlformats.org/officeDocument/2006/relationships/image" Target="media/image3.jpeg"/><Relationship Id="rId3" Type="http://schemas.openxmlformats.org/officeDocument/2006/relationships/image" Target="media/image2.jpeg"/><Relationship Id="rId20" Type="http://schemas.openxmlformats.org/officeDocument/2006/relationships/fontTable" Target="fontTable.xml"/><Relationship Id="rId2" Type="http://schemas.openxmlformats.org/officeDocument/2006/relationships/hyperlink" Target="https://kns.cnki.net/kcms/detail/11.1056.r.20230302.1741.004.html" TargetMode="Externa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header" Target="header11.xml"/><Relationship Id="rId16" Type="http://schemas.openxmlformats.org/officeDocument/2006/relationships/hyperlink" Target="https://www.england.nhs.uk/publication/clinical-guidelines-for" TargetMode="External"/><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6.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8.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header9.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10.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1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docProps/app.xml><?xml version="1.0" encoding="utf-8"?>
<ap:Properties xmlns:vt="http://schemas.openxmlformats.org/officeDocument/2006/docPropsVTypes" xmlns:ap="http://schemas.openxmlformats.org/officeDocument/2006/extended-properties">
  <ap:Application>ReaderEx_DIS 2.3.0 Build 3986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2023-03-06T14:51:22Z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2025-10-29T09:36:48</vt:filetime>
  </property>
</Properties>
</file>