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3"/>
        <w:spacing w:before="12" w:line="188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2"/>
        </w:rPr>
        <w:t>DOI:</w:t>
      </w:r>
      <w:r>
        <w:rPr>
          <w:sz w:val="14"/>
          <w:szCs w:val="14"/>
          <w:color w:val="231F20"/>
          <w:spacing w:val="33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3"/>
          <w:position w:val="2"/>
        </w:rPr>
        <w:t>10.1111/bjh.18781</w:t>
      </w:r>
    </w:p>
    <w:p>
      <w:pPr>
        <w:spacing w:line="31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5727980</wp:posOffset>
            </wp:positionH>
            <wp:positionV relativeFrom="paragraph">
              <wp:posOffset>26723</wp:posOffset>
            </wp:positionV>
            <wp:extent cx="703897" cy="25199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3897" cy="251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7"/>
        <w:spacing w:before="54" w:line="123" w:lineRule="exact"/>
        <w:rPr>
          <w:sz w:val="18"/>
          <w:szCs w:val="18"/>
        </w:rPr>
      </w:pPr>
      <w:r>
        <w:pict>
          <v:shape id="_x0000_s8" style="position:absolute;margin-left:1.44691pt;margin-top:3.38554pt;mso-position-vertical-relative:text;mso-position-horizontal-relative:text;width:66.85pt;height:14.1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tabs>
                      <w:tab w:val="left" w:pos="1316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325D8E"/>
                    </w:rPr>
                    <w:tab/>
                  </w:r>
                </w:p>
              </w:txbxContent>
            </v:textbox>
          </v:shape>
        </w:pict>
      </w:r>
      <w:r>
        <w:rPr>
          <w:sz w:val="18"/>
          <w:szCs w:val="18"/>
          <w:b/>
          <w:bCs/>
          <w:color w:val="325D8E"/>
          <w:spacing w:val="9"/>
          <w:position w:val="-2"/>
        </w:rPr>
        <w:t>G U I D E L I N E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59" w:right="1287" w:firstLine="1"/>
        <w:spacing w:before="110" w:line="259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325D8E"/>
        </w:rPr>
        <w:t>British</w:t>
      </w:r>
      <w:r>
        <w:rPr>
          <w:sz w:val="36"/>
          <w:szCs w:val="36"/>
          <w:b/>
          <w:bCs/>
          <w:color w:val="325D8E"/>
          <w:spacing w:val="16"/>
        </w:rPr>
        <w:t xml:space="preserve"> </w:t>
      </w:r>
      <w:r>
        <w:rPr>
          <w:sz w:val="36"/>
          <w:szCs w:val="36"/>
          <w:b/>
          <w:bCs/>
          <w:color w:val="325D8E"/>
        </w:rPr>
        <w:t>Society</w:t>
      </w:r>
      <w:r>
        <w:rPr>
          <w:sz w:val="36"/>
          <w:szCs w:val="36"/>
          <w:b/>
          <w:bCs/>
          <w:color w:val="325D8E"/>
          <w:spacing w:val="16"/>
        </w:rPr>
        <w:t xml:space="preserve"> </w:t>
      </w:r>
      <w:r>
        <w:rPr>
          <w:sz w:val="36"/>
          <w:szCs w:val="36"/>
          <w:b/>
          <w:bCs/>
          <w:color w:val="325D8E"/>
        </w:rPr>
        <w:t>for</w:t>
      </w:r>
      <w:r>
        <w:rPr>
          <w:sz w:val="36"/>
          <w:szCs w:val="36"/>
          <w:b/>
          <w:bCs/>
          <w:color w:val="325D8E"/>
          <w:spacing w:val="16"/>
        </w:rPr>
        <w:t xml:space="preserve"> </w:t>
      </w:r>
      <w:r>
        <w:rPr>
          <w:sz w:val="36"/>
          <w:szCs w:val="36"/>
          <w:b/>
          <w:bCs/>
          <w:color w:val="325D8E"/>
        </w:rPr>
        <w:t>Haematology</w:t>
      </w:r>
      <w:r>
        <w:rPr>
          <w:sz w:val="36"/>
          <w:szCs w:val="36"/>
          <w:b/>
          <w:bCs/>
          <w:color w:val="325D8E"/>
          <w:spacing w:val="16"/>
        </w:rPr>
        <w:t xml:space="preserve"> </w:t>
      </w:r>
      <w:r>
        <w:rPr>
          <w:sz w:val="36"/>
          <w:szCs w:val="36"/>
          <w:b/>
          <w:bCs/>
          <w:color w:val="325D8E"/>
        </w:rPr>
        <w:t>guideline</w:t>
      </w:r>
      <w:r>
        <w:rPr>
          <w:sz w:val="36"/>
          <w:szCs w:val="36"/>
          <w:b/>
          <w:bCs/>
          <w:color w:val="325D8E"/>
          <w:spacing w:val="16"/>
        </w:rPr>
        <w:t xml:space="preserve"> </w:t>
      </w:r>
      <w:r>
        <w:rPr>
          <w:sz w:val="36"/>
          <w:szCs w:val="36"/>
          <w:b/>
          <w:bCs/>
          <w:color w:val="325D8E"/>
        </w:rPr>
        <w:t>for</w:t>
      </w:r>
      <w:r>
        <w:rPr>
          <w:sz w:val="36"/>
          <w:szCs w:val="36"/>
          <w:b/>
          <w:bCs/>
          <w:color w:val="325D8E"/>
          <w:spacing w:val="16"/>
        </w:rPr>
        <w:t xml:space="preserve"> </w:t>
      </w:r>
      <w:r>
        <w:rPr>
          <w:sz w:val="36"/>
          <w:szCs w:val="36"/>
          <w:b/>
          <w:bCs/>
          <w:color w:val="325D8E"/>
        </w:rPr>
        <w:t>anticoagulant</w:t>
      </w:r>
      <w:r>
        <w:rPr>
          <w:sz w:val="36"/>
          <w:szCs w:val="36"/>
          <w:b/>
          <w:bCs/>
          <w:color w:val="325D8E"/>
          <w:spacing w:val="1"/>
        </w:rPr>
        <w:t xml:space="preserve"> </w:t>
      </w:r>
      <w:r>
        <w:rPr>
          <w:sz w:val="36"/>
          <w:szCs w:val="36"/>
          <w:b/>
          <w:bCs/>
          <w:color w:val="325D8E"/>
        </w:rPr>
        <w:t>management</w:t>
      </w:r>
      <w:r>
        <w:rPr>
          <w:sz w:val="36"/>
          <w:szCs w:val="36"/>
          <w:b/>
          <w:bCs/>
          <w:color w:val="325D8E"/>
          <w:spacing w:val="10"/>
        </w:rPr>
        <w:t xml:space="preserve"> </w:t>
      </w:r>
      <w:r>
        <w:rPr>
          <w:sz w:val="36"/>
          <w:szCs w:val="36"/>
          <w:b/>
          <w:bCs/>
          <w:color w:val="325D8E"/>
        </w:rPr>
        <w:t>of</w:t>
      </w:r>
      <w:r>
        <w:rPr>
          <w:sz w:val="36"/>
          <w:szCs w:val="36"/>
          <w:b/>
          <w:bCs/>
          <w:color w:val="325D8E"/>
          <w:spacing w:val="-22"/>
        </w:rPr>
        <w:t xml:space="preserve"> </w:t>
      </w:r>
      <w:r>
        <w:rPr>
          <w:sz w:val="36"/>
          <w:szCs w:val="36"/>
          <w:b/>
          <w:bCs/>
          <w:color w:val="325D8E"/>
        </w:rPr>
        <w:t>pregnant</w:t>
      </w:r>
      <w:r>
        <w:rPr>
          <w:sz w:val="36"/>
          <w:szCs w:val="36"/>
          <w:b/>
          <w:bCs/>
          <w:color w:val="325D8E"/>
          <w:spacing w:val="10"/>
        </w:rPr>
        <w:t xml:space="preserve"> </w:t>
      </w:r>
      <w:r>
        <w:rPr>
          <w:sz w:val="36"/>
          <w:szCs w:val="36"/>
          <w:b/>
          <w:bCs/>
          <w:color w:val="325D8E"/>
        </w:rPr>
        <w:t>individuals</w:t>
      </w:r>
      <w:r>
        <w:rPr>
          <w:sz w:val="36"/>
          <w:szCs w:val="36"/>
          <w:b/>
          <w:bCs/>
          <w:color w:val="325D8E"/>
          <w:spacing w:val="10"/>
        </w:rPr>
        <w:t xml:space="preserve"> </w:t>
      </w:r>
      <w:r>
        <w:rPr>
          <w:sz w:val="36"/>
          <w:szCs w:val="36"/>
          <w:b/>
          <w:bCs/>
          <w:color w:val="325D8E"/>
        </w:rPr>
        <w:t>with</w:t>
      </w:r>
      <w:r>
        <w:rPr>
          <w:sz w:val="36"/>
          <w:szCs w:val="36"/>
          <w:b/>
          <w:bCs/>
          <w:color w:val="325D8E"/>
          <w:spacing w:val="10"/>
        </w:rPr>
        <w:t xml:space="preserve"> </w:t>
      </w:r>
      <w:r>
        <w:rPr>
          <w:sz w:val="36"/>
          <w:szCs w:val="36"/>
          <w:b/>
          <w:bCs/>
          <w:color w:val="325D8E"/>
        </w:rPr>
        <w:t>mechanical</w:t>
      </w:r>
    </w:p>
    <w:p>
      <w:pPr>
        <w:pStyle w:val="BodyText"/>
        <w:ind w:left="53"/>
        <w:spacing w:before="86" w:line="191" w:lineRule="auto"/>
        <w:outlineLvl w:val="0"/>
        <w:rPr>
          <w:sz w:val="36"/>
          <w:szCs w:val="36"/>
        </w:rPr>
      </w:pPr>
      <w:bookmarkStart w:name="bookmark1" w:id="1"/>
      <w:bookmarkEnd w:id="1"/>
      <w:r>
        <w:rPr>
          <w:sz w:val="36"/>
          <w:szCs w:val="36"/>
          <w:b/>
          <w:bCs/>
          <w:color w:val="325D8E"/>
          <w:spacing w:val="-3"/>
        </w:rPr>
        <w:t>heart valves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53" w:right="476" w:hanging="1"/>
        <w:spacing w:before="74" w:line="273" w:lineRule="auto"/>
        <w:rPr>
          <w:sz w:val="24"/>
          <w:szCs w:val="2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723456</wp:posOffset>
            </wp:positionH>
            <wp:positionV relativeFrom="paragraph">
              <wp:posOffset>46953</wp:posOffset>
            </wp:positionV>
            <wp:extent cx="6350" cy="21092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10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b/>
          <w:bCs/>
          <w:color w:val="231F20"/>
          <w:spacing w:val="-1"/>
        </w:rPr>
        <w:t>Will Lester</w:t>
      </w:r>
      <w:hyperlink w:history="true" w:anchor="bookmark1">
        <w:r>
          <w:rPr>
            <w:sz w:val="16"/>
            <w:szCs w:val="16"/>
            <w:b/>
            <w:bCs/>
            <w:color w:val="0000FF"/>
            <w:spacing w:val="-1"/>
            <w:position w:val="10"/>
          </w:rPr>
          <w:t>1</w:t>
        </w:r>
      </w:hyperlink>
      <w:hyperlink w:history="true" r:id="rId5">
        <w:r>
          <w:rPr>
            <w:sz w:val="16"/>
            <w:szCs w:val="16"/>
            <w:position w:val="1"/>
          </w:rPr>
          <w:drawing>
            <wp:inline distT="0" distB="0" distL="0" distR="0">
              <wp:extent cx="133350" cy="107946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33350" cy="1079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6"/>
          <w:szCs w:val="16"/>
          <w:b/>
          <w:bCs/>
          <w:color w:val="0000FF"/>
          <w:spacing w:val="5"/>
          <w:position w:val="10"/>
        </w:rPr>
        <w:t xml:space="preserve">      </w:t>
      </w:r>
      <w:r>
        <w:rPr>
          <w:sz w:val="24"/>
          <w:szCs w:val="24"/>
          <w:color w:val="231F20"/>
          <w:spacing w:val="-1"/>
        </w:rPr>
        <w:t>|   </w:t>
      </w:r>
      <w:r>
        <w:rPr>
          <w:sz w:val="24"/>
          <w:szCs w:val="24"/>
          <w:b/>
          <w:bCs/>
          <w:color w:val="231F20"/>
          <w:spacing w:val="-1"/>
        </w:rPr>
        <w:t>Niki Walker</w:t>
      </w:r>
      <w:hyperlink w:history="true" w:anchor="bookmark1">
        <w:r>
          <w:rPr>
            <w:sz w:val="16"/>
            <w:szCs w:val="16"/>
            <w:b/>
            <w:bCs/>
            <w:color w:val="0000FF"/>
            <w:spacing w:val="-1"/>
            <w:position w:val="10"/>
          </w:rPr>
          <w:t>2</w:t>
        </w:r>
      </w:hyperlink>
      <w:r>
        <w:rPr>
          <w:sz w:val="16"/>
          <w:szCs w:val="16"/>
          <w:b/>
          <w:bCs/>
          <w:color w:val="0000FF"/>
          <w:spacing w:val="-1"/>
          <w:position w:val="10"/>
        </w:rPr>
        <w:t xml:space="preserve">        </w:t>
      </w:r>
      <w:r>
        <w:rPr>
          <w:sz w:val="24"/>
          <w:szCs w:val="24"/>
          <w:color w:val="231F20"/>
          <w:spacing w:val="-1"/>
        </w:rPr>
        <w:t>|    </w:t>
      </w:r>
      <w:r>
        <w:rPr>
          <w:sz w:val="24"/>
          <w:szCs w:val="24"/>
          <w:b/>
          <w:bCs/>
          <w:color w:val="231F20"/>
          <w:spacing w:val="-1"/>
        </w:rPr>
        <w:t>Kailash Bhatia</w:t>
      </w:r>
      <w:hyperlink w:history="true" w:anchor="bookmark1">
        <w:r>
          <w:rPr>
            <w:sz w:val="16"/>
            <w:szCs w:val="16"/>
            <w:b/>
            <w:bCs/>
            <w:color w:val="0000FF"/>
            <w:spacing w:val="-1"/>
            <w:position w:val="10"/>
          </w:rPr>
          <w:t>3</w:t>
        </w:r>
      </w:hyperlink>
      <w:r>
        <w:rPr>
          <w:sz w:val="16"/>
          <w:szCs w:val="16"/>
          <w:b/>
          <w:bCs/>
          <w:color w:val="0000FF"/>
          <w:spacing w:val="-1"/>
          <w:position w:val="10"/>
        </w:rPr>
        <w:t xml:space="preserve">       </w:t>
      </w:r>
      <w:r>
        <w:rPr>
          <w:sz w:val="24"/>
          <w:szCs w:val="24"/>
          <w:color w:val="231F20"/>
          <w:spacing w:val="-1"/>
        </w:rPr>
        <w:t>|    </w:t>
      </w:r>
      <w:r>
        <w:rPr>
          <w:sz w:val="24"/>
          <w:szCs w:val="24"/>
          <w:b/>
          <w:bCs/>
          <w:color w:val="231F20"/>
          <w:spacing w:val="-1"/>
        </w:rPr>
        <w:t>Etienn</w:t>
      </w:r>
      <w:r>
        <w:rPr>
          <w:sz w:val="24"/>
          <w:szCs w:val="24"/>
          <w:b/>
          <w:bCs/>
          <w:color w:val="231F20"/>
          <w:spacing w:val="-2"/>
        </w:rPr>
        <w:t>e Ciantar</w:t>
      </w:r>
      <w:hyperlink w:history="true" w:anchor="bookmark2">
        <w:r>
          <w:rPr>
            <w:sz w:val="16"/>
            <w:szCs w:val="16"/>
            <w:b/>
            <w:bCs/>
            <w:color w:val="0000FF"/>
            <w:spacing w:val="-2"/>
            <w:position w:val="10"/>
          </w:rPr>
          <w:t>4</w:t>
        </w:r>
      </w:hyperlink>
      <w:r>
        <w:rPr>
          <w:sz w:val="16"/>
          <w:szCs w:val="16"/>
          <w:b/>
          <w:bCs/>
          <w:color w:val="0000FF"/>
          <w:spacing w:val="-2"/>
          <w:position w:val="10"/>
        </w:rPr>
        <w:t xml:space="preserve">       </w:t>
      </w:r>
      <w:r>
        <w:rPr>
          <w:sz w:val="24"/>
          <w:szCs w:val="24"/>
          <w:color w:val="231F20"/>
          <w:spacing w:val="-2"/>
        </w:rPr>
        <w:t>|    </w:t>
      </w:r>
      <w:r>
        <w:rPr>
          <w:sz w:val="24"/>
          <w:szCs w:val="24"/>
          <w:b/>
          <w:bCs/>
          <w:color w:val="231F20"/>
          <w:spacing w:val="-2"/>
        </w:rPr>
        <w:t>Anita Banerjee</w:t>
      </w:r>
      <w:hyperlink w:history="true" w:anchor="bookmark3">
        <w:r>
          <w:rPr>
            <w:sz w:val="16"/>
            <w:szCs w:val="16"/>
            <w:b/>
            <w:bCs/>
            <w:color w:val="0000FF"/>
            <w:spacing w:val="-2"/>
            <w:position w:val="10"/>
          </w:rPr>
          <w:t>5</w:t>
        </w:r>
      </w:hyperlink>
      <w:r>
        <w:rPr>
          <w:sz w:val="16"/>
          <w:szCs w:val="16"/>
          <w:b/>
          <w:bCs/>
          <w:color w:val="0000FF"/>
          <w:spacing w:val="-2"/>
          <w:position w:val="10"/>
        </w:rPr>
        <w:t xml:space="preserve">       </w:t>
      </w:r>
      <w:r>
        <w:rPr>
          <w:sz w:val="24"/>
          <w:szCs w:val="24"/>
          <w:color w:val="231F20"/>
          <w:spacing w:val="-2"/>
        </w:rPr>
        <w:t>|</w:t>
      </w:r>
      <w:r>
        <w:rPr>
          <w:sz w:val="24"/>
          <w:szCs w:val="24"/>
          <w:color w:val="231F20"/>
          <w:spacing w:val="2"/>
        </w:rPr>
        <w:t xml:space="preserve"> </w:t>
      </w:r>
      <w:r>
        <w:rPr>
          <w:sz w:val="24"/>
          <w:szCs w:val="24"/>
          <w:b/>
          <w:bCs/>
          <w:color w:val="231F20"/>
        </w:rPr>
        <w:t>Joanna Trinder</w:t>
      </w:r>
      <w:hyperlink w:history="true" w:anchor="bookmark4">
        <w:r>
          <w:rPr>
            <w:sz w:val="16"/>
            <w:szCs w:val="16"/>
            <w:b/>
            <w:bCs/>
            <w:color w:val="0000FF"/>
            <w:position w:val="10"/>
          </w:rPr>
          <w:t>6</w:t>
        </w:r>
      </w:hyperlink>
      <w:r>
        <w:rPr>
          <w:sz w:val="16"/>
          <w:szCs w:val="16"/>
          <w:b/>
          <w:bCs/>
          <w:color w:val="0000FF"/>
          <w:position w:val="10"/>
        </w:rPr>
        <w:t xml:space="preserve">       </w:t>
      </w:r>
      <w:r>
        <w:rPr>
          <w:sz w:val="24"/>
          <w:szCs w:val="24"/>
          <w:color w:val="231F20"/>
        </w:rPr>
        <w:t>|   </w:t>
      </w:r>
      <w:r>
        <w:rPr>
          <w:sz w:val="24"/>
          <w:szCs w:val="24"/>
          <w:b/>
          <w:bCs/>
          <w:color w:val="231F20"/>
        </w:rPr>
        <w:t>Julia Anderson</w:t>
      </w:r>
      <w:hyperlink w:history="true" w:anchor="bookmark5">
        <w:r>
          <w:rPr>
            <w:sz w:val="16"/>
            <w:szCs w:val="16"/>
            <w:b/>
            <w:bCs/>
            <w:color w:val="0000FF"/>
            <w:position w:val="10"/>
          </w:rPr>
          <w:t>7</w:t>
        </w:r>
      </w:hyperlink>
      <w:r>
        <w:rPr>
          <w:sz w:val="16"/>
          <w:szCs w:val="16"/>
          <w:b/>
          <w:bCs/>
          <w:color w:val="0000FF"/>
          <w:position w:val="10"/>
        </w:rPr>
        <w:t xml:space="preserve">     </w:t>
      </w:r>
      <w:r>
        <w:rPr>
          <w:sz w:val="16"/>
          <w:szCs w:val="16"/>
          <w:b/>
          <w:bCs/>
          <w:color w:val="0000FF"/>
          <w:spacing w:val="-1"/>
          <w:position w:val="10"/>
        </w:rPr>
        <w:t xml:space="preserve">  </w:t>
      </w:r>
      <w:r>
        <w:rPr>
          <w:sz w:val="24"/>
          <w:szCs w:val="24"/>
          <w:color w:val="231F20"/>
          <w:spacing w:val="-1"/>
        </w:rPr>
        <w:t>|    </w:t>
      </w:r>
      <w:r>
        <w:rPr>
          <w:sz w:val="24"/>
          <w:szCs w:val="24"/>
          <w:b/>
          <w:bCs/>
          <w:color w:val="231F20"/>
          <w:spacing w:val="-1"/>
        </w:rPr>
        <w:t>Kenneth Hodson</w:t>
      </w:r>
      <w:hyperlink w:history="true" w:anchor="bookmark6">
        <w:r>
          <w:rPr>
            <w:sz w:val="16"/>
            <w:szCs w:val="16"/>
            <w:b/>
            <w:bCs/>
            <w:color w:val="0000FF"/>
            <w:spacing w:val="-1"/>
            <w:position w:val="10"/>
          </w:rPr>
          <w:t>8</w:t>
        </w:r>
      </w:hyperlink>
      <w:r>
        <w:rPr>
          <w:sz w:val="16"/>
          <w:szCs w:val="16"/>
          <w:b/>
          <w:bCs/>
          <w:color w:val="0000FF"/>
          <w:spacing w:val="-1"/>
          <w:position w:val="10"/>
        </w:rPr>
        <w:t xml:space="preserve">       </w:t>
      </w:r>
      <w:r>
        <w:rPr>
          <w:sz w:val="24"/>
          <w:szCs w:val="24"/>
          <w:color w:val="231F20"/>
          <w:spacing w:val="-1"/>
        </w:rPr>
        <w:t>|    </w:t>
      </w:r>
      <w:r>
        <w:rPr>
          <w:sz w:val="24"/>
          <w:szCs w:val="24"/>
          <w:b/>
          <w:bCs/>
          <w:color w:val="231F20"/>
          <w:spacing w:val="-1"/>
        </w:rPr>
        <w:t>Lorna Swan</w:t>
      </w:r>
      <w:hyperlink w:history="true" w:anchor="bookmark1">
        <w:r>
          <w:rPr>
            <w:sz w:val="16"/>
            <w:szCs w:val="16"/>
            <w:b/>
            <w:bCs/>
            <w:color w:val="0000FF"/>
            <w:spacing w:val="-1"/>
            <w:position w:val="10"/>
          </w:rPr>
          <w:t>2</w:t>
        </w:r>
      </w:hyperlink>
      <w:r>
        <w:rPr>
          <w:sz w:val="16"/>
          <w:szCs w:val="16"/>
          <w:b/>
          <w:bCs/>
          <w:color w:val="0000FF"/>
          <w:spacing w:val="-1"/>
          <w:position w:val="10"/>
        </w:rPr>
        <w:t xml:space="preserve">       </w:t>
      </w:r>
      <w:r>
        <w:rPr>
          <w:sz w:val="24"/>
          <w:szCs w:val="24"/>
          <w:color w:val="231F20"/>
          <w:spacing w:val="-1"/>
        </w:rPr>
        <w:t>|</w:t>
      </w:r>
    </w:p>
    <w:p>
      <w:pPr>
        <w:pStyle w:val="BodyText"/>
        <w:ind w:left="58"/>
        <w:spacing w:before="6" w:line="332" w:lineRule="exact"/>
        <w:rPr>
          <w:sz w:val="16"/>
          <w:szCs w:val="16"/>
        </w:rPr>
      </w:pPr>
      <w:r>
        <w:rPr>
          <w:sz w:val="24"/>
          <w:szCs w:val="24"/>
          <w:b/>
          <w:bCs/>
          <w:color w:val="231F20"/>
          <w:spacing w:val="-2"/>
          <w:position w:val="2"/>
        </w:rPr>
        <w:t>Charlotte Bradbury</w:t>
      </w:r>
      <w:hyperlink w:history="true" w:anchor="bookmark7">
        <w:r>
          <w:rPr>
            <w:sz w:val="16"/>
            <w:szCs w:val="16"/>
            <w:b/>
            <w:bCs/>
            <w:color w:val="0000FF"/>
            <w:spacing w:val="-2"/>
            <w:position w:val="12"/>
          </w:rPr>
          <w:t>9,10</w:t>
        </w:r>
      </w:hyperlink>
      <w:r>
        <w:rPr>
          <w:sz w:val="16"/>
          <w:szCs w:val="16"/>
          <w:b/>
          <w:bCs/>
          <w:color w:val="0000FF"/>
          <w:spacing w:val="-2"/>
          <w:position w:val="12"/>
        </w:rPr>
        <w:t xml:space="preserve">       </w:t>
      </w:r>
      <w:r>
        <w:rPr>
          <w:sz w:val="24"/>
          <w:szCs w:val="24"/>
          <w:color w:val="231F20"/>
          <w:spacing w:val="-2"/>
          <w:position w:val="2"/>
        </w:rPr>
        <w:t>|    </w:t>
      </w:r>
      <w:r>
        <w:rPr>
          <w:sz w:val="24"/>
          <w:szCs w:val="24"/>
          <w:b/>
          <w:bCs/>
          <w:color w:val="231F20"/>
          <w:spacing w:val="-2"/>
          <w:position w:val="2"/>
        </w:rPr>
        <w:t>Juliette Webste</w:t>
      </w:r>
      <w:r>
        <w:rPr>
          <w:sz w:val="24"/>
          <w:szCs w:val="24"/>
          <w:b/>
          <w:bCs/>
          <w:color w:val="231F20"/>
          <w:spacing w:val="-3"/>
          <w:position w:val="2"/>
        </w:rPr>
        <w:t>r</w:t>
      </w:r>
      <w:hyperlink w:history="true" w:anchor="bookmark8">
        <w:r>
          <w:rPr>
            <w:sz w:val="16"/>
            <w:szCs w:val="16"/>
            <w:b/>
            <w:bCs/>
            <w:color w:val="0000FF"/>
            <w:spacing w:val="-3"/>
            <w:position w:val="12"/>
          </w:rPr>
          <w:t>11</w:t>
        </w:r>
      </w:hyperlink>
      <w:r>
        <w:rPr>
          <w:sz w:val="16"/>
          <w:szCs w:val="16"/>
          <w:b/>
          <w:bCs/>
          <w:color w:val="0000FF"/>
          <w:spacing w:val="-3"/>
          <w:position w:val="12"/>
        </w:rPr>
        <w:t xml:space="preserve">       </w:t>
      </w:r>
      <w:r>
        <w:rPr>
          <w:sz w:val="24"/>
          <w:szCs w:val="24"/>
          <w:color w:val="231F20"/>
          <w:spacing w:val="-3"/>
          <w:position w:val="2"/>
        </w:rPr>
        <w:t>|    </w:t>
      </w:r>
      <w:r>
        <w:rPr>
          <w:sz w:val="24"/>
          <w:szCs w:val="24"/>
          <w:b/>
          <w:bCs/>
          <w:color w:val="231F20"/>
          <w:spacing w:val="-3"/>
          <w:position w:val="2"/>
        </w:rPr>
        <w:t>Clare Tower</w:t>
      </w:r>
      <w:hyperlink w:history="true" w:anchor="bookmark9">
        <w:r>
          <w:rPr>
            <w:sz w:val="16"/>
            <w:szCs w:val="16"/>
            <w:b/>
            <w:bCs/>
            <w:color w:val="0000FF"/>
            <w:spacing w:val="-3"/>
            <w:position w:val="12"/>
          </w:rPr>
          <w:t>12</w:t>
        </w:r>
      </w:hyperlink>
    </w:p>
    <w:p>
      <w:pPr>
        <w:pStyle w:val="BodyText"/>
        <w:ind w:left="59"/>
        <w:spacing w:before="228" w:line="227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4"/>
          <w:position w:val="6"/>
        </w:rPr>
        <w:t>1</w:t>
      </w:r>
      <w:r>
        <w:rPr>
          <w:sz w:val="14"/>
          <w:szCs w:val="14"/>
          <w:color w:val="231F20"/>
          <w:spacing w:val="4"/>
        </w:rPr>
        <w:t>Centre for Clinical Haematology, University Hospitals Birmingham N</w:t>
      </w:r>
      <w:r>
        <w:rPr>
          <w:sz w:val="14"/>
          <w:szCs w:val="14"/>
          <w:color w:val="231F20"/>
          <w:spacing w:val="3"/>
        </w:rPr>
        <w:t>HS Foundation Trust, Birmingham, UK</w:t>
      </w:r>
    </w:p>
    <w:p>
      <w:pPr>
        <w:pStyle w:val="BodyText"/>
        <w:ind w:left="52" w:right="2776" w:hanging="1"/>
        <w:spacing w:before="66" w:line="310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3"/>
          <w:position w:val="6"/>
        </w:rPr>
        <w:t>2</w:t>
      </w:r>
      <w:r>
        <w:rPr>
          <w:sz w:val="14"/>
          <w:szCs w:val="14"/>
          <w:color w:val="231F20"/>
          <w:spacing w:val="3"/>
        </w:rPr>
        <w:t>Department of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3"/>
        </w:rPr>
        <w:t>Cardiology, Golden Jubilee Nat</w:t>
      </w:r>
      <w:r>
        <w:rPr>
          <w:sz w:val="14"/>
          <w:szCs w:val="14"/>
          <w:color w:val="231F20"/>
          <w:spacing w:val="2"/>
        </w:rPr>
        <w:t>ional Hospital West of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2"/>
        </w:rPr>
        <w:t>Scotland Regional Heart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Lung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Centre,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2"/>
        </w:rPr>
        <w:t>Clydebank,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UK</w:t>
      </w:r>
      <w:r>
        <w:rPr>
          <w:sz w:val="14"/>
          <w:szCs w:val="14"/>
          <w:color w:val="231F20"/>
        </w:rPr>
        <w:t xml:space="preserve"> </w:t>
      </w:r>
      <w:r>
        <w:rPr>
          <w:sz w:val="9"/>
          <w:szCs w:val="9"/>
          <w:color w:val="231F20"/>
          <w:spacing w:val="3"/>
          <w:position w:val="6"/>
        </w:rPr>
        <w:t>3</w:t>
      </w:r>
      <w:r>
        <w:rPr>
          <w:sz w:val="14"/>
          <w:szCs w:val="14"/>
          <w:color w:val="231F20"/>
          <w:spacing w:val="3"/>
        </w:rPr>
        <w:t>Department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3"/>
        </w:rPr>
        <w:t>Anaesthetic</w:t>
      </w:r>
      <w:r>
        <w:rPr>
          <w:sz w:val="14"/>
          <w:szCs w:val="14"/>
          <w:color w:val="231F20"/>
          <w:spacing w:val="2"/>
        </w:rPr>
        <w:t>s, Manchester University NHS Foundation Trust, Manchester, UK</w:t>
      </w:r>
    </w:p>
    <w:p>
      <w:pPr>
        <w:pStyle w:val="BodyText"/>
        <w:ind w:left="50"/>
        <w:spacing w:before="15" w:line="226" w:lineRule="auto"/>
        <w:rPr>
          <w:sz w:val="14"/>
          <w:szCs w:val="14"/>
        </w:rPr>
      </w:pPr>
      <w:bookmarkStart w:name="bookmark2" w:id="2"/>
      <w:bookmarkEnd w:id="2"/>
      <w:bookmarkStart w:name="bookmark3" w:id="3"/>
      <w:bookmarkEnd w:id="3"/>
      <w:r>
        <w:rPr>
          <w:sz w:val="9"/>
          <w:szCs w:val="9"/>
          <w:color w:val="231F20"/>
          <w:spacing w:val="3"/>
          <w:position w:val="6"/>
        </w:rPr>
        <w:t>4</w:t>
      </w:r>
      <w:r>
        <w:rPr>
          <w:sz w:val="14"/>
          <w:szCs w:val="14"/>
          <w:color w:val="231F20"/>
          <w:spacing w:val="3"/>
        </w:rPr>
        <w:t>Department of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3"/>
        </w:rPr>
        <w:t>Obstetrics &amp; Gynaecology, Leeds Teaching Ho</w:t>
      </w:r>
      <w:r>
        <w:rPr>
          <w:sz w:val="14"/>
          <w:szCs w:val="14"/>
          <w:color w:val="231F20"/>
          <w:spacing w:val="2"/>
        </w:rPr>
        <w:t>spitals NHS Trust,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Leeds,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UK</w:t>
      </w:r>
    </w:p>
    <w:p>
      <w:pPr>
        <w:pStyle w:val="BodyText"/>
        <w:ind w:left="52" w:right="2735"/>
        <w:spacing w:before="66" w:line="309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2"/>
          <w:position w:val="6"/>
        </w:rPr>
        <w:t>5</w:t>
      </w:r>
      <w:r>
        <w:rPr>
          <w:sz w:val="14"/>
          <w:szCs w:val="14"/>
          <w:color w:val="231F20"/>
          <w:spacing w:val="2"/>
        </w:rPr>
        <w:t>Department 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Obstetric Medicine, Women's Services, Guy's and St Thomas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2"/>
        </w:rPr>
        <w:t>Hospitals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2"/>
        </w:rPr>
        <w:t>NHS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2"/>
        </w:rPr>
        <w:t>Foundation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Trust,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London,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England</w:t>
      </w:r>
      <w:r>
        <w:rPr>
          <w:sz w:val="14"/>
          <w:szCs w:val="14"/>
          <w:color w:val="231F20"/>
        </w:rPr>
        <w:t xml:space="preserve"> </w:t>
      </w:r>
      <w:bookmarkStart w:name="bookmark4" w:id="4"/>
      <w:bookmarkEnd w:id="4"/>
      <w:r>
        <w:rPr>
          <w:sz w:val="9"/>
          <w:szCs w:val="9"/>
          <w:color w:val="231F20"/>
          <w:spacing w:val="3"/>
          <w:position w:val="6"/>
        </w:rPr>
        <w:t>6</w:t>
      </w:r>
      <w:r>
        <w:rPr>
          <w:sz w:val="14"/>
          <w:szCs w:val="14"/>
          <w:color w:val="231F20"/>
          <w:spacing w:val="3"/>
        </w:rPr>
        <w:t>Department of Obstetrics, University Hospitals Bristol NHS Foundation Trust, Bristol, UK</w:t>
      </w:r>
    </w:p>
    <w:p>
      <w:pPr>
        <w:pStyle w:val="BodyText"/>
        <w:ind w:left="53"/>
        <w:spacing w:before="16" w:line="225" w:lineRule="auto"/>
        <w:rPr>
          <w:sz w:val="14"/>
          <w:szCs w:val="14"/>
        </w:rPr>
      </w:pPr>
      <w:bookmarkStart w:name="bookmark5" w:id="5"/>
      <w:bookmarkEnd w:id="5"/>
      <w:bookmarkStart w:name="bookmark6" w:id="6"/>
      <w:bookmarkEnd w:id="6"/>
      <w:r>
        <w:rPr>
          <w:sz w:val="9"/>
          <w:szCs w:val="9"/>
          <w:color w:val="231F20"/>
          <w:spacing w:val="4"/>
          <w:position w:val="6"/>
        </w:rPr>
        <w:t>7</w:t>
      </w:r>
      <w:r>
        <w:rPr>
          <w:sz w:val="14"/>
          <w:szCs w:val="14"/>
          <w:color w:val="231F20"/>
          <w:spacing w:val="4"/>
        </w:rPr>
        <w:t>Department of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4"/>
        </w:rPr>
        <w:t>Haematology, NHS Lothian</w:t>
      </w:r>
      <w:r>
        <w:rPr>
          <w:sz w:val="14"/>
          <w:szCs w:val="14"/>
          <w:color w:val="231F20"/>
          <w:spacing w:val="3"/>
        </w:rPr>
        <w:t>, Edinburgh, UK</w:t>
      </w:r>
    </w:p>
    <w:p>
      <w:pPr>
        <w:pStyle w:val="BodyText"/>
        <w:ind w:left="52" w:right="3837"/>
        <w:spacing w:before="66" w:line="310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3"/>
          <w:position w:val="6"/>
        </w:rPr>
        <w:t>8</w:t>
      </w:r>
      <w:r>
        <w:rPr>
          <w:sz w:val="14"/>
          <w:szCs w:val="14"/>
          <w:color w:val="231F20"/>
          <w:spacing w:val="3"/>
        </w:rPr>
        <w:t>Department 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3"/>
        </w:rPr>
        <w:t>Maternity, Newcastle</w:t>
      </w:r>
      <w:r>
        <w:rPr>
          <w:sz w:val="14"/>
          <w:szCs w:val="14"/>
          <w:color w:val="231F20"/>
          <w:spacing w:val="2"/>
        </w:rPr>
        <w:t xml:space="preserve"> Upon Tyne Hospitals NHS Foundation Trust, Newcastle Upon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Tyne,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UK</w:t>
      </w:r>
      <w:r>
        <w:rPr>
          <w:sz w:val="14"/>
          <w:szCs w:val="14"/>
          <w:color w:val="231F20"/>
        </w:rPr>
        <w:t xml:space="preserve"> </w:t>
      </w:r>
      <w:bookmarkStart w:name="bookmark7" w:id="7"/>
      <w:bookmarkEnd w:id="7"/>
      <w:r>
        <w:rPr>
          <w:sz w:val="9"/>
          <w:szCs w:val="9"/>
          <w:color w:val="231F20"/>
          <w:spacing w:val="3"/>
          <w:position w:val="6"/>
        </w:rPr>
        <w:t>9</w:t>
      </w:r>
      <w:r>
        <w:rPr>
          <w:sz w:val="14"/>
          <w:szCs w:val="14"/>
          <w:color w:val="231F20"/>
          <w:spacing w:val="3"/>
        </w:rPr>
        <w:t>Cellular and Molecular Medicine, University of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3"/>
        </w:rPr>
        <w:t>Bristol, Bristol, UK</w:t>
      </w:r>
    </w:p>
    <w:p>
      <w:pPr>
        <w:pStyle w:val="BodyText"/>
        <w:ind w:left="59"/>
        <w:spacing w:before="14" w:line="227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3"/>
          <w:position w:val="6"/>
        </w:rPr>
        <w:t>10</w:t>
      </w:r>
      <w:r>
        <w:rPr>
          <w:sz w:val="14"/>
          <w:szCs w:val="14"/>
          <w:color w:val="231F20"/>
          <w:spacing w:val="3"/>
        </w:rPr>
        <w:t>Bristol Haematology and Onco</w:t>
      </w:r>
      <w:r>
        <w:rPr>
          <w:sz w:val="14"/>
          <w:szCs w:val="14"/>
          <w:color w:val="231F20"/>
          <w:spacing w:val="2"/>
        </w:rPr>
        <w:t>logy Centre, Bristol, UK</w:t>
      </w:r>
    </w:p>
    <w:p>
      <w:pPr>
        <w:pStyle w:val="BodyText"/>
        <w:ind w:left="59"/>
        <w:spacing w:before="66" w:line="227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3"/>
          <w:position w:val="6"/>
        </w:rPr>
        <w:t>11</w:t>
      </w:r>
      <w:r>
        <w:rPr>
          <w:sz w:val="14"/>
          <w:szCs w:val="14"/>
          <w:color w:val="231F20"/>
          <w:spacing w:val="3"/>
        </w:rPr>
        <w:t>Department 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3"/>
        </w:rPr>
        <w:t>Maternity, Birmingham Women's and Children's NHS Foundation Trust, Birming</w:t>
      </w:r>
      <w:r>
        <w:rPr>
          <w:sz w:val="14"/>
          <w:szCs w:val="14"/>
          <w:color w:val="231F20"/>
          <w:spacing w:val="2"/>
        </w:rPr>
        <w:t>ham,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UK</w:t>
      </w:r>
    </w:p>
    <w:p>
      <w:pPr>
        <w:pStyle w:val="BodyText"/>
        <w:ind w:left="59"/>
        <w:spacing w:before="66" w:line="227" w:lineRule="auto"/>
        <w:rPr>
          <w:sz w:val="14"/>
          <w:szCs w:val="14"/>
        </w:rPr>
      </w:pPr>
      <w:r>
        <w:rPr>
          <w:sz w:val="9"/>
          <w:szCs w:val="9"/>
          <w:color w:val="231F20"/>
          <w:spacing w:val="2"/>
          <w:position w:val="6"/>
        </w:rPr>
        <w:t>12</w:t>
      </w:r>
      <w:r>
        <w:rPr>
          <w:sz w:val="14"/>
          <w:szCs w:val="14"/>
          <w:color w:val="231F20"/>
          <w:spacing w:val="2"/>
        </w:rPr>
        <w:t>Department of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2"/>
        </w:rPr>
        <w:t>Obstetric and Maternal and Fetal Medicine, Manchester University NHS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2"/>
        </w:rPr>
        <w:t>Foundation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Trust,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1"/>
        </w:rPr>
        <w:t>Manchester,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1"/>
        </w:rPr>
        <w:t>UK</w:t>
      </w:r>
    </w:p>
    <w:p>
      <w:pPr>
        <w:pStyle w:val="BodyText"/>
        <w:ind w:left="54"/>
        <w:spacing w:before="213" w:line="201" w:lineRule="auto"/>
        <w:rPr>
          <w:sz w:val="14"/>
          <w:szCs w:val="14"/>
        </w:rPr>
      </w:pPr>
      <w:bookmarkStart w:name="bookmark8" w:id="8"/>
      <w:bookmarkEnd w:id="8"/>
      <w:bookmarkStart w:name="bookmark9" w:id="9"/>
      <w:bookmarkEnd w:id="9"/>
      <w:r>
        <w:rPr>
          <w:sz w:val="14"/>
          <w:szCs w:val="14"/>
          <w:b/>
          <w:bCs/>
          <w:color w:val="231F20"/>
          <w:spacing w:val="2"/>
        </w:rPr>
        <w:t>Correspondence</w:t>
      </w:r>
    </w:p>
    <w:p>
      <w:pPr>
        <w:pStyle w:val="BodyText"/>
        <w:ind w:left="51"/>
        <w:spacing w:before="36" w:line="19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Will Lester, Centre for Clinical Haematology, University Hos</w:t>
      </w:r>
      <w:r>
        <w:rPr>
          <w:sz w:val="14"/>
          <w:szCs w:val="14"/>
          <w:color w:val="231F20"/>
          <w:spacing w:val="3"/>
        </w:rPr>
        <w:t>pitals Birmingham NHS Foundation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3"/>
        </w:rPr>
        <w:t>Trust,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3"/>
        </w:rPr>
        <w:t>Edgbaston,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3"/>
        </w:rPr>
        <w:t>Birmingham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3"/>
        </w:rPr>
        <w:t>B152TH,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3"/>
        </w:rPr>
        <w:t>UK.</w:t>
      </w:r>
    </w:p>
    <w:p>
      <w:pPr>
        <w:pStyle w:val="BodyText"/>
        <w:ind w:left="53"/>
        <w:spacing w:line="189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Email</w:t>
      </w:r>
      <w:r>
        <w:rPr>
          <w:sz w:val="14"/>
          <w:szCs w:val="14"/>
          <w:color w:val="231F20"/>
          <w:spacing w:val="9"/>
          <w:position w:val="2"/>
        </w:rPr>
        <w:t>: </w:t>
      </w:r>
      <w:hyperlink w:history="true" r:id="rId7">
        <w:r>
          <w:rPr>
            <w:sz w:val="14"/>
            <w:szCs w:val="14"/>
            <w:color w:val="0000FF"/>
            <w:position w:val="2"/>
          </w:rPr>
          <w:t>will</w:t>
        </w:r>
        <w:r>
          <w:rPr>
            <w:sz w:val="14"/>
            <w:szCs w:val="14"/>
            <w:color w:val="0000FF"/>
            <w:spacing w:val="9"/>
            <w:position w:val="2"/>
          </w:rPr>
          <w:t>.</w:t>
        </w:r>
        <w:r>
          <w:rPr>
            <w:sz w:val="14"/>
            <w:szCs w:val="14"/>
            <w:color w:val="0000FF"/>
            <w:position w:val="2"/>
          </w:rPr>
          <w:t>lester</w:t>
        </w:r>
        <w:r>
          <w:rPr>
            <w:sz w:val="14"/>
            <w:szCs w:val="14"/>
            <w:color w:val="0000FF"/>
            <w:spacing w:val="9"/>
            <w:position w:val="2"/>
          </w:rPr>
          <w:t>@</w:t>
        </w:r>
        <w:r>
          <w:rPr>
            <w:sz w:val="14"/>
            <w:szCs w:val="14"/>
            <w:color w:val="0000FF"/>
            <w:position w:val="2"/>
          </w:rPr>
          <w:t>uhb</w:t>
        </w:r>
        <w:r>
          <w:rPr>
            <w:sz w:val="14"/>
            <w:szCs w:val="14"/>
            <w:color w:val="0000FF"/>
            <w:spacing w:val="9"/>
            <w:position w:val="2"/>
          </w:rPr>
          <w:t>.</w:t>
        </w:r>
        <w:r>
          <w:rPr>
            <w:sz w:val="14"/>
            <w:szCs w:val="14"/>
            <w:color w:val="0000FF"/>
            <w:position w:val="2"/>
          </w:rPr>
          <w:t>nhs</w:t>
        </w:r>
        <w:r>
          <w:rPr>
            <w:sz w:val="14"/>
            <w:szCs w:val="14"/>
            <w:color w:val="0000FF"/>
            <w:spacing w:val="9"/>
            <w:position w:val="2"/>
          </w:rPr>
          <w:t>.</w:t>
        </w:r>
        <w:r>
          <w:rPr>
            <w:sz w:val="14"/>
            <w:szCs w:val="14"/>
            <w:color w:val="0000FF"/>
            <w:position w:val="2"/>
          </w:rPr>
          <w:t>uk</w:t>
        </w:r>
      </w:hyperlink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1"/>
          <w:footerReference w:type="default" r:id="rId2"/>
          <w:pgSz w:w="11906" w:h="15648"/>
          <w:pgMar w:top="850" w:right="757" w:bottom="892" w:left="863" w:header="479" w:footer="596" w:gutter="0"/>
          <w:cols w:equalWidth="0" w:num="1">
            <w:col w:w="10285" w:space="0"/>
          </w:cols>
        </w:sectPr>
        <w:rPr/>
      </w:pPr>
    </w:p>
    <w:p>
      <w:pPr>
        <w:pStyle w:val="BodyText"/>
        <w:ind w:left="54"/>
        <w:spacing w:before="38" w:line="189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position w:val="2"/>
        </w:rPr>
        <w:t>Keywords</w:t>
      </w:r>
      <w:r>
        <w:rPr>
          <w:sz w:val="14"/>
          <w:szCs w:val="14"/>
          <w:b/>
          <w:bCs/>
          <w:color w:val="231F20"/>
          <w:spacing w:val="9"/>
          <w:position w:val="2"/>
        </w:rPr>
        <w:t>: </w:t>
      </w:r>
      <w:r>
        <w:rPr>
          <w:sz w:val="14"/>
          <w:szCs w:val="14"/>
          <w:color w:val="231F20"/>
          <w:position w:val="2"/>
        </w:rPr>
        <w:t>anticoagulation</w:t>
      </w:r>
      <w:r>
        <w:rPr>
          <w:sz w:val="14"/>
          <w:szCs w:val="14"/>
          <w:color w:val="231F20"/>
          <w:spacing w:val="9"/>
          <w:position w:val="2"/>
        </w:rPr>
        <w:t>, </w:t>
      </w:r>
      <w:r>
        <w:rPr>
          <w:sz w:val="14"/>
          <w:szCs w:val="14"/>
          <w:color w:val="231F20"/>
          <w:position w:val="2"/>
        </w:rPr>
        <w:t>embryopathy</w:t>
      </w:r>
      <w:r>
        <w:rPr>
          <w:sz w:val="14"/>
          <w:szCs w:val="14"/>
          <w:color w:val="231F20"/>
          <w:spacing w:val="9"/>
          <w:position w:val="2"/>
        </w:rPr>
        <w:t>, </w:t>
      </w:r>
      <w:r>
        <w:rPr>
          <w:sz w:val="14"/>
          <w:szCs w:val="14"/>
          <w:color w:val="231F20"/>
          <w:position w:val="2"/>
        </w:rPr>
        <w:t>mechanical</w:t>
      </w:r>
      <w:r>
        <w:rPr>
          <w:sz w:val="14"/>
          <w:szCs w:val="14"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heart</w:t>
      </w:r>
      <w:r>
        <w:rPr>
          <w:sz w:val="14"/>
          <w:szCs w:val="14"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valve</w:t>
      </w:r>
      <w:r>
        <w:rPr>
          <w:sz w:val="14"/>
          <w:szCs w:val="14"/>
          <w:color w:val="231F20"/>
          <w:spacing w:val="9"/>
          <w:position w:val="2"/>
        </w:rPr>
        <w:t>, </w:t>
      </w:r>
      <w:r>
        <w:rPr>
          <w:sz w:val="14"/>
          <w:szCs w:val="14"/>
          <w:color w:val="231F20"/>
          <w:position w:val="2"/>
        </w:rPr>
        <w:t>pregnancy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58"/>
        <w:spacing w:before="74" w:line="18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23"/>
          <w:w w:val="117"/>
        </w:rPr>
        <w:t>INTRODUCTION</w:t>
      </w:r>
    </w:p>
    <w:p>
      <w:pPr>
        <w:pStyle w:val="BodyText"/>
        <w:ind w:left="52" w:right="259" w:firstLine="2"/>
        <w:spacing w:before="212" w:line="238" w:lineRule="auto"/>
        <w:jc w:val="both"/>
        <w:rPr/>
      </w:pPr>
      <w:r>
        <w:pict>
          <v:shape id="_x0000_s10" style="position:absolute;margin-left:2.69691pt;margin-top:210.22pt;mso-position-vertical-relative:text;mso-position-horizontal-relative:text;width:504.05pt;height:0.5pt;z-index:251661312;" filled="false" strokecolor="#939598" strokeweight="0.50pt" coordsize="10080,10" coordorigin="0,0" path="m0,5l10080,5e">
            <v:stroke joinstyle="miter" miterlimit="10"/>
          </v:shape>
        </w:pict>
      </w:r>
      <w:r>
        <w:rPr>
          <w:color w:val="231F20"/>
          <w:spacing w:val="-1"/>
        </w:rPr>
        <w:t>Evidence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limited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regarding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prevalence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"/>
        </w:rPr>
        <w:t>optimal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management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1"/>
        </w:rPr>
        <w:t>of pregnancy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individuals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mec</w:t>
      </w:r>
      <w:r>
        <w:rPr>
          <w:color w:val="231F20"/>
        </w:rPr>
        <w:t>hanical </w:t>
      </w:r>
      <w:r>
        <w:rPr>
          <w:color w:val="231F20"/>
          <w:spacing w:val="-1"/>
        </w:rPr>
        <w:t>heart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valves  (MHVs).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scarce,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often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small</w:t>
      </w:r>
      <w:r>
        <w:rPr>
          <w:color w:val="231F20"/>
        </w:rPr>
        <w:t xml:space="preserve"> </w:t>
      </w:r>
      <w:r>
        <w:rPr>
          <w:color w:val="231F20"/>
        </w:rPr>
        <w:t>numbers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included.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Mec</w:t>
      </w:r>
      <w:r>
        <w:rPr>
          <w:color w:val="231F20"/>
          <w:spacing w:val="-1"/>
        </w:rPr>
        <w:t>hanical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valve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thrombo-</w:t>
      </w:r>
      <w:r>
        <w:rPr>
          <w:color w:val="231F20"/>
        </w:rPr>
        <w:t xml:space="preserve"> </w:t>
      </w:r>
      <w:r>
        <w:rPr>
          <w:color w:val="231F20"/>
        </w:rPr>
        <w:t>sis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MVT</w:t>
      </w:r>
      <w:r>
        <w:rPr>
          <w:color w:val="231F20"/>
          <w:spacing w:val="5"/>
        </w:rPr>
        <w:t>)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occurs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frequently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there </w:t>
      </w:r>
      <w:r>
        <w:rPr>
          <w:color w:val="231F20"/>
        </w:rPr>
        <w:t>is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high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postpartum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haemorrhage</w:t>
      </w:r>
      <w:r>
        <w:rPr>
          <w:color w:val="231F20"/>
          <w:spacing w:val="3"/>
        </w:rPr>
        <w:t xml:space="preserve">  (</w:t>
      </w:r>
      <w:r>
        <w:rPr>
          <w:color w:val="231F20"/>
        </w:rPr>
        <w:t>PPH</w:t>
      </w:r>
      <w:r>
        <w:rPr>
          <w:color w:val="231F20"/>
          <w:spacing w:val="3"/>
        </w:rPr>
        <w:t>).  </w:t>
      </w:r>
      <w:r>
        <w:rPr>
          <w:color w:val="231F20"/>
        </w:rPr>
        <w:t>There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of options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antico</w:t>
      </w:r>
      <w:r>
        <w:rPr>
          <w:color w:val="231F20"/>
          <w:spacing w:val="-1"/>
        </w:rPr>
        <w:t>agulation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differing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risks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pregnant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individual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foet</w:t>
      </w:r>
      <w:r>
        <w:rPr>
          <w:color w:val="231F20"/>
          <w:spacing w:val="-2"/>
        </w:rPr>
        <w:t>us.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absence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7"/>
        </w:rPr>
        <w:t>-</w:t>
      </w:r>
      <w:r>
        <w:rPr>
          <w:color w:val="231F20"/>
        </w:rPr>
        <w:t>quality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7"/>
        </w:rPr>
        <w:t>, </w:t>
      </w:r>
      <w:r>
        <w:rPr>
          <w:color w:val="231F20"/>
        </w:rPr>
        <w:t>this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aims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recommen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dations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using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observational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data,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evidence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outside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pregnancy and expert opinion to address the key risks at dif-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ferent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stages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during pregnancy,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2"/>
        </w:rPr>
        <w:t>livery and postpartum.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Although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single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strategy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anticoagulation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rec-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ommended,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key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risks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identified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recommendations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to optimise current mana</w:t>
      </w:r>
      <w:r>
        <w:rPr>
          <w:color w:val="231F20"/>
          <w:spacing w:val="-2"/>
        </w:rPr>
        <w:t>gement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options.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spacing w:before="74" w:line="18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24"/>
          <w:w w:val="112"/>
        </w:rPr>
        <w:t>RECOMMENDATIONS</w:t>
      </w:r>
    </w:p>
    <w:p>
      <w:pPr>
        <w:pStyle w:val="BodyText"/>
        <w:ind w:left="188" w:right="155" w:hanging="184"/>
        <w:spacing w:before="217" w:line="236" w:lineRule="auto"/>
        <w:rPr/>
      </w:pPr>
      <w:r>
        <w:rPr>
          <w:b/>
          <w:bCs/>
          <w:color w:val="231F20"/>
          <w:spacing w:val="1"/>
        </w:rPr>
        <w:t>•</w:t>
      </w:r>
      <w:r>
        <w:rPr>
          <w:b/>
          <w:bCs/>
          <w:color w:val="231F20"/>
          <w:spacing w:val="13"/>
          <w:w w:val="101"/>
        </w:rPr>
        <w:t xml:space="preserve">  </w:t>
      </w:r>
      <w:r>
        <w:rPr>
          <w:color w:val="231F20"/>
          <w:spacing w:val="1"/>
        </w:rPr>
        <w:t>Individuals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MHV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childbearing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age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should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be </w:t>
      </w:r>
      <w:r>
        <w:rPr>
          <w:color w:val="231F20"/>
          <w:spacing w:val="-2"/>
        </w:rPr>
        <w:t>offered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pre-pregnancy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counselling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soon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appropr</w:t>
      </w:r>
      <w:r>
        <w:rPr>
          <w:color w:val="231F20"/>
          <w:spacing w:val="-3"/>
        </w:rPr>
        <w:t>iate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(Grade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1D).</w:t>
      </w:r>
    </w:p>
    <w:p>
      <w:pPr>
        <w:pStyle w:val="BodyText"/>
        <w:ind w:left="184" w:right="154" w:hanging="180"/>
        <w:spacing w:before="2" w:line="251" w:lineRule="auto"/>
        <w:rPr/>
      </w:pPr>
      <w:r>
        <w:rPr>
          <w:b/>
          <w:bCs/>
          <w:color w:val="231F20"/>
          <w:spacing w:val="12"/>
        </w:rPr>
        <w:t>•</w:t>
      </w:r>
      <w:r>
        <w:rPr>
          <w:b/>
          <w:bCs/>
          <w:color w:val="231F20"/>
          <w:spacing w:val="13"/>
          <w:w w:val="101"/>
        </w:rPr>
        <w:t xml:space="preserve">  </w:t>
      </w:r>
      <w:r>
        <w:rPr>
          <w:color w:val="231F20"/>
        </w:rPr>
        <w:t>Prior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12"/>
        </w:rPr>
        <w:t>,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childbearing </w:t>
      </w:r>
      <w:r>
        <w:rPr>
          <w:color w:val="231F20"/>
          <w:spacing w:val="-3"/>
        </w:rPr>
        <w:t>age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3"/>
        </w:rPr>
        <w:t>should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-3"/>
        </w:rPr>
        <w:t>counselled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3"/>
        </w:rPr>
        <w:t>about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impact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valve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re-</w:t>
      </w:r>
      <w:r>
        <w:rPr>
          <w:color w:val="231F20"/>
        </w:rPr>
        <w:t xml:space="preserve"> </w:t>
      </w:r>
      <w:r>
        <w:rPr>
          <w:color w:val="231F20"/>
        </w:rPr>
        <w:t>placement choice on</w:t>
      </w:r>
      <w:r>
        <w:rPr>
          <w:color w:val="231F20"/>
          <w:spacing w:val="-1"/>
        </w:rPr>
        <w:t xml:space="preserve"> future pregnancy risk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(Grade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1D).</w:t>
      </w:r>
    </w:p>
    <w:p>
      <w:pPr>
        <w:pStyle w:val="BodyText"/>
        <w:ind w:left="184" w:right="155" w:hanging="180"/>
        <w:spacing w:before="7" w:line="228" w:lineRule="auto"/>
        <w:rPr/>
      </w:pPr>
      <w:r>
        <w:rPr>
          <w:b/>
          <w:bCs/>
          <w:color w:val="231F20"/>
          <w:spacing w:val="9"/>
        </w:rPr>
        <w:t>•</w:t>
      </w:r>
      <w:r>
        <w:rPr>
          <w:b/>
          <w:bCs/>
          <w:color w:val="231F20"/>
          <w:spacing w:val="13"/>
          <w:w w:val="101"/>
        </w:rPr>
        <w:t xml:space="preserve">  </w:t>
      </w:r>
      <w:r>
        <w:rPr>
          <w:color w:val="231F20"/>
        </w:rPr>
        <w:t>Individuals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MHV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pregnant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man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aged in a designated specialist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centre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experienced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multidisciplinary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team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  <w:spacing w:val="2"/>
        </w:rPr>
        <w:t>MDT)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including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obstetrics,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diology,  cardiac  surgery,  anaesthetics,  neonato</w:t>
      </w:r>
      <w:r>
        <w:rPr>
          <w:color w:val="231F20"/>
          <w:spacing w:val="-2"/>
        </w:rPr>
        <w:t>logy  and</w:t>
      </w:r>
      <w:r>
        <w:rPr>
          <w:color w:val="231F20"/>
        </w:rPr>
        <w:t xml:space="preserve"> </w:t>
      </w:r>
      <w:r>
        <w:rPr>
          <w:color w:val="231F20"/>
        </w:rPr>
        <w:t>haematology (Grade 2C).</w:t>
      </w:r>
    </w:p>
    <w:p>
      <w:pPr>
        <w:pStyle w:val="BodyText"/>
        <w:ind w:left="182" w:right="155" w:hanging="178"/>
        <w:spacing w:line="244" w:lineRule="auto"/>
        <w:rPr/>
      </w:pPr>
      <w:r>
        <w:rPr>
          <w:b/>
          <w:bCs/>
          <w:color w:val="231F20"/>
        </w:rPr>
        <w:t>•</w:t>
      </w:r>
      <w:r>
        <w:rPr>
          <w:b/>
          <w:bCs/>
          <w:color w:val="231F20"/>
          <w:spacing w:val="12"/>
        </w:rPr>
        <w:t xml:space="preserve">  </w:t>
      </w:r>
      <w:r>
        <w:rPr>
          <w:color w:val="231F20"/>
        </w:rPr>
        <w:t>Anticoagulation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options,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ben</w:t>
      </w:r>
      <w:r>
        <w:rPr>
          <w:color w:val="231F20"/>
          <w:spacing w:val="-1"/>
        </w:rPr>
        <w:t>efits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  mother  and  the  foetus,  </w:t>
      </w:r>
      <w:r>
        <w:rPr>
          <w:color w:val="231F20"/>
          <w:spacing w:val="-3"/>
        </w:rPr>
        <w:t>should  be  discussed,  and  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written  management  plan  incorporating  pati</w:t>
      </w:r>
      <w:r>
        <w:rPr>
          <w:color w:val="231F20"/>
          <w:spacing w:val="-2"/>
        </w:rPr>
        <w:t>ent  prefer-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ence should be agreed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(Grade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1D).</w:t>
      </w:r>
    </w:p>
    <w:p>
      <w:pPr>
        <w:spacing w:line="244" w:lineRule="auto"/>
        <w:sectPr>
          <w:type w:val="continuous"/>
          <w:pgSz w:w="11906" w:h="15648"/>
          <w:pgMar w:top="850" w:right="757" w:bottom="892" w:left="863" w:header="479" w:footer="596" w:gutter="0"/>
          <w:cols w:equalWidth="0" w:num="2">
            <w:col w:w="5182" w:space="100"/>
            <w:col w:w="5003" w:space="0"/>
          </w:cols>
        </w:sectPr>
        <w:rPr/>
      </w:pP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5"/>
        <w:spacing w:before="43" w:line="189" w:lineRule="exact"/>
        <w:rPr>
          <w:sz w:val="14"/>
          <w:szCs w:val="14"/>
        </w:rPr>
      </w:pPr>
      <w:r>
        <w:pict>
          <v:shape id="_x0000_s12" style="position:absolute;margin-left:2.69691pt;margin-top:16.8909pt;mso-position-vertical-relative:text;mso-position-horizontal-relative:text;width:504.05pt;height:0.5pt;z-index:251660288;" filled="false" strokecolor="#231F20" strokeweight="0.50pt" coordsize="10080,10" coordorigin="0,0" path="m0,5l10080,5e">
            <v:stroke dashstyle="dash" joinstyle="miter" miterlimit="10"/>
          </v:shape>
        </w:pict>
      </w:r>
      <w:r>
        <w:rPr>
          <w:sz w:val="14"/>
          <w:szCs w:val="14"/>
          <w:color w:val="231F20"/>
          <w:spacing w:val="7"/>
          <w:position w:val="2"/>
        </w:rPr>
        <w:t>[</w:t>
      </w:r>
      <w:r>
        <w:rPr>
          <w:sz w:val="14"/>
          <w:szCs w:val="14"/>
          <w:color w:val="231F20"/>
          <w:position w:val="2"/>
        </w:rPr>
        <w:t>Correction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added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on</w:t>
      </w:r>
      <w:r>
        <w:rPr>
          <w:sz w:val="14"/>
          <w:szCs w:val="14"/>
          <w:color w:val="231F20"/>
          <w:spacing w:val="18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7"/>
          <w:position w:val="2"/>
        </w:rPr>
        <w:t>13 </w:t>
      </w:r>
      <w:r>
        <w:rPr>
          <w:sz w:val="14"/>
          <w:szCs w:val="14"/>
          <w:color w:val="231F20"/>
          <w:position w:val="2"/>
        </w:rPr>
        <w:t>April</w:t>
      </w:r>
      <w:r>
        <w:rPr>
          <w:sz w:val="14"/>
          <w:szCs w:val="14"/>
          <w:color w:val="231F20"/>
          <w:spacing w:val="7"/>
          <w:position w:val="2"/>
        </w:rPr>
        <w:t xml:space="preserve"> 2023, </w:t>
      </w:r>
      <w:r>
        <w:rPr>
          <w:sz w:val="14"/>
          <w:szCs w:val="14"/>
          <w:color w:val="231F20"/>
          <w:position w:val="2"/>
        </w:rPr>
        <w:t>after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first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online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publication</w:t>
      </w:r>
      <w:r>
        <w:rPr>
          <w:sz w:val="14"/>
          <w:szCs w:val="14"/>
          <w:color w:val="231F20"/>
          <w:spacing w:val="7"/>
          <w:position w:val="2"/>
        </w:rPr>
        <w:t>: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The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affiliation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  <w:r>
        <w:rPr>
          <w:sz w:val="14"/>
          <w:szCs w:val="14"/>
          <w:color w:val="231F20"/>
          <w:spacing w:val="-1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the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fifth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author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was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corrected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in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this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version</w:t>
      </w:r>
      <w:r>
        <w:rPr>
          <w:sz w:val="14"/>
          <w:szCs w:val="14"/>
          <w:color w:val="231F20"/>
          <w:spacing w:val="7"/>
          <w:position w:val="2"/>
        </w:rPr>
        <w:t>.]</w:t>
      </w:r>
    </w:p>
    <w:p>
      <w:pPr>
        <w:pStyle w:val="BodyText"/>
        <w:ind w:left="56"/>
        <w:spacing w:before="191" w:line="19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© 2023 </w:t>
      </w:r>
      <w:r>
        <w:rPr>
          <w:sz w:val="14"/>
          <w:szCs w:val="14"/>
          <w:color w:val="231F20"/>
        </w:rPr>
        <w:t>British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Society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Haematology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John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Wiley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4"/>
        </w:rPr>
        <w:t>&amp;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Sons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Ltd</w:t>
      </w:r>
      <w:r>
        <w:rPr>
          <w:sz w:val="14"/>
          <w:szCs w:val="14"/>
          <w:color w:val="231F20"/>
          <w:spacing w:val="4"/>
        </w:rPr>
        <w:t>.</w:t>
      </w:r>
    </w:p>
    <w:p>
      <w:pPr>
        <w:spacing w:line="190" w:lineRule="auto"/>
        <w:sectPr>
          <w:type w:val="continuous"/>
          <w:pgSz w:w="11906" w:h="15648"/>
          <w:pgMar w:top="850" w:right="757" w:bottom="892" w:left="863" w:header="479" w:footer="596" w:gutter="0"/>
          <w:cols w:equalWidth="0" w:num="1">
            <w:col w:w="10285" w:space="0"/>
          </w:cols>
        </w:sectPr>
        <w:rPr>
          <w:sz w:val="14"/>
          <w:szCs w:val="14"/>
        </w:rPr>
      </w:pPr>
    </w:p>
    <w:p>
      <w:pPr>
        <w:pStyle w:val="BodyText"/>
        <w:ind w:left="8701"/>
        <w:spacing w:before="74" w:line="185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2062391</wp:posOffset>
                </wp:positionH>
                <wp:positionV relativeFrom="paragraph">
                  <wp:posOffset>4686693</wp:posOffset>
                </wp:positionV>
                <wp:extent cx="9546590" cy="84455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2062391" y="4686693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62.393pt;margin-top:369.031pt;mso-position-vertical-relative:text;mso-position-horizontal-relative:text;width:751.7pt;height:6.65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" style="position:absolute;margin-left:11.7508pt;margin-top:-3.34519pt;mso-position-vertical-relative:text;mso-position-horizontal-relative:text;width:3.1pt;height:18.7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33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4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20" style="position:absolute;margin-left:1.67791pt;margin-top:2.98885pt;mso-position-vertical-relative:text;mso-position-horizontal-relative:text;width:5.3pt;height:8.3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280816</wp:posOffset>
            </wp:positionH>
            <wp:positionV relativeFrom="paragraph">
              <wp:posOffset>68646</wp:posOffset>
            </wp:positionV>
            <wp:extent cx="657656" cy="14664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656" cy="146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31075</wp:posOffset>
            </wp:positionH>
            <wp:positionV relativeFrom="paragraph">
              <wp:posOffset>40229</wp:posOffset>
            </wp:positionV>
            <wp:extent cx="6400800" cy="251993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51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5"/>
        </w:rPr>
        <w:t>MHV IN PREGNANCY</w:t>
      </w:r>
    </w:p>
    <w:p>
      <w:pPr>
        <w:ind w:firstLine="442"/>
        <w:spacing w:before="164" w:line="45" w:lineRule="exact"/>
        <w:rPr/>
      </w:pPr>
      <w:r>
        <w:rPr/>
        <w:drawing>
          <wp:inline distT="0" distB="0" distL="0" distR="0">
            <wp:extent cx="657122" cy="2881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122" cy="2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8"/>
          <w:footerReference w:type="default" r:id="rId9"/>
          <w:pgSz w:w="11906" w:h="15648"/>
          <w:pgMar w:top="400" w:right="230" w:bottom="400" w:left="863" w:header="0" w:footer="0" w:gutter="0"/>
          <w:cols w:equalWidth="0" w:num="1">
            <w:col w:w="10811" w:space="0"/>
          </w:cols>
        </w:sectPr>
        <w:rPr/>
      </w:pPr>
    </w:p>
    <w:p>
      <w:pPr>
        <w:pStyle w:val="BodyText"/>
        <w:ind w:left="241" w:right="266" w:hanging="180"/>
        <w:spacing w:before="4" w:line="237" w:lineRule="auto"/>
        <w:rPr/>
      </w:pPr>
      <w:r>
        <w:rPr>
          <w:b/>
          <w:bCs/>
          <w:color w:val="231F20"/>
          <w:spacing w:val="-2"/>
        </w:rPr>
        <w:t>•</w:t>
      </w:r>
      <w:r>
        <w:rPr>
          <w:b/>
          <w:bCs/>
          <w:color w:val="231F20"/>
          <w:spacing w:val="12"/>
        </w:rPr>
        <w:t xml:space="preserve">  </w:t>
      </w:r>
      <w:r>
        <w:rPr>
          <w:color w:val="231F20"/>
          <w:spacing w:val="-2"/>
        </w:rPr>
        <w:t>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low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adherence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3"/>
        </w:rPr>
        <w:t>chosen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anticoagulant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strategy</w:t>
      </w:r>
      <w:r>
        <w:rPr>
          <w:color w:val="231F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common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morbidity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individ</w:t>
      </w:r>
      <w:r>
        <w:rPr>
          <w:color w:val="231F20"/>
          <w:spacing w:val="12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uals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MHV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pregnancy,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this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should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b</w:t>
      </w:r>
      <w:r>
        <w:rPr>
          <w:color w:val="231F20"/>
        </w:rPr>
        <w:t>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com- </w:t>
      </w:r>
      <w:r>
        <w:rPr>
          <w:color w:val="231F20"/>
          <w:spacing w:val="-1"/>
        </w:rPr>
        <w:t>ponent 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pre-pregnancy counselling along with measures</w:t>
      </w:r>
      <w:r>
        <w:rPr>
          <w:color w:val="231F20"/>
        </w:rPr>
        <w:t xml:space="preserve"> </w:t>
      </w:r>
      <w:r>
        <w:rPr>
          <w:color w:val="231F20"/>
        </w:rPr>
        <w:t>to facilitate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adherence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during pregna</w:t>
      </w:r>
      <w:r>
        <w:rPr>
          <w:color w:val="231F20"/>
          <w:spacing w:val="-1"/>
        </w:rPr>
        <w:t>ncy and postpartum</w:t>
      </w:r>
      <w:r>
        <w:rPr>
          <w:color w:val="231F20"/>
        </w:rPr>
        <w:t xml:space="preserve"> </w:t>
      </w:r>
      <w:r>
        <w:rPr>
          <w:color w:val="231F20"/>
        </w:rPr>
        <w:t>(Grade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1D).</w:t>
      </w:r>
    </w:p>
    <w:p>
      <w:pPr>
        <w:pStyle w:val="BodyText"/>
        <w:ind w:left="241" w:right="269" w:hanging="180"/>
        <w:spacing w:before="44" w:line="229" w:lineRule="auto"/>
        <w:rPr/>
      </w:pPr>
      <w:r>
        <w:rPr>
          <w:b/>
          <w:bCs/>
          <w:color w:val="231F20"/>
          <w:spacing w:val="6"/>
        </w:rPr>
        <w:t>•  </w:t>
      </w:r>
      <w:r>
        <w:rPr>
          <w:color w:val="231F20"/>
        </w:rPr>
        <w:t>Vitamin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K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</w:rPr>
        <w:t>antagonists</w:t>
      </w:r>
      <w:r>
        <w:rPr>
          <w:color w:val="231F20"/>
          <w:spacing w:val="6"/>
        </w:rPr>
        <w:t xml:space="preserve">  (</w:t>
      </w:r>
      <w:r>
        <w:rPr>
          <w:color w:val="231F20"/>
        </w:rPr>
        <w:t>VKAs</w:t>
      </w:r>
      <w:r>
        <w:rPr>
          <w:color w:val="231F20"/>
          <w:spacing w:val="6"/>
        </w:rPr>
        <w:t>)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superior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mo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lecular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weight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heparin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(LMWH)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preventing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MVT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pregnancy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recommended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optimal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therapy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improving maternal o</w:t>
      </w:r>
      <w:r>
        <w:rPr>
          <w:color w:val="231F20"/>
          <w:spacing w:val="-1"/>
        </w:rPr>
        <w:t>utcomes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(Grade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1C).</w:t>
      </w:r>
    </w:p>
    <w:p>
      <w:pPr>
        <w:pStyle w:val="BodyText"/>
        <w:ind w:left="245" w:right="251" w:hanging="184"/>
        <w:spacing w:before="27" w:line="222" w:lineRule="auto"/>
        <w:rPr/>
      </w:pPr>
      <w:r>
        <w:rPr>
          <w:b/>
          <w:bCs/>
          <w:color w:val="231F20"/>
          <w:spacing w:val="-2"/>
        </w:rPr>
        <w:t>•</w:t>
      </w:r>
      <w:r>
        <w:rPr>
          <w:b/>
          <w:bCs/>
          <w:color w:val="231F20"/>
          <w:spacing w:val="12"/>
          <w:w w:val="101"/>
        </w:rPr>
        <w:t xml:space="preserve">  </w:t>
      </w:r>
      <w:r>
        <w:rPr>
          <w:color w:val="231F20"/>
          <w:spacing w:val="-2"/>
        </w:rPr>
        <w:t>There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insufficient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eviden</w:t>
      </w:r>
      <w:r>
        <w:rPr>
          <w:color w:val="231F20"/>
          <w:spacing w:val="-3"/>
        </w:rPr>
        <w:t>ce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recommend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lower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doses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warfarin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(e.g. less than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mg)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safe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in terms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adverse foetal outcome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(Grade 2C).</w:t>
      </w:r>
    </w:p>
    <w:p>
      <w:pPr>
        <w:pStyle w:val="BodyText"/>
        <w:ind w:left="239" w:right="252" w:hanging="178"/>
        <w:spacing w:before="41" w:line="226" w:lineRule="auto"/>
        <w:rPr/>
      </w:pPr>
      <w:r>
        <w:rPr>
          <w:b/>
          <w:bCs/>
          <w:color w:val="231F20"/>
          <w:spacing w:val="8"/>
        </w:rPr>
        <w:t>•  </w:t>
      </w:r>
      <w:r>
        <w:rPr>
          <w:color w:val="231F20"/>
        </w:rPr>
        <w:t>When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using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VKAs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8"/>
        </w:rPr>
        <w:t>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8"/>
        </w:rPr>
        <w:t>-</w:t>
      </w:r>
      <w:r>
        <w:rPr>
          <w:color w:val="231F20"/>
        </w:rPr>
        <w:t>pregnancy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</w:rPr>
        <w:t>inter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national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normalised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ratio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INR</w:t>
      </w:r>
      <w:r>
        <w:rPr>
          <w:color w:val="231F20"/>
          <w:spacing w:val="4"/>
        </w:rPr>
        <w:t>)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targets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4"/>
        </w:rPr>
        <w:t>.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INR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checked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le</w:t>
      </w:r>
      <w:r>
        <w:rPr>
          <w:color w:val="231F20"/>
          <w:spacing w:val="-1"/>
        </w:rPr>
        <w:t>ast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weekly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if unstable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stable,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least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fortnightly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option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self-testing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when appropriate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(Grade 2C).</w:t>
      </w:r>
    </w:p>
    <w:p>
      <w:pPr>
        <w:pStyle w:val="BodyText"/>
        <w:ind w:left="241" w:right="270" w:hanging="180"/>
        <w:spacing w:before="5" w:line="237" w:lineRule="auto"/>
        <w:rPr/>
      </w:pPr>
      <w:r>
        <w:rPr>
          <w:b/>
          <w:bCs/>
          <w:color w:val="231F20"/>
          <w:spacing w:val="3"/>
        </w:rPr>
        <w:t>•  </w:t>
      </w:r>
      <w:r>
        <w:rPr>
          <w:color w:val="231F20"/>
          <w:spacing w:val="3"/>
        </w:rPr>
        <w:t>When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switching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VKA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LMWH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pregnancy,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</w:rPr>
        <w:t xml:space="preserve"> </w:t>
      </w:r>
      <w:r>
        <w:rPr>
          <w:color w:val="231F20"/>
        </w:rPr>
        <w:t>recommend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starting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dose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LMW</w:t>
      </w:r>
      <w:r>
        <w:rPr>
          <w:color w:val="231F20"/>
          <w:spacing w:val="-1"/>
        </w:rPr>
        <w:t>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higher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than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the  standard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thera</w:t>
      </w:r>
      <w:r>
        <w:rPr>
          <w:color w:val="231F20"/>
          <w:spacing w:val="-3"/>
        </w:rPr>
        <w:t>peutic  dose  as  there  ap-</w:t>
      </w:r>
      <w:r>
        <w:rPr>
          <w:color w:val="231F20"/>
        </w:rPr>
        <w:t xml:space="preserve"> </w:t>
      </w:r>
      <w:r>
        <w:rPr>
          <w:color w:val="231F20"/>
        </w:rPr>
        <w:t>pears to be a high rat</w:t>
      </w:r>
      <w:r>
        <w:rPr>
          <w:color w:val="231F20"/>
          <w:spacing w:val="-1"/>
        </w:rPr>
        <w:t>e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MVT in the first trimester during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transition (e.g. total </w:t>
      </w:r>
      <w:r>
        <w:rPr>
          <w:color w:val="231F20"/>
          <w:spacing w:val="-2"/>
        </w:rPr>
        <w:t>2.5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mg/kg/day for enoxaparin, 250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IU/</w:t>
      </w:r>
      <w:r>
        <w:rPr>
          <w:color w:val="231F20"/>
        </w:rPr>
        <w:t xml:space="preserve"> </w:t>
      </w:r>
      <w:r>
        <w:rPr>
          <w:color w:val="231F20"/>
        </w:rPr>
        <w:t>kg</w:t>
      </w:r>
      <w:r>
        <w:rPr>
          <w:color w:val="231F20"/>
          <w:spacing w:val="4"/>
        </w:rPr>
        <w:t>/</w:t>
      </w:r>
      <w:r>
        <w:rPr>
          <w:color w:val="231F20"/>
        </w:rPr>
        <w:t>day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dalteparin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250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IU</w:t>
      </w:r>
      <w:r>
        <w:rPr>
          <w:color w:val="231F20"/>
          <w:spacing w:val="4"/>
        </w:rPr>
        <w:t>/</w:t>
      </w:r>
      <w:r>
        <w:rPr>
          <w:color w:val="231F20"/>
        </w:rPr>
        <w:t>kg</w:t>
      </w:r>
      <w:r>
        <w:rPr>
          <w:color w:val="231F20"/>
          <w:spacing w:val="4"/>
        </w:rPr>
        <w:t>/</w:t>
      </w:r>
      <w:r>
        <w:rPr>
          <w:color w:val="231F20"/>
        </w:rPr>
        <w:t>day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tinzaparin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 </w:t>
      </w:r>
      <w:r>
        <w:rPr>
          <w:color w:val="231F20"/>
        </w:rPr>
        <w:t>divided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doses</w:t>
      </w:r>
      <w:r>
        <w:rPr>
          <w:color w:val="231F20"/>
          <w:spacing w:val="1"/>
        </w:rPr>
        <w:t>)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Grade</w:t>
      </w:r>
      <w:r>
        <w:rPr>
          <w:color w:val="231F20"/>
          <w:spacing w:val="1"/>
        </w:rPr>
        <w:t xml:space="preserve"> 2C).</w:t>
      </w:r>
    </w:p>
    <w:p>
      <w:pPr>
        <w:pStyle w:val="BodyText"/>
        <w:ind w:left="241" w:right="269" w:hanging="180"/>
        <w:spacing w:before="1" w:line="237" w:lineRule="auto"/>
        <w:rPr/>
      </w:pPr>
      <w:r>
        <w:rPr>
          <w:b/>
          <w:bCs/>
          <w:color w:val="231F20"/>
          <w:spacing w:val="2"/>
        </w:rPr>
        <w:t>•</w:t>
      </w:r>
      <w:r>
        <w:rPr>
          <w:b/>
          <w:bCs/>
          <w:color w:val="231F20"/>
          <w:spacing w:val="13"/>
          <w:w w:val="101"/>
        </w:rPr>
        <w:t xml:space="preserve">  </w:t>
      </w:r>
      <w:r>
        <w:rPr>
          <w:color w:val="231F20"/>
          <w:spacing w:val="2"/>
        </w:rPr>
        <w:t>Regular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monitoring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of LMWH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using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anti-Xa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  <w:spacing w:val="1"/>
        </w:rPr>
        <w:t>say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recommended;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curr</w:t>
      </w:r>
      <w:r>
        <w:rPr>
          <w:color w:val="231F20"/>
          <w:spacing w:val="-2"/>
        </w:rPr>
        <w:t>ently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insufficient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evidence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recommend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2"/>
        </w:rPr>
        <w:t>routine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use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specific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trough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levels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LMWH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injections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frequently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twice </w:t>
      </w:r>
      <w:r>
        <w:rPr>
          <w:color w:val="231F20"/>
        </w:rPr>
        <w:t>daily</w:t>
      </w:r>
      <w:r>
        <w:rPr>
          <w:color w:val="231F20"/>
          <w:spacing w:val="3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peak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anti</w:t>
      </w:r>
      <w:r>
        <w:rPr>
          <w:color w:val="231F20"/>
          <w:spacing w:val="3"/>
        </w:rPr>
        <w:t>-</w:t>
      </w:r>
      <w:r>
        <w:rPr>
          <w:color w:val="231F20"/>
        </w:rPr>
        <w:t>Xa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target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1.0-1.4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IU</w:t>
      </w:r>
      <w:r>
        <w:rPr>
          <w:color w:val="231F20"/>
          <w:spacing w:val="3"/>
        </w:rPr>
        <w:t>/</w:t>
      </w:r>
      <w:r>
        <w:rPr>
          <w:color w:val="231F20"/>
        </w:rPr>
        <w:t>mL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3-4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h</w:t>
      </w:r>
      <w:r>
        <w:rPr>
          <w:color w:val="231F20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BD</w:t>
      </w:r>
      <w:r>
        <w:rPr>
          <w:color w:val="231F20"/>
          <w:spacing w:val="2"/>
        </w:rPr>
        <w:t xml:space="preserve"> (</w:t>
      </w:r>
      <w:r>
        <w:rPr>
          <w:color w:val="231F20"/>
        </w:rPr>
        <w:t>twice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daily</w:t>
      </w:r>
      <w:r>
        <w:rPr>
          <w:color w:val="231F20"/>
          <w:spacing w:val="2"/>
        </w:rPr>
        <w:t>) </w:t>
      </w:r>
      <w:r>
        <w:rPr>
          <w:color w:val="231F20"/>
        </w:rPr>
        <w:t>LMWH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dose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suggested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 </w:t>
      </w:r>
      <w:r>
        <w:rPr>
          <w:color w:val="231F20"/>
          <w:spacing w:val="-1"/>
        </w:rPr>
        <w:t>reasonable compromise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(Grade 2C).</w:t>
      </w:r>
    </w:p>
    <w:p>
      <w:pPr>
        <w:pStyle w:val="BodyText"/>
        <w:ind w:left="241" w:right="270" w:hanging="180"/>
        <w:spacing w:before="32" w:line="225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20"/>
          <w:w w:val="101"/>
        </w:rPr>
        <w:t xml:space="preserve">  </w:t>
      </w:r>
      <w:r>
        <w:rPr>
          <w:color w:val="231F20"/>
          <w:spacing w:val="-1"/>
        </w:rPr>
        <w:t>We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recommend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addition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low-dose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aspirin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(LDA)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75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anticoagulation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LMWH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with </w:t>
      </w:r>
      <w:r>
        <w:rPr>
          <w:color w:val="231F20"/>
        </w:rPr>
        <w:t>MHV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absence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contraindica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Grade</w:t>
      </w:r>
      <w:r>
        <w:rPr>
          <w:color w:val="231F20"/>
          <w:spacing w:val="3"/>
        </w:rPr>
        <w:t xml:space="preserve"> 2C).</w:t>
      </w:r>
    </w:p>
    <w:p>
      <w:pPr>
        <w:pStyle w:val="BodyText"/>
        <w:ind w:left="241" w:right="251" w:hanging="180"/>
        <w:spacing w:before="43" w:line="223" w:lineRule="auto"/>
        <w:rPr/>
      </w:pPr>
      <w:r>
        <w:rPr>
          <w:b/>
          <w:bCs/>
          <w:color w:val="231F20"/>
          <w:spacing w:val="-3"/>
        </w:rPr>
        <w:t>•</w:t>
      </w:r>
      <w:r>
        <w:rPr>
          <w:b/>
          <w:bCs/>
          <w:color w:val="231F20"/>
          <w:spacing w:val="11"/>
          <w:w w:val="101"/>
        </w:rPr>
        <w:t xml:space="preserve">  </w:t>
      </w:r>
      <w:r>
        <w:rPr>
          <w:color w:val="231F20"/>
          <w:spacing w:val="-3"/>
        </w:rPr>
        <w:t>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increase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dose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-4"/>
        </w:rPr>
        <w:t>spirin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to  150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mg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at  12-week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gestation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considered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if indicated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prevention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pre-eclampsia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(Grade 2D).</w:t>
      </w:r>
    </w:p>
    <w:p>
      <w:pPr>
        <w:pStyle w:val="BodyText"/>
        <w:ind w:left="244" w:right="270" w:hanging="183"/>
        <w:spacing w:line="231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4"/>
        </w:rPr>
        <w:t xml:space="preserve">  </w:t>
      </w:r>
      <w:r>
        <w:rPr>
          <w:color w:val="231F20"/>
          <w:spacing w:val="-1"/>
        </w:rPr>
        <w:t>Surgical  management  is  recommended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for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miscarriage</w:t>
      </w:r>
      <w:r>
        <w:rPr>
          <w:color w:val="231F20"/>
        </w:rPr>
        <w:t xml:space="preserve"> </w:t>
      </w:r>
      <w:r>
        <w:rPr>
          <w:color w:val="231F20"/>
        </w:rPr>
        <w:t>and termination of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pregnancy i</w:t>
      </w:r>
      <w:r>
        <w:rPr>
          <w:color w:val="231F20"/>
          <w:spacing w:val="-1"/>
        </w:rPr>
        <w:t>n the first trimester (Grade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2C).</w:t>
      </w:r>
    </w:p>
    <w:p>
      <w:pPr>
        <w:pStyle w:val="BodyText"/>
        <w:ind w:left="239" w:right="269" w:hanging="178"/>
        <w:spacing w:before="1" w:line="243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MVT  requires  MDT  management  in  a  specialist  centre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with the use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thrombolysis where appropriate (Grade 2C).</w:t>
      </w:r>
    </w:p>
    <w:p>
      <w:pPr>
        <w:pStyle w:val="BodyText"/>
        <w:ind w:left="242" w:right="266" w:hanging="181"/>
        <w:spacing w:before="3" w:line="233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There  is  insufficient  </w:t>
      </w:r>
      <w:r>
        <w:rPr>
          <w:color w:val="231F20"/>
          <w:spacing w:val="-2"/>
        </w:rPr>
        <w:t>evidence  to  recommend  a  specific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mode  of  delivery  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pregnant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individuals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with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MHV.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2"/>
        </w:rPr>
        <w:t>individualised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plan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timing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  <w:spacing w:val="1"/>
        </w:rPr>
        <w:t>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mode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of delivery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agreed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advance,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input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MDT,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involvement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agreement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of </w:t>
      </w:r>
      <w:r>
        <w:rPr>
          <w:color w:val="231F20"/>
          <w:spacing w:val="-2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pregnant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individ-</w:t>
      </w:r>
      <w:r>
        <w:rPr>
          <w:color w:val="231F20"/>
        </w:rPr>
        <w:t xml:space="preserve"> </w:t>
      </w:r>
      <w:r>
        <w:rPr>
          <w:color w:val="231F20"/>
        </w:rPr>
        <w:t>ual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Grade</w:t>
      </w:r>
      <w:r>
        <w:rPr>
          <w:color w:val="231F20"/>
          <w:spacing w:val="4"/>
        </w:rPr>
        <w:t xml:space="preserve"> 2C).</w:t>
      </w:r>
    </w:p>
    <w:p>
      <w:pPr>
        <w:pStyle w:val="BodyText"/>
        <w:ind w:left="237" w:right="267" w:hanging="176"/>
        <w:spacing w:before="4" w:line="235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3"/>
          <w:w w:val="101"/>
        </w:rPr>
        <w:t xml:space="preserve">  </w:t>
      </w:r>
      <w:r>
        <w:rPr>
          <w:color w:val="231F20"/>
          <w:spacing w:val="-1"/>
        </w:rPr>
        <w:t>Documented  delivery  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em</w:t>
      </w:r>
      <w:r>
        <w:rPr>
          <w:color w:val="231F20"/>
          <w:spacing w:val="-2"/>
        </w:rPr>
        <w:t>ergency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plans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should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easily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available,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copy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carried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pregnant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ind</w:t>
      </w:r>
      <w:r>
        <w:rPr>
          <w:color w:val="231F20"/>
          <w:spacing w:val="-2"/>
        </w:rPr>
        <w:t>i-</w:t>
      </w:r>
      <w:r>
        <w:rPr>
          <w:color w:val="231F20"/>
        </w:rPr>
        <w:t xml:space="preserve"> </w:t>
      </w:r>
      <w:r>
        <w:rPr>
          <w:color w:val="231F20"/>
        </w:rPr>
        <w:t>vidual, in case 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unp</w:t>
      </w:r>
      <w:r>
        <w:rPr>
          <w:color w:val="231F20"/>
          <w:spacing w:val="-1"/>
        </w:rPr>
        <w:t>lanned attendances 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any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maternity</w:t>
      </w:r>
      <w:r>
        <w:rPr>
          <w:color w:val="231F20"/>
        </w:rPr>
        <w:t xml:space="preserve"> </w:t>
      </w:r>
      <w:r>
        <w:rPr>
          <w:color w:val="231F20"/>
        </w:rPr>
        <w:t>unit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Grade</w:t>
      </w:r>
      <w:r>
        <w:rPr>
          <w:color w:val="231F20"/>
          <w:spacing w:val="5"/>
        </w:rPr>
        <w:t xml:space="preserve"> 2C).</w:t>
      </w:r>
    </w:p>
    <w:p>
      <w:pPr>
        <w:pStyle w:val="BodyText"/>
        <w:ind w:left="241" w:right="270" w:hanging="180"/>
        <w:spacing w:before="2" w:line="239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VKAs should be switched to heparin at least 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weeks prior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to anticipated delivery and by 36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weeks at the latest (Grade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1C).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0" w:right="663" w:hanging="180"/>
        <w:spacing w:before="55" w:line="222" w:lineRule="auto"/>
        <w:rPr/>
      </w:pPr>
      <w:r>
        <w:rPr>
          <w:b/>
          <w:bCs/>
          <w:color w:val="231F20"/>
          <w:spacing w:val="26"/>
        </w:rPr>
        <w:t>•</w:t>
      </w:r>
      <w:r>
        <w:rPr>
          <w:b/>
          <w:bCs/>
          <w:color w:val="231F20"/>
          <w:spacing w:val="13"/>
          <w:w w:val="101"/>
        </w:rPr>
        <w:t xml:space="preserve">  </w:t>
      </w:r>
      <w:r>
        <w:rPr>
          <w:color w:val="231F20"/>
        </w:rPr>
        <w:t>If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presenting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labour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VKA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6"/>
        </w:rPr>
        <w:t>2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2"/>
        </w:rPr>
        <w:t>scheduled delivery, a caesarean bi</w:t>
      </w:r>
      <w:r>
        <w:rPr>
          <w:color w:val="231F20"/>
          <w:spacing w:val="-3"/>
        </w:rPr>
        <w:t>rth should be considered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to  decrease  foetal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bleeding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complica</w:t>
      </w:r>
      <w:r>
        <w:rPr>
          <w:color w:val="231F20"/>
          <w:spacing w:val="-2"/>
        </w:rPr>
        <w:t>tions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from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labour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Grade</w:t>
      </w:r>
      <w:r>
        <w:rPr>
          <w:color w:val="231F20"/>
          <w:spacing w:val="5"/>
        </w:rPr>
        <w:t xml:space="preserve"> 2C).</w:t>
      </w:r>
    </w:p>
    <w:p>
      <w:pPr>
        <w:pStyle w:val="BodyText"/>
        <w:ind w:left="190" w:right="681" w:hanging="180"/>
        <w:spacing w:before="2" w:line="235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2"/>
          <w:w w:val="102"/>
        </w:rPr>
        <w:t xml:space="preserve">  </w:t>
      </w:r>
      <w:r>
        <w:rPr>
          <w:color w:val="231F20"/>
          <w:spacing w:val="-1"/>
        </w:rPr>
        <w:t>Therapeutic  LMWH  should  </w:t>
      </w:r>
      <w:r>
        <w:rPr>
          <w:color w:val="231F20"/>
          <w:spacing w:val="-2"/>
        </w:rPr>
        <w:t>be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paused  for  at  least  24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h</w:t>
      </w:r>
      <w:r>
        <w:rPr>
          <w:color w:val="231F20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surgical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facilitate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neuraxial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analgesia</w:t>
      </w:r>
      <w:r>
        <w:rPr>
          <w:color w:val="231F20"/>
          <w:spacing w:val="1"/>
        </w:rPr>
        <w:t>/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anaesthesia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(Grade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1B).</w:t>
      </w:r>
    </w:p>
    <w:p>
      <w:pPr>
        <w:pStyle w:val="BodyText"/>
        <w:ind w:left="188" w:right="681" w:hanging="178"/>
        <w:spacing w:before="2" w:line="239" w:lineRule="auto"/>
        <w:rPr/>
      </w:pPr>
      <w:r>
        <w:rPr>
          <w:b/>
          <w:bCs/>
          <w:color w:val="231F20"/>
        </w:rPr>
        <w:t>•</w:t>
      </w:r>
      <w:r>
        <w:rPr>
          <w:b/>
          <w:bCs/>
          <w:color w:val="231F20"/>
          <w:spacing w:val="17"/>
        </w:rPr>
        <w:t xml:space="preserve">  </w:t>
      </w:r>
      <w:r>
        <w:rPr>
          <w:color w:val="231F20"/>
        </w:rPr>
        <w:t>Prolonged  pre-delivery  interruption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  anticoagulation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avoided,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example,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during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induction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la-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bour.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Consideration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s</w:t>
      </w:r>
      <w:r>
        <w:rPr>
          <w:color w:val="231F20"/>
          <w:spacing w:val="-2"/>
        </w:rPr>
        <w:t>hould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given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use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of 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pro-</w:t>
      </w:r>
      <w:r>
        <w:rPr>
          <w:color w:val="231F20"/>
        </w:rPr>
        <w:t xml:space="preserve"> </w:t>
      </w:r>
      <w:r>
        <w:rPr>
          <w:color w:val="231F20"/>
        </w:rPr>
        <w:t>phylactic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intermediate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dose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LMWH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intr</w:t>
      </w:r>
      <w:r>
        <w:rPr>
          <w:color w:val="231F20"/>
          <w:spacing w:val="-1"/>
        </w:rPr>
        <w:t>avenous</w:t>
      </w:r>
    </w:p>
    <w:p>
      <w:pPr>
        <w:pStyle w:val="BodyText"/>
        <w:ind w:left="190" w:right="664" w:firstLine="11"/>
        <w:spacing w:before="1" w:line="231" w:lineRule="auto"/>
        <w:jc w:val="both"/>
        <w:rPr/>
      </w:pPr>
      <w:r>
        <w:rPr>
          <w:color w:val="231F20"/>
          <w:spacing w:val="3"/>
        </w:rPr>
        <w:t>(IV)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unfractionated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heparin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(UFH)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during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induction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labour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MDT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discussion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haematology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an- </w:t>
      </w:r>
      <w:r>
        <w:rPr>
          <w:color w:val="231F20"/>
          <w:spacing w:val="-1"/>
        </w:rPr>
        <w:t>aesthetic teams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(Gra</w:t>
      </w:r>
      <w:r>
        <w:rPr>
          <w:color w:val="231F20"/>
          <w:spacing w:val="-2"/>
        </w:rPr>
        <w:t>de 2C).</w:t>
      </w:r>
    </w:p>
    <w:p>
      <w:pPr>
        <w:pStyle w:val="BodyText"/>
        <w:ind w:left="193" w:right="682" w:hanging="183"/>
        <w:spacing w:before="2" w:line="235" w:lineRule="auto"/>
        <w:rPr/>
      </w:pPr>
      <w:r>
        <w:rPr>
          <w:b/>
          <w:bCs/>
          <w:color w:val="231F20"/>
          <w:spacing w:val="2"/>
        </w:rPr>
        <w:t>•</w:t>
      </w:r>
      <w:r>
        <w:rPr>
          <w:b/>
          <w:bCs/>
          <w:color w:val="231F20"/>
          <w:spacing w:val="16"/>
        </w:rPr>
        <w:t xml:space="preserve">  </w:t>
      </w:r>
      <w:r>
        <w:rPr>
          <w:color w:val="231F20"/>
          <w:spacing w:val="2"/>
        </w:rPr>
        <w:t>In view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of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high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of PPH,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consider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stopping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aspi-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least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3 days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prior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scheduled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delivery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(Grade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2C).</w:t>
      </w:r>
    </w:p>
    <w:p>
      <w:pPr>
        <w:pStyle w:val="BodyText"/>
        <w:ind w:left="193" w:right="678" w:hanging="183"/>
        <w:spacing w:before="3" w:line="239" w:lineRule="auto"/>
        <w:rPr/>
      </w:pPr>
      <w:r>
        <w:rPr>
          <w:b/>
          <w:bCs/>
          <w:color w:val="231F20"/>
          <w:spacing w:val="2"/>
        </w:rPr>
        <w:t>•</w:t>
      </w:r>
      <w:r>
        <w:rPr>
          <w:b/>
          <w:bCs/>
          <w:color w:val="231F20"/>
          <w:spacing w:val="13"/>
          <w:w w:val="101"/>
        </w:rPr>
        <w:t xml:space="preserve">  </w:t>
      </w:r>
      <w:r>
        <w:rPr>
          <w:color w:val="231F20"/>
        </w:rPr>
        <w:t>Prophylactic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intermediate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doses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LMWH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first </w:t>
      </w:r>
      <w:r>
        <w:rPr>
          <w:color w:val="231F20"/>
          <w:spacing w:val="5"/>
        </w:rPr>
        <w:t>24-48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postpartum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recommended</w:t>
      </w:r>
      <w:r>
        <w:rPr>
          <w:color w:val="231F20"/>
          <w:spacing w:val="5"/>
        </w:rPr>
        <w:t>. </w:t>
      </w:r>
      <w:r>
        <w:rPr>
          <w:color w:val="231F20"/>
        </w:rPr>
        <w:t>Restarting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VKA </w:t>
      </w:r>
      <w:r>
        <w:rPr>
          <w:color w:val="231F20"/>
          <w:spacing w:val="-1"/>
        </w:rPr>
        <w:t>around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days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5-7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should be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considered to balance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thrombosis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against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major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bleeding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Grade</w:t>
      </w:r>
      <w:r>
        <w:rPr>
          <w:color w:val="231F20"/>
          <w:spacing w:val="1"/>
        </w:rPr>
        <w:t xml:space="preserve"> 2C).</w:t>
      </w:r>
    </w:p>
    <w:p>
      <w:pPr>
        <w:pStyle w:val="BodyText"/>
        <w:ind w:left="194" w:right="682" w:hanging="184"/>
        <w:spacing w:line="231" w:lineRule="auto"/>
        <w:rPr/>
      </w:pPr>
      <w:r>
        <w:rPr>
          <w:b/>
          <w:bCs/>
          <w:color w:val="231F20"/>
          <w:spacing w:val="15"/>
        </w:rPr>
        <w:t>•</w:t>
      </w:r>
      <w:r>
        <w:rPr>
          <w:b/>
          <w:bCs/>
          <w:color w:val="231F20"/>
          <w:spacing w:val="13"/>
          <w:w w:val="101"/>
        </w:rPr>
        <w:t xml:space="preserve">  </w:t>
      </w:r>
      <w:r>
        <w:rPr>
          <w:color w:val="231F20"/>
        </w:rPr>
        <w:t>If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UFH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postpartum</w:t>
      </w:r>
      <w:r>
        <w:rPr>
          <w:color w:val="231F20"/>
          <w:spacing w:val="15"/>
        </w:rPr>
        <w:t>,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gradual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increase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antico</w:t>
      </w:r>
      <w:r>
        <w:rPr>
          <w:color w:val="231F20"/>
          <w:spacing w:val="15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agulant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intensity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recommended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first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2"/>
        </w:rPr>
        <w:t>fe</w:t>
      </w:r>
      <w:r>
        <w:rPr>
          <w:color w:val="231F20"/>
          <w:spacing w:val="-3"/>
        </w:rPr>
        <w:t>w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days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Grade</w:t>
      </w:r>
      <w:r>
        <w:rPr>
          <w:color w:val="231F20"/>
          <w:spacing w:val="4"/>
        </w:rPr>
        <w:t xml:space="preserve"> 2C).</w:t>
      </w:r>
    </w:p>
    <w:p>
      <w:pPr>
        <w:pStyle w:val="BodyText"/>
        <w:ind w:left="190" w:right="681" w:hanging="180"/>
        <w:spacing w:before="1" w:line="238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4"/>
        </w:rPr>
        <w:t xml:space="preserve">  </w:t>
      </w:r>
      <w:r>
        <w:rPr>
          <w:color w:val="231F20"/>
          <w:spacing w:val="-1"/>
        </w:rPr>
        <w:t>Postpartum, individuals should not leave hospital wi</w:t>
      </w:r>
      <w:r>
        <w:rPr>
          <w:color w:val="231F20"/>
          <w:spacing w:val="-2"/>
        </w:rPr>
        <w:t>thout</w:t>
      </w:r>
      <w:r>
        <w:rPr>
          <w:color w:val="231F20"/>
        </w:rPr>
        <w:t xml:space="preserve"> </w:t>
      </w:r>
      <w:r>
        <w:rPr>
          <w:color w:val="231F20"/>
        </w:rPr>
        <w:t>a plan for contraception. Insertion 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intrauterin</w:t>
      </w:r>
      <w:r>
        <w:rPr>
          <w:color w:val="231F20"/>
          <w:spacing w:val="-1"/>
        </w:rPr>
        <w:t>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traceptive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device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implant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may 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suitable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some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dividuals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time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of delivery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po</w:t>
      </w:r>
      <w:r>
        <w:rPr>
          <w:color w:val="231F20"/>
          <w:spacing w:val="-2"/>
        </w:rPr>
        <w:t>stnatal ward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Grade</w:t>
      </w:r>
      <w:r>
        <w:rPr>
          <w:color w:val="231F20"/>
          <w:spacing w:val="5"/>
        </w:rPr>
        <w:t xml:space="preserve"> 2C).</w:t>
      </w:r>
    </w:p>
    <w:p>
      <w:pPr>
        <w:pStyle w:val="BodyText"/>
        <w:ind w:left="194" w:right="678" w:hanging="184"/>
        <w:spacing w:before="42" w:line="222" w:lineRule="auto"/>
        <w:rPr/>
      </w:pPr>
      <w:r>
        <w:rPr>
          <w:b/>
          <w:bCs/>
          <w:color w:val="231F20"/>
          <w:spacing w:val="-2"/>
        </w:rPr>
        <w:t>•</w:t>
      </w:r>
      <w:r>
        <w:rPr>
          <w:b/>
          <w:bCs/>
          <w:color w:val="231F20"/>
          <w:spacing w:val="14"/>
        </w:rPr>
        <w:t xml:space="preserve">  </w:t>
      </w:r>
      <w:r>
        <w:rPr>
          <w:color w:val="231F20"/>
          <w:spacing w:val="-2"/>
        </w:rPr>
        <w:t>Postnatal follow-up is </w:t>
      </w:r>
      <w:r>
        <w:rPr>
          <w:color w:val="231F20"/>
          <w:spacing w:val="-3"/>
        </w:rPr>
        <w:t>recommended where the pregnancy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reviewed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plans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made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3"/>
        </w:rPr>
        <w:t>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future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pregnan-</w:t>
      </w:r>
      <w:r>
        <w:rPr>
          <w:color w:val="231F20"/>
        </w:rPr>
        <w:t xml:space="preserve"> </w:t>
      </w:r>
      <w:r>
        <w:rPr>
          <w:color w:val="231F20"/>
        </w:rPr>
        <w:t>cies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(Grade 2C).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4" w:line="18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22"/>
          <w:w w:val="114"/>
        </w:rPr>
        <w:t>PRE</w:t>
      </w:r>
      <w:r>
        <w:rPr>
          <w:sz w:val="24"/>
          <w:szCs w:val="24"/>
          <w:b/>
          <w:bCs/>
          <w:color w:val="325D8E"/>
          <w:spacing w:val="-15"/>
        </w:rPr>
        <w:t xml:space="preserve"> </w:t>
      </w:r>
      <w:r>
        <w:rPr>
          <w:sz w:val="24"/>
          <w:szCs w:val="24"/>
          <w:b/>
          <w:bCs/>
          <w:color w:val="325D8E"/>
          <w:spacing w:val="22"/>
          <w:w w:val="114"/>
        </w:rPr>
        <w:t>-PREGNANCY</w:t>
      </w:r>
    </w:p>
    <w:p>
      <w:pPr>
        <w:pStyle w:val="BodyText"/>
        <w:ind w:right="681" w:firstLine="6"/>
        <w:spacing w:before="214" w:line="230" w:lineRule="auto"/>
        <w:jc w:val="both"/>
        <w:rPr>
          <w:sz w:val="14"/>
          <w:szCs w:val="14"/>
        </w:rPr>
      </w:pPr>
      <w:r>
        <w:rPr>
          <w:color w:val="231F20"/>
          <w:spacing w:val="1"/>
        </w:rPr>
        <w:t>Prior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cardiac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surgery,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all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ind</w:t>
      </w:r>
      <w:r>
        <w:rPr>
          <w:color w:val="231F20"/>
        </w:rPr>
        <w:t>ividuals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 childbearing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age </w:t>
      </w:r>
      <w:r>
        <w:rPr>
          <w:color w:val="231F20"/>
          <w:spacing w:val="-2"/>
        </w:rPr>
        <w:t>should be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counselled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about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impact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valve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replacement</w:t>
      </w:r>
      <w:r>
        <w:rPr>
          <w:color w:val="231F20"/>
        </w:rPr>
        <w:t xml:space="preserve"> </w:t>
      </w:r>
      <w:r>
        <w:rPr>
          <w:color w:val="231F20"/>
        </w:rPr>
        <w:t>choice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on future pregnancy risk by 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appropriately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trained </w:t>
      </w:r>
      <w:r>
        <w:rPr>
          <w:color w:val="231F20"/>
          <w:spacing w:val="3"/>
        </w:rPr>
        <w:t>Cardiologist,   recognising   individ</w:t>
      </w:r>
      <w:r>
        <w:rPr>
          <w:color w:val="231F20"/>
          <w:spacing w:val="2"/>
        </w:rPr>
        <w:t>ual   clinical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2"/>
        </w:rPr>
        <w:t>situations.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Discussion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should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</w:rPr>
        <w:t>include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risks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re</w:t>
      </w:r>
      <w:r>
        <w:rPr>
          <w:color w:val="231F20"/>
          <w:spacing w:val="1"/>
        </w:rPr>
        <w:t>-</w:t>
      </w:r>
      <w:r>
        <w:rPr>
          <w:color w:val="231F20"/>
        </w:rPr>
        <w:t>do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surgery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-1"/>
        </w:rPr>
        <w:t>involve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cardiac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surgeon.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Guidelines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recommend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consid-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eration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bio-prosthetic valves or, where appropriate, a Ross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operation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individuals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of childbear</w:t>
      </w:r>
      <w:r>
        <w:rPr>
          <w:color w:val="231F20"/>
        </w:rPr>
        <w:t>ing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view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of the </w:t>
      </w:r>
      <w:r>
        <w:rPr>
          <w:color w:val="231F20"/>
          <w:spacing w:val="2"/>
        </w:rPr>
        <w:t>high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of complications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during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pregnancy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individuals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with</w:t>
      </w:r>
      <w:r>
        <w:rPr>
          <w:color w:val="231F20"/>
          <w:spacing w:val="7"/>
          <w:position w:val="-1"/>
        </w:rPr>
        <w:t xml:space="preserve"> </w:t>
      </w:r>
      <w:r>
        <w:rPr>
          <w:color w:val="231F20"/>
          <w:position w:val="-1"/>
        </w:rPr>
        <w:t>MHV</w:t>
      </w:r>
      <w:r>
        <w:rPr>
          <w:color w:val="231F20"/>
          <w:spacing w:val="7"/>
          <w:position w:val="-1"/>
        </w:rPr>
        <w:t>.</w:t>
      </w:r>
      <w:hyperlink w:history="true" w:anchor="bookmark10">
        <w:r>
          <w:rPr>
            <w:sz w:val="14"/>
            <w:szCs w:val="14"/>
            <w:color w:val="0000FF"/>
            <w:spacing w:val="7"/>
            <w:position w:val="7"/>
          </w:rPr>
          <w:t>1,2</w:t>
        </w:r>
      </w:hyperlink>
    </w:p>
    <w:p>
      <w:pPr>
        <w:pStyle w:val="BodyText"/>
        <w:ind w:left="1" w:right="677" w:firstLine="244"/>
        <w:spacing w:before="38" w:line="243" w:lineRule="auto"/>
        <w:jc w:val="both"/>
        <w:rPr/>
      </w:pPr>
      <w:r>
        <w:rPr>
          <w:color w:val="231F20"/>
        </w:rPr>
        <w:t>Pre-pregnancy  counselling  is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recommended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every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individual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of reproductive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age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1"/>
        </w:rPr>
        <w:t>wi</w:t>
      </w:r>
      <w:r>
        <w:rPr>
          <w:color w:val="231F20"/>
        </w:rPr>
        <w:t>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MHV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be </w:t>
      </w:r>
      <w:r>
        <w:rPr>
          <w:color w:val="231F20"/>
        </w:rPr>
        <w:t>performed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</w:rPr>
        <w:t>by  a  MDT,  including  an  obstetrician/obstet</w:t>
      </w:r>
      <w:r>
        <w:rPr>
          <w:color w:val="231F20"/>
          <w:spacing w:val="-1"/>
        </w:rPr>
        <w:t>ric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physician,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cardiologist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haematologist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appropriate,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referred to in this guideline a</w:t>
      </w:r>
      <w:r>
        <w:rPr>
          <w:color w:val="231F20"/>
          <w:spacing w:val="-2"/>
        </w:rPr>
        <w:t>s the specialist team. Suggested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roles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responsibilit</w:t>
      </w:r>
      <w:r>
        <w:rPr>
          <w:color w:val="231F20"/>
          <w:spacing w:val="-2"/>
        </w:rPr>
        <w:t>ies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of 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specialist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team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given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Appendix</w:t>
      </w:r>
      <w:r>
        <w:rPr>
          <w:color w:val="231F20"/>
          <w:spacing w:val="10"/>
        </w:rPr>
        <w:t xml:space="preserve"> </w:t>
      </w:r>
      <w:hyperlink w:history="true" w:anchor="bookmark11">
        <w:r>
          <w:rPr>
            <w:color w:val="0000FF"/>
          </w:rPr>
          <w:t>S</w:t>
        </w:r>
        <w:r>
          <w:rPr>
            <w:color w:val="0000FF"/>
            <w:spacing w:val="10"/>
          </w:rPr>
          <w:t>2</w:t>
        </w:r>
      </w:hyperlink>
      <w:r>
        <w:rPr>
          <w:color w:val="231F20"/>
          <w:spacing w:val="10"/>
        </w:rPr>
        <w:t>. </w:t>
      </w:r>
      <w:r>
        <w:rPr>
          <w:color w:val="231F20"/>
        </w:rPr>
        <w:t>Counselling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include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10"/>
        </w:rPr>
        <w:t>:</w:t>
      </w:r>
    </w:p>
    <w:p>
      <w:pPr>
        <w:pStyle w:val="BodyText"/>
        <w:ind w:left="191" w:right="681" w:hanging="180"/>
        <w:spacing w:before="246" w:line="228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3"/>
        </w:rPr>
        <w:t xml:space="preserve">  </w:t>
      </w:r>
      <w:r>
        <w:rPr>
          <w:color w:val="231F20"/>
          <w:spacing w:val="-1"/>
        </w:rPr>
        <w:t>Evaluation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current condition: assessment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symptoms,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echocardiographic evaluation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ventricular function and</w:t>
      </w:r>
      <w:r>
        <w:rPr>
          <w:color w:val="231F20"/>
        </w:rPr>
        <w:t xml:space="preserve"> </w:t>
      </w:r>
      <w:r>
        <w:rPr>
          <w:color w:val="231F20"/>
        </w:rPr>
        <w:t>prosthetic valve function.</w:t>
      </w:r>
    </w:p>
    <w:p>
      <w:pPr>
        <w:spacing w:line="228" w:lineRule="auto"/>
        <w:sectPr>
          <w:type w:val="continuous"/>
          <w:pgSz w:w="11906" w:h="15648"/>
          <w:pgMar w:top="400" w:right="230" w:bottom="400" w:left="863" w:header="0" w:footer="0" w:gutter="0"/>
          <w:cols w:equalWidth="0" w:num="2">
            <w:col w:w="5175" w:space="100"/>
            <w:col w:w="5536" w:space="0"/>
          </w:cols>
        </w:sectPr>
        <w:rPr/>
      </w:pPr>
    </w:p>
    <w:p>
      <w:pPr>
        <w:pStyle w:val="BodyText"/>
        <w:ind w:left="55"/>
        <w:spacing w:before="74" w:line="103" w:lineRule="exact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2062391</wp:posOffset>
                </wp:positionH>
                <wp:positionV relativeFrom="paragraph">
                  <wp:posOffset>4686887</wp:posOffset>
                </wp:positionV>
                <wp:extent cx="9546590" cy="84455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2062391" y="4686887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162.393pt;margin-top:369.046pt;mso-position-vertical-relative:text;mso-position-horizontal-relative:text;width:751.7pt;height:6.65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4" style="position:absolute;margin-left:494.624pt;margin-top:-3.3299pt;mso-position-vertical-relative:text;mso-position-horizontal-relative:text;width:3.1pt;height:18.7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33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231F20"/>
                      <w:spacing w:val="-65"/>
                      <w:w w:val="75"/>
                      <w:position w:val="4"/>
                    </w:rPr>
                    <w:t>|</w:t>
                  </w:r>
                </w:p>
              </w:txbxContent>
            </v:textbox>
          </v:shape>
        </w:pict>
      </w:r>
      <w:r>
        <w:pict>
          <v:shape id="_x0000_s26" style="position:absolute;margin-left:502.22pt;margin-top:3.00415pt;mso-position-vertical-relative:text;mso-position-horizontal-relative:text;width:5.25pt;height:8.3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5524303</wp:posOffset>
            </wp:positionH>
            <wp:positionV relativeFrom="paragraph">
              <wp:posOffset>69475</wp:posOffset>
            </wp:positionV>
            <wp:extent cx="291590" cy="146641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590" cy="146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31075</wp:posOffset>
            </wp:positionH>
            <wp:positionV relativeFrom="paragraph">
              <wp:posOffset>41058</wp:posOffset>
            </wp:positionV>
            <wp:extent cx="6400800" cy="25199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51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6"/>
          <w:position w:val="-1"/>
        </w:rPr>
        <w:t>GUIDELINE</w:t>
      </w:r>
    </w:p>
    <w:p>
      <w:pPr>
        <w:ind w:firstLine="9508"/>
        <w:spacing w:line="159" w:lineRule="exact"/>
        <w:rPr/>
      </w:pPr>
      <w:r>
        <w:rPr>
          <w:position w:val="-3"/>
        </w:rPr>
        <w:drawing>
          <wp:inline distT="0" distB="0" distL="0" distR="0">
            <wp:extent cx="144348" cy="10123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348" cy="10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699"/>
        <w:spacing w:before="34" w:line="46" w:lineRule="exact"/>
        <w:rPr/>
      </w:pPr>
      <w:r>
        <w:rPr/>
        <w:drawing>
          <wp:inline distT="0" distB="0" distL="0" distR="0">
            <wp:extent cx="657124" cy="2881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124" cy="2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77" w:lineRule="auto"/>
        <w:sectPr>
          <w:pgSz w:w="11906" w:h="15648"/>
          <w:pgMar w:top="400" w:right="230" w:bottom="400" w:left="863" w:header="0" w:footer="0" w:gutter="0"/>
          <w:cols w:equalWidth="0" w:num="1">
            <w:col w:w="1081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51" w:right="574" w:firstLine="2"/>
        <w:spacing w:before="54" w:line="239" w:lineRule="auto"/>
        <w:rPr>
          <w:sz w:val="11"/>
          <w:szCs w:val="11"/>
        </w:rPr>
      </w:pPr>
      <w:r>
        <w:rPr>
          <w:sz w:val="16"/>
          <w:szCs w:val="16"/>
          <w:b/>
          <w:bCs/>
          <w:color w:val="325D8E"/>
          <w:spacing w:val="5"/>
        </w:rPr>
        <w:t>TA BLE  1     </w:t>
      </w:r>
      <w:r>
        <w:rPr>
          <w:sz w:val="16"/>
          <w:szCs w:val="16"/>
          <w:color w:val="231F20"/>
          <w:spacing w:val="5"/>
        </w:rPr>
        <w:t>Risk factors for thrombosis with MHV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-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4"/>
        </w:rPr>
        <w:t>adapted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4"/>
        </w:rPr>
        <w:t>from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Vahanian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hyperlink w:history="true" w:anchor="bookmark12">
        <w:r>
          <w:rPr>
            <w:sz w:val="11"/>
            <w:szCs w:val="11"/>
            <w:color w:val="0000FF"/>
            <w:spacing w:val="4"/>
            <w:position w:val="6"/>
          </w:rPr>
          <w:t>2</w:t>
        </w:r>
      </w:hyperlink>
    </w:p>
    <w:p>
      <w:pPr>
        <w:spacing w:line="86" w:lineRule="exact"/>
        <w:rPr/>
      </w:pPr>
      <w:r/>
    </w:p>
    <w:tbl>
      <w:tblPr>
        <w:tblStyle w:val="TableNormal"/>
        <w:tblW w:w="4855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9"/>
        <w:gridCol w:w="3116"/>
      </w:tblGrid>
      <w:tr>
        <w:trPr>
          <w:trHeight w:val="559" w:hRule="atLeast"/>
        </w:trPr>
        <w:tc>
          <w:tcPr>
            <w:shd w:val="clear" w:fill="CBCFDE"/>
            <w:tcW w:w="1739" w:type="dxa"/>
            <w:vAlign w:val="top"/>
          </w:tcPr>
          <w:p>
            <w:pPr>
              <w:pStyle w:val="TableText"/>
              <w:ind w:left="125"/>
              <w:spacing w:before="126" w:line="183" w:lineRule="auto"/>
              <w:rPr/>
            </w:pPr>
            <w:bookmarkStart w:name="bookmark13" w:id="10"/>
            <w:bookmarkEnd w:id="10"/>
            <w:r>
              <w:rPr>
                <w:b/>
                <w:bCs/>
                <w:color w:val="231F20"/>
                <w:spacing w:val="1"/>
              </w:rPr>
              <w:t>Prosthesis</w:t>
            </w:r>
          </w:p>
          <w:p>
            <w:pPr>
              <w:pStyle w:val="TableText"/>
              <w:ind w:left="122"/>
              <w:spacing w:before="51" w:line="204" w:lineRule="auto"/>
              <w:rPr/>
            </w:pPr>
            <w:r>
              <w:rPr>
                <w:b/>
                <w:bCs/>
                <w:color w:val="231F20"/>
                <w:spacing w:val="3"/>
              </w:rPr>
              <w:t>thrombogenicity</w:t>
            </w:r>
          </w:p>
        </w:tc>
        <w:tc>
          <w:tcPr>
            <w:shd w:val="clear" w:fill="CBCFDE"/>
            <w:tcW w:w="3116" w:type="dxa"/>
            <w:vAlign w:val="top"/>
          </w:tcPr>
          <w:p>
            <w:pPr>
              <w:pStyle w:val="TableText"/>
              <w:ind w:left="152" w:right="328" w:firstLine="2"/>
              <w:spacing w:before="126" w:line="259" w:lineRule="auto"/>
              <w:rPr/>
            </w:pPr>
            <w:r>
              <w:rPr>
                <w:b/>
                <w:bCs/>
                <w:color w:val="231F20"/>
                <w:spacing w:val="2"/>
              </w:rPr>
              <w:t>Other factors that i</w:t>
            </w:r>
            <w:r>
              <w:rPr>
                <w:b/>
                <w:bCs/>
                <w:color w:val="231F20"/>
                <w:spacing w:val="1"/>
              </w:rPr>
              <w:t>ncrease thrombosis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6"/>
              </w:rPr>
              <w:t>risk</w:t>
            </w:r>
          </w:p>
        </w:tc>
      </w:tr>
      <w:tr>
        <w:trPr>
          <w:trHeight w:val="3051" w:hRule="atLeast"/>
        </w:trPr>
        <w:tc>
          <w:tcPr>
            <w:tcW w:w="1739" w:type="dxa"/>
            <w:vAlign w:val="top"/>
            <w:tcBorders>
              <w:bottom w:val="single" w:color="325D8E" w:sz="8" w:space="0"/>
            </w:tcBorders>
          </w:tcPr>
          <w:p>
            <w:pPr>
              <w:pStyle w:val="TableText"/>
              <w:ind w:left="125"/>
              <w:spacing w:before="95" w:line="181" w:lineRule="auto"/>
              <w:rPr/>
            </w:pPr>
            <w:r>
              <w:rPr>
                <w:color w:val="231F20"/>
              </w:rPr>
              <w:t>Lower</w:t>
            </w:r>
          </w:p>
          <w:p>
            <w:pPr>
              <w:pStyle w:val="TableText"/>
              <w:ind w:left="216"/>
              <w:spacing w:before="118" w:line="188" w:lineRule="auto"/>
              <w:rPr/>
            </w:pPr>
            <w:r>
              <w:rPr>
                <w:color w:val="231F20"/>
                <w:spacing w:val="2"/>
              </w:rPr>
              <w:t>Carbomedics,</w:t>
            </w:r>
          </w:p>
          <w:p>
            <w:pPr>
              <w:pStyle w:val="TableText"/>
              <w:ind w:left="294" w:right="149"/>
              <w:spacing w:before="47" w:line="249" w:lineRule="auto"/>
              <w:rPr/>
            </w:pPr>
            <w:r>
              <w:rPr>
                <w:color w:val="231F20"/>
                <w:spacing w:val="2"/>
              </w:rPr>
              <w:t>Medtronic Hall,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St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Jude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Medical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8"/>
              </w:rPr>
              <w:t>-X</w:t>
            </w:r>
          </w:p>
          <w:p>
            <w:pPr>
              <w:pStyle w:val="TableText"/>
              <w:ind w:left="124"/>
              <w:spacing w:before="70" w:line="193" w:lineRule="auto"/>
              <w:rPr/>
            </w:pPr>
            <w:r>
              <w:rPr>
                <w:color w:val="231F20"/>
                <w:spacing w:val="1"/>
              </w:rPr>
              <w:t>Medium</w:t>
            </w:r>
          </w:p>
          <w:p>
            <w:pPr>
              <w:pStyle w:val="TableText"/>
              <w:ind w:left="348" w:right="450" w:hanging="72"/>
              <w:spacing w:before="120" w:line="259" w:lineRule="auto"/>
              <w:rPr/>
            </w:pPr>
            <w:r>
              <w:rPr>
                <w:color w:val="231F20"/>
              </w:rPr>
              <w:t>Other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bi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leaflet </w:t>
            </w:r>
            <w:r>
              <w:rPr>
                <w:color w:val="231F20"/>
              </w:rPr>
              <w:t>valves</w:t>
            </w:r>
          </w:p>
          <w:p>
            <w:pPr>
              <w:pStyle w:val="TableText"/>
              <w:ind w:left="126"/>
              <w:spacing w:before="54" w:line="208" w:lineRule="auto"/>
              <w:rPr/>
            </w:pPr>
            <w:r>
              <w:rPr>
                <w:color w:val="231F20"/>
                <w:spacing w:val="4"/>
              </w:rPr>
              <w:t>Higher</w:t>
            </w:r>
          </w:p>
          <w:p>
            <w:pPr>
              <w:pStyle w:val="TableText"/>
              <w:ind w:left="275"/>
              <w:spacing w:before="107" w:line="188" w:lineRule="auto"/>
              <w:rPr/>
            </w:pPr>
            <w:r>
              <w:rPr>
                <w:color w:val="231F20"/>
                <w:spacing w:val="3"/>
              </w:rPr>
              <w:t>Lillehei-Kaster,</w:t>
            </w:r>
          </w:p>
          <w:p>
            <w:pPr>
              <w:pStyle w:val="TableText"/>
              <w:ind w:left="356"/>
              <w:spacing w:before="55" w:line="179" w:lineRule="auto"/>
              <w:rPr/>
            </w:pPr>
            <w:r>
              <w:rPr>
                <w:color w:val="231F20"/>
                <w:spacing w:val="2"/>
              </w:rPr>
              <w:t>Omniscience,</w:t>
            </w:r>
          </w:p>
          <w:p>
            <w:pPr>
              <w:pStyle w:val="TableText"/>
              <w:ind w:left="356"/>
              <w:spacing w:before="47" w:line="188" w:lineRule="auto"/>
              <w:rPr/>
            </w:pPr>
            <w:r>
              <w:rPr>
                <w:color w:val="231F20"/>
                <w:spacing w:val="2"/>
              </w:rPr>
              <w:t>Starr-Edwards,</w:t>
            </w:r>
          </w:p>
          <w:p>
            <w:pPr>
              <w:pStyle w:val="TableText"/>
              <w:ind w:left="352" w:right="159" w:firstLine="3"/>
              <w:spacing w:before="46" w:line="230" w:lineRule="auto"/>
              <w:rPr/>
            </w:pPr>
            <w:r>
              <w:rPr>
                <w:color w:val="231F20"/>
              </w:rPr>
              <w:t>Bjork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Shiley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other </w:t>
            </w:r>
            <w:r>
              <w:rPr>
                <w:color w:val="231F20"/>
                <w:spacing w:val="2"/>
              </w:rPr>
              <w:t>tilting-disc valves</w:t>
            </w:r>
          </w:p>
        </w:tc>
        <w:tc>
          <w:tcPr>
            <w:tcW w:w="3116" w:type="dxa"/>
            <w:vAlign w:val="top"/>
            <w:tcBorders>
              <w:bottom w:val="single" w:color="325D8E" w:sz="8" w:space="0"/>
            </w:tcBorders>
          </w:tcPr>
          <w:p>
            <w:pPr>
              <w:pStyle w:val="TableText"/>
              <w:ind w:left="152"/>
              <w:spacing w:before="85" w:line="208" w:lineRule="auto"/>
              <w:rPr/>
            </w:pPr>
            <w:r>
              <w:rPr>
                <w:color w:val="231F20"/>
                <w:spacing w:val="-2"/>
              </w:rPr>
              <w:t>Mitral, tricuspid or pulmonary replacement</w:t>
            </w:r>
          </w:p>
          <w:p>
            <w:pPr>
              <w:pStyle w:val="TableText"/>
              <w:ind w:left="151" w:right="1071" w:firstLine="3"/>
              <w:spacing w:before="31" w:line="235" w:lineRule="auto"/>
              <w:rPr/>
            </w:pPr>
            <w:r>
              <w:rPr>
                <w:color w:val="231F20"/>
                <w:spacing w:val="1"/>
              </w:rPr>
              <w:t>Previous thromboembolism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"/>
              </w:rPr>
              <w:t>Valve dysfunction/mismatch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Left ventricular dysfunction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4"/>
              </w:rPr>
              <w:t>Atrial fibrillation</w:t>
            </w:r>
          </w:p>
          <w:p>
            <w:pPr>
              <w:pStyle w:val="TableText"/>
              <w:ind w:left="154"/>
              <w:spacing w:before="34" w:line="193" w:lineRule="auto"/>
              <w:rPr/>
            </w:pPr>
            <w:r>
              <w:rPr>
                <w:color w:val="231F20"/>
              </w:rPr>
              <w:t>Poor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adherence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medication</w:t>
            </w:r>
          </w:p>
        </w:tc>
      </w:tr>
    </w:tbl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245" w:right="268" w:hanging="184"/>
        <w:spacing w:before="61" w:line="238" w:lineRule="auto"/>
        <w:rPr/>
      </w:pPr>
      <w:r>
        <w:rPr>
          <w:b/>
          <w:bCs/>
          <w:color w:val="231F20"/>
          <w:spacing w:val="2"/>
        </w:rPr>
        <w:t>•</w:t>
      </w:r>
      <w:r>
        <w:rPr>
          <w:b/>
          <w:bCs/>
          <w:color w:val="231F20"/>
          <w:spacing w:val="14"/>
        </w:rPr>
        <w:t xml:space="preserve">  </w:t>
      </w:r>
      <w:r>
        <w:rPr>
          <w:color w:val="231F20"/>
          <w:spacing w:val="2"/>
        </w:rPr>
        <w:t>Clarifying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valve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ty</w:t>
      </w:r>
      <w:r>
        <w:rPr>
          <w:color w:val="231F20"/>
          <w:spacing w:val="1"/>
        </w:rPr>
        <w:t>pe,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"/>
        </w:rPr>
        <w:t>number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MHVs,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1"/>
        </w:rPr>
        <w:t>indication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 age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the valve.</w:t>
      </w:r>
    </w:p>
    <w:p>
      <w:pPr>
        <w:pStyle w:val="BodyText"/>
        <w:ind w:left="61"/>
        <w:spacing w:line="250" w:lineRule="exact"/>
        <w:rPr/>
      </w:pPr>
      <w:r>
        <w:rPr>
          <w:b/>
          <w:bCs/>
          <w:color w:val="231F20"/>
          <w:spacing w:val="-1"/>
          <w:position w:val="2"/>
        </w:rPr>
        <w:t>•</w:t>
      </w:r>
      <w:r>
        <w:rPr>
          <w:b/>
          <w:bCs/>
          <w:color w:val="231F20"/>
          <w:spacing w:val="20"/>
          <w:position w:val="2"/>
        </w:rPr>
        <w:t xml:space="preserve">  </w:t>
      </w:r>
      <w:r>
        <w:rPr>
          <w:color w:val="231F20"/>
          <w:spacing w:val="-1"/>
          <w:position w:val="2"/>
        </w:rPr>
        <w:t>Adherence with prior anticoagulant therapy.</w:t>
      </w:r>
    </w:p>
    <w:p>
      <w:pPr>
        <w:pStyle w:val="BodyText"/>
        <w:ind w:left="239" w:right="267" w:hanging="178"/>
        <w:spacing w:before="2" w:line="235" w:lineRule="auto"/>
        <w:rPr/>
      </w:pPr>
      <w:r>
        <w:rPr>
          <w:b/>
          <w:bCs/>
          <w:color w:val="231F20"/>
          <w:spacing w:val="7"/>
        </w:rPr>
        <w:t>•</w:t>
      </w:r>
      <w:r>
        <w:rPr>
          <w:b/>
          <w:bCs/>
          <w:color w:val="231F20"/>
          <w:spacing w:val="14"/>
          <w:w w:val="101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stratification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thrombotic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events</w:t>
      </w:r>
      <w:r>
        <w:rPr>
          <w:color w:val="231F20"/>
          <w:spacing w:val="7"/>
        </w:rPr>
        <w:t xml:space="preserve"> (</w:t>
      </w:r>
      <w:r>
        <w:rPr>
          <w:color w:val="231F20"/>
        </w:rPr>
        <w:t>including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MVT</w:t>
      </w:r>
      <w:r>
        <w:rPr>
          <w:color w:val="231F20"/>
          <w:spacing w:val="7"/>
        </w:rPr>
        <w:t>)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based on prosthesis and patient factors to aid choi</w:t>
      </w:r>
      <w:r>
        <w:rPr>
          <w:color w:val="231F20"/>
          <w:spacing w:val="-3"/>
        </w:rPr>
        <w:t>ce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an-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ticoagulant regimen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(</w:t>
      </w:r>
      <w:r>
        <w:rPr>
          <w:color w:val="0000FF"/>
          <w:spacing w:val="-1"/>
        </w:rPr>
        <w:t>Table </w:t>
      </w:r>
      <w:hyperlink w:history="true" w:anchor="bookmark13">
        <w:r>
          <w:rPr>
            <w:color w:val="0000FF"/>
            <w:spacing w:val="-1"/>
          </w:rPr>
          <w:t>1</w:t>
        </w:r>
      </w:hyperlink>
      <w:r>
        <w:rPr>
          <w:color w:val="231F20"/>
          <w:spacing w:val="-1"/>
        </w:rPr>
        <w:t>).</w:t>
      </w:r>
    </w:p>
    <w:p>
      <w:pPr>
        <w:pStyle w:val="BodyText"/>
        <w:ind w:left="243" w:right="268" w:hanging="182"/>
        <w:spacing w:before="3" w:line="235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7"/>
          <w:w w:val="101"/>
        </w:rPr>
        <w:t xml:space="preserve">  </w:t>
      </w:r>
      <w:r>
        <w:rPr>
          <w:color w:val="231F20"/>
          <w:spacing w:val="-1"/>
        </w:rPr>
        <w:t>Detailed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discussion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regarding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risks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associated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nancy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advantages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disadvantages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associat</w:t>
      </w:r>
      <w:r>
        <w:rPr>
          <w:color w:val="231F20"/>
          <w:spacing w:val="-3"/>
        </w:rPr>
        <w:t>ed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different anticoagulation options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(</w:t>
      </w:r>
      <w:r>
        <w:rPr>
          <w:color w:val="0000FF"/>
          <w:spacing w:val="-1"/>
        </w:rPr>
        <w:t>Table </w:t>
      </w:r>
      <w:hyperlink w:history="true" w:anchor="bookmark14">
        <w:r>
          <w:rPr>
            <w:color w:val="0000FF"/>
            <w:spacing w:val="-1"/>
          </w:rPr>
          <w:t>2</w:t>
        </w:r>
      </w:hyperlink>
      <w:r>
        <w:rPr>
          <w:color w:val="231F20"/>
          <w:spacing w:val="-1"/>
        </w:rPr>
        <w:t>).</w:t>
      </w:r>
    </w:p>
    <w:p>
      <w:pPr>
        <w:pStyle w:val="BodyText"/>
        <w:ind w:left="242" w:right="264" w:hanging="180"/>
        <w:spacing w:before="6" w:line="235" w:lineRule="auto"/>
        <w:rPr/>
      </w:pPr>
      <w:r>
        <w:rPr>
          <w:b/>
          <w:bCs/>
          <w:color w:val="231F20"/>
        </w:rPr>
        <w:t>•</w:t>
      </w:r>
      <w:r>
        <w:rPr>
          <w:b/>
          <w:bCs/>
          <w:color w:val="231F20"/>
          <w:spacing w:val="12"/>
          <w:w w:val="101"/>
        </w:rPr>
        <w:t xml:space="preserve">  </w:t>
      </w:r>
      <w:r>
        <w:rPr>
          <w:color w:val="231F20"/>
        </w:rPr>
        <w:t>Ensuring  that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indiv</w:t>
      </w:r>
      <w:r>
        <w:rPr>
          <w:color w:val="231F20"/>
          <w:spacing w:val="-1"/>
        </w:rPr>
        <w:t>idual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1"/>
        </w:rPr>
        <w:t>considering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pregnancy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aware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the early effects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VKAs/warfarin on foeta</w:t>
      </w:r>
      <w:r>
        <w:rPr>
          <w:color w:val="231F20"/>
          <w:spacing w:val="-3"/>
        </w:rPr>
        <w:t>l devel-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opment (from 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weeks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gestation). It is importan</w:t>
      </w:r>
      <w:r>
        <w:rPr>
          <w:color w:val="231F20"/>
          <w:spacing w:val="-5"/>
        </w:rPr>
        <w:t>t that they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perform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pregnancy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test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early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if they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think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</w:t>
      </w:r>
      <w:r>
        <w:rPr>
          <w:color w:val="231F20"/>
          <w:spacing w:val="-3"/>
        </w:rPr>
        <w:t>hey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may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pregnant.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Contact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details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for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specialist team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3"/>
        </w:rPr>
        <w:t>should be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provided for the individual to be reviewed at an </w:t>
      </w:r>
      <w:r>
        <w:rPr>
          <w:color w:val="231F20"/>
          <w:spacing w:val="-4"/>
        </w:rPr>
        <w:t>early stage.</w:t>
      </w:r>
    </w:p>
    <w:p>
      <w:pPr>
        <w:pStyle w:val="BodyText"/>
        <w:ind w:left="240" w:right="267" w:hanging="178"/>
        <w:spacing w:before="6" w:line="235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3"/>
        </w:rPr>
        <w:t xml:space="preserve">  </w:t>
      </w:r>
      <w:r>
        <w:rPr>
          <w:color w:val="231F20"/>
          <w:spacing w:val="-1"/>
        </w:rPr>
        <w:t>The  anticoagulation  regimen  that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is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chosen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s</w:t>
      </w:r>
      <w:r>
        <w:rPr>
          <w:color w:val="231F20"/>
          <w:spacing w:val="-2"/>
        </w:rPr>
        <w:t>hould  be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planned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detail.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individual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made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aware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the importance 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adhere</w:t>
      </w:r>
      <w:r>
        <w:rPr>
          <w:color w:val="231F20"/>
          <w:spacing w:val="-1"/>
        </w:rPr>
        <w:t>nce during pregnancy and 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need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frequent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hospital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appointments,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travel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to the tertiary specialist </w:t>
      </w:r>
      <w:r>
        <w:rPr>
          <w:color w:val="231F20"/>
          <w:spacing w:val="-2"/>
        </w:rPr>
        <w:t>centre with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relevant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expertise</w:t>
      </w:r>
      <w:r>
        <w:rPr>
          <w:color w:val="231F20"/>
        </w:rPr>
        <w:t xml:space="preserve"> </w:t>
      </w:r>
      <w:r>
        <w:rPr>
          <w:color w:val="231F20"/>
        </w:rPr>
        <w:t>will be required and that this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financial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em- </w:t>
      </w:r>
      <w:r>
        <w:rPr>
          <w:color w:val="231F20"/>
        </w:rPr>
        <w:t>ployment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implications</w:t>
      </w:r>
      <w:r>
        <w:rPr>
          <w:color w:val="231F20"/>
          <w:spacing w:val="4"/>
        </w:rPr>
        <w:t>.</w:t>
      </w:r>
    </w:p>
    <w:p>
      <w:pPr>
        <w:pStyle w:val="BodyText"/>
        <w:ind w:left="242" w:right="264" w:hanging="180"/>
        <w:spacing w:before="3" w:line="233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3"/>
        </w:rPr>
        <w:t xml:space="preserve">  </w:t>
      </w:r>
      <w:r>
        <w:rPr>
          <w:color w:val="231F20"/>
          <w:spacing w:val="-1"/>
        </w:rPr>
        <w:t>Discussing the risks 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unplanned pregnancy and t</w:t>
      </w:r>
      <w:r>
        <w:rPr>
          <w:color w:val="231F20"/>
          <w:spacing w:val="-2"/>
        </w:rPr>
        <w:t>he need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effective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contraception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plan</w:t>
      </w:r>
      <w:r>
        <w:rPr>
          <w:color w:val="231F20"/>
          <w:spacing w:val="-2"/>
        </w:rPr>
        <w:t>ning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pregnancy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emphasised.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Individuals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si</w:t>
      </w:r>
      <w:r>
        <w:rPr>
          <w:color w:val="231F20"/>
          <w:spacing w:val="-2"/>
        </w:rPr>
        <w:t>gnposted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family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planning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clinics</w:t>
      </w:r>
      <w:r>
        <w:rPr>
          <w:color w:val="231F20"/>
          <w:spacing w:val="9"/>
        </w:rPr>
        <w:t>/</w:t>
      </w:r>
      <w:r>
        <w:rPr>
          <w:color w:val="231F20"/>
        </w:rPr>
        <w:t>general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practitioner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9"/>
        </w:rPr>
        <w:t>(</w:t>
      </w:r>
      <w:r>
        <w:rPr>
          <w:color w:val="231F20"/>
        </w:rPr>
        <w:t>GP</w:t>
      </w:r>
      <w:r>
        <w:rPr>
          <w:color w:val="231F20"/>
          <w:spacing w:val="9"/>
        </w:rPr>
        <w:t>) </w:t>
      </w:r>
      <w:r>
        <w:rPr>
          <w:color w:val="231F20"/>
        </w:rPr>
        <w:t>prac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tices to facilitate contraception provision.</w:t>
      </w:r>
    </w:p>
    <w:p>
      <w:pPr>
        <w:pStyle w:val="BodyText"/>
        <w:ind w:left="240" w:right="264" w:hanging="178"/>
        <w:spacing w:before="5" w:line="235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4"/>
        </w:rPr>
        <w:t xml:space="preserve">  </w:t>
      </w:r>
      <w:r>
        <w:rPr>
          <w:color w:val="231F20"/>
          <w:spacing w:val="-1"/>
        </w:rPr>
        <w:t>General   aspects   of  preconception   counselling  </w:t>
      </w:r>
      <w:r>
        <w:rPr>
          <w:color w:val="231F20"/>
          <w:spacing w:val="-2"/>
        </w:rPr>
        <w:t xml:space="preserve"> should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addressed,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including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need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folic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acid,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vita</w:t>
      </w:r>
      <w:r>
        <w:rPr>
          <w:color w:val="231F20"/>
          <w:spacing w:val="-2"/>
        </w:rPr>
        <w:t>min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D,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2"/>
        </w:rPr>
        <w:t>healthy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lifestyle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need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maintain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2"/>
        </w:rPr>
        <w:t>healthy</w:t>
      </w:r>
      <w:r>
        <w:rPr>
          <w:color w:val="231F20"/>
        </w:rPr>
        <w:t xml:space="preserve"> </w:t>
      </w:r>
      <w:r>
        <w:rPr>
          <w:color w:val="231F20"/>
        </w:rPr>
        <w:t>weight.  Other  risks  in</w:t>
      </w:r>
      <w:r>
        <w:rPr>
          <w:color w:val="231F20"/>
          <w:spacing w:val="-1"/>
        </w:rPr>
        <w:t xml:space="preserve">  pregnancy  due  to  other  specific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patient-related factors should also be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discussed.</w:t>
      </w:r>
    </w:p>
    <w:p>
      <w:pPr>
        <w:pStyle w:val="BodyText"/>
        <w:ind w:left="242" w:right="249" w:hanging="180"/>
        <w:spacing w:before="2" w:line="236" w:lineRule="auto"/>
        <w:rPr/>
      </w:pPr>
      <w:r>
        <w:rPr>
          <w:b/>
          <w:bCs/>
          <w:color w:val="231F20"/>
          <w:spacing w:val="-6"/>
        </w:rPr>
        <w:t>•</w:t>
      </w:r>
      <w:r>
        <w:rPr>
          <w:b/>
          <w:bCs/>
          <w:color w:val="231F20"/>
          <w:spacing w:val="14"/>
        </w:rPr>
        <w:t xml:space="preserve">  </w:t>
      </w:r>
      <w:r>
        <w:rPr>
          <w:color w:val="231F20"/>
          <w:spacing w:val="-6"/>
        </w:rPr>
        <w:t>Patients 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congenital heart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should be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inf</w:t>
      </w:r>
      <w:r>
        <w:rPr>
          <w:color w:val="231F20"/>
          <w:spacing w:val="-7"/>
        </w:rPr>
        <w:t>ormed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increased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co</w:t>
      </w:r>
      <w:r>
        <w:rPr>
          <w:color w:val="231F20"/>
          <w:spacing w:val="-6"/>
        </w:rPr>
        <w:t>ngenital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their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newborn.</w:t>
      </w:r>
    </w:p>
    <w:p>
      <w:pPr>
        <w:pStyle w:val="BodyText"/>
        <w:ind w:left="242" w:right="267" w:hanging="180"/>
        <w:spacing w:before="2" w:line="241" w:lineRule="auto"/>
        <w:rPr/>
      </w:pPr>
      <w:r>
        <w:rPr>
          <w:b/>
          <w:bCs/>
          <w:color w:val="231F20"/>
          <w:spacing w:val="-1"/>
        </w:rPr>
        <w:t>•</w:t>
      </w:r>
      <w:r>
        <w:rPr>
          <w:b/>
          <w:bCs/>
          <w:color w:val="231F20"/>
          <w:spacing w:val="13"/>
        </w:rPr>
        <w:t xml:space="preserve">  </w:t>
      </w:r>
      <w:r>
        <w:rPr>
          <w:color w:val="231F20"/>
          <w:spacing w:val="-1"/>
        </w:rPr>
        <w:t>All  medication  should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be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reviewed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optimised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pregnancy. The UK Teratology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Information Service (</w:t>
      </w:r>
      <w:hyperlink w:history="true" r:id="rId19">
        <w:r>
          <w:rPr>
            <w:color w:val="0000FF"/>
          </w:rPr>
          <w:t>www.</w:t>
        </w:r>
      </w:hyperlink>
      <w:r>
        <w:rPr>
          <w:color w:val="0000FF"/>
        </w:rPr>
        <w:t xml:space="preserve"> </w:t>
      </w:r>
      <w:hyperlink w:history="true" r:id="rId19">
        <w:r>
          <w:rPr>
            <w:color w:val="0000FF"/>
          </w:rPr>
          <w:t>uktis.org</w:t>
        </w:r>
      </w:hyperlink>
      <w:r>
        <w:rPr>
          <w:color w:val="231F20"/>
        </w:rPr>
        <w:t>)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helpful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resource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infor</w:t>
      </w:r>
      <w:r>
        <w:rPr>
          <w:color w:val="231F20"/>
          <w:spacing w:val="-1"/>
        </w:rPr>
        <w:t>mation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regarding</w:t>
      </w:r>
      <w:r>
        <w:rPr>
          <w:color w:val="231F20"/>
        </w:rPr>
        <w:t xml:space="preserve"> </w:t>
      </w:r>
      <w:r>
        <w:rPr>
          <w:color w:val="231F20"/>
        </w:rPr>
        <w:t>medication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3" w:right="681" w:hanging="180"/>
        <w:spacing w:before="138" w:line="238" w:lineRule="auto"/>
        <w:rPr/>
      </w:pPr>
      <w:r>
        <w:rPr>
          <w:b/>
          <w:bCs/>
          <w:color w:val="231F20"/>
          <w:spacing w:val="-2"/>
        </w:rPr>
        <w:t>•</w:t>
      </w:r>
      <w:r>
        <w:rPr>
          <w:b/>
          <w:bCs/>
          <w:color w:val="231F20"/>
          <w:spacing w:val="15"/>
          <w:w w:val="101"/>
        </w:rPr>
        <w:t xml:space="preserve">  </w:t>
      </w:r>
      <w:r>
        <w:rPr>
          <w:color w:val="231F20"/>
          <w:spacing w:val="-2"/>
        </w:rPr>
        <w:t>Patients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their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GP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should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provided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written</w:t>
      </w:r>
      <w:r>
        <w:rPr>
          <w:color w:val="231F20"/>
        </w:rPr>
        <w:t xml:space="preserve"> </w:t>
      </w:r>
      <w:r>
        <w:rPr>
          <w:color w:val="231F20"/>
        </w:rPr>
        <w:t>summary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discussion</w:t>
      </w:r>
      <w:r>
        <w:rPr>
          <w:color w:val="231F20"/>
          <w:spacing w:val="10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10"/>
        </w:rPr>
        <w:t>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benefits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plans for pregnancy. The method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making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contact </w:t>
      </w:r>
      <w:r>
        <w:rPr>
          <w:color w:val="231F20"/>
          <w:spacing w:val="-2"/>
        </w:rPr>
        <w:t>as soon as pregnancy is confirmed with the specialist team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must be included.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73" w:line="18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20"/>
          <w:w w:val="118"/>
        </w:rPr>
        <w:t>ASSISTED</w:t>
      </w:r>
      <w:r>
        <w:rPr>
          <w:sz w:val="24"/>
          <w:szCs w:val="24"/>
          <w:b/>
          <w:bCs/>
          <w:color w:val="325D8E"/>
          <w:spacing w:val="3"/>
        </w:rPr>
        <w:t xml:space="preserve">  </w:t>
      </w:r>
      <w:r>
        <w:rPr>
          <w:sz w:val="24"/>
          <w:szCs w:val="24"/>
          <w:b/>
          <w:bCs/>
          <w:color w:val="325D8E"/>
          <w:spacing w:val="20"/>
          <w:w w:val="118"/>
        </w:rPr>
        <w:t>CONCEPTION</w:t>
      </w:r>
    </w:p>
    <w:p>
      <w:pPr>
        <w:pStyle w:val="BodyText"/>
        <w:ind w:right="663" w:firstLine="4"/>
        <w:spacing w:before="217" w:line="236" w:lineRule="auto"/>
        <w:jc w:val="both"/>
        <w:rPr/>
      </w:pPr>
      <w:r>
        <w:rPr>
          <w:color w:val="231F20"/>
          <w:spacing w:val="-1"/>
        </w:rPr>
        <w:t>Assisted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conception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proceed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without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prior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1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volvement 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the specialist team who can recommend on 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suitability,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preparatory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investigations  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management </w:t>
      </w:r>
      <w:r>
        <w:rPr>
          <w:color w:val="231F20"/>
          <w:spacing w:val="-2"/>
        </w:rPr>
        <w:t xml:space="preserve"> of</w:t>
      </w:r>
      <w:r>
        <w:rPr>
          <w:color w:val="231F20"/>
        </w:rPr>
        <w:t xml:space="preserve"> </w:t>
      </w:r>
      <w:r>
        <w:rPr>
          <w:color w:val="231F20"/>
        </w:rPr>
        <w:t>assisted conception. Assisted</w:t>
      </w:r>
      <w:r>
        <w:rPr>
          <w:color w:val="231F20"/>
          <w:spacing w:val="-1"/>
        </w:rPr>
        <w:t xml:space="preserve"> reproductive techniques (ART)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involving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ovarian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stimulation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ad</w:t>
      </w:r>
      <w:r>
        <w:rPr>
          <w:color w:val="231F20"/>
        </w:rPr>
        <w:t>ditional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factor </w:t>
      </w:r>
      <w:r>
        <w:rPr>
          <w:color w:val="231F20"/>
        </w:rPr>
        <w:t>for  thrombosis.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For  in</w:t>
      </w:r>
      <w:r>
        <w:rPr>
          <w:color w:val="231F20"/>
          <w:spacing w:val="-1"/>
        </w:rPr>
        <w:t>vasive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procedures   associated  with</w:t>
      </w:r>
      <w:r>
        <w:rPr>
          <w:color w:val="231F20"/>
        </w:rPr>
        <w:t xml:space="preserve"> </w:t>
      </w:r>
      <w:r>
        <w:rPr>
          <w:color w:val="231F20"/>
        </w:rPr>
        <w:t>bleeding,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example,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egg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collection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indi</w:t>
      </w:r>
      <w:r>
        <w:rPr>
          <w:color w:val="231F20"/>
          <w:spacing w:val="-1"/>
        </w:rPr>
        <w:t>vidual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anti-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coagulated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VKA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sho</w:t>
      </w:r>
      <w:r>
        <w:rPr>
          <w:color w:val="231F20"/>
          <w:spacing w:val="1"/>
        </w:rPr>
        <w:t>uld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1"/>
        </w:rPr>
        <w:t>be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bridged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twice-daily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therapeutic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LMWH for the min</w:t>
      </w:r>
      <w:r>
        <w:rPr>
          <w:color w:val="231F20"/>
          <w:spacing w:val="1"/>
        </w:rPr>
        <w:t>imum period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time before</w:t>
      </w:r>
      <w:r>
        <w:rPr>
          <w:color w:val="231F20"/>
        </w:rPr>
        <w:t xml:space="preserve"> </w:t>
      </w:r>
      <w:r>
        <w:rPr>
          <w:color w:val="231F20"/>
        </w:rPr>
        <w:t>restarting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VKA</w:t>
      </w:r>
      <w:r>
        <w:rPr>
          <w:color w:val="231F20"/>
          <w:spacing w:val="1"/>
        </w:rPr>
        <w:t>. </w:t>
      </w:r>
      <w:r>
        <w:rPr>
          <w:color w:val="231F20"/>
        </w:rPr>
        <w:t>There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insufficient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support </w:t>
      </w:r>
      <w:r>
        <w:rPr>
          <w:color w:val="231F20"/>
          <w:spacing w:val="2"/>
        </w:rPr>
        <w:t>admission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UFH.</w:t>
      </w:r>
      <w:hyperlink w:history="true" w:anchor="bookmark15">
        <w:r>
          <w:rPr>
            <w:sz w:val="14"/>
            <w:szCs w:val="14"/>
            <w:color w:val="0000FF"/>
            <w:spacing w:val="2"/>
            <w:position w:val="8"/>
          </w:rPr>
          <w:t>3</w:t>
        </w:r>
      </w:hyperlink>
      <w:r>
        <w:rPr>
          <w:sz w:val="14"/>
          <w:szCs w:val="14"/>
          <w:color w:val="0000FF"/>
          <w:spacing w:val="2"/>
          <w:position w:val="8"/>
        </w:rPr>
        <w:t xml:space="preserve">  </w:t>
      </w:r>
      <w:r>
        <w:rPr>
          <w:color w:val="231F20"/>
          <w:spacing w:val="2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last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dose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of therapeutic  LMWH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should be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≥24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h before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scheduled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procedure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imme-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diate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2"/>
        </w:rPr>
        <w:t>therapeutic  anticoagulation  should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2"/>
        </w:rPr>
        <w:t>be  avoided  post-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procedure  as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1"/>
        </w:rPr>
        <w:t>per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bridging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practices  used  in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international</w:t>
      </w:r>
      <w:r>
        <w:rPr>
          <w:color w:val="231F20"/>
        </w:rPr>
        <w:t xml:space="preserve"> </w:t>
      </w:r>
      <w:r>
        <w:rPr>
          <w:color w:val="231F20"/>
        </w:rPr>
        <w:t>studies.</w:t>
      </w:r>
      <w:hyperlink w:history="true" w:anchor="bookmark16">
        <w:r>
          <w:rPr>
            <w:sz w:val="14"/>
            <w:szCs w:val="14"/>
            <w:color w:val="0000FF"/>
            <w:position w:val="8"/>
          </w:rPr>
          <w:t>4</w:t>
        </w:r>
      </w:hyperlink>
      <w:r>
        <w:rPr>
          <w:sz w:val="14"/>
          <w:szCs w:val="14"/>
          <w:color w:val="0000FF"/>
          <w:spacing w:val="13"/>
          <w:position w:val="8"/>
        </w:rPr>
        <w:t xml:space="preserve"> </w:t>
      </w:r>
      <w:r>
        <w:rPr>
          <w:color w:val="231F20"/>
        </w:rPr>
        <w:t>The bleeding and thrombotic ri</w:t>
      </w:r>
      <w:r>
        <w:rPr>
          <w:color w:val="231F20"/>
          <w:spacing w:val="-1"/>
        </w:rPr>
        <w:t>sks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egg collection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individuals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anticoagulated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MHV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are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unknow</w:t>
      </w:r>
      <w:r>
        <w:rPr>
          <w:color w:val="231F20"/>
          <w:spacing w:val="1"/>
        </w:rPr>
        <w:t>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likely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significant.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Any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individual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MHV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con-</w:t>
      </w:r>
      <w:r>
        <w:rPr>
          <w:color w:val="231F20"/>
        </w:rPr>
        <w:t xml:space="preserve"> </w:t>
      </w:r>
      <w:r>
        <w:rPr>
          <w:color w:val="231F20"/>
        </w:rPr>
        <w:t>sidering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ART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consultation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specialist </w:t>
      </w:r>
      <w:r>
        <w:rPr>
          <w:color w:val="231F20"/>
        </w:rPr>
        <w:t>team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anticoagulation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titrated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accordingly</w:t>
      </w:r>
      <w:r>
        <w:rPr>
          <w:color w:val="231F20"/>
          <w:spacing w:val="1"/>
        </w:rPr>
        <w:t>.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8" w:right="1742" w:hanging="4"/>
        <w:spacing w:before="73" w:line="191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19"/>
          <w:w w:val="119"/>
        </w:rPr>
        <w:t>ANTE</w:t>
      </w:r>
      <w:r>
        <w:rPr>
          <w:sz w:val="24"/>
          <w:szCs w:val="24"/>
          <w:b/>
          <w:bCs/>
          <w:color w:val="325D8E"/>
          <w:spacing w:val="-23"/>
        </w:rPr>
        <w:t xml:space="preserve"> </w:t>
      </w:r>
      <w:r>
        <w:rPr>
          <w:sz w:val="24"/>
          <w:szCs w:val="24"/>
          <w:b/>
          <w:bCs/>
          <w:color w:val="325D8E"/>
          <w:spacing w:val="19"/>
          <w:w w:val="119"/>
        </w:rPr>
        <w:t>NATAL</w:t>
      </w:r>
      <w:r>
        <w:rPr>
          <w:sz w:val="24"/>
          <w:szCs w:val="24"/>
          <w:b/>
          <w:bCs/>
          <w:color w:val="325D8E"/>
          <w:spacing w:val="54"/>
        </w:rPr>
        <w:t xml:space="preserve"> </w:t>
      </w:r>
      <w:r>
        <w:rPr>
          <w:sz w:val="24"/>
          <w:szCs w:val="24"/>
          <w:b/>
          <w:bCs/>
          <w:color w:val="325D8E"/>
          <w:spacing w:val="19"/>
          <w:w w:val="119"/>
        </w:rPr>
        <w:t>REFERRAL</w:t>
      </w:r>
      <w:r>
        <w:rPr>
          <w:sz w:val="24"/>
          <w:szCs w:val="24"/>
          <w:b/>
          <w:bCs/>
          <w:color w:val="325D8E"/>
          <w:spacing w:val="50"/>
        </w:rPr>
        <w:t xml:space="preserve"> </w:t>
      </w:r>
      <w:r>
        <w:rPr>
          <w:sz w:val="24"/>
          <w:szCs w:val="24"/>
          <w:b/>
          <w:bCs/>
          <w:color w:val="325D8E"/>
          <w:spacing w:val="19"/>
          <w:w w:val="119"/>
        </w:rPr>
        <w:t>AND</w:t>
      </w:r>
      <w:r>
        <w:rPr>
          <w:sz w:val="24"/>
          <w:szCs w:val="24"/>
          <w:b/>
          <w:bCs/>
          <w:color w:val="325D8E"/>
        </w:rPr>
        <w:t xml:space="preserve"> </w:t>
      </w:r>
      <w:r>
        <w:rPr>
          <w:sz w:val="24"/>
          <w:szCs w:val="24"/>
          <w:b/>
          <w:bCs/>
          <w:color w:val="325D8E"/>
          <w:spacing w:val="21"/>
          <w:w w:val="114"/>
        </w:rPr>
        <w:t>RISK</w:t>
      </w:r>
      <w:r>
        <w:rPr>
          <w:sz w:val="24"/>
          <w:szCs w:val="24"/>
          <w:b/>
          <w:bCs/>
          <w:color w:val="325D8E"/>
          <w:spacing w:val="50"/>
        </w:rPr>
        <w:t xml:space="preserve"> </w:t>
      </w:r>
      <w:r>
        <w:rPr>
          <w:sz w:val="24"/>
          <w:szCs w:val="24"/>
          <w:b/>
          <w:bCs/>
          <w:color w:val="325D8E"/>
          <w:spacing w:val="21"/>
          <w:w w:val="114"/>
        </w:rPr>
        <w:t>ASSESSMENT</w:t>
      </w:r>
    </w:p>
    <w:p>
      <w:pPr>
        <w:pStyle w:val="BodyText"/>
        <w:ind w:left="1" w:right="681" w:firstLine="2"/>
        <w:spacing w:before="269" w:line="234" w:lineRule="auto"/>
        <w:jc w:val="both"/>
        <w:rPr/>
      </w:pPr>
      <w:r>
        <w:rPr>
          <w:color w:val="231F20"/>
          <w:spacing w:val="3"/>
        </w:rPr>
        <w:t>All individuals with MHV and confirmed pre</w:t>
      </w:r>
      <w:r>
        <w:rPr>
          <w:color w:val="231F20"/>
          <w:spacing w:val="2"/>
        </w:rPr>
        <w:t>gnancy should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referred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specialist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team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matter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of urgency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(as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soon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pregnancy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2"/>
        </w:rPr>
        <w:t>test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positive)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3"/>
        </w:rPr>
        <w:t>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ideally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reviewed</w:t>
      </w:r>
      <w:r>
        <w:rPr>
          <w:color w:val="231F20"/>
        </w:rPr>
        <w:t xml:space="preserve"> </w:t>
      </w:r>
      <w:r>
        <w:rPr>
          <w:color w:val="231F20"/>
        </w:rPr>
        <w:t>by the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MDT before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 gestation.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Individuals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have been informed how to</w:t>
      </w:r>
      <w:r>
        <w:rPr>
          <w:color w:val="231F20"/>
          <w:spacing w:val="-3"/>
        </w:rPr>
        <w:t xml:space="preserve"> self-refer but any healthcare pro-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fessional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made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aware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of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pregnancy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refer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matter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 urgency.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first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encounter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may be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anticoagu-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lant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clinic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whose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staff should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escalate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specialist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team</w:t>
      </w:r>
      <w:r>
        <w:rPr>
          <w:color w:val="231F20"/>
        </w:rPr>
        <w:t xml:space="preserve"> </w:t>
      </w:r>
      <w:r>
        <w:rPr>
          <w:color w:val="231F20"/>
        </w:rPr>
        <w:t>immediately.  In  very  early  pregnancy,  complex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de</w:t>
      </w:r>
      <w:r>
        <w:rPr>
          <w:color w:val="231F20"/>
          <w:spacing w:val="-1"/>
        </w:rPr>
        <w:t>cisions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required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regarding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optimal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anticoagulation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regimens </w:t>
      </w:r>
      <w:r>
        <w:rPr>
          <w:color w:val="231F20"/>
        </w:rPr>
        <w:t>and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</w:rPr>
        <w:t>balancing  competing  risks.  If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not  already  completed </w:t>
      </w:r>
      <w:r>
        <w:rPr>
          <w:color w:val="231F20"/>
          <w:spacing w:val="-2"/>
        </w:rPr>
        <w:t>pre-pregnancy,  a  written  care  plan  should  be  agreed  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widely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circulated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copy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individual</w:t>
      </w:r>
      <w:r>
        <w:rPr>
          <w:color w:val="231F20"/>
          <w:spacing w:val="8"/>
        </w:rPr>
        <w:t>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sociated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pregnancy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population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overall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out-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lined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 </w:t>
      </w:r>
      <w:r>
        <w:rPr>
          <w:color w:val="0000FF"/>
          <w:spacing w:val="3"/>
        </w:rPr>
        <w:t>Table</w:t>
      </w:r>
      <w:r>
        <w:rPr>
          <w:color w:val="0000FF"/>
          <w:spacing w:val="41"/>
          <w:w w:val="101"/>
        </w:rPr>
        <w:t xml:space="preserve"> </w:t>
      </w:r>
      <w:hyperlink w:history="true" w:anchor="bookmark14">
        <w:r>
          <w:rPr>
            <w:color w:val="0000FF"/>
            <w:spacing w:val="3"/>
          </w:rPr>
          <w:t>2</w:t>
        </w:r>
      </w:hyperlink>
      <w:r>
        <w:rPr>
          <w:color w:val="231F20"/>
          <w:spacing w:val="3"/>
        </w:rPr>
        <w:t>.  Pregnancy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individuals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w</w:t>
      </w:r>
      <w:r>
        <w:rPr>
          <w:color w:val="231F20"/>
          <w:spacing w:val="2"/>
        </w:rPr>
        <w:t>ith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MHV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considered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very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high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risk.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Data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from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1"/>
        </w:rPr>
        <w:t>Unit</w:t>
      </w:r>
      <w:r>
        <w:rPr>
          <w:color w:val="231F20"/>
        </w:rPr>
        <w:t>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Kingdom </w:t>
      </w:r>
      <w:r>
        <w:rPr>
          <w:color w:val="231F20"/>
        </w:rPr>
        <w:t>Obstetric Surveillance System (UKOSS)</w:t>
      </w:r>
      <w:hyperlink w:history="true" w:anchor="bookmark17">
        <w:r>
          <w:rPr>
            <w:sz w:val="14"/>
            <w:szCs w:val="14"/>
            <w:color w:val="0000FF"/>
            <w:position w:val="8"/>
          </w:rPr>
          <w:t>5</w:t>
        </w:r>
      </w:hyperlink>
      <w:r>
        <w:rPr>
          <w:sz w:val="14"/>
          <w:szCs w:val="14"/>
          <w:color w:val="0000FF"/>
          <w:spacing w:val="17"/>
          <w:position w:val="8"/>
        </w:rPr>
        <w:t xml:space="preserve"> </w:t>
      </w:r>
      <w:r>
        <w:rPr>
          <w:color w:val="231F20"/>
        </w:rPr>
        <w:t>showed that mate</w:t>
      </w:r>
      <w:r>
        <w:rPr>
          <w:color w:val="231F20"/>
          <w:spacing w:val="-1"/>
        </w:rPr>
        <w:t>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mortality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9%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of severe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morbidity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</w:rPr>
        <w:t xml:space="preserve"> </w:t>
      </w:r>
      <w:r>
        <w:rPr>
          <w:color w:val="231F20"/>
        </w:rPr>
        <w:t>41%, 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16% 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individuals suffering valv</w:t>
      </w:r>
      <w:r>
        <w:rPr>
          <w:color w:val="231F20"/>
          <w:spacing w:val="-1"/>
        </w:rPr>
        <w:t>e thrombosis 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9%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having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cerebrovascular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ac</w:t>
      </w:r>
      <w:r>
        <w:rPr>
          <w:color w:val="231F20"/>
          <w:spacing w:val="-2"/>
        </w:rPr>
        <w:t>cident.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Foetal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2"/>
        </w:rPr>
        <w:t>risks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also</w:t>
      </w:r>
      <w:r>
        <w:rPr>
          <w:color w:val="231F20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0"/>
        </w:rPr>
        <w:t>, </w:t>
      </w:r>
      <w:r>
        <w:rPr>
          <w:color w:val="231F20"/>
        </w:rPr>
        <w:t>with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10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stillbirth</w:t>
      </w:r>
      <w:r>
        <w:rPr>
          <w:color w:val="231F20"/>
          <w:spacing w:val="10"/>
        </w:rPr>
        <w:t>, </w:t>
      </w:r>
      <w:r>
        <w:rPr>
          <w:color w:val="231F20"/>
        </w:rPr>
        <w:t>foetal </w:t>
      </w:r>
      <w:r>
        <w:rPr>
          <w:color w:val="231F20"/>
          <w:spacing w:val="-1"/>
        </w:rPr>
        <w:t>haemorrhage,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and warfarin-induced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teratogenicity.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Only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16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(28%)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pregnant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individuals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good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mater</w:t>
      </w:r>
      <w:r>
        <w:rPr>
          <w:color w:val="231F20"/>
          <w:spacing w:val="-2"/>
        </w:rPr>
        <w:t>nal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foetal</w:t>
      </w:r>
    </w:p>
    <w:p>
      <w:pPr>
        <w:spacing w:line="234" w:lineRule="auto"/>
        <w:sectPr>
          <w:type w:val="continuous"/>
          <w:pgSz w:w="11906" w:h="15648"/>
          <w:pgMar w:top="400" w:right="230" w:bottom="400" w:left="863" w:header="0" w:footer="0" w:gutter="0"/>
          <w:cols w:equalWidth="0" w:num="2">
            <w:col w:w="5173" w:space="100"/>
            <w:col w:w="5538" w:space="0"/>
          </w:cols>
        </w:sectPr>
        <w:rPr/>
      </w:pPr>
    </w:p>
    <w:p>
      <w:pPr>
        <w:pStyle w:val="BodyText"/>
        <w:ind w:left="54"/>
        <w:spacing w:before="17" w:line="230" w:lineRule="exact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2062391</wp:posOffset>
                </wp:positionH>
                <wp:positionV relativeFrom="paragraph">
                  <wp:posOffset>4394470</wp:posOffset>
                </wp:positionV>
                <wp:extent cx="9546590" cy="84455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2062391" y="4394470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162.393pt;margin-top:346.021pt;mso-position-vertical-relative:text;mso-position-horizontal-relative:text;width:751.7pt;height:6.65pt;z-index:251676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325D8E"/>
          <w:position w:val="1"/>
        </w:rPr>
        <w:t>TA</w:t>
      </w:r>
      <w:r>
        <w:rPr>
          <w:sz w:val="16"/>
          <w:szCs w:val="16"/>
          <w:b/>
          <w:bCs/>
          <w:color w:val="325D8E"/>
          <w:spacing w:val="12"/>
          <w:position w:val="1"/>
        </w:rPr>
        <w:t xml:space="preserve"> </w:t>
      </w:r>
      <w:r>
        <w:rPr>
          <w:sz w:val="16"/>
          <w:szCs w:val="16"/>
          <w:b/>
          <w:bCs/>
          <w:color w:val="325D8E"/>
          <w:position w:val="1"/>
        </w:rPr>
        <w:t>BL</w:t>
      </w:r>
      <w:r>
        <w:rPr>
          <w:sz w:val="16"/>
          <w:szCs w:val="16"/>
          <w:b/>
          <w:bCs/>
          <w:color w:val="325D8E"/>
          <w:spacing w:val="12"/>
          <w:position w:val="1"/>
        </w:rPr>
        <w:t xml:space="preserve"> </w:t>
      </w:r>
      <w:r>
        <w:rPr>
          <w:sz w:val="16"/>
          <w:szCs w:val="16"/>
          <w:b/>
          <w:bCs/>
          <w:color w:val="325D8E"/>
          <w:position w:val="1"/>
        </w:rPr>
        <w:t>E</w:t>
      </w:r>
      <w:r>
        <w:rPr>
          <w:sz w:val="16"/>
          <w:szCs w:val="16"/>
          <w:b/>
          <w:bCs/>
          <w:color w:val="325D8E"/>
          <w:spacing w:val="12"/>
          <w:position w:val="1"/>
        </w:rPr>
        <w:t xml:space="preserve">  2     </w:t>
      </w:r>
      <w:r>
        <w:rPr>
          <w:sz w:val="16"/>
          <w:szCs w:val="16"/>
          <w:color w:val="231F20"/>
          <w:position w:val="1"/>
        </w:rPr>
        <w:t>Maternal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and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foetal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benefits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and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risks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of</w:t>
      </w:r>
      <w:r>
        <w:rPr>
          <w:sz w:val="16"/>
          <w:szCs w:val="16"/>
          <w:color w:val="231F20"/>
          <w:spacing w:val="-8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different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anticoagulant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regimens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in</w:t>
      </w:r>
      <w:r>
        <w:rPr>
          <w:sz w:val="16"/>
          <w:szCs w:val="16"/>
          <w:color w:val="231F20"/>
          <w:spacing w:val="3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pregnant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individuals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with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MHV</w:t>
      </w:r>
      <w:r>
        <w:rPr>
          <w:sz w:val="16"/>
          <w:szCs w:val="16"/>
          <w:color w:val="231F20"/>
          <w:spacing w:val="12"/>
          <w:position w:val="1"/>
        </w:rPr>
        <w:t>.</w:t>
      </w:r>
      <w:hyperlink w:history="true" w:anchor="bookmark17">
        <w:r>
          <w:rPr>
            <w:sz w:val="11"/>
            <w:szCs w:val="11"/>
            <w:color w:val="0000FF"/>
            <w:spacing w:val="12"/>
            <w:position w:val="8"/>
          </w:rPr>
          <w:t>5,6,8–13</w:t>
        </w:r>
      </w:hyperlink>
    </w:p>
    <w:p>
      <w:pPr>
        <w:spacing w:line="57" w:lineRule="exact"/>
        <w:rPr/>
      </w:pPr>
      <w:r/>
    </w:p>
    <w:tbl>
      <w:tblPr>
        <w:tblStyle w:val="TableNormal"/>
        <w:tblW w:w="10070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56"/>
        <w:gridCol w:w="4409"/>
        <w:gridCol w:w="3205"/>
      </w:tblGrid>
      <w:tr>
        <w:trPr>
          <w:trHeight w:val="362" w:hRule="atLeast"/>
        </w:trPr>
        <w:tc>
          <w:tcPr>
            <w:shd w:val="clear" w:fill="CBCFDE"/>
            <w:tcW w:w="2456" w:type="dxa"/>
            <w:vAlign w:val="top"/>
          </w:tcPr>
          <w:p>
            <w:pPr>
              <w:pStyle w:val="TableText"/>
              <w:ind w:left="102"/>
              <w:spacing w:before="126" w:line="204" w:lineRule="auto"/>
              <w:rPr/>
            </w:pPr>
            <w:bookmarkStart w:name="bookmark14" w:id="11"/>
            <w:bookmarkEnd w:id="11"/>
            <w:r>
              <w:rPr>
                <w:b/>
                <w:bCs/>
                <w:color w:val="231F20"/>
                <w:spacing w:val="3"/>
              </w:rPr>
              <w:t>Anticoagulation regimen</w:t>
            </w:r>
          </w:p>
        </w:tc>
        <w:tc>
          <w:tcPr>
            <w:shd w:val="clear" w:fill="CBCFDE"/>
            <w:tcW w:w="4409" w:type="dxa"/>
            <w:vAlign w:val="top"/>
          </w:tcPr>
          <w:p>
            <w:pPr>
              <w:pStyle w:val="TableText"/>
              <w:ind w:left="111"/>
              <w:spacing w:before="126" w:line="171" w:lineRule="auto"/>
              <w:rPr/>
            </w:pPr>
            <w:r>
              <w:rPr>
                <w:b/>
                <w:bCs/>
                <w:color w:val="231F20"/>
              </w:rPr>
              <w:t>Maternal</w:t>
            </w:r>
            <w:r>
              <w:rPr>
                <w:b/>
                <w:bCs/>
                <w:color w:val="231F20"/>
                <w:spacing w:val="12"/>
              </w:rPr>
              <w:t xml:space="preserve"> </w:t>
            </w:r>
            <w:r>
              <w:rPr>
                <w:b/>
                <w:bCs/>
                <w:color w:val="231F20"/>
              </w:rPr>
              <w:t>benefits</w:t>
            </w:r>
            <w:r>
              <w:rPr>
                <w:b/>
                <w:bCs/>
                <w:color w:val="231F20"/>
                <w:spacing w:val="12"/>
              </w:rPr>
              <w:t>/</w:t>
            </w:r>
            <w:r>
              <w:rPr>
                <w:b/>
                <w:bCs/>
                <w:color w:val="231F20"/>
              </w:rPr>
              <w:t>risks</w:t>
            </w:r>
          </w:p>
        </w:tc>
        <w:tc>
          <w:tcPr>
            <w:shd w:val="clear" w:fill="CBCFDE"/>
            <w:tcW w:w="3205" w:type="dxa"/>
            <w:vAlign w:val="top"/>
          </w:tcPr>
          <w:p>
            <w:pPr>
              <w:pStyle w:val="TableText"/>
              <w:ind w:left="106"/>
              <w:spacing w:before="126" w:line="171" w:lineRule="auto"/>
              <w:rPr/>
            </w:pPr>
            <w:r>
              <w:rPr>
                <w:b/>
                <w:bCs/>
                <w:color w:val="231F20"/>
              </w:rPr>
              <w:t>Foetal</w:t>
            </w:r>
            <w:r>
              <w:rPr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b/>
                <w:bCs/>
                <w:color w:val="231F20"/>
              </w:rPr>
              <w:t>benefits</w:t>
            </w:r>
            <w:r>
              <w:rPr>
                <w:b/>
                <w:bCs/>
                <w:color w:val="231F20"/>
                <w:spacing w:val="11"/>
              </w:rPr>
              <w:t>/</w:t>
            </w:r>
            <w:r>
              <w:rPr>
                <w:b/>
                <w:bCs/>
                <w:color w:val="231F20"/>
              </w:rPr>
              <w:t>risks</w:t>
            </w:r>
          </w:p>
        </w:tc>
      </w:tr>
      <w:tr>
        <w:trPr>
          <w:trHeight w:val="3171" w:hRule="atLeast"/>
        </w:trPr>
        <w:tc>
          <w:tcPr>
            <w:tcW w:w="2456" w:type="dxa"/>
            <w:vAlign w:val="top"/>
          </w:tcPr>
          <w:p>
            <w:pPr>
              <w:pStyle w:val="TableText"/>
              <w:ind w:left="102"/>
              <w:spacing w:before="77" w:line="205" w:lineRule="auto"/>
              <w:rPr/>
            </w:pPr>
            <w:r>
              <w:rPr>
                <w:color w:val="231F20"/>
                <w:spacing w:val="1"/>
              </w:rPr>
              <w:t>Warfarin from a positive</w:t>
            </w:r>
          </w:p>
          <w:p>
            <w:pPr>
              <w:pStyle w:val="TableText"/>
              <w:ind w:left="342"/>
              <w:spacing w:before="33" w:line="191" w:lineRule="auto"/>
              <w:rPr/>
            </w:pPr>
            <w:r>
              <w:rPr>
                <w:color w:val="231F20"/>
              </w:rPr>
              <w:t>pregnancy test until </w:t>
            </w:r>
            <w:r>
              <w:rPr>
                <w:color w:val="231F20"/>
                <w:spacing w:val="-1"/>
              </w:rPr>
              <w:t>36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weeks:</w:t>
            </w:r>
          </w:p>
          <w:p>
            <w:pPr>
              <w:pStyle w:val="TableText"/>
              <w:ind w:left="284" w:right="297" w:hanging="174"/>
              <w:spacing w:before="45" w:line="219" w:lineRule="auto"/>
              <w:rPr/>
            </w:pPr>
            <w:r>
              <w:rPr>
                <w:color w:val="231F20"/>
                <w:spacing w:val="2"/>
              </w:rPr>
              <w:t>•   </w:t>
            </w:r>
            <w:r>
              <w:rPr>
                <w:color w:val="231F20"/>
              </w:rPr>
              <w:t>Strongly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consider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high </w:t>
            </w:r>
            <w:r>
              <w:rPr>
                <w:color w:val="231F20"/>
                <w:spacing w:val="4"/>
              </w:rPr>
              <w:t>risk of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4"/>
              </w:rPr>
              <w:t>maternal MVT</w:t>
            </w:r>
          </w:p>
          <w:p>
            <w:pPr>
              <w:pStyle w:val="TableText"/>
              <w:ind w:left="110"/>
              <w:spacing w:before="42" w:line="194" w:lineRule="auto"/>
              <w:rPr/>
            </w:pPr>
            <w:r>
              <w:rPr>
                <w:color w:val="231F20"/>
                <w:spacing w:val="4"/>
              </w:rPr>
              <w:t>•   </w:t>
            </w:r>
            <w:r>
              <w:rPr>
                <w:color w:val="231F20"/>
              </w:rPr>
              <w:t>Continue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warfarin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till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36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weeks</w:t>
            </w:r>
          </w:p>
          <w:p>
            <w:pPr>
              <w:pStyle w:val="TableText"/>
              <w:ind w:left="110"/>
              <w:spacing w:before="42" w:line="191" w:lineRule="auto"/>
              <w:rPr/>
            </w:pPr>
            <w:r>
              <w:rPr>
                <w:color w:val="231F20"/>
                <w:spacing w:val="3"/>
              </w:rPr>
              <w:t>•   Introduce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LMWH from</w:t>
            </w:r>
          </w:p>
          <w:p>
            <w:pPr>
              <w:pStyle w:val="TableText"/>
              <w:ind w:left="287"/>
              <w:spacing w:line="216" w:lineRule="exact"/>
              <w:rPr/>
            </w:pPr>
            <w:r>
              <w:rPr>
                <w:color w:val="231F20"/>
                <w:spacing w:val="-2"/>
                <w:position w:val="2"/>
              </w:rPr>
              <w:t>36 weeks to delivery to</w:t>
            </w:r>
          </w:p>
          <w:p>
            <w:pPr>
              <w:pStyle w:val="TableText"/>
              <w:ind w:left="284" w:right="155"/>
              <w:spacing w:before="28" w:line="271" w:lineRule="auto"/>
              <w:rPr/>
            </w:pPr>
            <w:r>
              <w:rPr>
                <w:color w:val="231F20"/>
                <w:spacing w:val="2"/>
              </w:rPr>
              <w:t>minimise the risk o</w:t>
            </w:r>
            <w:r>
              <w:rPr>
                <w:color w:val="231F20"/>
                <w:spacing w:val="1"/>
              </w:rPr>
              <w:t>f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"/>
              </w:rPr>
              <w:t>foetal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maternal haemorrhage</w:t>
            </w:r>
          </w:p>
        </w:tc>
        <w:tc>
          <w:tcPr>
            <w:tcW w:w="4409" w:type="dxa"/>
            <w:vAlign w:val="top"/>
          </w:tcPr>
          <w:p>
            <w:pPr>
              <w:pStyle w:val="TableText"/>
              <w:ind w:left="352" w:right="554" w:hanging="238"/>
              <w:spacing w:before="32" w:line="252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Lowest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composite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maternal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2"/>
              </w:rPr>
              <w:t xml:space="preserve"> (</w:t>
            </w:r>
            <w:r>
              <w:rPr>
                <w:color w:val="231F20"/>
              </w:rPr>
              <w:t>death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mechanical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valve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failure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thromboembolism</w:t>
            </w:r>
            <w:r>
              <w:rPr>
                <w:color w:val="231F20"/>
                <w:spacing w:val="2"/>
              </w:rPr>
              <w:t>)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"/>
              </w:rPr>
              <w:t>5%</w:t>
            </w:r>
            <w:hyperlink w:history="true" w:anchor="bookmark18">
              <w:r>
                <w:rPr>
                  <w:sz w:val="11"/>
                  <w:szCs w:val="11"/>
                  <w:color w:val="0000FF"/>
                  <w:spacing w:val="2"/>
                  <w:position w:val="7"/>
                </w:rPr>
                <w:t>8</w:t>
              </w:r>
            </w:hyperlink>
          </w:p>
          <w:p>
            <w:pPr>
              <w:pStyle w:val="TableText"/>
              <w:ind w:left="114"/>
              <w:spacing w:before="44" w:line="230" w:lineRule="exact"/>
              <w:rPr>
                <w:sz w:val="11"/>
                <w:szCs w:val="11"/>
              </w:rPr>
            </w:pPr>
            <w:r>
              <w:rPr>
                <w:color w:val="231F20"/>
                <w:position w:val="1"/>
              </w:rPr>
              <w:t>Lowest maternal mortality </w:t>
            </w:r>
            <w:r>
              <w:rPr>
                <w:color w:val="231F20"/>
                <w:spacing w:val="-1"/>
                <w:position w:val="1"/>
              </w:rPr>
              <w:t>rate 0.9%</w:t>
            </w:r>
            <w:r>
              <w:rPr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(0.4–1.4)</w:t>
            </w:r>
            <w:hyperlink w:history="true" w:anchor="bookmark19">
              <w:r>
                <w:rPr>
                  <w:sz w:val="11"/>
                  <w:szCs w:val="11"/>
                  <w:color w:val="0000FF"/>
                  <w:spacing w:val="-1"/>
                  <w:position w:val="8"/>
                </w:rPr>
                <w:t>9</w:t>
              </w:r>
            </w:hyperlink>
          </w:p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49" w:line="230" w:lineRule="exact"/>
              <w:rPr>
                <w:sz w:val="11"/>
                <w:szCs w:val="11"/>
              </w:rPr>
            </w:pPr>
            <w:r>
              <w:rPr>
                <w:color w:val="231F20"/>
                <w:position w:val="1"/>
              </w:rPr>
              <w:t>Lowest thromboembolic complications rate 2.7%</w:t>
            </w:r>
            <w:r>
              <w:rPr>
                <w:color w:val="231F20"/>
                <w:spacing w:val="23"/>
                <w:w w:val="10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(1.4%–4%)</w:t>
            </w:r>
            <w:hyperlink w:history="true" w:anchor="bookmark19">
              <w:r>
                <w:rPr>
                  <w:sz w:val="11"/>
                  <w:szCs w:val="11"/>
                  <w:color w:val="0000FF"/>
                  <w:position w:val="8"/>
                </w:rPr>
                <w:t>9</w:t>
              </w:r>
            </w:hyperlink>
          </w:p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9" w:right="204" w:hanging="245"/>
              <w:spacing w:before="49" w:line="257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However, there is an increased risk of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bleeding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some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stud</w:t>
            </w:r>
            <w:r>
              <w:rPr>
                <w:color w:val="231F20"/>
                <w:spacing w:val="-1"/>
              </w:rPr>
              <w:t>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(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antepartum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postpartum</w:t>
            </w:r>
            <w:r>
              <w:rPr>
                <w:color w:val="231F20"/>
                <w:spacing w:val="1"/>
              </w:rPr>
              <w:t>)</w:t>
            </w:r>
            <w:hyperlink w:history="true" w:anchor="bookmark17">
              <w:r>
                <w:rPr>
                  <w:sz w:val="11"/>
                  <w:szCs w:val="11"/>
                  <w:color w:val="0000FF"/>
                  <w:spacing w:val="1"/>
                  <w:position w:val="6"/>
                </w:rPr>
                <w:t>5,11,12</w:t>
              </w:r>
            </w:hyperlink>
          </w:p>
        </w:tc>
        <w:tc>
          <w:tcPr>
            <w:tcW w:w="3205" w:type="dxa"/>
            <w:vAlign w:val="top"/>
          </w:tcPr>
          <w:p>
            <w:pPr>
              <w:pStyle w:val="TableText"/>
              <w:ind w:left="106"/>
              <w:spacing w:before="33" w:line="209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Highest overall foetal loss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</w:rPr>
              <w:t>(32.54%</w:t>
            </w:r>
            <w:r>
              <w:rPr>
                <w:color w:val="231F20"/>
                <w:spacing w:val="-1"/>
              </w:rPr>
              <w:t>)</w:t>
            </w:r>
            <w:hyperlink w:history="true" w:anchor="bookmark20">
              <w:r>
                <w:rPr>
                  <w:color w:val="231F20"/>
                  <w:spacing w:val="-1"/>
                  <w:position w:val="6"/>
                </w:rPr>
                <w:t>.</w:t>
              </w:r>
              <w:r>
                <w:rPr>
                  <w:sz w:val="11"/>
                  <w:szCs w:val="11"/>
                  <w:color w:val="0000FF"/>
                  <w:spacing w:val="-1"/>
                  <w:position w:val="6"/>
                </w:rPr>
                <w:t>10</w:t>
              </w:r>
            </w:hyperlink>
          </w:p>
          <w:p>
            <w:pPr>
              <w:pStyle w:val="TableText"/>
              <w:ind w:left="346" w:right="693" w:hanging="240"/>
              <w:spacing w:before="290" w:line="231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Highest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overall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composite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foetal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risk </w:t>
            </w:r>
            <w:r>
              <w:rPr>
                <w:color w:val="231F20"/>
                <w:spacing w:val="6"/>
              </w:rPr>
              <w:t>(</w:t>
            </w:r>
            <w:r>
              <w:rPr>
                <w:color w:val="231F20"/>
              </w:rPr>
              <w:t>miscarriage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termination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foetal  </w:t>
            </w:r>
            <w:r>
              <w:rPr>
                <w:color w:val="231F20"/>
              </w:rPr>
              <w:t>abnormality</w:t>
            </w:r>
            <w:r>
              <w:rPr>
                <w:color w:val="231F20"/>
                <w:spacing w:val="3"/>
              </w:rPr>
              <w:t>) 39%.</w:t>
            </w:r>
            <w:hyperlink w:history="true" w:anchor="bookmark18">
              <w:r>
                <w:rPr>
                  <w:sz w:val="11"/>
                  <w:szCs w:val="11"/>
                  <w:color w:val="0000FF"/>
                  <w:spacing w:val="3"/>
                  <w:position w:val="7"/>
                </w:rPr>
                <w:t>8</w:t>
              </w:r>
            </w:hyperlink>
          </w:p>
          <w:p>
            <w:pPr>
              <w:pStyle w:val="TableText"/>
              <w:ind w:left="349" w:right="268" w:hanging="243"/>
              <w:spacing w:before="45" w:line="251" w:lineRule="auto"/>
              <w:rPr/>
            </w:pPr>
            <w:r>
              <w:rPr>
                <w:color w:val="231F20"/>
              </w:rPr>
              <w:t>Live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births</w:t>
            </w:r>
            <w:r>
              <w:rPr>
                <w:color w:val="231F20"/>
                <w:spacing w:val="1"/>
              </w:rPr>
              <w:t xml:space="preserve"> 83.6%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(75.8–91.4)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warfarin </w:t>
            </w:r>
            <w:r>
              <w:rPr>
                <w:color w:val="231F20"/>
                <w:spacing w:val="-1"/>
              </w:rPr>
              <w:t>&lt;5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"/>
              </w:rPr>
              <w:t>mg/day and 43.9%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(32.8–55) with</w:t>
            </w:r>
          </w:p>
          <w:p>
            <w:pPr>
              <w:pStyle w:val="TableText"/>
              <w:ind w:left="342"/>
              <w:spacing w:line="222" w:lineRule="exact"/>
              <w:rPr>
                <w:sz w:val="11"/>
                <w:szCs w:val="11"/>
              </w:rPr>
            </w:pPr>
            <w:r>
              <w:rPr>
                <w:color w:val="231F20"/>
                <w:spacing w:val="-1"/>
                <w:position w:val="1"/>
              </w:rPr>
              <w:t>warfarin</w:t>
            </w:r>
            <w:r>
              <w:rPr>
                <w:color w:val="231F20"/>
                <w:spacing w:val="22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&gt;5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mg/day.</w:t>
            </w:r>
            <w:hyperlink w:history="true" w:anchor="bookmark19">
              <w:r>
                <w:rPr>
                  <w:sz w:val="11"/>
                  <w:szCs w:val="11"/>
                  <w:color w:val="0000FF"/>
                  <w:spacing w:val="-1"/>
                  <w:position w:val="8"/>
                </w:rPr>
                <w:t>9</w:t>
              </w:r>
            </w:hyperlink>
          </w:p>
          <w:p>
            <w:pPr>
              <w:pStyle w:val="TableText"/>
              <w:ind w:left="342" w:right="158" w:hanging="235"/>
              <w:spacing w:before="46" w:line="249" w:lineRule="auto"/>
              <w:rPr>
                <w:sz w:val="11"/>
                <w:szCs w:val="11"/>
              </w:rPr>
            </w:pPr>
            <w:r>
              <w:rPr>
                <w:color w:val="231F20"/>
                <w:spacing w:val="-1"/>
              </w:rPr>
              <w:t>Foetal embryopathy/fetopathy 2</w:t>
            </w:r>
            <w:r>
              <w:rPr>
                <w:color w:val="231F20"/>
                <w:spacing w:val="-2"/>
              </w:rPr>
              <w:t>.3%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(0.7–4)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"/>
              </w:rPr>
              <w:t>with warfarin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&lt;5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mg/day and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12.4%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(3.3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"/>
              </w:rPr>
              <w:t>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21.6) with warfarin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&gt;5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mg/day.</w:t>
            </w:r>
            <w:hyperlink w:history="true" w:anchor="bookmark19">
              <w:r>
                <w:rPr>
                  <w:sz w:val="11"/>
                  <w:szCs w:val="11"/>
                  <w:color w:val="0000FF"/>
                  <w:spacing w:val="-1"/>
                  <w:position w:val="7"/>
                </w:rPr>
                <w:t>9</w:t>
              </w:r>
            </w:hyperlink>
          </w:p>
          <w:p>
            <w:pPr>
              <w:pStyle w:val="TableText"/>
              <w:ind w:left="341" w:right="241" w:hanging="234"/>
              <w:spacing w:before="45" w:line="255" w:lineRule="auto"/>
              <w:rPr/>
            </w:pPr>
            <w:r>
              <w:rPr>
                <w:color w:val="231F20"/>
              </w:rPr>
              <w:t>Foetal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intracranial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haemorrhage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thought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vaginal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delivery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recent   </w:t>
            </w:r>
            <w:r>
              <w:rPr>
                <w:color w:val="231F20"/>
                <w:spacing w:val="3"/>
              </w:rPr>
              <w:t>(&lt;1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week</w:t>
            </w:r>
            <w:r>
              <w:rPr>
                <w:color w:val="231F20"/>
                <w:spacing w:val="3"/>
              </w:rPr>
              <w:t>) </w:t>
            </w:r>
            <w:r>
              <w:rPr>
                <w:color w:val="231F20"/>
              </w:rPr>
              <w:t>warfarin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dosing</w:t>
            </w:r>
          </w:p>
        </w:tc>
      </w:tr>
      <w:tr>
        <w:trPr>
          <w:trHeight w:val="7583" w:hRule="atLeast"/>
        </w:trPr>
        <w:tc>
          <w:tcPr>
            <w:tcW w:w="2456" w:type="dxa"/>
            <w:vAlign w:val="top"/>
            <w:tcBorders>
              <w:bottom w:val="single" w:color="325D8E" w:sz="8" w:space="0"/>
            </w:tcBorders>
          </w:tcPr>
          <w:p>
            <w:pPr>
              <w:pStyle w:val="TableText"/>
              <w:ind w:left="105"/>
              <w:spacing w:before="88" w:line="208" w:lineRule="auto"/>
              <w:rPr/>
            </w:pPr>
            <w:r>
              <w:drawing>
                <wp:anchor distT="0" distB="0" distL="0" distR="0" simplePos="0" relativeHeight="251675648" behindDoc="1" locked="0" layoutInCell="1" allowOverlap="1">
                  <wp:simplePos x="0" y="0"/>
                  <wp:positionH relativeFrom="column">
                    <wp:posOffset>2</wp:posOffset>
                  </wp:positionH>
                  <wp:positionV relativeFrom="paragraph">
                    <wp:posOffset>3798</wp:posOffset>
                  </wp:positionV>
                  <wp:extent cx="6394450" cy="4817922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94450" cy="481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4"/>
              </w:rPr>
              <w:t>LMWH throughout pregn</w:t>
            </w:r>
            <w:r>
              <w:rPr>
                <w:color w:val="231F20"/>
                <w:spacing w:val="3"/>
              </w:rPr>
              <w:t>ancy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1" w:right="105" w:hanging="234"/>
              <w:spacing w:before="49" w:line="256" w:lineRule="auto"/>
              <w:rPr/>
            </w:pPr>
            <w:r>
              <w:rPr>
                <w:color w:val="231F20"/>
                <w:spacing w:val="3"/>
              </w:rPr>
              <w:t>Combination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(sequential LMWH/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warfarin/LMWH)</w:t>
            </w:r>
          </w:p>
          <w:p>
            <w:pPr>
              <w:pStyle w:val="TableText"/>
              <w:ind w:left="110"/>
              <w:spacing w:before="27" w:line="205" w:lineRule="auto"/>
              <w:rPr/>
            </w:pPr>
            <w:r>
              <w:rPr>
                <w:color w:val="231F20"/>
                <w:spacing w:val="3"/>
              </w:rPr>
              <w:t>•   LMWH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from positive</w:t>
            </w:r>
          </w:p>
          <w:p>
            <w:pPr>
              <w:pStyle w:val="TableText"/>
              <w:ind w:left="282"/>
              <w:spacing w:before="33" w:line="208" w:lineRule="auto"/>
              <w:rPr/>
            </w:pPr>
            <w:r>
              <w:rPr>
                <w:color w:val="231F20"/>
                <w:spacing w:val="-2"/>
              </w:rPr>
              <w:t>pregnancy test to we</w:t>
            </w:r>
            <w:r>
              <w:rPr>
                <w:color w:val="231F20"/>
                <w:spacing w:val="-3"/>
              </w:rPr>
              <w:t>ek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13</w:t>
            </w:r>
          </w:p>
          <w:p>
            <w:pPr>
              <w:pStyle w:val="TableText"/>
              <w:ind w:left="110"/>
              <w:spacing w:before="30" w:line="193" w:lineRule="auto"/>
              <w:rPr/>
            </w:pPr>
            <w:r>
              <w:rPr>
                <w:color w:val="231F20"/>
                <w:spacing w:val="-2"/>
              </w:rPr>
              <w:t>•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-2"/>
              </w:rPr>
              <w:t>Warfarin weeks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13–36</w:t>
            </w:r>
          </w:p>
          <w:p>
            <w:pPr>
              <w:pStyle w:val="TableText"/>
              <w:ind w:left="457" w:right="569" w:hanging="175"/>
              <w:spacing w:before="43" w:line="237" w:lineRule="auto"/>
              <w:rPr/>
            </w:pPr>
            <w:r>
              <w:rPr>
                <w:color w:val="231F20"/>
                <w:spacing w:val="6"/>
              </w:rPr>
              <w:t>•   </w:t>
            </w:r>
            <w:r>
              <w:rPr>
                <w:color w:val="231F20"/>
              </w:rPr>
              <w:t>LMWH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week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36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until </w:t>
            </w:r>
            <w:r>
              <w:rPr>
                <w:color w:val="231F20"/>
                <w:spacing w:val="-2"/>
              </w:rPr>
              <w:t>delivery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(as above)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0" w:line="216" w:lineRule="exact"/>
              <w:rPr/>
            </w:pPr>
            <w:r>
              <w:rPr>
                <w:color w:val="231F20"/>
                <w:spacing w:val="1"/>
                <w:position w:val="2"/>
              </w:rPr>
              <w:t>Unfractionated heparin only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49" w:line="193" w:lineRule="auto"/>
              <w:rPr/>
            </w:pPr>
            <w:r>
              <w:rPr>
                <w:color w:val="231F20"/>
                <w:spacing w:val="4"/>
              </w:rPr>
              <w:t>Combination (UFH/warfarin)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49" w:line="216" w:lineRule="exact"/>
              <w:rPr/>
            </w:pPr>
            <w:r>
              <w:rPr>
                <w:color w:val="231F20"/>
                <w:spacing w:val="1"/>
                <w:position w:val="2"/>
              </w:rPr>
              <w:t>Other anticoagulants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3" w:right="602" w:hanging="237"/>
              <w:spacing w:before="50" w:line="232" w:lineRule="auto"/>
              <w:rPr/>
            </w:pPr>
            <w:r>
              <w:rPr>
                <w:color w:val="231F20"/>
              </w:rPr>
              <w:t>For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example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dabigatran</w:t>
            </w:r>
            <w:r>
              <w:rPr>
                <w:color w:val="231F20"/>
                <w:spacing w:val="1"/>
              </w:rPr>
              <w:t>,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rivaroxaban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apixaban</w:t>
            </w:r>
            <w:r>
              <w:rPr>
                <w:color w:val="231F20"/>
                <w:spacing w:val="10"/>
              </w:rPr>
              <w:t>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"/>
              </w:rPr>
              <w:t>fondaparinux</w:t>
            </w:r>
          </w:p>
        </w:tc>
        <w:tc>
          <w:tcPr>
            <w:tcW w:w="4409" w:type="dxa"/>
            <w:vAlign w:val="top"/>
            <w:tcBorders>
              <w:bottom w:val="single" w:color="325D8E" w:sz="8" w:space="0"/>
            </w:tcBorders>
          </w:tcPr>
          <w:p>
            <w:pPr>
              <w:pStyle w:val="TableText"/>
              <w:ind w:left="353" w:right="372" w:hanging="239"/>
              <w:spacing w:before="44"/>
              <w:rPr>
                <w:sz w:val="11"/>
                <w:szCs w:val="11"/>
              </w:rPr>
            </w:pPr>
            <w:r>
              <w:rPr>
                <w:color w:val="231F20"/>
                <w:spacing w:val="2"/>
              </w:rPr>
              <w:t>Use of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LMWH throughout has a high</w:t>
            </w:r>
            <w:r>
              <w:rPr>
                <w:color w:val="231F20"/>
                <w:spacing w:val="1"/>
              </w:rPr>
              <w:t>er composite maternal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risk of 15.5%</w:t>
            </w:r>
            <w:hyperlink w:history="true" w:anchor="bookmark18">
              <w:r>
                <w:rPr>
                  <w:sz w:val="11"/>
                  <w:szCs w:val="11"/>
                  <w:color w:val="0000FF"/>
                  <w:position w:val="6"/>
                </w:rPr>
                <w:t>8</w:t>
              </w:r>
            </w:hyperlink>
          </w:p>
          <w:p>
            <w:pPr>
              <w:pStyle w:val="TableText"/>
              <w:ind w:left="114"/>
              <w:spacing w:before="72" w:line="231" w:lineRule="exact"/>
              <w:rPr>
                <w:sz w:val="11"/>
                <w:szCs w:val="11"/>
              </w:rPr>
            </w:pPr>
            <w:r>
              <w:rPr>
                <w:color w:val="231F20"/>
                <w:position w:val="1"/>
              </w:rPr>
              <w:t>Higher</w:t>
            </w:r>
            <w:r>
              <w:rPr>
                <w:color w:val="231F20"/>
                <w:spacing w:val="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mortality</w:t>
            </w:r>
            <w:r>
              <w:rPr>
                <w:color w:val="231F20"/>
                <w:spacing w:val="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rate</w:t>
            </w:r>
            <w:r>
              <w:rPr>
                <w:color w:val="231F20"/>
                <w:spacing w:val="1"/>
                <w:position w:val="1"/>
              </w:rPr>
              <w:t xml:space="preserve"> 2.9%</w:t>
            </w:r>
            <w:r>
              <w:rPr>
                <w:color w:val="231F20"/>
                <w:spacing w:val="20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(0.2–5.7)</w:t>
            </w:r>
            <w:hyperlink w:history="true" w:anchor="bookmark19">
              <w:r>
                <w:rPr>
                  <w:sz w:val="11"/>
                  <w:szCs w:val="11"/>
                  <w:color w:val="0000FF"/>
                  <w:spacing w:val="1"/>
                  <w:position w:val="8"/>
                </w:rPr>
                <w:t>9</w:t>
              </w:r>
            </w:hyperlink>
          </w:p>
          <w:p>
            <w:pPr>
              <w:pStyle w:val="TableText"/>
              <w:ind w:left="353" w:right="362" w:hanging="239"/>
              <w:spacing w:before="245" w:line="237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Higher thromboembolic complications 8.7%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</w:rPr>
              <w:t>(3.9–13.4),</w:t>
            </w:r>
            <w:hyperlink w:history="true" w:anchor="bookmark19">
              <w:r>
                <w:rPr>
                  <w:sz w:val="11"/>
                  <w:szCs w:val="11"/>
                  <w:color w:val="0000FF"/>
                  <w:position w:val="7"/>
                </w:rPr>
                <w:t>9</w:t>
              </w:r>
            </w:hyperlink>
            <w:r>
              <w:rPr>
                <w:sz w:val="11"/>
                <w:szCs w:val="11"/>
                <w:color w:val="0000FF"/>
                <w:spacing w:val="12"/>
                <w:w w:val="102"/>
                <w:position w:val="7"/>
              </w:rPr>
              <w:t xml:space="preserve"> </w:t>
            </w:r>
            <w:r>
              <w:rPr>
                <w:color w:val="231F20"/>
              </w:rPr>
              <w:t>but </w:t>
            </w:r>
            <w:r>
              <w:rPr>
                <w:color w:val="231F20"/>
                <w:spacing w:val="-2"/>
              </w:rPr>
              <w:t>reported up 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53%</w:t>
            </w:r>
            <w:hyperlink w:history="true" w:anchor="bookmark21">
              <w:r>
                <w:rPr>
                  <w:sz w:val="11"/>
                  <w:szCs w:val="11"/>
                  <w:color w:val="0000FF"/>
                  <w:spacing w:val="-2"/>
                  <w:position w:val="7"/>
                </w:rPr>
                <w:t>13</w:t>
              </w:r>
            </w:hyperlink>
          </w:p>
          <w:p>
            <w:pPr>
              <w:pStyle w:val="TableText"/>
              <w:ind w:left="353" w:right="376" w:hanging="238"/>
              <w:spacing w:before="90" w:line="237" w:lineRule="auto"/>
              <w:rPr/>
            </w:pPr>
            <w:r>
              <w:rPr>
                <w:color w:val="231F20"/>
              </w:rPr>
              <w:t>Optimal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dosing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anti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Xa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levels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yet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fully </w:t>
            </w:r>
            <w:r>
              <w:rPr>
                <w:color w:val="231F20"/>
              </w:rPr>
              <w:t>established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close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monitoring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required</w:t>
            </w:r>
          </w:p>
          <w:p>
            <w:pPr>
              <w:pStyle w:val="TableText"/>
              <w:ind w:left="354" w:right="639" w:hanging="239"/>
              <w:spacing w:before="91" w:line="223" w:lineRule="auto"/>
              <w:rPr>
                <w:sz w:val="11"/>
                <w:szCs w:val="11"/>
              </w:rPr>
            </w:pPr>
            <w:r>
              <w:rPr>
                <w:color w:val="231F20"/>
                <w:spacing w:val="3"/>
              </w:rPr>
              <w:t>Combination/sequential LMWH/warfarin has</w:t>
            </w:r>
            <w:r>
              <w:rPr>
                <w:color w:val="231F20"/>
                <w:spacing w:val="2"/>
              </w:rPr>
              <w:t xml:space="preserve"> a similar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composite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maternal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LMWH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15.9%</w:t>
            </w:r>
            <w:hyperlink w:history="true" w:anchor="bookmark18">
              <w:r>
                <w:rPr>
                  <w:sz w:val="11"/>
                  <w:szCs w:val="11"/>
                  <w:color w:val="0000FF"/>
                  <w:spacing w:val="4"/>
                  <w:position w:val="7"/>
                </w:rPr>
                <w:t>8</w:t>
              </w:r>
            </w:hyperlink>
          </w:p>
          <w:p>
            <w:pPr>
              <w:pStyle w:val="TableText"/>
              <w:ind w:left="350" w:right="616" w:hanging="238"/>
              <w:spacing w:before="121" w:line="251" w:lineRule="auto"/>
              <w:rPr/>
            </w:pPr>
            <w:r>
              <w:rPr>
                <w:color w:val="231F20"/>
              </w:rPr>
              <w:t>Mortality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3"/>
              </w:rPr>
              <w:t xml:space="preserve"> 2%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(0.8–3.1)</w:t>
            </w:r>
            <w:hyperlink w:history="true" w:anchor="bookmark19">
              <w:r>
                <w:rPr>
                  <w:sz w:val="11"/>
                  <w:szCs w:val="11"/>
                  <w:color w:val="0000FF"/>
                  <w:spacing w:val="3"/>
                  <w:position w:val="7"/>
                </w:rPr>
                <w:t>9</w:t>
              </w:r>
            </w:hyperlink>
            <w:r>
              <w:rPr>
                <w:sz w:val="11"/>
                <w:szCs w:val="11"/>
                <w:color w:val="0000FF"/>
                <w:spacing w:val="13"/>
                <w:position w:val="7"/>
              </w:rPr>
              <w:t xml:space="preserve">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LMWH </w:t>
            </w:r>
            <w:r>
              <w:rPr>
                <w:color w:val="231F20"/>
              </w:rPr>
              <w:t>throughout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warfarin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alone</w:t>
            </w:r>
          </w:p>
          <w:p>
            <w:pPr>
              <w:pStyle w:val="TableText"/>
              <w:ind w:left="112"/>
              <w:spacing w:before="46" w:line="216" w:lineRule="exact"/>
              <w:rPr/>
            </w:pPr>
            <w:r>
              <w:rPr>
                <w:color w:val="231F20"/>
                <w:spacing w:val="4"/>
                <w:position w:val="2"/>
              </w:rPr>
              <w:t>MVT risk higher than warfarin</w:t>
            </w:r>
          </w:p>
          <w:p>
            <w:pPr>
              <w:pStyle w:val="TableText"/>
              <w:ind w:left="116"/>
              <w:spacing w:before="60" w:line="231" w:lineRule="exact"/>
              <w:rPr>
                <w:sz w:val="11"/>
                <w:szCs w:val="11"/>
              </w:rPr>
            </w:pPr>
            <w:r>
              <w:rPr>
                <w:color w:val="231F20"/>
                <w:spacing w:val="4"/>
                <w:position w:val="1"/>
              </w:rPr>
              <w:t>50% of</w:t>
            </w:r>
            <w:r>
              <w:rPr>
                <w:color w:val="231F20"/>
                <w:spacing w:val="-10"/>
                <w:position w:val="1"/>
              </w:rPr>
              <w:t xml:space="preserve"> </w:t>
            </w:r>
            <w:r>
              <w:rPr>
                <w:color w:val="231F20"/>
                <w:spacing w:val="4"/>
                <w:position w:val="1"/>
              </w:rPr>
              <w:t>MVT in pregnancy occur during first trimest</w:t>
            </w:r>
            <w:r>
              <w:rPr>
                <w:color w:val="231F20"/>
                <w:spacing w:val="3"/>
                <w:position w:val="1"/>
              </w:rPr>
              <w:t>er LMWH</w:t>
            </w:r>
            <w:hyperlink w:history="true" w:anchor="bookmark22">
              <w:r>
                <w:rPr>
                  <w:sz w:val="11"/>
                  <w:szCs w:val="11"/>
                  <w:color w:val="0000FF"/>
                  <w:spacing w:val="3"/>
                  <w:position w:val="8"/>
                </w:rPr>
                <w:t>6</w:t>
              </w:r>
            </w:hyperlink>
          </w:p>
          <w:p>
            <w:pPr>
              <w:pStyle w:val="TableText"/>
              <w:ind w:left="113"/>
              <w:spacing w:before="246" w:line="230" w:lineRule="exact"/>
              <w:rPr>
                <w:sz w:val="11"/>
                <w:szCs w:val="11"/>
              </w:rPr>
            </w:pPr>
            <w:r>
              <w:rPr>
                <w:color w:val="231F20"/>
                <w:position w:val="1"/>
              </w:rPr>
              <w:t>Thromboembolic</w:t>
            </w:r>
            <w:r>
              <w:rPr>
                <w:color w:val="231F20"/>
                <w:spacing w:val="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complications</w:t>
            </w:r>
            <w:r>
              <w:rPr>
                <w:color w:val="231F20"/>
                <w:spacing w:val="1"/>
                <w:position w:val="1"/>
              </w:rPr>
              <w:t>, 5.8%</w:t>
            </w:r>
            <w:r>
              <w:rPr>
                <w:color w:val="231F20"/>
                <w:spacing w:val="16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(3.8–7.7)</w:t>
            </w:r>
            <w:hyperlink w:history="true" w:anchor="bookmark19">
              <w:r>
                <w:rPr>
                  <w:sz w:val="11"/>
                  <w:szCs w:val="11"/>
                  <w:color w:val="0000FF"/>
                  <w:spacing w:val="1"/>
                  <w:position w:val="8"/>
                </w:rPr>
                <w:t>9</w:t>
              </w:r>
            </w:hyperlink>
          </w:p>
          <w:p>
            <w:pPr>
              <w:pStyle w:val="TableText"/>
              <w:ind w:left="350" w:right="169" w:hanging="236"/>
              <w:spacing w:before="91" w:line="237" w:lineRule="auto"/>
              <w:rPr/>
            </w:pPr>
            <w:r>
              <w:rPr>
                <w:color w:val="231F20"/>
                <w:spacing w:val="2"/>
              </w:rPr>
              <w:t>Requires very close monitoring during transition</w:t>
            </w:r>
            <w:r>
              <w:rPr>
                <w:color w:val="231F20"/>
                <w:spacing w:val="1"/>
              </w:rPr>
              <w:t>s to limit sub-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therapeutic anticoagulation</w:t>
            </w:r>
          </w:p>
          <w:p>
            <w:pPr>
              <w:pStyle w:val="TableText"/>
              <w:ind w:left="353" w:right="134" w:hanging="239"/>
              <w:spacing w:before="90" w:line="247" w:lineRule="auto"/>
              <w:rPr/>
            </w:pPr>
            <w:r>
              <w:rPr>
                <w:color w:val="231F20"/>
              </w:rPr>
              <w:t>Requires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maternal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compliance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</w:rPr>
              <w:t>monitoring </w:t>
            </w:r>
            <w:r>
              <w:rPr>
                <w:color w:val="231F20"/>
                <w:spacing w:val="-1"/>
              </w:rPr>
              <w:t>regimes</w:t>
            </w:r>
          </w:p>
          <w:p>
            <w:pPr>
              <w:pStyle w:val="TableText"/>
              <w:ind w:left="354" w:right="99" w:hanging="243"/>
              <w:spacing w:before="29" w:line="251" w:lineRule="auto"/>
              <w:rPr/>
            </w:pPr>
            <w:r>
              <w:rPr>
                <w:color w:val="231F20"/>
                <w:spacing w:val="-1"/>
              </w:rPr>
              <w:t>Very rarely recommended due to MVT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&gt; 10%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(11.2%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[2.8–19.6])</w:t>
            </w:r>
            <w:hyperlink w:history="true" w:anchor="bookmark19">
              <w:r>
                <w:rPr>
                  <w:sz w:val="11"/>
                  <w:szCs w:val="11"/>
                  <w:color w:val="0000FF"/>
                  <w:spacing w:val="-1"/>
                  <w:position w:val="7"/>
                </w:rPr>
                <w:t>9</w:t>
              </w:r>
            </w:hyperlink>
            <w:r>
              <w:rPr>
                <w:sz w:val="11"/>
                <w:szCs w:val="11"/>
                <w:color w:val="0000FF"/>
                <w:position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maternal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osteoporosis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thrombocytopaenia</w:t>
            </w:r>
          </w:p>
          <w:p>
            <w:pPr>
              <w:pStyle w:val="TableText"/>
              <w:ind w:left="353" w:right="682" w:hanging="238"/>
              <w:spacing w:before="46" w:line="248" w:lineRule="auto"/>
              <w:rPr/>
            </w:pPr>
            <w:r>
              <w:rPr>
                <w:color w:val="231F20"/>
              </w:rPr>
              <w:t>Composite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maternal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4"/>
              </w:rPr>
              <w:t>33.6%</w:t>
            </w:r>
            <w:hyperlink w:history="true" w:anchor="bookmark18">
              <w:r>
                <w:rPr>
                  <w:sz w:val="11"/>
                  <w:szCs w:val="11"/>
                  <w:color w:val="0000FF"/>
                  <w:spacing w:val="4"/>
                  <w:position w:val="7"/>
                </w:rPr>
                <w:t>8</w:t>
              </w:r>
            </w:hyperlink>
            <w:r>
              <w:rPr>
                <w:sz w:val="11"/>
                <w:szCs w:val="11"/>
                <w:color w:val="0000FF"/>
                <w:spacing w:val="4"/>
                <w:position w:val="7"/>
              </w:rPr>
              <w:t xml:space="preserve">  </w:t>
            </w:r>
            <w:r>
              <w:rPr>
                <w:color w:val="231F20"/>
              </w:rPr>
              <w:t>Slightly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than </w:t>
            </w:r>
            <w:r>
              <w:rPr>
                <w:color w:val="231F20"/>
                <w:spacing w:val="4"/>
              </w:rPr>
              <w:t>LMWH/warfarin regimen</w:t>
            </w:r>
          </w:p>
          <w:p>
            <w:pPr>
              <w:pStyle w:val="TableText"/>
              <w:ind w:left="114" w:right="1638" w:hanging="2"/>
              <w:spacing w:before="94" w:line="333" w:lineRule="auto"/>
              <w:rPr/>
            </w:pPr>
            <w:r>
              <w:rPr>
                <w:color w:val="231F20"/>
              </w:rPr>
              <w:t>More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complex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drug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delivery</w:t>
            </w:r>
            <w:r>
              <w:rPr>
                <w:color w:val="231F20"/>
                <w:spacing w:val="10"/>
              </w:rPr>
              <w:t>/</w:t>
            </w:r>
            <w:r>
              <w:rPr>
                <w:color w:val="231F20"/>
              </w:rPr>
              <w:t>monitoring </w:t>
            </w:r>
            <w:r>
              <w:rPr>
                <w:color w:val="231F20"/>
              </w:rPr>
              <w:t>Osteoporosis</w:t>
            </w:r>
            <w:r>
              <w:rPr>
                <w:color w:val="231F20"/>
                <w:spacing w:val="16"/>
              </w:rPr>
              <w:t>/</w:t>
            </w:r>
            <w:r>
              <w:rPr>
                <w:color w:val="231F20"/>
              </w:rPr>
              <w:t>thrombocytopenia</w:t>
            </w:r>
          </w:p>
          <w:p>
            <w:pPr>
              <w:pStyle w:val="TableText"/>
              <w:ind w:left="114"/>
              <w:spacing w:before="25" w:line="191" w:lineRule="auto"/>
              <w:rPr/>
            </w:pPr>
            <w:r>
              <w:rPr>
                <w:color w:val="231F20"/>
                <w:spacing w:val="-1"/>
              </w:rPr>
              <w:t>Have not been shown to be as effective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as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warfarin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patients</w:t>
            </w:r>
          </w:p>
          <w:p>
            <w:pPr>
              <w:pStyle w:val="TableText"/>
              <w:ind w:left="350"/>
              <w:spacing w:line="216" w:lineRule="exact"/>
              <w:rPr/>
            </w:pPr>
            <w:r>
              <w:rPr>
                <w:color w:val="231F20"/>
                <w:position w:val="2"/>
              </w:rPr>
              <w:t>with MHVs, and cross the placenta so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are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not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recommended</w:t>
            </w:r>
          </w:p>
          <w:p>
            <w:pPr>
              <w:pStyle w:val="TableText"/>
              <w:ind w:left="112"/>
              <w:spacing w:before="105" w:line="208" w:lineRule="auto"/>
              <w:rPr/>
            </w:pPr>
            <w:r>
              <w:rPr>
                <w:color w:val="231F20"/>
              </w:rPr>
              <w:t>Not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individuals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breast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feeding</w:t>
            </w:r>
          </w:p>
        </w:tc>
        <w:tc>
          <w:tcPr>
            <w:tcW w:w="3205" w:type="dxa"/>
            <w:vAlign w:val="top"/>
            <w:tcBorders>
              <w:bottom w:val="single" w:color="325D8E" w:sz="8" w:space="0"/>
            </w:tcBorders>
          </w:tcPr>
          <w:p>
            <w:pPr>
              <w:pStyle w:val="TableText"/>
              <w:ind w:left="106"/>
              <w:spacing w:before="59" w:line="213" w:lineRule="auto"/>
              <w:rPr>
                <w:sz w:val="11"/>
                <w:szCs w:val="11"/>
              </w:rPr>
            </w:pPr>
            <w:r>
              <w:rPr>
                <w:color w:val="231F20"/>
                <w:spacing w:val="-1"/>
              </w:rPr>
              <w:t>Lowest composite foetal risk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at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1</w:t>
            </w:r>
            <w:r>
              <w:rPr>
                <w:color w:val="231F20"/>
                <w:spacing w:val="-2"/>
              </w:rPr>
              <w:t>3%</w:t>
            </w:r>
            <w:hyperlink w:history="true" w:anchor="bookmark18">
              <w:r>
                <w:rPr>
                  <w:sz w:val="11"/>
                  <w:szCs w:val="11"/>
                  <w:color w:val="0000FF"/>
                  <w:spacing w:val="-2"/>
                  <w:position w:val="7"/>
                </w:rPr>
                <w:t>8</w:t>
              </w:r>
            </w:hyperlink>
          </w:p>
          <w:p>
            <w:pPr>
              <w:pStyle w:val="TableText"/>
              <w:ind w:left="357" w:right="236" w:hanging="250"/>
              <w:spacing w:before="264" w:line="273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Overall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foetal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loss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(</w:t>
            </w:r>
            <w:r>
              <w:rPr>
                <w:color w:val="231F20"/>
              </w:rPr>
              <w:t>mostly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miscarriage</w:t>
            </w:r>
            <w:r>
              <w:rPr>
                <w:color w:val="231F20"/>
                <w:spacing w:val="4"/>
              </w:rPr>
              <w:t>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12.2%</w:t>
            </w:r>
            <w:hyperlink w:history="true" w:anchor="bookmark20">
              <w:r>
                <w:rPr>
                  <w:sz w:val="11"/>
                  <w:szCs w:val="11"/>
                  <w:color w:val="0000FF"/>
                  <w:spacing w:val="-5"/>
                  <w:position w:val="6"/>
                </w:rPr>
                <w:t>10</w:t>
              </w:r>
            </w:hyperlink>
            <w:r>
              <w:rPr>
                <w:sz w:val="11"/>
                <w:szCs w:val="11"/>
                <w:color w:val="0000FF"/>
                <w:spacing w:val="21"/>
                <w:w w:val="101"/>
                <w:position w:val="6"/>
              </w:rPr>
              <w:t xml:space="preserve">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13.9%</w:t>
            </w:r>
            <w:hyperlink w:history="true" w:anchor="bookmark18">
              <w:r>
                <w:rPr>
                  <w:sz w:val="11"/>
                  <w:szCs w:val="11"/>
                  <w:color w:val="0000FF"/>
                  <w:spacing w:val="-5"/>
                  <w:position w:val="6"/>
                </w:rPr>
                <w:t>8</w:t>
              </w:r>
            </w:hyperlink>
          </w:p>
          <w:p>
            <w:pPr>
              <w:pStyle w:val="TableText"/>
              <w:ind w:left="106"/>
              <w:spacing w:before="20" w:line="230" w:lineRule="exact"/>
              <w:rPr>
                <w:sz w:val="11"/>
                <w:szCs w:val="11"/>
              </w:rPr>
            </w:pPr>
            <w:r>
              <w:rPr>
                <w:color w:val="231F20"/>
                <w:position w:val="1"/>
              </w:rPr>
              <w:t>Highest livebirth rate 92%</w:t>
            </w:r>
            <w:r>
              <w:rPr>
                <w:color w:val="231F20"/>
                <w:spacing w:val="14"/>
                <w:w w:val="10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(86.1–98)</w:t>
            </w:r>
            <w:hyperlink w:history="true" w:anchor="bookmark19">
              <w:r>
                <w:rPr>
                  <w:sz w:val="11"/>
                  <w:szCs w:val="11"/>
                  <w:color w:val="0000FF"/>
                  <w:position w:val="8"/>
                </w:rPr>
                <w:t>9</w:t>
              </w:r>
            </w:hyperlink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 w:right="628" w:hanging="239"/>
              <w:spacing w:before="49" w:line="261" w:lineRule="auto"/>
              <w:rPr/>
            </w:pPr>
            <w:r>
              <w:rPr>
                <w:color w:val="231F20"/>
              </w:rPr>
              <w:t>No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placental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transfer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foetus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during </w:t>
            </w:r>
            <w:r>
              <w:rPr>
                <w:color w:val="231F20"/>
                <w:spacing w:val="1"/>
              </w:rPr>
              <w:t>pregnancy</w:t>
            </w:r>
          </w:p>
          <w:p>
            <w:pPr>
              <w:pStyle w:val="TableText"/>
              <w:ind w:left="107"/>
              <w:spacing w:before="22" w:line="213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Composite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foetal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2"/>
              </w:rPr>
              <w:t xml:space="preserve"> 23%</w:t>
            </w:r>
            <w:hyperlink w:history="true" w:anchor="bookmark18">
              <w:r>
                <w:rPr>
                  <w:sz w:val="11"/>
                  <w:szCs w:val="11"/>
                  <w:color w:val="0000FF"/>
                  <w:spacing w:val="2"/>
                  <w:position w:val="7"/>
                </w:rPr>
                <w:t>8</w:t>
              </w:r>
            </w:hyperlink>
          </w:p>
          <w:p>
            <w:pPr>
              <w:pStyle w:val="TableText"/>
              <w:ind w:left="107"/>
              <w:spacing w:before="80" w:line="216" w:lineRule="auto"/>
              <w:rPr>
                <w:sz w:val="11"/>
                <w:szCs w:val="11"/>
              </w:rPr>
            </w:pPr>
            <w:r>
              <w:rPr>
                <w:color w:val="231F20"/>
                <w:spacing w:val="-1"/>
              </w:rPr>
              <w:t>Overall foetal loss rate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22.65%</w:t>
            </w:r>
            <w:hyperlink w:history="true" w:anchor="bookmark20">
              <w:r>
                <w:rPr>
                  <w:sz w:val="11"/>
                  <w:szCs w:val="11"/>
                  <w:color w:val="0000FF"/>
                  <w:spacing w:val="-1"/>
                  <w:position w:val="6"/>
                </w:rPr>
                <w:t>10</w:t>
              </w:r>
            </w:hyperlink>
          </w:p>
          <w:p>
            <w:pPr>
              <w:pStyle w:val="TableText"/>
              <w:ind w:left="351" w:right="689" w:hanging="244"/>
              <w:spacing w:before="72" w:line="252" w:lineRule="auto"/>
              <w:rPr>
                <w:sz w:val="11"/>
                <w:szCs w:val="11"/>
              </w:rPr>
            </w:pPr>
            <w:r>
              <w:rPr>
                <w:color w:val="231F20"/>
                <w:spacing w:val="-2"/>
              </w:rPr>
              <w:t>Fetopathy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(foetal haemorrhage)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1.4%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(0.3–2.5)</w:t>
            </w:r>
            <w:hyperlink w:history="true" w:anchor="bookmark19">
              <w:r>
                <w:rPr>
                  <w:sz w:val="11"/>
                  <w:szCs w:val="11"/>
                  <w:color w:val="0000FF"/>
                  <w:spacing w:val="-2"/>
                  <w:position w:val="7"/>
                </w:rPr>
                <w:t>9</w:t>
              </w:r>
            </w:hyperlink>
          </w:p>
          <w:p>
            <w:pPr>
              <w:pStyle w:val="TableText"/>
              <w:ind w:left="106"/>
              <w:spacing w:before="45" w:line="231" w:lineRule="exact"/>
              <w:rPr>
                <w:sz w:val="11"/>
                <w:szCs w:val="11"/>
              </w:rPr>
            </w:pPr>
            <w:r>
              <w:rPr>
                <w:color w:val="231F20"/>
                <w:position w:val="1"/>
              </w:rPr>
              <w:t>Live birth 79.9%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(74.3–85.6)</w:t>
            </w:r>
            <w:hyperlink w:history="true" w:anchor="bookmark19">
              <w:r>
                <w:rPr>
                  <w:sz w:val="11"/>
                  <w:szCs w:val="11"/>
                  <w:color w:val="0000FF"/>
                  <w:position w:val="8"/>
                </w:rPr>
                <w:t>9</w:t>
              </w:r>
            </w:hyperlink>
          </w:p>
          <w:p>
            <w:pPr>
              <w:pStyle w:val="TableText"/>
              <w:ind w:left="341" w:right="422" w:hanging="235"/>
              <w:spacing w:before="90" w:line="235" w:lineRule="auto"/>
              <w:rPr/>
            </w:pPr>
            <w:r>
              <w:rPr>
                <w:color w:val="231F20"/>
              </w:rPr>
              <w:t>Better livebirth rate than with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</w:rPr>
              <w:t>&gt;5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mg/day </w:t>
            </w:r>
            <w:r>
              <w:rPr>
                <w:color w:val="231F20"/>
                <w:spacing w:val="3"/>
              </w:rPr>
              <w:t>warfarin</w:t>
            </w:r>
          </w:p>
          <w:p>
            <w:pPr>
              <w:pStyle w:val="TableText"/>
              <w:ind w:left="343" w:right="318" w:hanging="239"/>
              <w:spacing w:before="93" w:line="241" w:lineRule="auto"/>
              <w:rPr/>
            </w:pPr>
            <w:r>
              <w:rPr>
                <w:color w:val="231F20"/>
              </w:rPr>
              <w:t>No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placental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transfer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foetus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first </w:t>
            </w:r>
            <w:r>
              <w:rPr>
                <w:color w:val="231F20"/>
              </w:rPr>
              <w:t>trimester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 w:right="347" w:hanging="236"/>
              <w:spacing w:before="49" w:line="237" w:lineRule="auto"/>
              <w:rPr/>
            </w:pPr>
            <w:r>
              <w:rPr>
                <w:color w:val="231F20"/>
              </w:rPr>
              <w:t>Low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live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births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</w:rPr>
              <w:t>pregnancies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analysed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small</w:t>
            </w:r>
          </w:p>
          <w:p>
            <w:pPr>
              <w:pStyle w:val="TableText"/>
              <w:ind w:left="107"/>
              <w:spacing w:before="61" w:line="213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Composite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foetal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3"/>
              </w:rPr>
              <w:t>34%</w:t>
            </w:r>
            <w:hyperlink w:history="true" w:anchor="bookmark18">
              <w:r>
                <w:rPr>
                  <w:sz w:val="11"/>
                  <w:szCs w:val="11"/>
                  <w:color w:val="0000FF"/>
                  <w:spacing w:val="3"/>
                  <w:position w:val="7"/>
                </w:rPr>
                <w:t>8</w:t>
              </w:r>
            </w:hyperlink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49" w:line="208" w:lineRule="auto"/>
              <w:rPr/>
            </w:pPr>
            <w:r>
              <w:rPr>
                <w:color w:val="231F20"/>
                <w:spacing w:val="1"/>
              </w:rPr>
              <w:t>Limited evidence, currently contraindicated</w:t>
            </w:r>
          </w:p>
        </w:tc>
      </w:tr>
    </w:tbl>
    <w:p>
      <w:pPr>
        <w:pStyle w:val="BodyText"/>
        <w:ind w:left="51"/>
        <w:spacing w:before="101" w:line="189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Abbreviations: LMWH, low molecular w</w:t>
      </w:r>
      <w:r>
        <w:rPr>
          <w:sz w:val="14"/>
          <w:szCs w:val="14"/>
          <w:color w:val="231F20"/>
          <w:spacing w:val="2"/>
          <w:position w:val="2"/>
        </w:rPr>
        <w:t>eight heparin; MHV, mechanical heart valve; MVT, mechanical valve thrombosis.</w:t>
      </w: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ectPr>
          <w:headerReference w:type="default" r:id="rId20"/>
          <w:pgSz w:w="11906" w:h="15648"/>
          <w:pgMar w:top="860" w:right="230" w:bottom="400" w:left="863" w:header="293" w:footer="0" w:gutter="0"/>
          <w:cols w:equalWidth="0" w:num="1">
            <w:col w:w="10811" w:space="0"/>
          </w:cols>
        </w:sectPr>
        <w:rPr/>
      </w:pPr>
    </w:p>
    <w:p>
      <w:pPr>
        <w:pStyle w:val="BodyText"/>
        <w:ind w:left="52" w:right="271" w:firstLine="3"/>
        <w:spacing w:before="109" w:line="218" w:lineRule="auto"/>
        <w:jc w:val="both"/>
        <w:rPr/>
      </w:pPr>
      <w:r>
        <w:rPr>
          <w:color w:val="231F20"/>
          <w:spacing w:val="-1"/>
        </w:rPr>
        <w:t>outcome compared to the Registry 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Pregnancy </w:t>
      </w:r>
      <w:r>
        <w:rPr>
          <w:color w:val="231F20"/>
          <w:spacing w:val="-2"/>
        </w:rPr>
        <w:t>and Cardiac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ROPAC</w:t>
      </w:r>
      <w:r>
        <w:rPr>
          <w:color w:val="231F20"/>
          <w:spacing w:val="3"/>
        </w:rPr>
        <w:t>) </w:t>
      </w:r>
      <w:r>
        <w:rPr>
          <w:color w:val="231F20"/>
        </w:rPr>
        <w:t>disease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European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3"/>
        </w:rPr>
        <w:t>,</w:t>
      </w:r>
      <w:hyperlink w:history="true" w:anchor="bookmark22">
        <w:r>
          <w:rPr>
            <w:sz w:val="14"/>
            <w:szCs w:val="14"/>
            <w:color w:val="0000FF"/>
            <w:spacing w:val="3"/>
            <w:position w:val="8"/>
          </w:rPr>
          <w:t>6</w:t>
        </w:r>
      </w:hyperlink>
      <w:r>
        <w:rPr>
          <w:sz w:val="14"/>
          <w:szCs w:val="14"/>
          <w:color w:val="0000FF"/>
          <w:spacing w:val="3"/>
          <w:position w:val="8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MHV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58% </w:t>
      </w:r>
      <w:r>
        <w:rPr>
          <w:color w:val="231F20"/>
        </w:rPr>
        <w:t>chance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experiencing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uncomplicated </w:t>
      </w:r>
      <w:r>
        <w:rPr>
          <w:color w:val="231F20"/>
        </w:rPr>
        <w:t>pregnancy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4"/>
        </w:rPr>
        <w:t>.</w:t>
      </w:r>
    </w:p>
    <w:p>
      <w:pPr>
        <w:pStyle w:val="BodyText"/>
        <w:ind w:left="52" w:right="271" w:firstLine="245"/>
        <w:spacing w:line="248" w:lineRule="auto"/>
        <w:rPr/>
      </w:pPr>
      <w:r>
        <w:rPr>
          <w:color w:val="231F20"/>
          <w:spacing w:val="5"/>
        </w:rPr>
        <w:t>Caring  for  pregnant  individuals  with  MHV  is  logis-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tically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challenging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3"/>
        </w:rPr>
        <w:t>involving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multiple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specialist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3"/>
        </w:rPr>
        <w:t>tea</w:t>
      </w:r>
      <w:r>
        <w:rPr>
          <w:color w:val="231F20"/>
          <w:spacing w:val="2"/>
        </w:rPr>
        <w:t>ms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63" w:firstLine="3"/>
        <w:spacing w:before="51" w:line="241" w:lineRule="auto"/>
        <w:jc w:val="both"/>
        <w:rPr/>
      </w:pPr>
      <w:r>
        <w:rPr>
          <w:color w:val="231F20"/>
        </w:rPr>
        <w:t>including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maternal</w:t>
      </w:r>
      <w:r>
        <w:rPr>
          <w:color w:val="231F20"/>
          <w:spacing w:val="14"/>
        </w:rPr>
        <w:t>/</w:t>
      </w:r>
      <w:r>
        <w:rPr>
          <w:color w:val="231F20"/>
        </w:rPr>
        <w:t>foetal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medicine</w:t>
      </w:r>
      <w:r>
        <w:rPr>
          <w:color w:val="231F20"/>
          <w:spacing w:val="14"/>
        </w:rPr>
        <w:t>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cardiology</w:t>
      </w:r>
      <w:r>
        <w:rPr>
          <w:color w:val="231F20"/>
          <w:spacing w:val="14"/>
        </w:rPr>
        <w:t>,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haema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tology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anaesthesia.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1"/>
        </w:rPr>
        <w:t>UKOSS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study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estimated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MHV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5"/>
        </w:rPr>
        <w:t xml:space="preserve"> 3.7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5"/>
        </w:rPr>
        <w:t>(95% </w:t>
      </w:r>
      <w:r>
        <w:rPr>
          <w:color w:val="231F20"/>
        </w:rPr>
        <w:t>CI</w:t>
      </w:r>
      <w:r>
        <w:rPr>
          <w:color w:val="231F20"/>
          <w:spacing w:val="5"/>
        </w:rPr>
        <w:t>: 2.7–4.7)</w:t>
      </w:r>
      <w:r>
        <w:rPr>
          <w:color w:val="231F20"/>
        </w:rPr>
        <w:t xml:space="preserve"> </w:t>
      </w:r>
      <w:r>
        <w:rPr>
          <w:color w:val="231F20"/>
        </w:rPr>
        <w:t>per</w:t>
      </w:r>
      <w:r>
        <w:rPr>
          <w:color w:val="231F20"/>
          <w:spacing w:val="2"/>
        </w:rPr>
        <w:t xml:space="preserve">  100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000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maternities</w:t>
      </w:r>
      <w:r>
        <w:rPr>
          <w:color w:val="231F20"/>
          <w:spacing w:val="2"/>
        </w:rPr>
        <w:t>,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familiarity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1"/>
        </w:rPr>
        <w:t>pregnant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patients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outside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of specialist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ce</w:t>
      </w:r>
      <w:r>
        <w:rPr>
          <w:color w:val="231F20"/>
        </w:rPr>
        <w:t>ntres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lim- </w:t>
      </w:r>
      <w:r>
        <w:rPr>
          <w:color w:val="231F20"/>
          <w:spacing w:val="2"/>
        </w:rPr>
        <w:t>ited.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view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high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risks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i</w:t>
      </w:r>
      <w:r>
        <w:rPr>
          <w:color w:val="231F20"/>
          <w:spacing w:val="1"/>
        </w:rPr>
        <w:t>nvolved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1"/>
        </w:rPr>
        <w:t>requirement</w:t>
      </w:r>
    </w:p>
    <w:p>
      <w:pPr>
        <w:spacing w:line="241" w:lineRule="auto"/>
        <w:sectPr>
          <w:type w:val="continuous"/>
          <w:pgSz w:w="11906" w:h="15648"/>
          <w:pgMar w:top="860" w:right="230" w:bottom="400" w:left="863" w:header="293" w:footer="0" w:gutter="0"/>
          <w:cols w:equalWidth="0" w:num="2">
            <w:col w:w="5177" w:space="100"/>
            <w:col w:w="5535" w:space="0"/>
          </w:cols>
        </w:sectPr>
        <w:rPr/>
      </w:pPr>
    </w:p>
    <w:p>
      <w:pPr>
        <w:pStyle w:val="BodyText"/>
        <w:ind w:left="52" w:right="5906" w:firstLine="2"/>
        <w:spacing w:before="98" w:line="230" w:lineRule="auto"/>
        <w:jc w:val="both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0" allowOverlap="1">
                <wp:simplePos x="0" y="0"/>
                <wp:positionH relativeFrom="page">
                  <wp:posOffset>2610915</wp:posOffset>
                </wp:positionH>
                <wp:positionV relativeFrom="page">
                  <wp:posOffset>4940887</wp:posOffset>
                </wp:positionV>
                <wp:extent cx="9546590" cy="84455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2610915" y="4940887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205.584pt;margin-top:389.046pt;mso-position-vertical-relative:page;mso-position-horizontal-relative:page;width:751.7pt;height:6.65pt;z-index:2516828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4" style="position:absolute;margin-left:262.423pt;margin-top:3.94023pt;mso-position-vertical-relative:text;mso-position-horizontal-relative:text;width:245.95pt;height:686.6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38" w:hanging="2"/>
                    <w:spacing w:before="20" w:line="243" w:lineRule="auto"/>
                    <w:rPr/>
                  </w:pPr>
                  <w:r>
                    <w:rPr>
                      <w:color w:val="231F20"/>
                      <w:spacing w:val="-2"/>
                    </w:rPr>
                    <w:t>low-dose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VKA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(≤5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mg/day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warfarin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≤2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mg/day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acenoc</w:t>
                  </w:r>
                  <w:r>
                    <w:rPr>
                      <w:color w:val="231F20"/>
                      <w:spacing w:val="-3"/>
                    </w:rPr>
                    <w:t>ou-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marol or ≤3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mg/day phen</w:t>
                  </w:r>
                  <w:r>
                    <w:rPr>
                      <w:color w:val="231F20"/>
                      <w:spacing w:val="-4"/>
                    </w:rPr>
                    <w:t>procoumon).</w:t>
                  </w:r>
                </w:p>
                <w:p>
                  <w:pPr>
                    <w:pStyle w:val="BodyText"/>
                    <w:ind w:left="24" w:right="34" w:firstLine="247"/>
                    <w:spacing w:before="9" w:line="236" w:lineRule="auto"/>
                    <w:jc w:val="both"/>
                    <w:rPr/>
                  </w:pPr>
                  <w:r>
                    <w:rPr>
                      <w:color w:val="231F20"/>
                      <w:spacing w:val="-4"/>
                    </w:rPr>
                    <w:t>It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is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currently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considered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likely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that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neurodevelopmental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effects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VKA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are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secondary to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bleeding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complications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such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as intracerebral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haemorrhage. In a st</w:t>
                  </w:r>
                  <w:r>
                    <w:rPr>
                      <w:color w:val="231F20"/>
                      <w:spacing w:val="-5"/>
                    </w:rPr>
                    <w:t>udy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of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274 school-age chil-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dren with in utero exposure to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coumarins,</w:t>
                  </w:r>
                  <w:hyperlink w:history="true" w:anchor="bookmark25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19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9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 vast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majority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showed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clinically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significant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diff</w:t>
                  </w:r>
                  <w:r>
                    <w:rPr>
                      <w:color w:val="231F20"/>
                      <w:spacing w:val="-3"/>
                    </w:rPr>
                    <w:t>erence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growth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velopment compared </w:t>
                  </w:r>
                  <w:r>
                    <w:rPr>
                      <w:color w:val="231F20"/>
                      <w:spacing w:val="-5"/>
                    </w:rPr>
                    <w:t>with controls; however,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18 children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(7%)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 the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coumarin-exposed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cohort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2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chil</w:t>
                  </w:r>
                  <w:r>
                    <w:rPr>
                      <w:color w:val="231F20"/>
                      <w:spacing w:val="-4"/>
                    </w:rPr>
                    <w:t>dren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(&lt;1%)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in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control</w:t>
                  </w:r>
                  <w:r>
                    <w:rPr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cohort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had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two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or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more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adverse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outcome-measures,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although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authors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acknowledge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potential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confounding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by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indication, because the mothers of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 exposed children had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medical indication for anticoagulation.</w:t>
                  </w:r>
                </w:p>
                <w:p>
                  <w:pPr>
                    <w:spacing w:line="3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8"/>
                    <w:spacing w:before="73" w:line="186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2"/>
                      <w:w w:val="115"/>
                    </w:rPr>
                    <w:t>VKA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59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2"/>
                      <w:w w:val="115"/>
                    </w:rPr>
                    <w:t>MONITORING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2"/>
                      <w:w w:val="115"/>
                    </w:rPr>
                    <w:t>IN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2"/>
                      <w:w w:val="115"/>
                    </w:rPr>
                    <w:t>PREGNANCY</w:t>
                  </w:r>
                </w:p>
                <w:p>
                  <w:pPr>
                    <w:pStyle w:val="BodyText"/>
                    <w:ind w:left="28" w:right="20" w:firstLine="5"/>
                    <w:spacing w:before="219" w:line="229" w:lineRule="auto"/>
                    <w:jc w:val="both"/>
                    <w:rPr/>
                  </w:pPr>
                  <w:r>
                    <w:rPr>
                      <w:color w:val="231F20"/>
                      <w:spacing w:val="1"/>
                    </w:rPr>
                    <w:t>Cohort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studies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indicate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tha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use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</w:rPr>
                    <w:t>of a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VKA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throughout </w:t>
                  </w:r>
                  <w:r>
                    <w:rPr>
                      <w:color w:val="231F20"/>
                    </w:rPr>
                    <w:t>pregnancy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</w:rPr>
                    <w:t>best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</w:rPr>
                    <w:t>option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</w:rPr>
                    <w:t>preventing</w:t>
                  </w:r>
                  <w:r>
                    <w:rPr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MVT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preg-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nancy,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although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some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international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guide</w:t>
                  </w:r>
                  <w:r>
                    <w:rPr>
                      <w:color w:val="231F20"/>
                      <w:spacing w:val="-2"/>
                    </w:rPr>
                    <w:t>lines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nuance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advice for the first trimester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based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on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individual's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usual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daily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</w:rPr>
                    <w:t>warfarin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</w:rPr>
                    <w:t>dose</w:t>
                  </w:r>
                  <w:hyperlink w:history="true" w:anchor="bookmark26">
                    <w:r>
                      <w:rPr>
                        <w:color w:val="231F20"/>
                        <w:spacing w:val="1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1"/>
                        <w:position w:val="8"/>
                      </w:rPr>
                      <w:t>7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</w:rPr>
                    <w:t>choice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regimen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</w:rPr>
                    <w:t>ultimately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re</w:t>
                  </w:r>
                  <w:r>
                    <w:rPr>
                      <w:color w:val="231F20"/>
                      <w:spacing w:val="1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quires  careful  counselling  and  an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individual's  preference </w:t>
                  </w:r>
                  <w:r>
                    <w:rPr>
                      <w:color w:val="231F20"/>
                    </w:rPr>
                    <w:t>and likely complian</w:t>
                  </w:r>
                  <w:r>
                    <w:rPr>
                      <w:color w:val="231F20"/>
                      <w:spacing w:val="-1"/>
                    </w:rPr>
                    <w:t>ce will be a key factor. However, it is rea-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sonable to weight recomme</w:t>
                  </w:r>
                  <w:r>
                    <w:rPr>
                      <w:color w:val="231F20"/>
                      <w:spacing w:val="-3"/>
                    </w:rPr>
                    <w:t>ndations from the specialist team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towards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warfarin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pregnant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individuals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at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higher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</w:rPr>
                    <w:t>of </w:t>
                  </w:r>
                  <w:r>
                    <w:rPr>
                      <w:color w:val="231F20"/>
                    </w:rPr>
                    <w:t>MVT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(</w:t>
                  </w:r>
                  <w:r>
                    <w:rPr>
                      <w:color w:val="0000FF"/>
                    </w:rPr>
                    <w:t>Table</w:t>
                  </w:r>
                  <w:r>
                    <w:rPr>
                      <w:color w:val="0000FF"/>
                      <w:spacing w:val="4"/>
                    </w:rPr>
                    <w:t xml:space="preserve"> </w:t>
                  </w:r>
                  <w:hyperlink w:history="true" w:anchor="bookmark13">
                    <w:r>
                      <w:rPr>
                        <w:color w:val="0000FF"/>
                        <w:spacing w:val="4"/>
                      </w:rPr>
                      <w:t>1</w:t>
                    </w:r>
                  </w:hyperlink>
                  <w:r>
                    <w:rPr>
                      <w:color w:val="231F20"/>
                      <w:spacing w:val="4"/>
                    </w:rPr>
                    <w:t>)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any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decision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can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reviewed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if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circum</w:t>
                  </w:r>
                  <w:r>
                    <w:rPr>
                      <w:color w:val="231F20"/>
                      <w:spacing w:val="4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stances change during</w:t>
                  </w:r>
                  <w:r>
                    <w:rPr>
                      <w:color w:val="231F20"/>
                      <w:spacing w:val="-1"/>
                    </w:rPr>
                    <w:t xml:space="preserve"> the pregnancy.</w:t>
                  </w:r>
                </w:p>
                <w:p>
                  <w:pPr>
                    <w:pStyle w:val="BodyText"/>
                    <w:ind w:left="28" w:right="34" w:firstLine="241"/>
                    <w:spacing w:before="1" w:line="239" w:lineRule="auto"/>
                    <w:jc w:val="both"/>
                    <w:rPr/>
                  </w:pP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European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Society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Cardiology</w:t>
                  </w:r>
                  <w:r>
                    <w:rPr>
                      <w:color w:val="231F20"/>
                      <w:spacing w:val="9"/>
                    </w:rPr>
                    <w:t xml:space="preserve">  (</w:t>
                  </w:r>
                  <w:r>
                    <w:rPr>
                      <w:color w:val="231F20"/>
                    </w:rPr>
                    <w:t>ESC</w:t>
                  </w:r>
                  <w:r>
                    <w:rPr>
                      <w:color w:val="231F20"/>
                      <w:spacing w:val="9"/>
                    </w:rPr>
                    <w:t>)  </w:t>
                  </w:r>
                  <w:r>
                    <w:rPr>
                      <w:color w:val="231F20"/>
                    </w:rPr>
                    <w:t>guidance</w:t>
                  </w:r>
                  <w:hyperlink w:history="true" w:anchor="bookmark26">
                    <w:r>
                      <w:rPr>
                        <w:sz w:val="14"/>
                        <w:szCs w:val="14"/>
                        <w:color w:val="0000FF"/>
                        <w:spacing w:val="9"/>
                        <w:position w:val="8"/>
                      </w:rPr>
                      <w:t>7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6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recommends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using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same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INR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range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outside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preg-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nancy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INR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monitoring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</w:rPr>
                    <w:t>weekly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</w:rPr>
                    <w:t>every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6"/>
                    </w:rPr>
                    <w:t>2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</w:rPr>
                    <w:t>weeks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</w:rPr>
                    <w:t>with </w:t>
                  </w:r>
                  <w:r>
                    <w:rPr>
                      <w:color w:val="231F20"/>
                    </w:rPr>
                    <w:t>self</w:t>
                  </w:r>
                  <w:r>
                    <w:rPr>
                      <w:color w:val="231F20"/>
                      <w:spacing w:val="12"/>
                    </w:rPr>
                    <w:t>-</w:t>
                  </w:r>
                  <w:r>
                    <w:rPr>
                      <w:color w:val="231F20"/>
                    </w:rPr>
                    <w:t>monitoring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INR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suitable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patients</w:t>
                  </w:r>
                  <w:r>
                    <w:rPr>
                      <w:color w:val="231F20"/>
                      <w:spacing w:val="12"/>
                    </w:rPr>
                    <w:t>.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particularly </w:t>
                  </w:r>
                  <w:r>
                    <w:rPr>
                      <w:color w:val="231F20"/>
                      <w:spacing w:val="1"/>
                    </w:rPr>
                    <w:t>important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to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try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and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avoid</w:t>
                  </w:r>
                  <w:r>
                    <w:rPr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high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INRs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view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of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</w:rPr>
                    <w:t>en- </w:t>
                  </w:r>
                  <w:r>
                    <w:rPr>
                      <w:color w:val="231F20"/>
                      <w:spacing w:val="-1"/>
                    </w:rPr>
                    <w:t>hanced anticoagulation in the foetus.</w:t>
                  </w:r>
                </w:p>
                <w:p>
                  <w:pPr>
                    <w:spacing w:line="3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"/>
                    <w:spacing w:before="73" w:line="186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4"/>
                      <w:w w:val="109"/>
                    </w:rPr>
                    <w:t>MONITORING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8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4"/>
                      <w:w w:val="109"/>
                    </w:rPr>
                    <w:t>OF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5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4"/>
                      <w:w w:val="109"/>
                    </w:rPr>
                    <w:t>L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-22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4"/>
                      <w:w w:val="109"/>
                    </w:rPr>
                    <w:t>MWH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4"/>
                      <w:w w:val="109"/>
                    </w:rPr>
                    <w:t>DOSE</w:t>
                  </w:r>
                </w:p>
                <w:p>
                  <w:pPr>
                    <w:pStyle w:val="BodyText"/>
                    <w:ind w:left="20" w:right="20" w:firstLine="12"/>
                    <w:spacing w:before="218" w:line="233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In the prospective multicentre</w:t>
                  </w:r>
                  <w:r>
                    <w:rPr>
                      <w:color w:val="231F20"/>
                      <w:spacing w:val="-3"/>
                    </w:rPr>
                    <w:t xml:space="preserve"> study by van Hagen et al.,</w:t>
                  </w:r>
                  <w:hyperlink w:history="true" w:anchor="bookmark22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6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7"/>
                      <w:w w:val="101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half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 MVT occurred in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pregnant individuals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who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were under-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going transition from a VKA to a LMWH in the </w:t>
                  </w:r>
                  <w:r>
                    <w:rPr>
                      <w:color w:val="231F20"/>
                      <w:spacing w:val="-1"/>
                    </w:rPr>
                    <w:t>first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trimester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with three events in second trimester and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two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third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tri-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mester and none described with onset postpa</w:t>
                  </w:r>
                  <w:r>
                    <w:rPr>
                      <w:color w:val="231F20"/>
                      <w:spacing w:val="-5"/>
                    </w:rPr>
                    <w:t>rtum. In a review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maternal and foetal complications in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92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individuals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from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5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prospective cohort s</w:t>
                  </w:r>
                  <w:r>
                    <w:rPr>
                      <w:color w:val="231F20"/>
                      <w:spacing w:val="-3"/>
                    </w:rPr>
                    <w:t>tudies treated with dose-adjusted LMWH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throughout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pregnancy,</w:t>
                  </w:r>
                  <w:hyperlink w:history="true" w:anchor="bookmark27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20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nine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ep</w:t>
                  </w:r>
                  <w:r>
                    <w:rPr>
                      <w:color w:val="231F20"/>
                      <w:spacing w:val="-4"/>
                    </w:rPr>
                    <w:t>isodes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of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valve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thrombosis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were reported and were at</w:t>
                  </w:r>
                  <w:r>
                    <w:rPr>
                      <w:color w:val="231F20"/>
                      <w:spacing w:val="-5"/>
                    </w:rPr>
                    <w:t>tributed to poor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compliance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or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sub-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optimal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LMWH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doses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maj</w:t>
                  </w:r>
                  <w:r>
                    <w:rPr>
                      <w:color w:val="231F20"/>
                      <w:spacing w:val="-2"/>
                    </w:rPr>
                    <w:t>ority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cases.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ma-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jority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 events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occurred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antenatal</w:t>
                  </w:r>
                  <w:r>
                    <w:rPr>
                      <w:color w:val="231F20"/>
                      <w:spacing w:val="-4"/>
                    </w:rPr>
                    <w:t>ly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rather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than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postpartum.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 prior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case</w:t>
                  </w:r>
                  <w:r>
                    <w:rPr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series by the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same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author,</w:t>
                  </w:r>
                  <w:hyperlink w:history="true" w:anchor="bookmark28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2</w:t>
                    </w:r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8"/>
                      </w:rPr>
                      <w:t>1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4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five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cases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of MVT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were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associated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with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enoxaparin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</w:t>
                  </w:r>
                  <w:r>
                    <w:rPr>
                      <w:color w:val="231F20"/>
                      <w:spacing w:val="-5"/>
                    </w:rPr>
                    <w:t>erapy;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three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occurred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 first or second trime</w:t>
                  </w:r>
                  <w:r>
                    <w:rPr>
                      <w:color w:val="231F20"/>
                      <w:spacing w:val="-4"/>
                    </w:rPr>
                    <w:t>ster and were all associated with inad-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equate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anticoagulation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and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compliance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issues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and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both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cases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postpartum thrombosis </w:t>
                  </w:r>
                  <w:r>
                    <w:rPr>
                      <w:color w:val="231F20"/>
                      <w:spacing w:val="-4"/>
                    </w:rPr>
                    <w:t>were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associated with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subtherapeu-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tic anticoagulation in late pregnancy (both receiv</w:t>
                  </w:r>
                  <w:r>
                    <w:rPr>
                      <w:color w:val="231F20"/>
                      <w:spacing w:val="-3"/>
                    </w:rPr>
                    <w:t>ed UFH peri-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delivery). The UKOSS survey did not give detail on the timing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onset of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MVT in all cases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buttwo</w:t>
                  </w:r>
                  <w:r>
                    <w:rPr>
                      <w:color w:val="231F20"/>
                      <w:spacing w:val="-3"/>
                    </w:rPr>
                    <w:t xml:space="preserve"> of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 five deaths occurred</w:t>
                  </w:r>
                </w:p>
              </w:txbxContent>
            </v:textbox>
          </v:shape>
        </w:pict>
      </w:r>
      <w:r>
        <w:rPr>
          <w:color w:val="231F20"/>
        </w:rPr>
        <w:t>for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input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experienced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multidisciplinary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specialist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team, we support guidance by other specialist societies 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recommend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all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pregnant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individuals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MHV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</w:rPr>
        <w:t xml:space="preserve"> </w:t>
      </w:r>
      <w:r>
        <w:rPr>
          <w:color w:val="231F20"/>
        </w:rPr>
        <w:t>managed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tertiary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</w:rPr>
        <w:t>specialist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centre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relevant </w:t>
      </w:r>
      <w:r>
        <w:rPr>
          <w:color w:val="231F20"/>
          <w:spacing w:val="-1"/>
          <w:position w:val="-1"/>
        </w:rPr>
        <w:t>expertise</w:t>
      </w:r>
      <w:hyperlink w:history="true" w:anchor="bookmark10">
        <w:r>
          <w:rPr>
            <w:color w:val="231F20"/>
            <w:spacing w:val="-1"/>
            <w:position w:val="7"/>
          </w:rPr>
          <w:t>.</w:t>
        </w:r>
        <w:r>
          <w:rPr>
            <w:sz w:val="14"/>
            <w:szCs w:val="14"/>
            <w:color w:val="0000FF"/>
            <w:spacing w:val="-1"/>
            <w:position w:val="7"/>
          </w:rPr>
          <w:t>1,2,7</w:t>
        </w:r>
      </w:hyperlink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58"/>
        <w:spacing w:before="73" w:line="18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24"/>
          <w:w w:val="113"/>
        </w:rPr>
        <w:t>CHOICE</w:t>
      </w:r>
      <w:r>
        <w:rPr>
          <w:sz w:val="24"/>
          <w:szCs w:val="24"/>
          <w:b/>
          <w:bCs/>
          <w:color w:val="325D8E"/>
        </w:rPr>
        <w:t xml:space="preserve">  </w:t>
      </w:r>
      <w:r>
        <w:rPr>
          <w:sz w:val="24"/>
          <w:szCs w:val="24"/>
          <w:b/>
          <w:bCs/>
          <w:color w:val="325D8E"/>
          <w:spacing w:val="24"/>
          <w:w w:val="113"/>
        </w:rPr>
        <w:t>OF</w:t>
      </w:r>
    </w:p>
    <w:p>
      <w:pPr>
        <w:pStyle w:val="BodyText"/>
        <w:ind w:left="53"/>
        <w:spacing w:before="12" w:line="18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23"/>
          <w:w w:val="116"/>
        </w:rPr>
        <w:t>ANTICOAGULANT</w:t>
      </w:r>
      <w:r>
        <w:rPr>
          <w:sz w:val="24"/>
          <w:szCs w:val="24"/>
          <w:b/>
          <w:bCs/>
          <w:color w:val="325D8E"/>
          <w:spacing w:val="59"/>
          <w:w w:val="101"/>
        </w:rPr>
        <w:t xml:space="preserve"> </w:t>
      </w:r>
      <w:r>
        <w:rPr>
          <w:sz w:val="24"/>
          <w:szCs w:val="24"/>
          <w:b/>
          <w:bCs/>
          <w:color w:val="325D8E"/>
          <w:spacing w:val="23"/>
          <w:w w:val="116"/>
        </w:rPr>
        <w:t>REGIMEN</w:t>
      </w:r>
    </w:p>
    <w:p>
      <w:pPr>
        <w:pStyle w:val="BodyText"/>
        <w:ind w:left="48" w:right="5905" w:firstLine="4"/>
        <w:spacing w:before="218" w:line="238" w:lineRule="auto"/>
        <w:jc w:val="both"/>
        <w:rPr/>
      </w:pPr>
      <w:r>
        <w:rPr>
          <w:color w:val="231F20"/>
          <w:spacing w:val="-4"/>
        </w:rPr>
        <w:t>All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anticoagulation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regimens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associated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risks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f</w:t>
      </w:r>
      <w:r>
        <w:rPr>
          <w:color w:val="231F20"/>
          <w:spacing w:val="-5"/>
        </w:rPr>
        <w:t>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mother and foetus and management will 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planned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dividual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basis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through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discussion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between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pregnant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indi-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vidual and the MDT ideally in a pre-pregnancy setting. </w:t>
      </w:r>
      <w:r>
        <w:rPr>
          <w:color w:val="0000FF"/>
          <w:spacing w:val="-3"/>
        </w:rPr>
        <w:t>Table </w:t>
      </w:r>
      <w:hyperlink w:history="true" w:anchor="bookmark14">
        <w:r>
          <w:rPr>
            <w:color w:val="0000FF"/>
            <w:spacing w:val="-3"/>
          </w:rPr>
          <w:t>2</w:t>
        </w:r>
      </w:hyperlink>
      <w:r>
        <w:rPr>
          <w:color w:val="0000FF"/>
          <w:spacing w:val="18"/>
          <w:w w:val="101"/>
        </w:rPr>
        <w:t xml:space="preserve"> </w:t>
      </w:r>
      <w:r>
        <w:rPr>
          <w:color w:val="231F20"/>
          <w:spacing w:val="-4"/>
        </w:rPr>
        <w:t>summarises the maternal and </w:t>
      </w:r>
      <w:r>
        <w:rPr>
          <w:color w:val="231F20"/>
          <w:spacing w:val="-5"/>
        </w:rPr>
        <w:t>foetal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benefits and risks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differ-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ent anticoagulant regimens in pregnant individuals with MHV.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Warfarin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superior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anticoagulant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terms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of prevention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 MVT but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associated 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a h</w:t>
      </w:r>
      <w:r>
        <w:rPr>
          <w:color w:val="231F20"/>
          <w:spacing w:val="-3"/>
        </w:rPr>
        <w:t>igher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risk to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foetus.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use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of LMWH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anticoagulation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regimens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avert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foetal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risks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observed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VKAs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they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do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not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traverse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placenta,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but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their use is associated with </w:t>
      </w:r>
      <w:r>
        <w:rPr>
          <w:color w:val="231F20"/>
          <w:spacing w:val="-6"/>
        </w:rPr>
        <w:t>poorer maternal outcomes.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58"/>
        <w:spacing w:before="73" w:line="18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18"/>
          <w:w w:val="117"/>
        </w:rPr>
        <w:t>FOETAL</w:t>
      </w:r>
      <w:r>
        <w:rPr>
          <w:sz w:val="24"/>
          <w:szCs w:val="24"/>
          <w:b/>
          <w:bCs/>
          <w:color w:val="325D8E"/>
          <w:spacing w:val="1"/>
        </w:rPr>
        <w:t xml:space="preserve">  </w:t>
      </w:r>
      <w:r>
        <w:rPr>
          <w:sz w:val="24"/>
          <w:szCs w:val="24"/>
          <w:b/>
          <w:bCs/>
          <w:color w:val="325D8E"/>
          <w:spacing w:val="18"/>
          <w:w w:val="117"/>
        </w:rPr>
        <w:t>COMPLICATIONS</w:t>
      </w:r>
      <w:r>
        <w:rPr>
          <w:sz w:val="24"/>
          <w:szCs w:val="24"/>
          <w:b/>
          <w:bCs/>
          <w:color w:val="325D8E"/>
          <w:spacing w:val="1"/>
        </w:rPr>
        <w:t xml:space="preserve">  </w:t>
      </w:r>
      <w:r>
        <w:rPr>
          <w:sz w:val="24"/>
          <w:szCs w:val="24"/>
          <w:b/>
          <w:bCs/>
          <w:color w:val="325D8E"/>
          <w:spacing w:val="18"/>
          <w:w w:val="117"/>
        </w:rPr>
        <w:t>OF</w:t>
      </w:r>
      <w:r>
        <w:rPr>
          <w:sz w:val="24"/>
          <w:szCs w:val="24"/>
          <w:b/>
          <w:bCs/>
          <w:color w:val="325D8E"/>
          <w:spacing w:val="49"/>
          <w:w w:val="101"/>
        </w:rPr>
        <w:t xml:space="preserve"> </w:t>
      </w:r>
      <w:r>
        <w:rPr>
          <w:sz w:val="24"/>
          <w:szCs w:val="24"/>
          <w:b/>
          <w:bCs/>
          <w:color w:val="325D8E"/>
          <w:spacing w:val="18"/>
          <w:w w:val="117"/>
        </w:rPr>
        <w:t>VKA</w:t>
      </w:r>
      <w:r>
        <w:rPr>
          <w:sz w:val="24"/>
          <w:szCs w:val="24"/>
          <w:b/>
          <w:bCs/>
          <w:color w:val="325D8E"/>
          <w:spacing w:val="-21"/>
        </w:rPr>
        <w:t xml:space="preserve"> </w:t>
      </w:r>
      <w:r>
        <w:rPr>
          <w:sz w:val="24"/>
          <w:szCs w:val="24"/>
          <w:b/>
          <w:bCs/>
          <w:color w:val="325D8E"/>
          <w:spacing w:val="18"/>
          <w:w w:val="117"/>
        </w:rPr>
        <w:t>S</w:t>
      </w:r>
    </w:p>
    <w:p>
      <w:pPr>
        <w:pStyle w:val="BodyText"/>
        <w:ind w:left="52" w:right="5906" w:firstLine="2"/>
        <w:spacing w:before="216" w:line="252" w:lineRule="auto"/>
        <w:jc w:val="both"/>
        <w:rPr/>
      </w:pPr>
      <w:r>
        <w:rPr>
          <w:color w:val="231F20"/>
          <w:spacing w:val="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most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commonly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VKA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UK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warfarin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most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of 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published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data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this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coumarin;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however,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principles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apply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VKAs</w:t>
      </w:r>
      <w:r>
        <w:rPr>
          <w:color w:val="231F20"/>
          <w:spacing w:val="6"/>
        </w:rPr>
        <w:t>.</w:t>
      </w:r>
    </w:p>
    <w:p>
      <w:pPr>
        <w:pStyle w:val="BodyText"/>
        <w:ind w:left="52" w:right="5887" w:firstLine="239"/>
        <w:spacing w:before="10" w:line="225" w:lineRule="auto"/>
        <w:jc w:val="both"/>
        <w:rPr/>
      </w:pPr>
      <w:r>
        <w:rPr>
          <w:color w:val="231F20"/>
          <w:spacing w:val="-4"/>
        </w:rPr>
        <w:t>Warfarin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established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teratogen.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Foetal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warfarin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syn-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drome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(FWS) comprises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nasal bone hypoplasia 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sk</w:t>
      </w:r>
      <w:r>
        <w:rPr>
          <w:color w:val="231F20"/>
          <w:spacing w:val="-4"/>
        </w:rPr>
        <w:t>eletal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abnormalities and occurs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following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warfarin exp</w:t>
      </w:r>
      <w:r>
        <w:rPr>
          <w:color w:val="231F20"/>
          <w:spacing w:val="-5"/>
        </w:rPr>
        <w:t>osure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6 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12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weeks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gestation. The risk ofFWS varies, but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rece</w:t>
      </w:r>
      <w:r>
        <w:rPr>
          <w:color w:val="231F20"/>
          <w:spacing w:val="-4"/>
        </w:rPr>
        <w:t>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studies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would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suggest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it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affect</w:t>
      </w:r>
      <w:r>
        <w:rPr>
          <w:color w:val="231F20"/>
          <w:spacing w:val="-7"/>
        </w:rPr>
        <w:t>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between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6%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and  12%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foetuses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exposed.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Some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studies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sugge</w:t>
      </w:r>
      <w:r>
        <w:rPr>
          <w:color w:val="231F20"/>
          <w:spacing w:val="-7"/>
        </w:rPr>
        <w:t>st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dose-response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rela-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tionship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lower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levels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of FWS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warfarin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dosages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≤5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mg/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day</w:t>
      </w:r>
      <w:hyperlink w:history="true" w:anchor="bookmark19">
        <w:r>
          <w:rPr>
            <w:sz w:val="14"/>
            <w:szCs w:val="14"/>
            <w:color w:val="0000FF"/>
            <w:spacing w:val="-5"/>
            <w:position w:val="8"/>
          </w:rPr>
          <w:t>9,10,14</w:t>
        </w:r>
      </w:hyperlink>
      <w:r>
        <w:rPr>
          <w:color w:val="231F20"/>
          <w:spacing w:val="-5"/>
        </w:rPr>
        <w:t>; however, the data are far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conclusive</w:t>
      </w:r>
      <w:hyperlink w:history="true" w:anchor="bookmark23">
        <w:r>
          <w:rPr>
            <w:color w:val="231F20"/>
            <w:spacing w:val="-5"/>
            <w:position w:val="8"/>
          </w:rPr>
          <w:t>.</w:t>
        </w:r>
        <w:r>
          <w:rPr>
            <w:sz w:val="14"/>
            <w:szCs w:val="14"/>
            <w:color w:val="0000FF"/>
            <w:spacing w:val="-5"/>
            <w:position w:val="8"/>
          </w:rPr>
          <w:t>15</w:t>
        </w:r>
      </w:hyperlink>
      <w:r>
        <w:rPr>
          <w:sz w:val="14"/>
          <w:szCs w:val="14"/>
          <w:color w:val="0000FF"/>
          <w:spacing w:val="-5"/>
          <w:position w:val="8"/>
        </w:rPr>
        <w:t xml:space="preserve">  </w:t>
      </w:r>
      <w:r>
        <w:rPr>
          <w:color w:val="231F20"/>
          <w:spacing w:val="-5"/>
        </w:rPr>
        <w:t>Running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 INR target below the recommended range to keep the war-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farin dose &lt;5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mg is not recommended due to</w:t>
      </w:r>
      <w:r>
        <w:rPr>
          <w:color w:val="231F20"/>
          <w:spacing w:val="-5"/>
        </w:rPr>
        <w:t xml:space="preserve"> the increased risk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 MVT 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approach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the limitations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of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on which the evidence </w:t>
      </w:r>
      <w:r>
        <w:rPr>
          <w:color w:val="231F20"/>
          <w:spacing w:val="-4"/>
        </w:rPr>
        <w:t>regarding &lt;5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mg warfarin is based.</w:t>
      </w:r>
    </w:p>
    <w:p>
      <w:pPr>
        <w:pStyle w:val="BodyText"/>
        <w:ind w:left="35" w:right="5905" w:firstLine="256"/>
        <w:spacing w:before="15" w:line="227" w:lineRule="auto"/>
        <w:jc w:val="both"/>
        <w:rPr/>
      </w:pPr>
      <w:r>
        <w:rPr>
          <w:color w:val="231F20"/>
          <w:spacing w:val="-5"/>
        </w:rPr>
        <w:t>Warfarin readily crosses the placenta and the foetus is more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anticoagulated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moth</w:t>
      </w:r>
      <w:r>
        <w:rPr>
          <w:color w:val="231F20"/>
          <w:spacing w:val="-5"/>
        </w:rPr>
        <w:t>er,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attributed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immature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foetal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3"/>
        </w:rPr>
        <w:t>liver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enzymes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low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levels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of vitamin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K-dependent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clotting  factors   and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3"/>
        </w:rPr>
        <w:t>relative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absence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of  foetal  vitamin   K.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Beyond the first trimester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pregnancy, V</w:t>
      </w:r>
      <w:r>
        <w:rPr>
          <w:color w:val="231F20"/>
          <w:spacing w:val="-3"/>
        </w:rPr>
        <w:t>KA use is associated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with foetal, placental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and ne</w:t>
      </w:r>
      <w:r>
        <w:rPr>
          <w:color w:val="231F20"/>
          <w:spacing w:val="-4"/>
        </w:rPr>
        <w:t>onatal haemorrhage</w:t>
      </w:r>
      <w:hyperlink w:history="true" w:anchor="bookmark24">
        <w:r>
          <w:rPr>
            <w:color w:val="231F20"/>
            <w:spacing w:val="-4"/>
            <w:position w:val="8"/>
          </w:rPr>
          <w:t>.</w:t>
        </w:r>
        <w:r>
          <w:rPr>
            <w:sz w:val="14"/>
            <w:szCs w:val="14"/>
            <w:color w:val="0000FF"/>
            <w:spacing w:val="-4"/>
            <w:position w:val="8"/>
          </w:rPr>
          <w:t>16-18</w:t>
        </w:r>
      </w:hyperlink>
      <w:r>
        <w:rPr>
          <w:sz w:val="14"/>
          <w:szCs w:val="14"/>
          <w:color w:val="0000FF"/>
          <w:spacing w:val="-4"/>
          <w:position w:val="8"/>
        </w:rPr>
        <w:t xml:space="preserve">  </w:t>
      </w:r>
      <w:r>
        <w:rPr>
          <w:color w:val="231F20"/>
          <w:spacing w:val="-4"/>
        </w:rPr>
        <w:t>Data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risk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are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summarised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0000FF"/>
          <w:spacing w:val="-3"/>
        </w:rPr>
        <w:t>Table</w:t>
      </w:r>
      <w:r>
        <w:rPr>
          <w:color w:val="0000FF"/>
          <w:spacing w:val="11"/>
        </w:rPr>
        <w:t xml:space="preserve"> </w:t>
      </w:r>
      <w:hyperlink w:history="true" w:anchor="bookmark14">
        <w:r>
          <w:rPr>
            <w:color w:val="0000FF"/>
            <w:spacing w:val="-3"/>
          </w:rPr>
          <w:t>2</w:t>
        </w:r>
      </w:hyperlink>
      <w:r>
        <w:rPr>
          <w:color w:val="231F20"/>
          <w:spacing w:val="-3"/>
        </w:rPr>
        <w:t>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should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b</w:t>
      </w:r>
      <w:r>
        <w:rPr>
          <w:color w:val="231F20"/>
          <w:spacing w:val="-4"/>
        </w:rPr>
        <w:t>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noted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pub-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lished rates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adverse</w:t>
      </w:r>
      <w:r>
        <w:rPr>
          <w:color w:val="231F20"/>
          <w:spacing w:val="-5"/>
        </w:rPr>
        <w:t xml:space="preserve"> events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susceptible to reporting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bias.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When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restricted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prospective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studies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only, Xu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al</w:t>
      </w:r>
      <w:hyperlink w:history="true" w:anchor="bookmark20">
        <w:r>
          <w:rPr>
            <w:color w:val="231F20"/>
            <w:spacing w:val="-4"/>
            <w:position w:val="8"/>
          </w:rPr>
          <w:t>.</w:t>
        </w:r>
        <w:r>
          <w:rPr>
            <w:sz w:val="14"/>
            <w:szCs w:val="14"/>
            <w:color w:val="0000FF"/>
            <w:spacing w:val="-4"/>
            <w:position w:val="8"/>
          </w:rPr>
          <w:t>10</w:t>
        </w:r>
      </w:hyperlink>
      <w:r>
        <w:rPr>
          <w:sz w:val="14"/>
          <w:szCs w:val="14"/>
          <w:color w:val="0000FF"/>
          <w:spacing w:val="-4"/>
          <w:position w:val="8"/>
        </w:rPr>
        <w:t xml:space="preserve">  </w:t>
      </w:r>
      <w:r>
        <w:rPr>
          <w:color w:val="231F20"/>
          <w:spacing w:val="-4"/>
        </w:rPr>
        <w:t>found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similar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foetal loss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rates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for VKA,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LMWH/VKA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an</w:t>
      </w:r>
      <w:r>
        <w:rPr>
          <w:color w:val="231F20"/>
          <w:spacing w:val="4"/>
        </w:rPr>
        <w:t>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LMWH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regimens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(18.44%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vs.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18.36%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16.98%).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Ho</w:t>
      </w:r>
      <w:r>
        <w:rPr>
          <w:color w:val="231F20"/>
          <w:spacing w:val="-7"/>
        </w:rPr>
        <w:t>wever,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spective,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observational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ROPAC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regi</w:t>
      </w:r>
      <w:r>
        <w:rPr>
          <w:color w:val="231F20"/>
          <w:spacing w:val="-4"/>
        </w:rPr>
        <w:t>stry</w:t>
      </w:r>
      <w:hyperlink w:history="true" w:anchor="bookmark22">
        <w:r>
          <w:rPr>
            <w:sz w:val="14"/>
            <w:szCs w:val="14"/>
            <w:color w:val="0000FF"/>
            <w:spacing w:val="-4"/>
            <w:position w:val="8"/>
          </w:rPr>
          <w:t>6</w:t>
        </w:r>
      </w:hyperlink>
      <w:r>
        <w:rPr>
          <w:sz w:val="14"/>
          <w:szCs w:val="14"/>
          <w:color w:val="0000FF"/>
          <w:spacing w:val="-4"/>
          <w:position w:val="8"/>
        </w:rPr>
        <w:t xml:space="preserve">  </w:t>
      </w:r>
      <w:r>
        <w:rPr>
          <w:color w:val="231F20"/>
          <w:spacing w:val="-4"/>
        </w:rPr>
        <w:t>showed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use</w:t>
      </w:r>
      <w:r>
        <w:rPr>
          <w:color w:val="231F20"/>
        </w:rPr>
        <w:t xml:space="preserve"> </w:t>
      </w:r>
      <w:r>
        <w:rPr>
          <w:color w:val="231F20"/>
        </w:rPr>
        <w:t>of VKA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resulte</w:t>
      </w:r>
      <w:r>
        <w:rPr>
          <w:color w:val="231F20"/>
          <w:spacing w:val="-1"/>
        </w:rPr>
        <w:t>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fewer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live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births,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 higher rate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miscarriage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(28.6% vs.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9.2% 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individuals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ceiving heparin</w:t>
      </w:r>
      <w:r>
        <w:rPr>
          <w:i/>
          <w:iCs/>
          <w:color w:val="231F20"/>
          <w:spacing w:val="-4"/>
        </w:rPr>
        <w:t>;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4"/>
        </w:rPr>
        <w:t>p</w:t>
      </w:r>
      <w:r>
        <w:rPr>
          <w:i/>
          <w:iCs/>
          <w:color w:val="231F20"/>
          <w:spacing w:val="-14"/>
        </w:rPr>
        <w:t xml:space="preserve"> </w:t>
      </w:r>
      <w:r>
        <w:rPr>
          <w:color w:val="231F20"/>
          <w:spacing w:val="-4"/>
        </w:rPr>
        <w:t>&lt;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0.001)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late foetal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death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(7.1% vs. 0.7%;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4"/>
        </w:rPr>
        <w:t>p</w:t>
      </w:r>
      <w:r>
        <w:rPr>
          <w:i/>
          <w:iCs/>
          <w:color w:val="231F20"/>
          <w:spacing w:val="-15"/>
        </w:rPr>
        <w:t xml:space="preserve"> </w:t>
      </w:r>
      <w:r>
        <w:rPr>
          <w:color w:val="231F20"/>
          <w:spacing w:val="-4"/>
        </w:rPr>
        <w:t>=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0.016).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study,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reported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rate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of m</w:t>
      </w:r>
      <w:r>
        <w:rPr>
          <w:color w:val="231F20"/>
          <w:spacing w:val="-5"/>
        </w:rPr>
        <w:t>iscarriage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foetal  loss  were  not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significantly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different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high- </w:t>
      </w:r>
      <w:r>
        <w:rPr>
          <w:color w:val="231F20"/>
          <w:spacing w:val="-3"/>
        </w:rPr>
        <w:t xml:space="preserve"> versus</w:t>
      </w:r>
    </w:p>
    <w:p>
      <w:pPr>
        <w:spacing w:line="227" w:lineRule="auto"/>
        <w:sectPr>
          <w:headerReference w:type="default" r:id="rId22"/>
          <w:pgSz w:w="11906" w:h="15648"/>
          <w:pgMar w:top="861" w:right="230" w:bottom="400" w:left="863" w:header="293" w:footer="0" w:gutter="0"/>
        </w:sectPr>
        <w:rPr/>
      </w:pPr>
    </w:p>
    <w:p>
      <w:pPr>
        <w:pStyle w:val="BodyText"/>
        <w:ind w:left="5276" w:right="681" w:firstLine="2"/>
        <w:spacing w:before="101" w:line="242" w:lineRule="auto"/>
        <w:jc w:val="both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0" allowOverlap="1">
                <wp:simplePos x="0" y="0"/>
                <wp:positionH relativeFrom="page">
                  <wp:posOffset>2610915</wp:posOffset>
                </wp:positionH>
                <wp:positionV relativeFrom="page">
                  <wp:posOffset>4940887</wp:posOffset>
                </wp:positionV>
                <wp:extent cx="9546590" cy="84455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2610915" y="4940887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205.584pt;margin-top:389.046pt;mso-position-vertical-relative:page;mso-position-horizontal-relative:page;width:751.7pt;height:6.65pt;z-index:25168896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4" style="position:absolute;margin-left:1.4388pt;margin-top:4.09878pt;mso-position-vertical-relative:text;mso-position-horizontal-relative:text;width:245.75pt;height:687.4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37" w:firstLine="4"/>
                    <w:spacing w:before="23" w:line="236" w:lineRule="auto"/>
                    <w:jc w:val="both"/>
                    <w:rPr/>
                  </w:pP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</w:rPr>
                    <w:t>first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half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color w:val="231F20"/>
                    </w:rPr>
                    <w:t>pregnancy.</w:t>
                  </w:r>
                  <w:hyperlink w:history="true" w:anchor="bookmark17">
                    <w:r>
                      <w:rPr>
                        <w:sz w:val="14"/>
                        <w:szCs w:val="14"/>
                        <w:color w:val="0000FF"/>
                        <w:position w:val="8"/>
                      </w:rPr>
                      <w:t>5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</w:t>
                  </w:r>
                  <w:r>
                    <w:rPr>
                      <w:color w:val="231F20"/>
                    </w:rPr>
                    <w:t>Transition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</w:rPr>
                    <w:t>from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VKA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heparin </w:t>
                  </w:r>
                  <w:r>
                    <w:rPr>
                      <w:color w:val="231F20"/>
                      <w:spacing w:val="-3"/>
                    </w:rPr>
                    <w:t>in the first trimester therefor</w:t>
                  </w:r>
                  <w:r>
                    <w:rPr>
                      <w:color w:val="231F20"/>
                      <w:spacing w:val="-4"/>
                    </w:rPr>
                    <w:t>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requires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particular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attention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this represents a period of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very high</w:t>
                  </w:r>
                  <w:r>
                    <w:rPr>
                      <w:color w:val="231F20"/>
                      <w:spacing w:val="-2"/>
                    </w:rPr>
                    <w:t xml:space="preserve"> risk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MVT.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soon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positive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pregnancy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test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confirmed,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individual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should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stop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</w:rPr>
                    <w:t>VKA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commence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twice</w:t>
                  </w:r>
                  <w:r>
                    <w:rPr>
                      <w:color w:val="231F20"/>
                      <w:spacing w:val="12"/>
                    </w:rPr>
                    <w:t>-</w:t>
                  </w:r>
                  <w:r>
                    <w:rPr>
                      <w:color w:val="231F20"/>
                    </w:rPr>
                    <w:t>daily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injections</w:t>
                  </w:r>
                  <w:r>
                    <w:rPr>
                      <w:color w:val="231F20"/>
                      <w:spacing w:val="12"/>
                    </w:rPr>
                    <w:t>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 INR need not be</w:t>
                  </w:r>
                  <w:r>
                    <w:rPr>
                      <w:color w:val="231F20"/>
                      <w:spacing w:val="-2"/>
                    </w:rPr>
                    <w:t xml:space="preserve"> in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normal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range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when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commencing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LMWH.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Many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guidelines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focus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on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peripartum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mana</w:t>
                  </w:r>
                  <w:r>
                    <w:rPr>
                      <w:color w:val="231F20"/>
                      <w:spacing w:val="-2"/>
                    </w:rPr>
                    <w:t>ge-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ment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of anticoagulation;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howev</w:t>
                  </w:r>
                  <w:r>
                    <w:rPr>
                      <w:color w:val="231F20"/>
                      <w:spacing w:val="-6"/>
                    </w:rPr>
                    <w:t>er,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evidence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suggests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that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risk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MVT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predominantly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antenatal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poor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adherence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with anticoagulation is a ke</w:t>
                  </w:r>
                  <w:r>
                    <w:rPr>
                      <w:color w:val="231F20"/>
                      <w:spacing w:val="-4"/>
                    </w:rPr>
                    <w:t>y theme.</w:t>
                  </w:r>
                </w:p>
                <w:p>
                  <w:pPr>
                    <w:pStyle w:val="BodyText"/>
                    <w:ind w:left="21" w:right="37" w:firstLine="242"/>
                    <w:spacing w:before="28" w:line="207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1"/>
                    </w:rPr>
                    <w:t>Although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there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is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no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firm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evidence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that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monitoring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LMWH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with</w:t>
                  </w:r>
                  <w:r>
                    <w:rPr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anti-Xa  levels   in  pregnancy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improves   maternal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out-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comes,</w:t>
                  </w:r>
                  <w:hyperlink w:history="true" w:anchor="bookmark32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22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8"/>
                      <w:w w:val="103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there is evidence that standard fixed</w:t>
                  </w:r>
                  <w:r>
                    <w:rPr>
                      <w:color w:val="231F20"/>
                      <w:spacing w:val="-4"/>
                    </w:rPr>
                    <w:t xml:space="preserve"> doses of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LMWH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are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associated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higher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risk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MVT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pregnancy.</w:t>
                  </w:r>
                  <w:hyperlink w:history="true" w:anchor="bookmark33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23,24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Fatal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thrombotic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events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two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pregnant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individuals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HiP-CAT study occurred </w:t>
                  </w:r>
                  <w:r>
                    <w:rPr>
                      <w:color w:val="231F20"/>
                      <w:spacing w:val="-1"/>
                    </w:rPr>
                    <w:t>with low peak anti-Xa levels</w:t>
                  </w:r>
                  <w:hyperlink w:history="true" w:anchor="bookmark23">
                    <w:r>
                      <w:rPr>
                        <w:color w:val="231F20"/>
                        <w:spacing w:val="-1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15</w:t>
                    </w:r>
                  </w:hyperlink>
                </w:p>
                <w:p>
                  <w:pPr>
                    <w:pStyle w:val="BodyText"/>
                    <w:ind w:left="27" w:right="38" w:firstLine="240"/>
                    <w:spacing w:before="6" w:line="227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In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small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study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11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pregnant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patients</w:t>
                  </w:r>
                  <w:hyperlink w:history="true" w:anchor="bookmark34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25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2"/>
                      <w:w w:val="101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starting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dose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1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mg/kg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BD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enoxaparin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subsequent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monit</w:t>
                  </w:r>
                  <w:r>
                    <w:rPr>
                      <w:color w:val="231F20"/>
                      <w:spacing w:val="-2"/>
                    </w:rPr>
                    <w:t>oring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achieve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peak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enoxaparin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anti</w:t>
                  </w:r>
                  <w:r>
                    <w:rPr>
                      <w:color w:val="231F20"/>
                      <w:spacing w:val="3"/>
                    </w:rPr>
                    <w:t>-</w:t>
                  </w:r>
                  <w:r>
                    <w:rPr>
                      <w:color w:val="231F20"/>
                    </w:rPr>
                    <w:t>Xa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level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3"/>
                    </w:rPr>
                    <w:t xml:space="preserve"> 1.0-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1.2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</w:rPr>
                    <w:t>IU/mL,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mean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increase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dose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 54%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was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re- </w:t>
                  </w:r>
                  <w:r>
                    <w:rPr>
                      <w:color w:val="231F20"/>
                      <w:spacing w:val="-1"/>
                    </w:rPr>
                    <w:t>quired. In another retrospective stud</w:t>
                  </w:r>
                  <w:r>
                    <w:rPr>
                      <w:color w:val="231F20"/>
                      <w:spacing w:val="-2"/>
                    </w:rPr>
                    <w:t>y,</w:t>
                  </w:r>
                  <w:hyperlink w:history="true" w:anchor="bookmark35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26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9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 enoxaparin dose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1.3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mg/kg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BD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was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required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achieve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peak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enoxaparin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anti</w:t>
                  </w:r>
                  <w:r>
                    <w:rPr>
                      <w:color w:val="231F20"/>
                      <w:spacing w:val="3"/>
                    </w:rPr>
                    <w:t>-</w:t>
                  </w:r>
                  <w:r>
                    <w:rPr>
                      <w:color w:val="231F20"/>
                    </w:rPr>
                    <w:t>Xa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level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3"/>
                    </w:rPr>
                    <w:t xml:space="preserve"> 1.0-1.2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</w:rPr>
                    <w:t>IU</w:t>
                  </w:r>
                  <w:r>
                    <w:rPr>
                      <w:color w:val="231F20"/>
                      <w:spacing w:val="3"/>
                    </w:rPr>
                    <w:t>/</w:t>
                  </w:r>
                  <w:r>
                    <w:rPr>
                      <w:color w:val="231F20"/>
                    </w:rPr>
                    <w:t>mL</w:t>
                  </w:r>
                  <w:r>
                    <w:rPr>
                      <w:color w:val="231F20"/>
                      <w:spacing w:val="3"/>
                    </w:rPr>
                    <w:t>.</w:t>
                  </w:r>
                </w:p>
                <w:p>
                  <w:pPr>
                    <w:pStyle w:val="BodyText"/>
                    <w:ind w:left="20" w:right="20" w:firstLine="247"/>
                    <w:spacing w:before="10" w:line="232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Based on data from the </w:t>
                  </w:r>
                  <w:r>
                    <w:rPr>
                      <w:color w:val="231F20"/>
                      <w:spacing w:val="-2"/>
                    </w:rPr>
                    <w:t>UKOSS study, the authors suggest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starting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</w:rPr>
                    <w:t>doses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7"/>
                    </w:rPr>
                    <w:t xml:space="preserve"> 2.5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</w:rPr>
                    <w:t>mg</w:t>
                  </w:r>
                  <w:r>
                    <w:rPr>
                      <w:color w:val="231F20"/>
                      <w:spacing w:val="7"/>
                    </w:rPr>
                    <w:t>/</w:t>
                  </w:r>
                  <w:r>
                    <w:rPr>
                      <w:color w:val="231F20"/>
                    </w:rPr>
                    <w:t>kg</w:t>
                  </w:r>
                  <w:r>
                    <w:rPr>
                      <w:color w:val="231F20"/>
                      <w:spacing w:val="7"/>
                    </w:rPr>
                    <w:t>/</w:t>
                  </w:r>
                  <w:r>
                    <w:rPr>
                      <w:color w:val="231F20"/>
                    </w:rPr>
                    <w:t>day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enoxaparin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250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</w:rPr>
                    <w:t>IU</w:t>
                  </w:r>
                  <w:r>
                    <w:rPr>
                      <w:color w:val="231F20"/>
                      <w:spacing w:val="1"/>
                    </w:rPr>
                    <w:t>/</w:t>
                  </w:r>
                  <w:r>
                    <w:rPr>
                      <w:color w:val="231F20"/>
                    </w:rPr>
                    <w:t>kg</w:t>
                  </w:r>
                  <w:r>
                    <w:rPr>
                      <w:color w:val="231F20"/>
                      <w:spacing w:val="1"/>
                    </w:rPr>
                    <w:t>/</w:t>
                  </w:r>
                  <w:r>
                    <w:rPr>
                      <w:color w:val="231F20"/>
                    </w:rPr>
                    <w:t>day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dalteparin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"/>
                    </w:rPr>
                    <w:t xml:space="preserve"> 250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</w:rPr>
                    <w:t>IU</w:t>
                  </w:r>
                  <w:r>
                    <w:rPr>
                      <w:color w:val="231F20"/>
                      <w:spacing w:val="1"/>
                    </w:rPr>
                    <w:t>/</w:t>
                  </w:r>
                  <w:r>
                    <w:rPr>
                      <w:color w:val="231F20"/>
                    </w:rPr>
                    <w:t>kg</w:t>
                  </w:r>
                  <w:r>
                    <w:rPr>
                      <w:color w:val="231F20"/>
                      <w:spacing w:val="1"/>
                    </w:rPr>
                    <w:t>/</w:t>
                  </w:r>
                  <w:r>
                    <w:rPr>
                      <w:color w:val="231F20"/>
                    </w:rPr>
                    <w:t>day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tinzapa</w:t>
                  </w:r>
                  <w:r>
                    <w:rPr>
                      <w:color w:val="231F20"/>
                      <w:spacing w:val="1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rin to ensure minimal delay in r</w:t>
                  </w:r>
                  <w:r>
                    <w:rPr>
                      <w:color w:val="231F20"/>
                      <w:spacing w:val="-1"/>
                    </w:rPr>
                    <w:t>eaching a reasonable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level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anticoagulation.</w:t>
                  </w:r>
                  <w:hyperlink w:history="true" w:anchor="bookmark17">
                    <w:r>
                      <w:rPr>
                        <w:sz w:val="14"/>
                        <w:szCs w:val="14"/>
                        <w:color w:val="0000FF"/>
                        <w:position w:val="8"/>
                      </w:rPr>
                      <w:t>5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5"/>
                      <w:w w:val="101"/>
                      <w:position w:val="8"/>
                    </w:rPr>
                    <w:t xml:space="preserve"> </w:t>
                  </w:r>
                  <w:r>
                    <w:rPr>
                      <w:color w:val="231F20"/>
                    </w:rPr>
                    <w:t>It was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also no</w:t>
                  </w:r>
                  <w:r>
                    <w:rPr>
                      <w:color w:val="231F20"/>
                      <w:spacing w:val="-1"/>
                    </w:rPr>
                    <w:t>ted that most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pregnant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indi-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viduals required dose escalation between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10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20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weeks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gestation</w:t>
                  </w:r>
                  <w:r>
                    <w:rPr>
                      <w:color w:val="231F20"/>
                      <w:spacing w:val="8"/>
                    </w:rPr>
                    <w:t>. </w:t>
                  </w:r>
                  <w:r>
                    <w:rPr>
                      <w:color w:val="231F20"/>
                    </w:rPr>
                    <w:t>Although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products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differ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terms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</w:rPr>
                    <w:t>ratio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anti</w:t>
                  </w:r>
                  <w:r>
                    <w:rPr>
                      <w:color w:val="231F20"/>
                      <w:spacing w:val="13"/>
                    </w:rPr>
                    <w:t>-</w:t>
                  </w:r>
                  <w:r>
                    <w:rPr>
                      <w:color w:val="231F20"/>
                    </w:rPr>
                    <w:t>Xa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antithrombin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</w:rPr>
                    <w:t>activity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due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variation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pro</w:t>
                  </w:r>
                  <w:r>
                    <w:rPr>
                      <w:color w:val="231F20"/>
                      <w:spacing w:val="13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cessing</w:t>
                  </w:r>
                  <w:r>
                    <w:rPr>
                      <w:color w:val="231F20"/>
                      <w:spacing w:val="4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average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molecular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weight,</w:t>
                  </w:r>
                  <w:hyperlink w:history="true" w:anchor="bookmark36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27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2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there  is  currently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insufficient data to recommend a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specific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product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use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pregnant individuals wi</w:t>
                  </w:r>
                  <w:r>
                    <w:rPr>
                      <w:color w:val="231F20"/>
                      <w:spacing w:val="3"/>
                    </w:rPr>
                    <w:t>th MHV.</w:t>
                  </w:r>
                </w:p>
                <w:p>
                  <w:pPr>
                    <w:pStyle w:val="BodyText"/>
                    <w:ind w:left="23" w:right="38" w:firstLine="242"/>
                    <w:spacing w:before="4" w:line="230" w:lineRule="auto"/>
                    <w:jc w:val="both"/>
                    <w:rPr/>
                  </w:pPr>
                  <w:r>
                    <w:rPr>
                      <w:color w:val="231F20"/>
                    </w:rPr>
                    <w:t>Trough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testing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has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been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recommended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by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some </w:t>
                  </w:r>
                  <w:r>
                    <w:rPr>
                      <w:color w:val="231F20"/>
                    </w:rPr>
                    <w:t>groups</w:t>
                  </w:r>
                  <w:r>
                    <w:rPr>
                      <w:color w:val="231F20"/>
                      <w:spacing w:val="3"/>
                    </w:rPr>
                    <w:t>.</w:t>
                  </w:r>
                  <w:hyperlink w:history="true" w:anchor="bookmark37">
                    <w:r>
                      <w:rPr>
                        <w:sz w:val="14"/>
                        <w:szCs w:val="14"/>
                        <w:color w:val="0000FF"/>
                        <w:spacing w:val="3"/>
                        <w:position w:val="8"/>
                      </w:rPr>
                      <w:t>28,29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1"/>
                      <w:position w:val="8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meta</w:t>
                  </w:r>
                  <w:r>
                    <w:rPr>
                      <w:color w:val="231F20"/>
                      <w:spacing w:val="3"/>
                    </w:rPr>
                    <w:t>-</w:t>
                  </w:r>
                  <w:r>
                    <w:rPr>
                      <w:color w:val="231F20"/>
                    </w:rPr>
                    <w:t>analysis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</w:rPr>
                    <w:t>six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studies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mainly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prophy</w:t>
                  </w:r>
                  <w:r>
                    <w:rPr>
                      <w:color w:val="231F20"/>
                      <w:spacing w:val="3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lactic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dosing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</w:rPr>
                    <w:t>suggested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benefit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trough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moni</w:t>
                  </w:r>
                  <w:r>
                    <w:rPr>
                      <w:color w:val="231F20"/>
                      <w:spacing w:val="11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toring versus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no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monitoring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but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not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peak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monitoring</w:t>
                  </w:r>
                  <w:hyperlink w:history="true" w:anchor="bookmark38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30</w:t>
                    </w:r>
                  </w:hyperlink>
                  <w:r>
                    <w:rPr>
                      <w:color w:val="231F20"/>
                      <w:spacing w:val="-1"/>
                    </w:rPr>
                    <w:t>;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however,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this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was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dominate</w:t>
                  </w:r>
                  <w:r>
                    <w:rPr>
                      <w:color w:val="231F20"/>
                      <w:spacing w:val="-2"/>
                    </w:rPr>
                    <w:t>d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by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study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checking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anti-Xa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levels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12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 post a standard prophylactic </w:t>
                  </w:r>
                  <w:r>
                    <w:rPr>
                      <w:color w:val="231F20"/>
                      <w:spacing w:val="-2"/>
                    </w:rPr>
                    <w:t>dose of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dalteparin 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high-risk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trauma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patients.</w:t>
                  </w:r>
                  <w:hyperlink w:history="true" w:anchor="bookmark39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31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Goland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et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al.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defined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subther-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apeutic  anticoagulation</w:t>
                  </w:r>
                  <w:r>
                    <w:rPr>
                      <w:color w:val="231F20"/>
                      <w:spacing w:val="4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with  </w:t>
                  </w:r>
                  <w:r>
                    <w:rPr>
                      <w:color w:val="231F20"/>
                      <w:spacing w:val="2"/>
                    </w:rPr>
                    <w:t>LMWH  in  individuals  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MHV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</w:rPr>
                    <w:t>pregnancy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</w:rPr>
                    <w:t>trough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level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&lt;0.6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</w:rPr>
                    <w:t>IU</w:t>
                  </w:r>
                  <w:r>
                    <w:rPr>
                      <w:color w:val="231F20"/>
                      <w:spacing w:val="6"/>
                    </w:rPr>
                    <w:t>/</w:t>
                  </w:r>
                  <w:r>
                    <w:rPr>
                      <w:color w:val="231F20"/>
                    </w:rPr>
                    <w:t>mL</w:t>
                  </w:r>
                  <w:r>
                    <w:rPr>
                      <w:color w:val="231F20"/>
                      <w:spacing w:val="6"/>
                    </w:rPr>
                    <w:t>;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</w:rPr>
                    <w:t>how</w:t>
                  </w:r>
                  <w:r>
                    <w:rPr>
                      <w:color w:val="231F20"/>
                      <w:spacing w:val="6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ever, this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definition was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accepted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arbit</w:t>
                  </w:r>
                  <w:r>
                    <w:rPr>
                      <w:color w:val="231F20"/>
                      <w:spacing w:val="-2"/>
                    </w:rPr>
                    <w:t>rary.</w:t>
                  </w:r>
                  <w:hyperlink w:history="true" w:anchor="bookmark40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32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2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They found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that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even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peak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anti-Xa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levels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&gt;1.2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IU/mL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on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BD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  <w:spacing w:val="-2"/>
                    </w:rPr>
                    <w:t>os-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ing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regimen,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31%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trough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levels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were &lt;0.6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IU/mL.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Peak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trough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levels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showed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some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correlation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but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variability.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UKOSS</w:t>
                  </w:r>
                  <w:r>
                    <w:rPr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study</w:t>
                  </w:r>
                  <w:r>
                    <w:rPr>
                      <w:color w:val="231F20"/>
                      <w:spacing w:val="5"/>
                    </w:rPr>
                    <w:t>,</w:t>
                  </w:r>
                  <w:hyperlink w:history="true" w:anchor="bookmark17">
                    <w:r>
                      <w:rPr>
                        <w:sz w:val="14"/>
                        <w:szCs w:val="14"/>
                        <w:color w:val="0000FF"/>
                        <w:spacing w:val="5"/>
                        <w:position w:val="8"/>
                      </w:rPr>
                      <w:t>5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5"/>
                      <w:position w:val="8"/>
                    </w:rPr>
                    <w:t xml:space="preserve"> 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</w:rPr>
                    <w:t>incidence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maternal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</w:rPr>
                    <w:t>complica</w:t>
                  </w:r>
                  <w:r>
                    <w:rPr>
                      <w:color w:val="231F20"/>
                      <w:spacing w:val="5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tions was similar in indiv</w:t>
                  </w:r>
                  <w:r>
                    <w:rPr>
                      <w:color w:val="231F20"/>
                      <w:spacing w:val="2"/>
                    </w:rPr>
                    <w:t>iduals with post-dose only LMWH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monitoring versus pre- and post-dose.</w:t>
                  </w:r>
                </w:p>
                <w:p>
                  <w:pPr>
                    <w:pStyle w:val="BodyText"/>
                    <w:ind w:left="23" w:right="34" w:firstLine="242"/>
                    <w:spacing w:before="26" w:line="221" w:lineRule="auto"/>
                    <w:jc w:val="both"/>
                    <w:rPr/>
                  </w:pP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American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College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</w:rPr>
                    <w:t>Cardiology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American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Heart </w:t>
                  </w:r>
                  <w:r>
                    <w:rPr>
                      <w:color w:val="231F20"/>
                    </w:rPr>
                    <w:t>Association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(</w:t>
                  </w:r>
                  <w:r>
                    <w:rPr>
                      <w:color w:val="231F20"/>
                    </w:rPr>
                    <w:t>ACC</w:t>
                  </w:r>
                  <w:r>
                    <w:rPr>
                      <w:color w:val="231F20"/>
                      <w:spacing w:val="16"/>
                    </w:rPr>
                    <w:t>/</w:t>
                  </w:r>
                  <w:r>
                    <w:rPr>
                      <w:color w:val="231F20"/>
                    </w:rPr>
                    <w:t>AHA</w:t>
                  </w:r>
                  <w:r>
                    <w:rPr>
                      <w:color w:val="231F20"/>
                      <w:spacing w:val="16"/>
                    </w:rPr>
                    <w:t>)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</w:rPr>
                    <w:t>guidelines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</w:rPr>
                    <w:t>recommend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</w:rPr>
                    <w:t>target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</w:rPr>
                    <w:t>LMWH </w:t>
                  </w:r>
                  <w:r>
                    <w:rPr>
                      <w:color w:val="231F20"/>
                      <w:spacing w:val="-3"/>
                    </w:rPr>
                    <w:t>levels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by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anti-Xa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assay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 0.8-1.2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IU/mL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at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4-6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after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dose</w:t>
                  </w:r>
                  <w:hyperlink w:history="true" w:anchor="bookmark10">
                    <w:r>
                      <w:rPr>
                        <w:color w:val="231F20"/>
                        <w:spacing w:val="-3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1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They also state that measure</w:t>
                  </w:r>
                  <w:r>
                    <w:rPr>
                      <w:color w:val="231F20"/>
                      <w:spacing w:val="-4"/>
                    </w:rPr>
                    <w:t>ment of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trough levels to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maintain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</w:t>
                  </w:r>
                  <w:r>
                    <w:rPr>
                      <w:color w:val="231F20"/>
                      <w:spacing w:val="5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trough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level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&gt;0.6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IU/mL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may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help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pregnant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individuals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maintain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therapeutic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anticoagulation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while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on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LMWH.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ESC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</w:rPr>
                    <w:t>European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Association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</w:rPr>
                    <w:t>Cardio-T</w:t>
                  </w:r>
                  <w:r>
                    <w:rPr>
                      <w:color w:val="231F20"/>
                      <w:spacing w:val="-1"/>
                    </w:rPr>
                    <w:t>horacic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Surgery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guidelines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recommend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switching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LMWH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during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first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trimester with strict monitoring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(peak thera</w:t>
      </w:r>
      <w:r>
        <w:rPr>
          <w:color w:val="231F20"/>
          <w:spacing w:val="-3"/>
        </w:rPr>
        <w:t>peutic range: 0.8-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1.2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3"/>
        </w:rPr>
        <w:t>IU/mL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aortic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valve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prosthesis;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and  1.0-1.2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IU/mL  for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mitral and right-sided valve prosthesis).</w:t>
      </w:r>
      <w:hyperlink w:history="true" w:anchor="bookmark12">
        <w:r>
          <w:rPr>
            <w:sz w:val="14"/>
            <w:szCs w:val="14"/>
            <w:color w:val="0000FF"/>
            <w:spacing w:val="-3"/>
            <w:position w:val="8"/>
          </w:rPr>
          <w:t>2</w:t>
        </w:r>
      </w:hyperlink>
    </w:p>
    <w:p>
      <w:pPr>
        <w:pStyle w:val="BodyText"/>
        <w:ind w:left="5272" w:right="663" w:firstLine="248"/>
        <w:spacing w:before="17" w:line="233" w:lineRule="auto"/>
        <w:jc w:val="both"/>
        <w:rPr/>
      </w:pPr>
      <w:r>
        <w:rPr>
          <w:color w:val="231F20"/>
          <w:spacing w:val="-3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summary, there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are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sufficient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data </w:t>
      </w:r>
      <w:r>
        <w:rPr>
          <w:color w:val="231F20"/>
          <w:spacing w:val="-4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suggest that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stan-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dard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therapeutic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dose</w:t>
      </w:r>
      <w:r>
        <w:rPr>
          <w:color w:val="231F20"/>
          <w:spacing w:val="-3"/>
        </w:rPr>
        <w:t>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3"/>
        </w:rPr>
        <w:t>LMWH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are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3"/>
        </w:rPr>
        <w:t>inadequate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monitoring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prudent.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However,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there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are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insufficient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data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trough versus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peak monitoring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make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firm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re</w:t>
      </w:r>
      <w:r>
        <w:rPr>
          <w:color w:val="231F20"/>
          <w:spacing w:val="-2"/>
        </w:rPr>
        <w:t>commen-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dations.  We  consider  that  a  trough  target  of  0.6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IU/mL  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arbitrary. An additional consideration 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t</w:t>
      </w:r>
      <w:r>
        <w:rPr>
          <w:color w:val="231F20"/>
          <w:spacing w:val="-2"/>
        </w:rPr>
        <w:t>ime-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consuming and inconvenient for pregnant individuals to have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both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4"/>
        </w:rPr>
        <w:t>trough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peak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levels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monitored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use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of more</w:t>
      </w:r>
      <w:r>
        <w:rPr>
          <w:color w:val="231F20"/>
        </w:rPr>
        <w:t xml:space="preserve"> </w:t>
      </w:r>
      <w:r>
        <w:rPr>
          <w:color w:val="231F20"/>
        </w:rPr>
        <w:t>frequent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LMWH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dosing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highly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invasive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not </w:t>
      </w:r>
      <w:r>
        <w:rPr>
          <w:color w:val="231F20"/>
          <w:spacing w:val="-3"/>
        </w:rPr>
        <w:t>adequately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studied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in t</w:t>
      </w:r>
      <w:r>
        <w:rPr>
          <w:color w:val="231F20"/>
          <w:spacing w:val="-4"/>
        </w:rPr>
        <w:t>erms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of risk/benefit.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Moreover,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one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most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important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causes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of MVT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poor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adherence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anticoagulation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physical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b</w:t>
      </w:r>
      <w:r>
        <w:rPr>
          <w:color w:val="231F20"/>
          <w:spacing w:val="-3"/>
        </w:rPr>
        <w:t>urden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3"/>
        </w:rPr>
        <w:t>injection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3"/>
        </w:rPr>
        <w:t>site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toxicity of such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regimen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could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easil</w:t>
      </w:r>
      <w:r>
        <w:rPr>
          <w:color w:val="231F20"/>
          <w:spacing w:val="-3"/>
        </w:rPr>
        <w:t>y 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counterproductive.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absence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further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supportive data, we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consider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 peak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target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1.0-1.4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IU/mL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3-4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post-BD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dosing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b</w:t>
      </w:r>
      <w:r>
        <w:rPr>
          <w:color w:val="231F20"/>
          <w:spacing w:val="-3"/>
        </w:rPr>
        <w:t>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rea-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sonable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target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absence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of bleeding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complications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gives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a better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opportunity for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reas</w:t>
      </w:r>
      <w:r>
        <w:rPr>
          <w:color w:val="231F20"/>
          <w:spacing w:val="-3"/>
        </w:rPr>
        <w:t>onable trough 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BD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dosing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regimen.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Peak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testing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was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preferred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by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ma</w:t>
      </w:r>
      <w:r>
        <w:rPr>
          <w:color w:val="231F20"/>
          <w:spacing w:val="-4"/>
        </w:rPr>
        <w:t>jority</w:t>
      </w:r>
      <w:r>
        <w:rPr>
          <w:color w:val="231F20"/>
        </w:rPr>
        <w:t xml:space="preserve"> </w:t>
      </w:r>
      <w:r>
        <w:rPr>
          <w:color w:val="231F20"/>
        </w:rPr>
        <w:t>of haematology/thrombosis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specialists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ISTH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SS</w:t>
      </w:r>
      <w:r>
        <w:rPr>
          <w:color w:val="231F20"/>
          <w:spacing w:val="-1"/>
        </w:rPr>
        <w:t>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sur-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vey,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although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2"/>
        </w:rPr>
        <w:t>survey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did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m</w:t>
      </w:r>
      <w:r>
        <w:rPr>
          <w:color w:val="231F20"/>
          <w:spacing w:val="-3"/>
        </w:rPr>
        <w:t>any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cardiology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spondents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3"/>
        </w:rPr>
        <w:t>due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3"/>
        </w:rPr>
        <w:t>questionnaire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3"/>
        </w:rPr>
        <w:t>distribution</w:t>
      </w:r>
      <w:r>
        <w:rPr>
          <w:color w:val="231F20"/>
          <w:spacing w:val="-4"/>
        </w:rPr>
        <w:t>.</w:t>
      </w:r>
      <w:hyperlink w:history="true" w:anchor="bookmark30">
        <w:r>
          <w:rPr>
            <w:sz w:val="14"/>
            <w:szCs w:val="14"/>
            <w:color w:val="0000FF"/>
            <w:spacing w:val="-4"/>
            <w:position w:val="8"/>
          </w:rPr>
          <w:t>33</w:t>
        </w:r>
      </w:hyperlink>
      <w:r>
        <w:rPr>
          <w:sz w:val="14"/>
          <w:szCs w:val="14"/>
          <w:color w:val="0000FF"/>
          <w:spacing w:val="11"/>
          <w:w w:val="101"/>
          <w:position w:val="8"/>
        </w:rPr>
        <w:t xml:space="preserve">  </w:t>
      </w:r>
      <w:r>
        <w:rPr>
          <w:color w:val="231F20"/>
          <w:spacing w:val="-4"/>
        </w:rPr>
        <w:t>Routine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4"/>
        </w:rPr>
        <w:t>use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 trough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LMWH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levels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cannot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recom</w:t>
      </w:r>
      <w:r>
        <w:rPr>
          <w:color w:val="231F20"/>
          <w:spacing w:val="-2"/>
        </w:rPr>
        <w:t>mended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currently.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Trough levels should not currently replace peak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level monitor-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ing.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We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consider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trough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m</w:t>
      </w:r>
      <w:r>
        <w:rPr>
          <w:color w:val="231F20"/>
          <w:spacing w:val="-3"/>
        </w:rPr>
        <w:t>onitoring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achieve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&gt;0.6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IU/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mL LMWH levels along with more than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twice-daily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LMWH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dosing regimens should be evaluated as a matter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urgency 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assess whether they offer superior protection a</w:t>
      </w:r>
      <w:r>
        <w:rPr>
          <w:color w:val="231F20"/>
          <w:spacing w:val="-3"/>
        </w:rPr>
        <w:t>gainst MVT 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pregnant individuals without excessive bleeding.</w:t>
      </w:r>
    </w:p>
    <w:p>
      <w:pPr>
        <w:pStyle w:val="BodyText"/>
        <w:ind w:left="5274" w:right="663" w:firstLine="243"/>
        <w:spacing w:before="6"/>
        <w:jc w:val="both"/>
        <w:rPr/>
      </w:pPr>
      <w:r>
        <w:rPr>
          <w:color w:val="231F20"/>
          <w:spacing w:val="-2"/>
        </w:rPr>
        <w:t>Monitoring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2"/>
        </w:rPr>
        <w:t>requires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2"/>
        </w:rPr>
        <w:t>regular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access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outpatient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setting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timed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sampling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excellent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communication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results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impact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dose wi</w:t>
      </w:r>
      <w:r>
        <w:rPr>
          <w:color w:val="231F20"/>
          <w:spacing w:val="-2"/>
        </w:rPr>
        <w:t>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plans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next levels.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clear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guide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frequency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LMWH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mon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itoring.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view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of valve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thrombosis </w:t>
      </w:r>
      <w:r>
        <w:rPr>
          <w:color w:val="231F20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initial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transition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LMWH</w:t>
      </w:r>
      <w:r>
        <w:rPr>
          <w:color w:val="231F20"/>
          <w:spacing w:val="10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recommend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least </w:t>
      </w:r>
      <w:r>
        <w:rPr>
          <w:color w:val="231F20"/>
          <w:spacing w:val="-1"/>
        </w:rPr>
        <w:t>weekly monitoring until the target level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achieved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or when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there is a below target at any stage and then regular monitor-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ing thereafter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(e.g. every 2-4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weeks depending on stability).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5277"/>
        <w:spacing w:before="74" w:line="18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24"/>
          <w:w w:val="114"/>
        </w:rPr>
        <w:t>ASPIRIN</w:t>
      </w:r>
    </w:p>
    <w:p>
      <w:pPr>
        <w:pStyle w:val="BodyText"/>
        <w:ind w:left="5274" w:right="681" w:firstLine="6"/>
        <w:spacing w:before="274" w:line="226" w:lineRule="auto"/>
        <w:jc w:val="both"/>
        <w:rPr/>
      </w:pPr>
      <w:r>
        <w:rPr>
          <w:color w:val="231F20"/>
          <w:spacing w:val="-1"/>
        </w:rPr>
        <w:t>Historical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outside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pregnancy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s</w:t>
      </w:r>
      <w:r>
        <w:rPr>
          <w:color w:val="231F20"/>
          <w:spacing w:val="-2"/>
        </w:rPr>
        <w:t>how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ad-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of LDA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VKAs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pa</w:t>
      </w:r>
      <w:r>
        <w:rPr>
          <w:color w:val="231F20"/>
          <w:spacing w:val="3"/>
        </w:rPr>
        <w:t>tients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MHV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reduces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MVT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cost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major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bleed</w:t>
      </w:r>
      <w:r>
        <w:rPr>
          <w:color w:val="231F20"/>
          <w:spacing w:val="1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6"/>
        </w:rPr>
        <w:t>.</w:t>
      </w:r>
      <w:hyperlink w:history="true" w:anchor="bookmark31">
        <w:r>
          <w:rPr>
            <w:sz w:val="14"/>
            <w:szCs w:val="14"/>
            <w:color w:val="0000FF"/>
            <w:spacing w:val="6"/>
            <w:position w:val="8"/>
          </w:rPr>
          <w:t>34</w:t>
        </w:r>
      </w:hyperlink>
      <w:r>
        <w:rPr>
          <w:sz w:val="14"/>
          <w:szCs w:val="14"/>
          <w:color w:val="0000FF"/>
          <w:spacing w:val="25"/>
          <w:w w:val="102"/>
          <w:position w:val="8"/>
        </w:rPr>
        <w:t xml:space="preserve"> </w:t>
      </w:r>
      <w:r>
        <w:rPr>
          <w:color w:val="231F20"/>
        </w:rPr>
        <w:t>Aspirin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6"/>
        </w:rPr>
        <w:t>75-100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addition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anticoagulation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has </w:t>
      </w:r>
      <w:r>
        <w:rPr>
          <w:color w:val="231F20"/>
          <w:spacing w:val="2"/>
        </w:rPr>
        <w:t>been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recommended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routinely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2"/>
        </w:rPr>
        <w:t>i</w:t>
      </w:r>
      <w:r>
        <w:rPr>
          <w:color w:val="231F20"/>
          <w:spacing w:val="1"/>
        </w:rPr>
        <w:t>ndividuals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MHV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in</w:t>
      </w:r>
    </w:p>
    <w:p>
      <w:pPr>
        <w:pStyle w:val="BodyText"/>
        <w:ind w:left="5276"/>
        <w:spacing w:before="76" w:line="158" w:lineRule="auto"/>
        <w:rPr/>
      </w:pPr>
      <w:r>
        <w:pict>
          <v:shape id="_x0000_s56" style="position:absolute;margin-left:307.531pt;margin-top:-1.56999pt;mso-position-vertical-relative:text;mso-position-horizontal-relative:text;width:25.2pt;height:7.3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05" w:lineRule="exact"/>
                    <w:rPr>
                      <w:sz w:val="14"/>
                      <w:szCs w:val="14"/>
                    </w:rPr>
                  </w:pPr>
                  <w:hyperlink w:history="true" w:anchor="bookmark29">
                    <w:r>
                      <w:rPr>
                        <w:sz w:val="14"/>
                        <w:szCs w:val="14"/>
                        <w:color w:val="0000FF"/>
                        <w:spacing w:val="-4"/>
                      </w:rPr>
                      <w:t>14,35,36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3908654</wp:posOffset>
            </wp:positionH>
            <wp:positionV relativeFrom="paragraph">
              <wp:posOffset>-18713</wp:posOffset>
            </wp:positionV>
            <wp:extent cx="304266" cy="171323"/>
            <wp:effectExtent l="0" t="0" r="0" b="0"/>
            <wp:wrapNone/>
            <wp:docPr id="54" name="IM 54">
              <a:hlinkClick xmlns:a="http://schemas.openxmlformats.org/drawingml/2006/main" r:id="rId25"/>
            </wp:docPr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266" cy="171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pregnancy</w:t>
      </w:r>
      <w:r>
        <w:rPr>
          <w:color w:val="231F20"/>
          <w:spacing w:val="3"/>
        </w:rPr>
        <w:t>.</w:t>
      </w:r>
    </w:p>
    <w:p>
      <w:pPr>
        <w:pStyle w:val="BodyText"/>
        <w:ind w:left="5278" w:right="681" w:firstLine="241"/>
        <w:spacing w:before="28" w:line="207" w:lineRule="auto"/>
        <w:jc w:val="both"/>
        <w:rPr>
          <w:sz w:val="14"/>
          <w:szCs w:val="14"/>
        </w:rPr>
      </w:pPr>
      <w:r>
        <w:rPr>
          <w:color w:val="231F20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ROPAC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4"/>
        </w:rPr>
        <w:t>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pregnant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aspirin </w:t>
      </w:r>
      <w:r>
        <w:rPr>
          <w:color w:val="231F20"/>
          <w:spacing w:val="-1"/>
        </w:rPr>
        <w:t>developed  MVT  but  more  haemorrh</w:t>
      </w:r>
      <w:r>
        <w:rPr>
          <w:color w:val="231F20"/>
          <w:spacing w:val="-2"/>
        </w:rPr>
        <w:t>agic  events  were  de-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scribed; however, only 6.1%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patients were given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aspirin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so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no conclusions can be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drawn.</w:t>
      </w:r>
      <w:hyperlink w:history="true" w:anchor="bookmark22">
        <w:r>
          <w:rPr>
            <w:sz w:val="14"/>
            <w:szCs w:val="14"/>
            <w:color w:val="0000FF"/>
            <w:spacing w:val="-1"/>
            <w:position w:val="8"/>
          </w:rPr>
          <w:t>6</w:t>
        </w:r>
      </w:hyperlink>
    </w:p>
    <w:p>
      <w:pPr>
        <w:pStyle w:val="BodyText"/>
        <w:ind w:left="5281" w:right="681" w:firstLine="237"/>
        <w:spacing w:before="40" w:line="248" w:lineRule="auto"/>
        <w:rPr/>
      </w:pPr>
      <w:r>
        <w:rPr>
          <w:color w:val="231F20"/>
          <w:spacing w:val="2"/>
        </w:rPr>
        <w:t>The ACC/AHA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guidelines</w:t>
      </w:r>
      <w:hyperlink w:history="true" w:anchor="bookmark10">
        <w:r>
          <w:rPr>
            <w:sz w:val="14"/>
            <w:szCs w:val="14"/>
            <w:color w:val="0000FF"/>
            <w:spacing w:val="2"/>
            <w:position w:val="8"/>
          </w:rPr>
          <w:t>1</w:t>
        </w:r>
      </w:hyperlink>
      <w:r>
        <w:rPr>
          <w:sz w:val="14"/>
          <w:szCs w:val="14"/>
          <w:color w:val="0000FF"/>
          <w:spacing w:val="2"/>
          <w:position w:val="8"/>
        </w:rPr>
        <w:t xml:space="preserve">  </w:t>
      </w:r>
      <w:r>
        <w:rPr>
          <w:color w:val="231F20"/>
          <w:spacing w:val="2"/>
        </w:rPr>
        <w:t>state that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LDA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regar</w:t>
      </w:r>
      <w:r>
        <w:rPr>
          <w:color w:val="231F20"/>
          <w:spacing w:val="1"/>
        </w:rPr>
        <w:t>ded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as</w:t>
      </w:r>
      <w:r>
        <w:rPr>
          <w:color w:val="231F20"/>
        </w:rPr>
        <w:t xml:space="preserve"> </w:t>
      </w:r>
      <w:r>
        <w:rPr>
          <w:color w:val="231F20"/>
        </w:rPr>
        <w:t>safe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with</w:t>
      </w:r>
    </w:p>
    <w:p>
      <w:pPr>
        <w:spacing w:line="248" w:lineRule="auto"/>
        <w:sectPr>
          <w:headerReference w:type="default" r:id="rId23"/>
          <w:pgSz w:w="11906" w:h="15648"/>
          <w:pgMar w:top="860" w:right="230" w:bottom="400" w:left="863" w:header="293" w:footer="0" w:gutter="0"/>
        </w:sectPr>
        <w:rPr/>
      </w:pPr>
    </w:p>
    <w:p>
      <w:pPr>
        <w:pStyle w:val="BodyText"/>
        <w:ind w:left="50" w:right="5906" w:firstLine="4"/>
        <w:spacing w:before="100" w:line="241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0" allowOverlap="1">
                <wp:simplePos x="0" y="0"/>
                <wp:positionH relativeFrom="page">
                  <wp:posOffset>2610915</wp:posOffset>
                </wp:positionH>
                <wp:positionV relativeFrom="page">
                  <wp:posOffset>4940887</wp:posOffset>
                </wp:positionV>
                <wp:extent cx="9546590" cy="84455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2610915" y="4940887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205.584pt;margin-top:389.046pt;mso-position-vertical-relative:page;mso-position-horizontal-relative:page;width:751.7pt;height:6.65pt;z-index:2516951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6" style="position:absolute;margin-left:262.727pt;margin-top:4.00592pt;mso-position-vertical-relative:text;mso-position-horizontal-relative:text;width:245.65pt;height:627.4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7" w:firstLine="2"/>
                    <w:spacing w:before="21" w:line="241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valve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closure,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obstructive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symptoms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suc</w:t>
                  </w:r>
                  <w:r>
                    <w:rPr>
                      <w:color w:val="231F20"/>
                      <w:spacing w:val="-3"/>
                    </w:rPr>
                    <w:t>h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as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increased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breathlessness,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heart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failure,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syncope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pre-syncope,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diogenic  shock  ±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</w:rPr>
                    <w:t>non-obstructive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symptoms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such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</w:rPr>
                    <w:t>an </w:t>
                  </w:r>
                  <w:r>
                    <w:rPr>
                      <w:color w:val="231F20"/>
                      <w:spacing w:val="-2"/>
                    </w:rPr>
                    <w:t>embolic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event,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example,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stroke,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renal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</w:t>
                  </w:r>
                  <w:r>
                    <w:rPr>
                      <w:color w:val="231F20"/>
                      <w:spacing w:val="-3"/>
                    </w:rPr>
                    <w:t>r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splenic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infarct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(manifesting as new onset abdominal p</w:t>
                  </w:r>
                  <w:r>
                    <w:rPr>
                      <w:color w:val="231F20"/>
                      <w:spacing w:val="-1"/>
                    </w:rPr>
                    <w:t>ain). Right-sided me-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chanical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valve  repla</w:t>
                  </w:r>
                  <w:r>
                    <w:rPr>
                      <w:color w:val="231F20"/>
                      <w:spacing w:val="-1"/>
                    </w:rPr>
                    <w:t>cement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thrombosis  obstructive  symp-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toms may be more insidious with l</w:t>
                  </w:r>
                  <w:r>
                    <w:rPr>
                      <w:color w:val="231F20"/>
                      <w:spacing w:val="-2"/>
                    </w:rPr>
                    <w:t>oss of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appetite, lower limb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oedema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and/or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ascites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±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non-obstr</w:t>
                  </w:r>
                  <w:r>
                    <w:rPr>
                      <w:color w:val="231F20"/>
                      <w:spacing w:val="-3"/>
                    </w:rPr>
                    <w:t>uctive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symptoms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such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pulmonary emboli as embolic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events.</w:t>
                  </w:r>
                </w:p>
                <w:p>
                  <w:pPr>
                    <w:pStyle w:val="BodyText"/>
                    <w:ind w:left="20" w:right="33" w:firstLine="244"/>
                    <w:spacing w:before="7" w:line="232" w:lineRule="auto"/>
                    <w:jc w:val="both"/>
                    <w:rPr/>
                  </w:pPr>
                  <w:r>
                    <w:rPr>
                      <w:color w:val="231F20"/>
                      <w:spacing w:val="2"/>
                    </w:rPr>
                    <w:t>Examination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may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reveal</w:t>
                  </w:r>
                  <w:r>
                    <w:rPr>
                      <w:color w:val="231F20"/>
                      <w:spacing w:val="22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in</w:t>
                  </w:r>
                  <w:r>
                    <w:rPr>
                      <w:color w:val="231F20"/>
                      <w:spacing w:val="1"/>
                    </w:rPr>
                    <w:t>creased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heart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rate,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low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blood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pressure,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quiet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or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absent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mechani</w:t>
                  </w:r>
                  <w:r>
                    <w:rPr>
                      <w:color w:val="231F20"/>
                    </w:rPr>
                    <w:t>cal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valve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sounds, </w:t>
                  </w:r>
                  <w:r>
                    <w:rPr>
                      <w:color w:val="231F20"/>
                      <w:spacing w:val="2"/>
                    </w:rPr>
                    <w:t>a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new murmur,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increased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respiratory rate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and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inspiratory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crepitations.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high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index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of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</w:t>
                  </w:r>
                  <w:r>
                    <w:rPr>
                      <w:color w:val="231F20"/>
                      <w:spacing w:val="2"/>
                    </w:rPr>
                    <w:t>uspicion</w:t>
                  </w:r>
                  <w:r>
                    <w:rPr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for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the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potential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of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MVT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with  embolism  is  required  </w:t>
                  </w:r>
                  <w:r>
                    <w:rPr>
                      <w:color w:val="231F20"/>
                      <w:spacing w:val="3"/>
                    </w:rPr>
                    <w:t>with  urgent  senior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cardiology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review</w:t>
                  </w:r>
                  <w:r>
                    <w:rPr>
                      <w:color w:val="231F20"/>
                      <w:spacing w:val="13"/>
                    </w:rPr>
                    <w:t>,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</w:rPr>
                    <w:t>urgent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</w:rPr>
                    <w:t>echo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</w:rPr>
                    <w:t>further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imaging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3"/>
                    </w:rPr>
                    <w:t>(e.g.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fluoroscopy</w:t>
                  </w:r>
                  <w:r>
                    <w:rPr>
                      <w:color w:val="231F20"/>
                      <w:spacing w:val="10"/>
                    </w:rPr>
                    <w:t>,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transoesophageal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</w:rPr>
                    <w:t>echo</w:t>
                  </w:r>
                  <w:r>
                    <w:rPr>
                      <w:color w:val="231F20"/>
                      <w:spacing w:val="10"/>
                    </w:rPr>
                    <w:t>,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+/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CT</w:t>
                  </w:r>
                  <w:r>
                    <w:rPr>
                      <w:color w:val="231F20"/>
                      <w:spacing w:val="10"/>
                    </w:rPr>
                    <w:t>)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deemed </w:t>
                  </w:r>
                  <w:r>
                    <w:rPr>
                      <w:color w:val="231F20"/>
                    </w:rPr>
                    <w:t>appropriate</w:t>
                  </w:r>
                  <w:r>
                    <w:rPr>
                      <w:color w:val="231F20"/>
                      <w:spacing w:val="7"/>
                    </w:rPr>
                    <w:t>.</w:t>
                  </w:r>
                </w:p>
                <w:p>
                  <w:pPr>
                    <w:spacing w:line="4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/>
                    <w:spacing w:before="73" w:line="204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</w:rPr>
                    <w:t>Management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14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</w:rPr>
                    <w:t>of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-16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</w:rPr>
                    <w:t>MVT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14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</w:rPr>
                    <w:t>presenting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14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</w:rPr>
                    <w:t>with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14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</w:rPr>
                    <w:t>stroke</w:t>
                  </w:r>
                </w:p>
                <w:p>
                  <w:pPr>
                    <w:pStyle w:val="BodyText"/>
                    <w:ind w:left="22" w:right="37" w:firstLine="4"/>
                    <w:spacing w:before="199" w:line="239" w:lineRule="auto"/>
                    <w:jc w:val="both"/>
                    <w:rPr/>
                  </w:pPr>
                  <w:r>
                    <w:rPr>
                      <w:color w:val="231F20"/>
                      <w:spacing w:val="-3"/>
                    </w:rPr>
                    <w:t>In cases where MVT presents with a stroke, emergency</w:t>
                  </w:r>
                  <w:r>
                    <w:rPr>
                      <w:color w:val="231F20"/>
                      <w:spacing w:val="-4"/>
                    </w:rPr>
                    <w:t xml:space="preserve"> stroke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team review and assessment is essen</w:t>
                  </w:r>
                  <w:r>
                    <w:rPr>
                      <w:color w:val="231F20"/>
                      <w:spacing w:val="-2"/>
                    </w:rPr>
                    <w:t>tial. Senior MDT discus-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sions</w:t>
                  </w:r>
                  <w:r>
                    <w:rPr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including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obstetrics,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cardiology,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anaesthetics,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cardiac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surgery  and  neurology/stroke  medicine  are  </w:t>
                  </w:r>
                  <w:r>
                    <w:rPr>
                      <w:color w:val="231F20"/>
                      <w:spacing w:val="-3"/>
                    </w:rPr>
                    <w:t>recommended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and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location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of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care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needs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to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balance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competing</w:t>
                  </w:r>
                  <w:r>
                    <w:rPr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needs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</w:rPr>
                    <w:t>pregnant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</w:rPr>
                    <w:t>individual</w:t>
                  </w:r>
                  <w:r>
                    <w:rPr>
                      <w:color w:val="231F20"/>
                      <w:spacing w:val="2"/>
                    </w:rPr>
                    <w:t>,   </w:t>
                  </w:r>
                  <w:r>
                    <w:rPr>
                      <w:color w:val="231F20"/>
                    </w:rPr>
                    <w:t>considering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</w:rPr>
                    <w:t>MVT</w:t>
                  </w:r>
                  <w:r>
                    <w:rPr>
                      <w:color w:val="231F20"/>
                      <w:spacing w:val="22"/>
                    </w:rPr>
                    <w:t xml:space="preserve">  </w:t>
                  </w:r>
                  <w:r>
                    <w:rPr>
                      <w:color w:val="231F20"/>
                    </w:rPr>
                    <w:t>manage</w:t>
                  </w:r>
                  <w:r>
                    <w:rPr>
                      <w:color w:val="231F20"/>
                      <w:spacing w:val="2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ment,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stroke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ongoing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pregnancy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needs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and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should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be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individualised.</w:t>
                  </w:r>
                </w:p>
                <w:p>
                  <w:pPr>
                    <w:spacing w:line="4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/>
                    <w:spacing w:before="73" w:line="204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"/>
                    </w:rPr>
                    <w:t>Management of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-16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"/>
                    </w:rPr>
                    <w:t>MVT with obstruction</w:t>
                  </w:r>
                </w:p>
                <w:p>
                  <w:pPr>
                    <w:pStyle w:val="BodyText"/>
                    <w:ind w:left="20" w:right="37" w:firstLine="5"/>
                    <w:spacing w:before="206" w:line="226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1"/>
                    </w:rPr>
                    <w:t>Initial</w:t>
                  </w:r>
                  <w:r>
                    <w:rPr>
                      <w:color w:val="231F20"/>
                      <w:spacing w:val="6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assessment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is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based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on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clinical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stability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patient.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If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haemodynamically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</w:rPr>
                    <w:t>unstable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</w:rPr>
                    <w:t>then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</w:rPr>
                    <w:t>clinical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emer</w:t>
                  </w:r>
                  <w:r>
                    <w:rPr>
                      <w:color w:val="231F20"/>
                      <w:spacing w:val="7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gency requiring MDT input from senior clinicians including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obstetrician,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cardiologist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interest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obstetrics</w:t>
                  </w:r>
                  <w:r>
                    <w:rPr>
                      <w:color w:val="231F20"/>
                      <w:spacing w:val="-2"/>
                    </w:rPr>
                    <w:t>,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anaes-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thetist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cardiothoracic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surgeon to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consider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management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options. Ensure correct location for care and clea</w:t>
                  </w:r>
                  <w:r>
                    <w:rPr>
                      <w:color w:val="231F20"/>
                      <w:spacing w:val="-2"/>
                    </w:rPr>
                    <w:t>r escalation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plan,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</w:rPr>
                    <w:t>usually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critical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care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unit/cardiac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inten</w:t>
                  </w:r>
                  <w:r>
                    <w:rPr>
                      <w:color w:val="231F20"/>
                      <w:spacing w:val="-1"/>
                    </w:rPr>
                    <w:t>sive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care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unit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with obstetric input</w:t>
                  </w:r>
                  <w:hyperlink w:history="true" w:anchor="bookmark26">
                    <w:r>
                      <w:rPr>
                        <w:color w:val="231F20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position w:val="8"/>
                      </w:rPr>
                      <w:t>7</w:t>
                    </w:r>
                  </w:hyperlink>
                </w:p>
                <w:p>
                  <w:pPr>
                    <w:pStyle w:val="BodyText"/>
                    <w:ind w:left="20" w:right="20" w:firstLine="246"/>
                    <w:spacing w:line="234" w:lineRule="auto"/>
                    <w:jc w:val="both"/>
                    <w:rPr/>
                  </w:pPr>
                  <w:r>
                    <w:rPr>
                      <w:color w:val="231F20"/>
                      <w:spacing w:val="6"/>
                    </w:rPr>
                    <w:t>Opinion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generally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supports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</w:t>
                  </w:r>
                  <w:r>
                    <w:rPr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trial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of  </w:t>
                  </w:r>
                  <w:r>
                    <w:rPr>
                      <w:color w:val="231F20"/>
                      <w:spacing w:val="5"/>
                    </w:rPr>
                    <w:t>thromboly-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sis,  especially  for  right-sided  lesions  but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there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are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no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comparative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data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of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strategies.</w:t>
                  </w:r>
                  <w:hyperlink w:history="true" w:anchor="bookmark26">
                    <w:r>
                      <w:rPr>
                        <w:sz w:val="14"/>
                        <w:szCs w:val="14"/>
                        <w:color w:val="0000FF"/>
                        <w:spacing w:val="3"/>
                        <w:position w:val="8"/>
                      </w:rPr>
                      <w:t>7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3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Ob</w:t>
                  </w:r>
                  <w:r>
                    <w:rPr>
                      <w:color w:val="231F20"/>
                      <w:spacing w:val="2"/>
                    </w:rPr>
                    <w:t>stetric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management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will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be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based  on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the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foetal  cond</w:t>
                  </w:r>
                  <w:r>
                    <w:rPr>
                      <w:color w:val="231F20"/>
                      <w:spacing w:val="2"/>
                    </w:rPr>
                    <w:t>ition  and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gestation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2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conjunction</w:t>
                  </w:r>
                  <w:r>
                    <w:rPr>
                      <w:color w:val="231F20"/>
                      <w:spacing w:val="56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with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the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maternal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condition.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molecular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weight</w:t>
                  </w:r>
                  <w:r>
                    <w:rPr>
                      <w:color w:val="231F20"/>
                      <w:spacing w:val="6"/>
                    </w:rPr>
                    <w:t xml:space="preserve"> &gt;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1000 </w:t>
                  </w:r>
                  <w:r>
                    <w:rPr>
                      <w:color w:val="231F20"/>
                    </w:rPr>
                    <w:t>Da</w:t>
                  </w:r>
                  <w:r>
                    <w:rPr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color w:val="231F20"/>
                    </w:rPr>
                    <w:t>prevents</w:t>
                  </w:r>
                  <w:r>
                    <w:rPr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color w:val="231F20"/>
                    </w:rPr>
                    <w:t>most</w:t>
                  </w:r>
                  <w:r>
                    <w:rPr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color w:val="231F20"/>
                    </w:rPr>
                    <w:t>thrombolytic</w:t>
                  </w:r>
                  <w:r>
                    <w:rPr>
                      <w:color w:val="231F20"/>
                      <w:spacing w:val="6"/>
                    </w:rPr>
                    <w:t xml:space="preserve">    </w:t>
                  </w:r>
                  <w:r>
                    <w:rPr>
                      <w:color w:val="231F20"/>
                    </w:rPr>
                    <w:t>agents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from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easily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crossing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placenta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.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Alteplase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(</w:t>
                  </w:r>
                  <w:r>
                    <w:rPr>
                      <w:color w:val="231F20"/>
                      <w:spacing w:val="2"/>
                    </w:rPr>
                    <w:t>a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recombi-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nant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tissue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plasminogen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activator)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has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the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highest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mo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lecular weight and does not cross the placenta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. Successful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thrombolysis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is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defined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as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achieving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at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</w:t>
                  </w:r>
                  <w:r>
                    <w:rPr>
                      <w:color w:val="231F20"/>
                      <w:spacing w:val="2"/>
                    </w:rPr>
                    <w:t>east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two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out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three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following</w:t>
                  </w:r>
                  <w:hyperlink w:history="true" w:anchor="bookmark43">
                    <w:r>
                      <w:rPr>
                        <w:sz w:val="14"/>
                        <w:szCs w:val="14"/>
                        <w:color w:val="0000FF"/>
                        <w:spacing w:val="16"/>
                        <w:position w:val="8"/>
                      </w:rPr>
                      <w:t>39</w:t>
                    </w:r>
                  </w:hyperlink>
                  <w:r>
                    <w:rPr>
                      <w:color w:val="231F20"/>
                      <w:spacing w:val="16"/>
                    </w:rPr>
                    <w:t>:</w:t>
                  </w:r>
                </w:p>
              </w:txbxContent>
            </v:textbox>
          </v:shape>
        </w:pict>
      </w:r>
      <w:r>
        <w:rPr>
          <w:color w:val="231F20"/>
        </w:rPr>
        <w:t>MHV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if needed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indications,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example,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preven-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pre</w:t>
      </w:r>
      <w:r>
        <w:rPr>
          <w:color w:val="231F20"/>
          <w:spacing w:val="1"/>
        </w:rPr>
        <w:t>-</w:t>
      </w:r>
      <w:r>
        <w:rPr>
          <w:color w:val="231F20"/>
        </w:rPr>
        <w:t>eclampsia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toxaemia</w:t>
      </w:r>
      <w:r>
        <w:rPr>
          <w:color w:val="231F20"/>
          <w:spacing w:val="1"/>
        </w:rPr>
        <w:t xml:space="preserve"> (</w:t>
      </w:r>
      <w:r>
        <w:rPr>
          <w:color w:val="231F20"/>
        </w:rPr>
        <w:t>PET</w:t>
      </w:r>
      <w:r>
        <w:rPr>
          <w:color w:val="231F20"/>
          <w:spacing w:val="1"/>
        </w:rPr>
        <w:t>) </w:t>
      </w:r>
      <w:r>
        <w:rPr>
          <w:color w:val="231F20"/>
        </w:rPr>
        <w:t>rather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throm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boprophylaxis per se.</w:t>
      </w:r>
    </w:p>
    <w:p>
      <w:pPr>
        <w:pStyle w:val="BodyText"/>
        <w:ind w:left="50" w:right="5887" w:firstLine="242"/>
        <w:spacing w:before="2" w:line="235" w:lineRule="auto"/>
        <w:jc w:val="both"/>
        <w:rPr/>
      </w:pPr>
      <w:r>
        <w:rPr>
          <w:color w:val="231F20"/>
          <w:spacing w:val="-3"/>
        </w:rPr>
        <w:t>Although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there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absence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of high-quality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data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role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aspirin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pregnant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MHV</w:t>
      </w:r>
      <w:r>
        <w:rPr>
          <w:color w:val="231F20"/>
          <w:spacing w:val="6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view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2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increased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risk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valve thrombosis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in pregnancy,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rea-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sonable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add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LDA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(75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mg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daily)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early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p</w:t>
      </w:r>
      <w:r>
        <w:rPr>
          <w:color w:val="231F20"/>
          <w:spacing w:val="-3"/>
        </w:rPr>
        <w:t>regnancy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on-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wards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if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there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are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no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3"/>
        </w:rPr>
        <w:t>contraindications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or bleeding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3"/>
        </w:rPr>
        <w:t>concerns,</w:t>
      </w:r>
      <w:r>
        <w:rPr>
          <w:color w:val="231F20"/>
        </w:rPr>
        <w:t xml:space="preserve"> </w:t>
      </w:r>
      <w:r>
        <w:rPr>
          <w:color w:val="231F20"/>
        </w:rPr>
        <w:t>especially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pregnant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MHV </w:t>
      </w:r>
      <w:r>
        <w:rPr>
          <w:color w:val="231F20"/>
          <w:spacing w:val="-3"/>
        </w:rPr>
        <w:t>(</w:t>
      </w:r>
      <w:r>
        <w:rPr>
          <w:color w:val="0000FF"/>
          <w:spacing w:val="-3"/>
        </w:rPr>
        <w:t>Table</w:t>
      </w:r>
      <w:r>
        <w:rPr>
          <w:color w:val="0000FF"/>
          <w:spacing w:val="-13"/>
        </w:rPr>
        <w:t xml:space="preserve"> </w:t>
      </w:r>
      <w:hyperlink w:history="true" w:anchor="bookmark13">
        <w:r>
          <w:rPr>
            <w:color w:val="0000FF"/>
            <w:spacing w:val="-3"/>
          </w:rPr>
          <w:t>1</w:t>
        </w:r>
      </w:hyperlink>
      <w:r>
        <w:rPr>
          <w:color w:val="231F20"/>
          <w:spacing w:val="-3"/>
        </w:rPr>
        <w:t>) 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this sho</w:t>
      </w:r>
      <w:r>
        <w:rPr>
          <w:color w:val="231F20"/>
          <w:spacing w:val="-4"/>
        </w:rPr>
        <w:t>uld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be continued for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 duration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nancy.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pregnant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individuals 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risk f</w:t>
      </w:r>
      <w:r>
        <w:rPr>
          <w:color w:val="231F20"/>
          <w:spacing w:val="-2"/>
        </w:rPr>
        <w:t>actors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placental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failure/PET who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are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eligible 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LDA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at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3"/>
        </w:rPr>
        <w:t>12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weeks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gestation,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indirect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evidence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aspirin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dose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greater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75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mg maybe associated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with the highest reduction in preterm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pre-eclampsia.</w:t>
      </w:r>
      <w:hyperlink w:history="true" w:anchor="bookmark41">
        <w:r>
          <w:rPr>
            <w:sz w:val="14"/>
            <w:szCs w:val="14"/>
            <w:color w:val="0000FF"/>
            <w:spacing w:val="-4"/>
            <w:position w:val="8"/>
          </w:rPr>
          <w:t>37</w:t>
        </w:r>
      </w:hyperlink>
      <w:r>
        <w:rPr>
          <w:sz w:val="14"/>
          <w:szCs w:val="14"/>
          <w:color w:val="0000FF"/>
          <w:spacing w:val="24"/>
          <w:w w:val="101"/>
          <w:position w:val="8"/>
        </w:rPr>
        <w:t xml:space="preserve"> </w:t>
      </w:r>
      <w:r>
        <w:rPr>
          <w:color w:val="231F20"/>
          <w:spacing w:val="-4"/>
        </w:rPr>
        <w:t>In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absence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of clear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evidence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increased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bleeding when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increasing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aspirin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dose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75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150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mg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daily  in  combination  with  therapeutic  anticoagulation,  we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consider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increase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dose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aspirin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4"/>
        </w:rPr>
        <w:t>75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150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mg at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12-week gestation can be considered if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ind</w:t>
      </w:r>
      <w:r>
        <w:rPr>
          <w:color w:val="231F20"/>
          <w:spacing w:val="-5"/>
        </w:rPr>
        <w:t>icated for</w:t>
      </w:r>
      <w:r>
        <w:rPr>
          <w:color w:val="231F20"/>
        </w:rPr>
        <w:t xml:space="preserve"> </w:t>
      </w:r>
      <w:r>
        <w:rPr>
          <w:color w:val="231F20"/>
        </w:rPr>
        <w:t>prevention 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pre-eclampsia in individuals with MHV.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73" w:line="18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22"/>
          <w:w w:val="113"/>
        </w:rPr>
        <w:t>MANAGEMENT</w:t>
      </w:r>
      <w:r>
        <w:rPr>
          <w:sz w:val="24"/>
          <w:szCs w:val="24"/>
          <w:b/>
          <w:bCs/>
          <w:color w:val="325D8E"/>
          <w:spacing w:val="8"/>
        </w:rPr>
        <w:t xml:space="preserve">  </w:t>
      </w:r>
      <w:r>
        <w:rPr>
          <w:sz w:val="24"/>
          <w:szCs w:val="24"/>
          <w:b/>
          <w:bCs/>
          <w:color w:val="325D8E"/>
          <w:spacing w:val="22"/>
          <w:w w:val="113"/>
        </w:rPr>
        <w:t>OF</w:t>
      </w:r>
      <w:r>
        <w:rPr>
          <w:sz w:val="24"/>
          <w:szCs w:val="24"/>
          <w:b/>
          <w:bCs/>
          <w:color w:val="325D8E"/>
          <w:spacing w:val="52"/>
        </w:rPr>
        <w:t xml:space="preserve"> </w:t>
      </w:r>
      <w:r>
        <w:rPr>
          <w:sz w:val="24"/>
          <w:szCs w:val="24"/>
          <w:b/>
          <w:bCs/>
          <w:color w:val="325D8E"/>
          <w:spacing w:val="22"/>
          <w:w w:val="113"/>
        </w:rPr>
        <w:t>MISCARRIAGE</w:t>
      </w:r>
    </w:p>
    <w:p>
      <w:pPr>
        <w:pStyle w:val="BodyText"/>
        <w:ind w:left="53"/>
        <w:spacing w:before="12" w:line="18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23"/>
          <w:w w:val="114"/>
        </w:rPr>
        <w:t>AND</w:t>
      </w:r>
      <w:r>
        <w:rPr>
          <w:sz w:val="24"/>
          <w:szCs w:val="24"/>
          <w:b/>
          <w:bCs/>
          <w:color w:val="325D8E"/>
          <w:spacing w:val="53"/>
        </w:rPr>
        <w:t xml:space="preserve"> </w:t>
      </w:r>
      <w:r>
        <w:rPr>
          <w:sz w:val="24"/>
          <w:szCs w:val="24"/>
          <w:b/>
          <w:bCs/>
          <w:color w:val="325D8E"/>
          <w:spacing w:val="23"/>
          <w:w w:val="114"/>
        </w:rPr>
        <w:t>TERMINATION</w:t>
      </w:r>
      <w:r>
        <w:rPr>
          <w:sz w:val="24"/>
          <w:szCs w:val="24"/>
          <w:b/>
          <w:bCs/>
          <w:color w:val="325D8E"/>
          <w:spacing w:val="1"/>
        </w:rPr>
        <w:t xml:space="preserve">  </w:t>
      </w:r>
      <w:r>
        <w:rPr>
          <w:sz w:val="24"/>
          <w:szCs w:val="24"/>
          <w:b/>
          <w:bCs/>
          <w:color w:val="325D8E"/>
          <w:spacing w:val="23"/>
          <w:w w:val="114"/>
        </w:rPr>
        <w:t>OF</w:t>
      </w:r>
      <w:r>
        <w:rPr>
          <w:sz w:val="24"/>
          <w:szCs w:val="24"/>
          <w:b/>
          <w:bCs/>
          <w:color w:val="325D8E"/>
        </w:rPr>
        <w:t xml:space="preserve">  </w:t>
      </w:r>
      <w:r>
        <w:rPr>
          <w:sz w:val="24"/>
          <w:szCs w:val="24"/>
          <w:b/>
          <w:bCs/>
          <w:color w:val="325D8E"/>
          <w:spacing w:val="23"/>
          <w:w w:val="114"/>
        </w:rPr>
        <w:t>PREGNANCY</w:t>
      </w:r>
    </w:p>
    <w:p>
      <w:pPr>
        <w:pStyle w:val="BodyText"/>
        <w:ind w:left="50" w:right="5905" w:firstLine="2"/>
        <w:spacing w:before="212" w:line="238" w:lineRule="auto"/>
        <w:jc w:val="both"/>
        <w:rPr/>
      </w:pPr>
      <w:r>
        <w:rPr>
          <w:color w:val="231F20"/>
        </w:rPr>
        <w:t>Non</w:t>
      </w:r>
      <w:r>
        <w:rPr>
          <w:color w:val="231F20"/>
          <w:spacing w:val="3"/>
        </w:rPr>
        <w:t>-</w:t>
      </w:r>
      <w:r>
        <w:rPr>
          <w:color w:val="231F20"/>
        </w:rPr>
        <w:t>surgical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management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first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trimester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miscarriage</w:t>
      </w:r>
      <w:r>
        <w:rPr>
          <w:color w:val="231F20"/>
          <w:spacing w:val="3"/>
        </w:rPr>
        <w:t>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3"/>
        </w:rPr>
        <w:t>is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3"/>
        </w:rPr>
        <w:t>expectant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management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-3"/>
        </w:rPr>
        <w:t>(waiting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3"/>
        </w:rPr>
        <w:t>for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3"/>
        </w:rPr>
        <w:t>s</w:t>
      </w:r>
      <w:r>
        <w:rPr>
          <w:color w:val="231F20"/>
          <w:spacing w:val="-4"/>
        </w:rPr>
        <w:t>pontaneous</w:t>
      </w:r>
      <w:r>
        <w:rPr>
          <w:color w:val="231F20"/>
        </w:rPr>
        <w:t xml:space="preserve"> </w:t>
      </w:r>
      <w:r>
        <w:rPr>
          <w:color w:val="231F20"/>
        </w:rPr>
        <w:t>miscarriage</w:t>
      </w:r>
      <w:r>
        <w:rPr>
          <w:color w:val="231F20"/>
          <w:spacing w:val="1"/>
        </w:rPr>
        <w:t>) 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medical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management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prostaglandin </w:t>
      </w:r>
      <w:r>
        <w:rPr>
          <w:color w:val="231F20"/>
        </w:rPr>
        <w:t>has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become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increasingly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pop</w:t>
      </w:r>
      <w:r>
        <w:rPr>
          <w:color w:val="231F20"/>
          <w:spacing w:val="-1"/>
        </w:rPr>
        <w:t>ular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comparison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surgical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management.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anticoagulated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pr</w:t>
      </w:r>
      <w:r>
        <w:rPr>
          <w:color w:val="231F20"/>
          <w:spacing w:val="-2"/>
        </w:rPr>
        <w:t>egnant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individuals,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reduced  success  rates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chieving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complete  miscarriage,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higher need for unplanned surgical evacuation and increased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bleeding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3"/>
        </w:rPr>
        <w:t>these  management  options  make  them  less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suitable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context.</w:t>
      </w:r>
      <w:hyperlink w:history="true" w:anchor="bookmark42">
        <w:r>
          <w:rPr>
            <w:sz w:val="14"/>
            <w:szCs w:val="14"/>
            <w:color w:val="0000FF"/>
            <w:spacing w:val="-1"/>
            <w:position w:val="8"/>
          </w:rPr>
          <w:t>38</w:t>
        </w:r>
      </w:hyperlink>
      <w:r>
        <w:rPr>
          <w:sz w:val="14"/>
          <w:szCs w:val="14"/>
          <w:color w:val="0000FF"/>
          <w:spacing w:val="-1"/>
          <w:position w:val="8"/>
        </w:rPr>
        <w:t xml:space="preserve">  </w:t>
      </w:r>
      <w:r>
        <w:rPr>
          <w:color w:val="231F20"/>
          <w:spacing w:val="-1"/>
        </w:rPr>
        <w:t>Likewise,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termination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of preg-</w:t>
      </w:r>
      <w:r>
        <w:rPr>
          <w:color w:val="231F20"/>
        </w:rPr>
        <w:t xml:space="preserve"> </w:t>
      </w:r>
      <w:r>
        <w:rPr>
          <w:color w:val="231F20"/>
        </w:rPr>
        <w:t>nancy,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benefits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surgical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mana</w:t>
      </w:r>
      <w:r>
        <w:rPr>
          <w:color w:val="231F20"/>
          <w:spacing w:val="-1"/>
        </w:rPr>
        <w:t>gement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minimising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loss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unplanned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surgica</w:t>
      </w:r>
      <w:r>
        <w:rPr>
          <w:color w:val="231F20"/>
          <w:spacing w:val="-2"/>
        </w:rPr>
        <w:t>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intervention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make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recommended option. The gestat</w:t>
      </w:r>
      <w:r>
        <w:rPr>
          <w:color w:val="231F20"/>
          <w:spacing w:val="-2"/>
        </w:rPr>
        <w:t>ion up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carried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out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will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depend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expertise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wit</w:t>
      </w:r>
      <w:r>
        <w:rPr>
          <w:color w:val="231F20"/>
          <w:spacing w:val="-2"/>
        </w:rPr>
        <w:t>hin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unit.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later gestations, medical management will be required.</w:t>
      </w:r>
    </w:p>
    <w:p>
      <w:pPr>
        <w:pStyle w:val="BodyText"/>
        <w:ind w:left="50" w:right="5905" w:firstLine="246"/>
        <w:spacing w:before="7" w:line="235" w:lineRule="auto"/>
        <w:jc w:val="both"/>
        <w:rPr/>
      </w:pPr>
      <w:r>
        <w:rPr>
          <w:color w:val="231F20"/>
          <w:spacing w:val="-4"/>
        </w:rPr>
        <w:t>For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both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miscarriage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treatment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termination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nancy,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duration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of interrupted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anticoagulation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should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minimised whilst avoiding an excessive risk 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bleeding which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could prolong that interruption. 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risk assessment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spe-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cialist team is required and discussion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regarding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ma</w:t>
      </w:r>
      <w:r>
        <w:rPr>
          <w:color w:val="231F20"/>
          <w:spacing w:val="-4"/>
        </w:rPr>
        <w:t>nagement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anticoagulation should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be carried out. Contraception should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be discussed and administered if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appropriate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(</w:t>
      </w:r>
      <w:r>
        <w:rPr>
          <w:color w:val="231F20"/>
          <w:spacing w:val="-4"/>
        </w:rPr>
        <w:t>in the case ofan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intrauterine contraceptive device or progesterone implant).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58" w:right="6551" w:hanging="2"/>
        <w:spacing w:before="74" w:line="191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23"/>
          <w:w w:val="112"/>
        </w:rPr>
        <w:t>DIAGNOSIS</w:t>
      </w:r>
      <w:r>
        <w:rPr>
          <w:sz w:val="24"/>
          <w:szCs w:val="24"/>
          <w:b/>
          <w:bCs/>
          <w:color w:val="325D8E"/>
          <w:spacing w:val="51"/>
        </w:rPr>
        <w:t xml:space="preserve"> </w:t>
      </w:r>
      <w:r>
        <w:rPr>
          <w:sz w:val="24"/>
          <w:szCs w:val="24"/>
          <w:b/>
          <w:bCs/>
          <w:color w:val="325D8E"/>
          <w:spacing w:val="23"/>
          <w:w w:val="112"/>
        </w:rPr>
        <w:t>AND</w:t>
      </w:r>
      <w:r>
        <w:rPr>
          <w:sz w:val="24"/>
          <w:szCs w:val="24"/>
          <w:b/>
          <w:bCs/>
          <w:color w:val="325D8E"/>
          <w:spacing w:val="50"/>
        </w:rPr>
        <w:t xml:space="preserve"> </w:t>
      </w:r>
      <w:r>
        <w:rPr>
          <w:sz w:val="24"/>
          <w:szCs w:val="24"/>
          <w:b/>
          <w:bCs/>
          <w:color w:val="325D8E"/>
          <w:spacing w:val="23"/>
          <w:w w:val="112"/>
        </w:rPr>
        <w:t>MANAGEMENT</w:t>
      </w:r>
      <w:r>
        <w:rPr>
          <w:sz w:val="24"/>
          <w:szCs w:val="24"/>
          <w:b/>
          <w:bCs/>
          <w:color w:val="325D8E"/>
        </w:rPr>
        <w:t xml:space="preserve"> </w:t>
      </w:r>
      <w:r>
        <w:rPr>
          <w:sz w:val="24"/>
          <w:szCs w:val="24"/>
          <w:b/>
          <w:bCs/>
          <w:color w:val="325D8E"/>
          <w:spacing w:val="27"/>
        </w:rPr>
        <w:t>OF</w:t>
      </w:r>
      <w:r>
        <w:rPr>
          <w:sz w:val="24"/>
          <w:szCs w:val="24"/>
          <w:b/>
          <w:bCs/>
          <w:color w:val="325D8E"/>
          <w:spacing w:val="51"/>
        </w:rPr>
        <w:t xml:space="preserve"> </w:t>
      </w:r>
      <w:r>
        <w:rPr>
          <w:sz w:val="24"/>
          <w:szCs w:val="24"/>
          <w:b/>
          <w:bCs/>
          <w:color w:val="325D8E"/>
          <w:spacing w:val="27"/>
        </w:rPr>
        <w:t>MV</w:t>
      </w:r>
      <w:r>
        <w:rPr>
          <w:sz w:val="24"/>
          <w:szCs w:val="24"/>
          <w:b/>
          <w:bCs/>
          <w:color w:val="325D8E"/>
          <w:spacing w:val="-19"/>
        </w:rPr>
        <w:t xml:space="preserve"> </w:t>
      </w:r>
      <w:r>
        <w:rPr>
          <w:sz w:val="24"/>
          <w:szCs w:val="24"/>
          <w:b/>
          <w:bCs/>
          <w:color w:val="325D8E"/>
          <w:spacing w:val="27"/>
        </w:rPr>
        <w:t>T</w:t>
      </w:r>
    </w:p>
    <w:p>
      <w:pPr>
        <w:pStyle w:val="BodyText"/>
        <w:ind w:left="56"/>
        <w:spacing w:before="256" w:line="195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4"/>
        </w:rPr>
        <w:t>Diagnosis</w:t>
      </w:r>
    </w:p>
    <w:p>
      <w:pPr>
        <w:pStyle w:val="BodyText"/>
        <w:ind w:left="5535"/>
        <w:spacing w:before="18" w:line="186" w:lineRule="auto"/>
        <w:rPr/>
      </w:pPr>
      <w:r>
        <w:rPr>
          <w:color w:val="231F20"/>
          <w:spacing w:val="-2"/>
        </w:rPr>
        <w:t>1. Resolution 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elevated Doppler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gradient</w:t>
      </w:r>
    </w:p>
    <w:p>
      <w:pPr>
        <w:pStyle w:val="BodyText"/>
        <w:ind w:left="48" w:right="5905" w:firstLine="5"/>
        <w:spacing w:line="250" w:lineRule="auto"/>
        <w:jc w:val="both"/>
        <w:rPr/>
      </w:pPr>
      <w:r>
        <w:pict>
          <v:shape id="_x0000_s68" style="position:absolute;margin-left:263.262pt;margin-top:-1.20365pt;mso-position-vertical-relative:text;mso-position-horizontal-relative:text;width:245.15pt;height:39.4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34"/>
                    <w:spacing w:before="19" w:line="243" w:lineRule="auto"/>
                    <w:rPr/>
                  </w:pPr>
                  <w:r>
                    <w:rPr>
                      <w:color w:val="231F20"/>
                      <w:spacing w:val="4"/>
                    </w:rPr>
                    <w:t>2.  Reduction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in  thrombus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size   (area  or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length)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&gt;50%</w:t>
                  </w:r>
                </w:p>
                <w:p>
                  <w:pPr>
                    <w:pStyle w:val="BodyText"/>
                    <w:ind w:left="256"/>
                    <w:spacing w:before="53" w:line="196" w:lineRule="auto"/>
                    <w:rPr/>
                  </w:pPr>
                  <w:r>
                    <w:rPr>
                      <w:color w:val="231F20"/>
                      <w:spacing w:val="-1"/>
                    </w:rPr>
                    <w:t>3. Improvement in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symptoms</w:t>
                  </w:r>
                </w:p>
              </w:txbxContent>
            </v:textbox>
          </v:shape>
        </w:pict>
      </w:r>
      <w:r>
        <w:rPr>
          <w:color w:val="231F20"/>
        </w:rPr>
        <w:t>This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requires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index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suspicion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view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ened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1"/>
        </w:rPr>
        <w:t>pregnancy.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Signs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symptoms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potential</w:t>
      </w:r>
      <w:r>
        <w:rPr>
          <w:color w:val="231F20"/>
        </w:rPr>
        <w:t xml:space="preserve"> </w:t>
      </w:r>
      <w:r>
        <w:rPr>
          <w:color w:val="231F20"/>
        </w:rPr>
        <w:t>valve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thrombosis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include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longer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-1"/>
        </w:rPr>
        <w:t>earing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clicks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from</w:t>
      </w:r>
    </w:p>
    <w:p>
      <w:pPr>
        <w:spacing w:line="250" w:lineRule="auto"/>
        <w:sectPr>
          <w:headerReference w:type="default" r:id="rId26"/>
          <w:pgSz w:w="11906" w:h="15648"/>
          <w:pgMar w:top="861" w:right="230" w:bottom="400" w:left="863" w:header="293" w:footer="0" w:gutter="0"/>
        </w:sectPr>
        <w:rPr/>
      </w:pPr>
    </w:p>
    <w:p>
      <w:pPr>
        <w:pStyle w:val="BodyText"/>
        <w:ind w:left="52" w:right="5906" w:firstLine="244"/>
        <w:spacing w:before="102" w:line="24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0" allowOverlap="1">
                <wp:simplePos x="0" y="0"/>
                <wp:positionH relativeFrom="page">
                  <wp:posOffset>2610915</wp:posOffset>
                </wp:positionH>
                <wp:positionV relativeFrom="page">
                  <wp:posOffset>4940887</wp:posOffset>
                </wp:positionV>
                <wp:extent cx="9546590" cy="84455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5400000">
                          <a:off x="2610915" y="4940887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205.584pt;margin-top:389.046pt;mso-position-vertical-relative:page;mso-position-horizontal-relative:page;width:751.7pt;height:6.65pt;z-index:25169920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78" style="position:absolute;margin-left:262.651pt;margin-top:4.11029pt;mso-position-vertical-relative:text;mso-position-horizontal-relative:text;width:245.75pt;height:686.6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 w:right="38" w:hanging="6"/>
                    <w:spacing w:before="20" w:line="248" w:lineRule="auto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1.9-fold  (95%  CI: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0.6-5.8)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</w:rPr>
                    <w:t>increase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in  the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</w:rPr>
                    <w:t>of  PPH </w:t>
                  </w:r>
                  <w:r>
                    <w:rPr>
                      <w:color w:val="231F20"/>
                      <w:spacing w:val="2"/>
                    </w:rPr>
                    <w:t>(≥500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</w:rPr>
                    <w:t>mL</w:t>
                  </w:r>
                  <w:r>
                    <w:rPr>
                      <w:color w:val="231F20"/>
                      <w:spacing w:val="2"/>
                    </w:rPr>
                    <w:t>) </w:t>
                  </w:r>
                  <w:r>
                    <w:rPr>
                      <w:color w:val="231F20"/>
                    </w:rPr>
                    <w:t>compared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planned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induction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</w:rPr>
                    <w:t>labour</w:t>
                  </w:r>
                  <w:r>
                    <w:rPr>
                      <w:color w:val="231F20"/>
                      <w:spacing w:val="2"/>
                    </w:rPr>
                    <w:t>.</w:t>
                  </w:r>
                  <w:hyperlink w:history="true" w:anchor="bookmark48">
                    <w:r>
                      <w:rPr>
                        <w:sz w:val="14"/>
                        <w:szCs w:val="14"/>
                        <w:color w:val="0000FF"/>
                        <w:spacing w:val="2"/>
                        <w:position w:val="8"/>
                      </w:rPr>
                      <w:t>43</w:t>
                    </w:r>
                  </w:hyperlink>
                </w:p>
                <w:p>
                  <w:pPr>
                    <w:spacing w:line="3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0"/>
                    <w:spacing w:before="73" w:line="204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"/>
                    </w:rPr>
                    <w:t>Optimal anticoagulation prior to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1"/>
                    </w:rPr>
                    <w:t>delivery</w:t>
                  </w:r>
                </w:p>
                <w:p>
                  <w:pPr>
                    <w:pStyle w:val="BodyText"/>
                    <w:ind w:left="23" w:right="38" w:firstLine="2"/>
                    <w:spacing w:before="255" w:line="227" w:lineRule="auto"/>
                    <w:jc w:val="both"/>
                    <w:rPr/>
                  </w:pPr>
                  <w:r>
                    <w:rPr>
                      <w:color w:val="231F20"/>
                      <w:spacing w:val="-5"/>
                    </w:rPr>
                    <w:t>There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is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absence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of data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to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inform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the best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options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for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an-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ticoagulation  around  the  time  of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birth. </w:t>
                  </w:r>
                  <w:r>
                    <w:rPr>
                      <w:color w:val="231F20"/>
                      <w:spacing w:val="-3"/>
                    </w:rPr>
                    <w:t xml:space="preserve"> Any  data  available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are  derived  from  reg</w:t>
                  </w:r>
                  <w:r>
                    <w:rPr>
                      <w:color w:val="231F20"/>
                      <w:spacing w:val="-5"/>
                    </w:rPr>
                    <w:t>istries/observational  retrospective  data.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4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individuals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receiving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VKAs,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transit</w:t>
                  </w:r>
                  <w:r>
                    <w:rPr>
                      <w:color w:val="231F20"/>
                      <w:spacing w:val="-2"/>
                    </w:rPr>
                    <w:t>ion</w:t>
                  </w:r>
                  <w:r>
                    <w:rPr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therapeutic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LMWH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UFH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recommended by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36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week</w:t>
                  </w:r>
                  <w:r>
                    <w:rPr>
                      <w:color w:val="231F20"/>
                      <w:spacing w:val="-3"/>
                    </w:rPr>
                    <w:t>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(or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2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weeks be-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fore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planned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birth).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If presenting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labour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VKA,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INR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should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be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measured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corrected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to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decrease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matern</w:t>
                  </w:r>
                  <w:r>
                    <w:rPr>
                      <w:color w:val="231F20"/>
                      <w:spacing w:val="-6"/>
                    </w:rPr>
                    <w:t>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haemorrhage</w:t>
                  </w:r>
                  <w:r>
                    <w:rPr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risk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with a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four-factor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prothrombin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complex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con-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centrate (PCC) at a dose of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25-50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u/kg in addition to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vitami</w:t>
                  </w:r>
                  <w:r>
                    <w:rPr>
                      <w:color w:val="231F20"/>
                      <w:spacing w:val="-3"/>
                    </w:rPr>
                    <w:t>n K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10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mg IV. This is prefer</w:t>
                  </w:r>
                  <w:r>
                    <w:rPr>
                      <w:color w:val="231F20"/>
                      <w:spacing w:val="-3"/>
                    </w:rPr>
                    <w:t>able to administering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15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mL/kg of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fresh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frozen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plasma,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which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is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only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partially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effective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at</w:t>
                  </w:r>
                  <w:r>
                    <w:rPr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improv</w:t>
                  </w:r>
                  <w:r>
                    <w:rPr>
                      <w:color w:val="231F20"/>
                      <w:spacing w:val="-4"/>
                    </w:rPr>
                    <w:t>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 INR, time-consuming and requires higher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fluid volume</w:t>
                  </w:r>
                  <w:hyperlink w:history="true" w:anchor="bookmark49">
                    <w:r>
                      <w:rPr>
                        <w:color w:val="231F20"/>
                        <w:spacing w:val="-1"/>
                        <w:position w:val="8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44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 CS should be considered in view of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 foetal bleeding risks.</w:t>
                  </w:r>
                </w:p>
                <w:p>
                  <w:pPr>
                    <w:pStyle w:val="BodyText"/>
                    <w:ind w:left="20" w:right="37" w:firstLine="248"/>
                    <w:spacing w:before="6" w:line="235" w:lineRule="auto"/>
                    <w:jc w:val="both"/>
                    <w:rPr/>
                  </w:pPr>
                  <w:r>
                    <w:rPr>
                      <w:color w:val="231F20"/>
                      <w:spacing w:val="2"/>
                    </w:rPr>
                    <w:t>For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individuals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with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MHV,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the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risk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of prolo</w:t>
                  </w:r>
                  <w:r>
                    <w:rPr>
                      <w:color w:val="231F20"/>
                      <w:spacing w:val="1"/>
                    </w:rPr>
                    <w:t>nged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inter-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ruption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of LMWH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during the labour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induction process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is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potential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MVT</w:t>
                  </w:r>
                  <w:r>
                    <w:rPr>
                      <w:color w:val="231F20"/>
                      <w:spacing w:val="4"/>
                    </w:rPr>
                    <w:t>. </w:t>
                  </w:r>
                  <w:r>
                    <w:rPr>
                      <w:color w:val="231F20"/>
                    </w:rPr>
                    <w:t>It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possible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that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this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reduced </w:t>
                  </w:r>
                  <w:r>
                    <w:rPr>
                      <w:color w:val="231F20"/>
                    </w:rPr>
                    <w:t>by bridging with UFH. It should be recognised that</w:t>
                  </w:r>
                  <w:r>
                    <w:rPr>
                      <w:color w:val="231F20"/>
                      <w:spacing w:val="-1"/>
                    </w:rPr>
                    <w:t xml:space="preserve"> there are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no studies examining the competing risks of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</w:rPr>
                    <w:t>bleeding vers</w:t>
                  </w:r>
                  <w:r>
                    <w:rPr>
                      <w:color w:val="231F20"/>
                      <w:spacing w:val="-1"/>
                    </w:rPr>
                    <w:t>us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valve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thrombosis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info</w:t>
                  </w:r>
                  <w:r>
                    <w:rPr>
                      <w:color w:val="231F20"/>
                      <w:spacing w:val="-2"/>
                    </w:rPr>
                    <w:t>rm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recommendations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on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mode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of</w:t>
                  </w:r>
                  <w:r>
                    <w:rPr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delivery in individuals with MHV.</w:t>
                  </w:r>
                </w:p>
                <w:p>
                  <w:pPr>
                    <w:pStyle w:val="BodyText"/>
                    <w:ind w:left="21" w:right="20" w:firstLine="246"/>
                    <w:spacing w:before="12" w:line="234" w:lineRule="auto"/>
                    <w:jc w:val="both"/>
                    <w:rPr/>
                  </w:pPr>
                  <w:r>
                    <w:rPr>
                      <w:color w:val="231F20"/>
                    </w:rPr>
                    <w:t>It  is  recommended  that,  in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</w:rPr>
                    <w:t>individua</w:t>
                  </w:r>
                  <w:r>
                    <w:rPr>
                      <w:color w:val="231F20"/>
                      <w:spacing w:val="-1"/>
                    </w:rPr>
                    <w:t>ls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receiving  ther-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apeutic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LMWH,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last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dose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should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≥24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prior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planned  induction.  Consideration  can  be  given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  f</w:t>
                  </w:r>
                  <w:r>
                    <w:rPr>
                      <w:color w:val="231F20"/>
                      <w:spacing w:val="-2"/>
                    </w:rPr>
                    <w:t>urther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doses,  including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prophylactic  and  intermediate  dos</w:t>
                  </w:r>
                  <w:r>
                    <w:rPr>
                      <w:color w:val="231F20"/>
                      <w:spacing w:val="-3"/>
                    </w:rPr>
                    <w:t>es,  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this should be discussed by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 MDT as it may impact choices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for labour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analgesia.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However, there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are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no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data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on </w:t>
                  </w:r>
                  <w:r>
                    <w:rPr>
                      <w:color w:val="231F20"/>
                      <w:spacing w:val="-4"/>
                    </w:rPr>
                    <w:t>which 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make clear recommendations. Alternatively, a switch to t</w:t>
                  </w:r>
                  <w:r>
                    <w:rPr>
                      <w:color w:val="231F20"/>
                      <w:spacing w:val="-3"/>
                    </w:rPr>
                    <w:t>her-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apeutic IV UFH at least 36</w:t>
                  </w:r>
                  <w:r>
                    <w:rPr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 prior to scheduled induction can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 considered, especially in individuals where induction may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prolonged.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UFH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infusion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needs</w:t>
                  </w:r>
                  <w:r>
                    <w:rPr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discontin</w:t>
                  </w:r>
                  <w:r>
                    <w:rPr>
                      <w:color w:val="231F20"/>
                      <w:spacing w:val="-2"/>
                    </w:rPr>
                    <w:t>ued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4-6</w:t>
                  </w:r>
                  <w:r>
                    <w:rPr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prior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delivery,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which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may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be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difficult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predict.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Practically, the infus</w:t>
                  </w:r>
                  <w:r>
                    <w:rPr>
                      <w:color w:val="231F20"/>
                      <w:spacing w:val="-3"/>
                    </w:rPr>
                    <w:t>ion is stopped when the patient is in early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labour.  A  meta-analysis  in  non-pregnant  patients  did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n</w:t>
                  </w:r>
                  <w:r>
                    <w:rPr>
                      <w:color w:val="231F20"/>
                      <w:spacing w:val="-2"/>
                    </w:rPr>
                    <w:t>ot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show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superiority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of UFH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over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LMWH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for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bridging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patients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with MHV and familiarity of doctors with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UFH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poor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a</w:t>
                  </w:r>
                  <w:r>
                    <w:rPr>
                      <w:color w:val="231F20"/>
                      <w:spacing w:val="2"/>
                    </w:rPr>
                    <w:t>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 risks of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over and under anticoagulation are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significant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may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practice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offer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less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overall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5"/>
                    </w:rPr>
                    <w:t>.</w:t>
                  </w:r>
                  <w:hyperlink w:history="true" w:anchor="bookmark15">
                    <w:r>
                      <w:rPr>
                        <w:sz w:val="14"/>
                        <w:szCs w:val="14"/>
                        <w:color w:val="0000FF"/>
                        <w:spacing w:val="5"/>
                        <w:position w:val="8"/>
                      </w:rPr>
                      <w:t>3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5"/>
                      <w:position w:val="8"/>
                    </w:rPr>
                    <w:t xml:space="preserve">  </w:t>
                  </w:r>
                  <w:r>
                    <w:rPr>
                      <w:color w:val="231F20"/>
                    </w:rPr>
                    <w:t>Many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guide</w:t>
                  </w:r>
                  <w:r>
                    <w:rPr>
                      <w:color w:val="231F20"/>
                      <w:spacing w:val="5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lines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recommend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specific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activated partia</w:t>
                  </w:r>
                  <w:r>
                    <w:rPr>
                      <w:color w:val="231F20"/>
                      <w:spacing w:val="-2"/>
                    </w:rPr>
                    <w:t>l thromboplastin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time</w:t>
                  </w:r>
                  <w:r>
                    <w:rPr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color w:val="231F20"/>
                    </w:rPr>
                    <w:t>ratio</w:t>
                  </w:r>
                  <w:r>
                    <w:rPr>
                      <w:color w:val="231F20"/>
                      <w:spacing w:val="4"/>
                    </w:rPr>
                    <w:t xml:space="preserve">  (</w:t>
                  </w:r>
                  <w:r>
                    <w:rPr>
                      <w:color w:val="231F20"/>
                    </w:rPr>
                    <w:t>APTTR</w:t>
                  </w:r>
                  <w:r>
                    <w:rPr>
                      <w:color w:val="231F20"/>
                      <w:spacing w:val="4"/>
                    </w:rPr>
                    <w:t>)  </w:t>
                  </w:r>
                  <w:r>
                    <w:rPr>
                      <w:color w:val="231F20"/>
                    </w:rPr>
                    <w:t>target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</w:rPr>
                    <w:t>range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</w:rPr>
                    <w:t>pregnant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</w:rPr>
                    <w:t>individuals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MHV</w:t>
                  </w:r>
                  <w:r>
                    <w:rPr>
                      <w:color w:val="231F20"/>
                      <w:spacing w:val="13"/>
                    </w:rPr>
                    <w:t>; </w:t>
                  </w:r>
                  <w:r>
                    <w:rPr>
                      <w:color w:val="231F20"/>
                    </w:rPr>
                    <w:t>however</w:t>
                  </w:r>
                  <w:r>
                    <w:rPr>
                      <w:color w:val="231F20"/>
                      <w:spacing w:val="13"/>
                    </w:rPr>
                    <w:t>,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therapeutic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APTTR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range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UFH </w:t>
                  </w:r>
                  <w:r>
                    <w:rPr>
                      <w:color w:val="231F20"/>
                      <w:spacing w:val="-3"/>
                    </w:rPr>
                    <w:t>should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determined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by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local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laboratory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as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appr</w:t>
                  </w:r>
                  <w:r>
                    <w:rPr>
                      <w:color w:val="231F20"/>
                      <w:spacing w:val="-4"/>
                    </w:rPr>
                    <w:t>o-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priate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therapeutic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target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depend</w:t>
                  </w:r>
                  <w:r>
                    <w:rPr>
                      <w:color w:val="231F20"/>
                      <w:spacing w:val="-5"/>
                    </w:rPr>
                    <w:t>s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on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the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reagents</w:t>
                  </w:r>
                  <w:r>
                    <w:rPr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used.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addition,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monitoring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UFH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by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APTTR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problematic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as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</w:t>
                  </w:r>
                  <w:r>
                    <w:rPr>
                      <w:color w:val="231F20"/>
                      <w:spacing w:val="1"/>
                    </w:rPr>
                    <w:t>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heparin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dose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achieve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equivalent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</w:rPr>
                    <w:t>APTTR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pregnancy </w:t>
                  </w:r>
                  <w:r>
                    <w:rPr>
                      <w:color w:val="231F20"/>
                    </w:rPr>
                    <w:t>may  differ  from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</w:rPr>
                    <w:t>outside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</w:rPr>
                    <w:t>of  pregnan</w:t>
                  </w:r>
                  <w:r>
                    <w:rPr>
                      <w:color w:val="231F20"/>
                      <w:spacing w:val="-1"/>
                    </w:rPr>
                    <w:t>cy,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usually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requiring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higher doses to achieve th</w:t>
                  </w:r>
                  <w:r>
                    <w:rPr>
                      <w:color w:val="231F20"/>
                      <w:spacing w:val="-1"/>
                    </w:rPr>
                    <w:t>e same target APTTR with a risk 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overdose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 bleeding.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UFH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can be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monitored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using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ap-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propriately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calibrated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anti-Xa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assay</w:t>
                  </w:r>
                  <w:hyperlink w:history="true" w:anchor="bookmark50"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8"/>
                      </w:rPr>
                      <w:t>45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3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and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recommended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this in preference to sole relian</w:t>
                  </w:r>
                  <w:r>
                    <w:rPr>
                      <w:color w:val="231F20"/>
                      <w:spacing w:val="-3"/>
                    </w:rPr>
                    <w:t>ce on the APTTR; however, we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acknowledge that this may not be available in a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timely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fa</w:t>
                  </w:r>
                  <w:r>
                    <w:rPr>
                      <w:color w:val="231F20"/>
                      <w:spacing w:val="-4"/>
                    </w:rPr>
                    <w:t>shion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 all laboratories.</w:t>
                  </w:r>
                </w:p>
              </w:txbxContent>
            </v:textbox>
          </v:shape>
        </w:pict>
      </w:r>
      <w:r>
        <w:rPr>
          <w:color w:val="231F20"/>
        </w:rPr>
        <w:t>If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unsuccessful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fibrinolysis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3"/>
        </w:rPr>
        <w:t>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consider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re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peating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thrombolysis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haemodynamically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stable</w:t>
      </w:r>
      <w:r>
        <w:rPr>
          <w:color w:val="231F20"/>
          <w:spacing w:val="5"/>
        </w:rPr>
        <w:t>.</w:t>
      </w:r>
    </w:p>
    <w:p>
      <w:pPr>
        <w:pStyle w:val="BodyText"/>
        <w:ind w:left="52" w:right="5905" w:firstLine="242"/>
        <w:spacing w:before="3" w:line="233" w:lineRule="auto"/>
        <w:rPr/>
      </w:pPr>
      <w:r>
        <w:rPr>
          <w:color w:val="231F20"/>
          <w:spacing w:val="-2"/>
        </w:rPr>
        <w:t>Escalation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2"/>
        </w:rPr>
        <w:t>of anticoagulant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management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should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con-</w:t>
      </w:r>
      <w:r>
        <w:rPr>
          <w:color w:val="231F20"/>
        </w:rPr>
        <w:t xml:space="preserve"> </w:t>
      </w:r>
      <w:r>
        <w:rPr>
          <w:color w:val="231F20"/>
        </w:rPr>
        <w:t>sidered  in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pregnant   individuals  with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MVT,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example </w:t>
      </w:r>
      <w:r>
        <w:rPr>
          <w:color w:val="231F20"/>
          <w:spacing w:val="5"/>
        </w:rPr>
        <w:t>switch from LMWH to IV UFH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and then t</w:t>
      </w:r>
      <w:r>
        <w:rPr>
          <w:color w:val="231F20"/>
          <w:spacing w:val="4"/>
        </w:rPr>
        <w:t>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VKA 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as-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pirin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75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mg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daily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further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im</w:t>
      </w:r>
      <w:r>
        <w:rPr>
          <w:color w:val="231F20"/>
          <w:spacing w:val="-2"/>
        </w:rPr>
        <w:t>mediate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interventions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required.</w:t>
      </w:r>
    </w:p>
    <w:p>
      <w:pPr>
        <w:pStyle w:val="BodyText"/>
        <w:ind w:left="48" w:right="5887" w:firstLine="247"/>
        <w:spacing w:before="3" w:line="235" w:lineRule="auto"/>
        <w:jc w:val="both"/>
        <w:rPr/>
      </w:pPr>
      <w:r>
        <w:rPr>
          <w:color w:val="231F20"/>
          <w:spacing w:val="3"/>
        </w:rPr>
        <w:t>If 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MDT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opinion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3"/>
        </w:rPr>
        <w:t>cardiac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surgery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requi</w:t>
      </w:r>
      <w:r>
        <w:rPr>
          <w:color w:val="231F20"/>
          <w:spacing w:val="2"/>
        </w:rPr>
        <w:t>red</w:t>
      </w:r>
      <w:r>
        <w:rPr>
          <w:color w:val="231F20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primary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treatment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modality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because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ongoing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haemodynamic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instability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despite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medical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treat-</w:t>
      </w:r>
      <w:r>
        <w:rPr>
          <w:color w:val="231F20"/>
        </w:rPr>
        <w:t xml:space="preserve"> </w:t>
      </w:r>
      <w:r>
        <w:rPr>
          <w:color w:val="231F20"/>
        </w:rPr>
        <w:t>ment</w:t>
      </w:r>
      <w:r>
        <w:rPr>
          <w:color w:val="231F20"/>
          <w:spacing w:val="12"/>
        </w:rPr>
        <w:t>, </w:t>
      </w:r>
      <w:r>
        <w:rPr>
          <w:color w:val="231F20"/>
        </w:rPr>
        <w:t>then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experienced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MDT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team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consider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optimal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foetal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management</w:t>
      </w:r>
      <w:r>
        <w:rPr>
          <w:color w:val="231F20"/>
          <w:spacing w:val="2"/>
        </w:rPr>
        <w:t>.  </w:t>
      </w:r>
      <w:r>
        <w:rPr>
          <w:color w:val="231F20"/>
        </w:rPr>
        <w:t>If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gestation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supports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emer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gent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start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surgical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procedure</w:t>
      </w:r>
      <w:r>
        <w:rPr>
          <w:color w:val="231F20"/>
          <w:spacing w:val="8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exquisite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ttention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haemostasis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obstetric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site.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meta-analysis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2018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cardiac  surgery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during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pregnancy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for  all  </w:t>
      </w:r>
      <w:r>
        <w:rPr>
          <w:color w:val="231F20"/>
          <w:spacing w:val="2"/>
        </w:rPr>
        <w:t>indications,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that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only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MVT,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suggested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materna</w:t>
      </w:r>
      <w:r>
        <w:rPr>
          <w:color w:val="231F20"/>
        </w:rPr>
        <w:t>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rate </w:t>
      </w:r>
      <w:r>
        <w:rPr>
          <w:color w:val="231F20"/>
        </w:rPr>
        <w:t>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11.2%,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maternal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complication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8.1%,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pregnancy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loss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rate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33.1%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neonatal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complications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in  10.8%.</w:t>
      </w:r>
      <w:hyperlink w:history="true" w:anchor="bookmark44">
        <w:r>
          <w:rPr>
            <w:sz w:val="14"/>
            <w:szCs w:val="14"/>
            <w:color w:val="0000FF"/>
            <w:spacing w:val="-2"/>
            <w:position w:val="8"/>
          </w:rPr>
          <w:t>40</w:t>
        </w:r>
      </w:hyperlink>
      <w:r>
        <w:rPr>
          <w:sz w:val="14"/>
          <w:szCs w:val="14"/>
          <w:color w:val="0000FF"/>
          <w:position w:val="8"/>
        </w:rPr>
        <w:t xml:space="preserve">  </w:t>
      </w:r>
      <w:r>
        <w:rPr>
          <w:color w:val="231F20"/>
        </w:rPr>
        <w:t>There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are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considerations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cardiac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surgical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bypass </w:t>
      </w:r>
      <w:r>
        <w:rPr>
          <w:color w:val="231F20"/>
        </w:rPr>
        <w:t>procedure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foetus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includ-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ing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4"/>
        </w:rPr>
        <w:t>minimising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hypothermia,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maintaining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mean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arterial</w:t>
      </w:r>
      <w:r>
        <w:rPr>
          <w:color w:val="231F20"/>
        </w:rPr>
        <w:t xml:space="preserve"> </w:t>
      </w:r>
      <w:r>
        <w:rPr>
          <w:color w:val="231F20"/>
        </w:rPr>
        <w:t>pressure</w:t>
      </w:r>
      <w:r>
        <w:rPr>
          <w:color w:val="231F20"/>
          <w:spacing w:val="9"/>
        </w:rPr>
        <w:t xml:space="preserve"> &gt; 70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mmHg</w:t>
      </w:r>
      <w:r>
        <w:rPr>
          <w:color w:val="231F20"/>
          <w:spacing w:val="9"/>
        </w:rPr>
        <w:t>,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avoiding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maternal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hypoglycaemia</w:t>
      </w:r>
      <w:r>
        <w:rPr>
          <w:color w:val="231F20"/>
          <w:spacing w:val="9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maintaining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maternal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haematocrit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maintaining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left</w:t>
      </w:r>
      <w:r>
        <w:rPr>
          <w:color w:val="231F20"/>
        </w:rPr>
        <w:t xml:space="preserve"> </w:t>
      </w:r>
      <w:r>
        <w:rPr>
          <w:color w:val="231F20"/>
        </w:rPr>
        <w:t>lateral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tilted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minimise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compression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great </w:t>
      </w:r>
      <w:r>
        <w:rPr>
          <w:color w:val="231F20"/>
          <w:spacing w:val="-2"/>
        </w:rPr>
        <w:t>vessels.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51" w:right="5887" w:firstLine="4"/>
        <w:spacing w:before="61" w:line="237" w:lineRule="auto"/>
        <w:jc w:val="both"/>
        <w:rPr/>
      </w:pPr>
      <w:r>
        <w:pict>
          <v:shape id="_x0000_s80" style="position:absolute;margin-left:1.89091pt;margin-top:-19.9021pt;mso-position-vertical-relative:text;mso-position-horizontal-relative:text;width:83.75pt;height:13.7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192" w:lineRule="auto"/>
                    <w:outlineLvl w:val="2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"/>
                    </w:rPr>
                    <w:t>Peripartum care</w:t>
                  </w:r>
                </w:p>
              </w:txbxContent>
            </v:textbox>
          </v:shape>
        </w:pict>
      </w:r>
      <w:r>
        <w:rPr>
          <w:color w:val="231F20"/>
        </w:rPr>
        <w:t>Birth represents a particularly high-risk time to pregnant in-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dividuals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MHV,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due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need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balance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haemorrhage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 MVT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beca</w:t>
      </w:r>
      <w:r>
        <w:rPr>
          <w:color w:val="231F20"/>
          <w:spacing w:val="-1"/>
        </w:rPr>
        <w:t>use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of 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prolonged</w:t>
      </w:r>
      <w:r>
        <w:rPr>
          <w:color w:val="231F20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reduced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anticoagulation</w:t>
      </w:r>
      <w:r>
        <w:rPr>
          <w:color w:val="231F20"/>
          <w:spacing w:val="12"/>
        </w:rPr>
        <w:t>.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MDT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docu</w:t>
      </w:r>
      <w:r>
        <w:rPr>
          <w:color w:val="231F20"/>
          <w:spacing w:val="12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ment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delivery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plan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inc</w:t>
      </w:r>
      <w:r>
        <w:rPr>
          <w:color w:val="231F20"/>
          <w:spacing w:val="-2"/>
        </w:rPr>
        <w:t>lude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anticoagula-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regimen,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analgesic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options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during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la</w:t>
      </w:r>
      <w:r>
        <w:rPr>
          <w:color w:val="231F20"/>
          <w:spacing w:val="-2"/>
        </w:rPr>
        <w:t>bour,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anaesthetic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options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operative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interve</w:t>
      </w:r>
      <w:r>
        <w:rPr>
          <w:color w:val="231F20"/>
          <w:spacing w:val="-3"/>
        </w:rPr>
        <w:t>ntion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(e.g.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caesarean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birth),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haemodynamic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monitoring,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utero</w:t>
      </w:r>
      <w:r>
        <w:rPr>
          <w:color w:val="231F20"/>
          <w:spacing w:val="-2"/>
        </w:rPr>
        <w:t>tonic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agents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to be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uti-</w:t>
      </w:r>
      <w:r>
        <w:rPr>
          <w:color w:val="231F20"/>
        </w:rPr>
        <w:t xml:space="preserve"> </w:t>
      </w:r>
      <w:r>
        <w:rPr>
          <w:color w:val="231F20"/>
        </w:rPr>
        <w:t>lised  and  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recommended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postpart</w:t>
      </w:r>
      <w:r>
        <w:rPr>
          <w:color w:val="231F20"/>
          <w:spacing w:val="-1"/>
        </w:rPr>
        <w:t>um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anticoagulation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regimen following childb</w:t>
      </w:r>
      <w:r>
        <w:rPr>
          <w:color w:val="231F20"/>
          <w:spacing w:val="1"/>
        </w:rPr>
        <w:t>irth.</w:t>
      </w:r>
    </w:p>
    <w:p>
      <w:pPr>
        <w:pStyle w:val="BodyText"/>
        <w:ind w:left="50" w:right="5887" w:firstLine="242"/>
        <w:spacing w:before="48" w:line="230" w:lineRule="auto"/>
        <w:jc w:val="both"/>
        <w:rPr/>
      </w:pPr>
      <w:r>
        <w:rPr>
          <w:color w:val="231F20"/>
          <w:spacing w:val="2"/>
        </w:rPr>
        <w:t>A high proportion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pregnant individuals will deliver</w:t>
      </w:r>
      <w:r>
        <w:rPr>
          <w:color w:val="231F20"/>
          <w:spacing w:val="1"/>
        </w:rPr>
        <w:t xml:space="preserve"> by</w:t>
      </w:r>
      <w:r>
        <w:rPr>
          <w:color w:val="231F20"/>
        </w:rPr>
        <w:t xml:space="preserve"> </w:t>
      </w:r>
      <w:r>
        <w:rPr>
          <w:color w:val="231F20"/>
        </w:rPr>
        <w:t>caesarean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(CS), </w:t>
      </w:r>
      <w:r>
        <w:rPr>
          <w:color w:val="231F20"/>
          <w:spacing w:val="-1"/>
        </w:rPr>
        <w:t>but vaginal birth has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advantages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selected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individuals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avoids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surgical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bleed-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ing,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particular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wound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haematoma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recommended</w:t>
      </w:r>
      <w:r>
        <w:rPr>
          <w:color w:val="231F20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ESC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14"/>
        </w:rPr>
        <w:t>.</w:t>
      </w:r>
      <w:hyperlink w:history="true" w:anchor="bookmark26">
        <w:r>
          <w:rPr>
            <w:sz w:val="14"/>
            <w:szCs w:val="14"/>
            <w:color w:val="0000FF"/>
            <w:spacing w:val="14"/>
            <w:position w:val="8"/>
          </w:rPr>
          <w:t>7</w:t>
        </w:r>
      </w:hyperlink>
      <w:r>
        <w:rPr>
          <w:sz w:val="14"/>
          <w:szCs w:val="14"/>
          <w:color w:val="0000FF"/>
          <w:spacing w:val="21"/>
          <w:position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UKOSS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surveillance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data</w:t>
      </w:r>
      <w:hyperlink w:history="true" w:anchor="bookmark17">
        <w:r>
          <w:rPr>
            <w:sz w:val="14"/>
            <w:szCs w:val="14"/>
            <w:color w:val="0000FF"/>
            <w:spacing w:val="14"/>
            <w:position w:val="8"/>
          </w:rPr>
          <w:t>5</w:t>
        </w:r>
      </w:hyperlink>
      <w:r>
        <w:rPr>
          <w:sz w:val="14"/>
          <w:szCs w:val="14"/>
          <w:color w:val="0000FF"/>
          <w:spacing w:val="22"/>
          <w:position w:val="8"/>
        </w:rPr>
        <w:t xml:space="preserve"> </w:t>
      </w:r>
      <w:r>
        <w:rPr>
          <w:color w:val="231F20"/>
        </w:rPr>
        <w:t>reported </w:t>
      </w:r>
      <w:r>
        <w:rPr>
          <w:color w:val="231F20"/>
          <w:spacing w:val="-2"/>
        </w:rPr>
        <w:t>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53%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rate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of CS,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only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one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of which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emergency pro-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cedure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45%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rate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vaginal </w:t>
      </w:r>
      <w:r>
        <w:rPr>
          <w:color w:val="231F20"/>
          <w:spacing w:val="-2"/>
        </w:rPr>
        <w:t>birth.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one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retrospective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series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comparison between </w:t>
      </w:r>
      <w:r>
        <w:rPr>
          <w:color w:val="231F20"/>
          <w:spacing w:val="-2"/>
        </w:rPr>
        <w:t>two large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centres in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UK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Netherlands,</w:t>
      </w:r>
      <w:hyperlink w:history="true" w:anchor="bookmark45">
        <w:r>
          <w:rPr>
            <w:sz w:val="14"/>
            <w:szCs w:val="14"/>
            <w:color w:val="0000FF"/>
            <w:spacing w:val="-2"/>
            <w:position w:val="8"/>
          </w:rPr>
          <w:t>41</w:t>
        </w:r>
      </w:hyperlink>
      <w:r>
        <w:rPr>
          <w:sz w:val="14"/>
          <w:szCs w:val="14"/>
          <w:color w:val="0000FF"/>
          <w:spacing w:val="9"/>
          <w:w w:val="101"/>
          <w:position w:val="8"/>
        </w:rPr>
        <w:t xml:space="preserve">  </w:t>
      </w:r>
      <w:r>
        <w:rPr>
          <w:color w:val="231F20"/>
          <w:spacing w:val="-2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relative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increased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incidence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primary/secondary PPH and wound haematoma in o</w:t>
      </w:r>
      <w:r>
        <w:rPr>
          <w:color w:val="231F20"/>
          <w:spacing w:val="-1"/>
        </w:rPr>
        <w:t>ne cen-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tre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3"/>
        </w:rPr>
        <w:t>appeared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correlate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higher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rate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of CS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(</w:t>
      </w:r>
      <w:r>
        <w:rPr>
          <w:color w:val="0000FF"/>
          <w:spacing w:val="-3"/>
        </w:rPr>
        <w:t>Table</w:t>
      </w:r>
      <w:r>
        <w:rPr>
          <w:color w:val="0000FF"/>
          <w:spacing w:val="12"/>
        </w:rPr>
        <w:t xml:space="preserve"> </w:t>
      </w:r>
      <w:hyperlink w:history="true" w:anchor="bookmark46">
        <w:r>
          <w:rPr>
            <w:color w:val="0000FF"/>
            <w:spacing w:val="-3"/>
          </w:rPr>
          <w:t>3</w:t>
        </w:r>
      </w:hyperlink>
      <w:r>
        <w:rPr>
          <w:color w:val="231F20"/>
          <w:spacing w:val="-3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Scheduled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delivery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been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recommended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individu</w:t>
      </w:r>
      <w:r>
        <w:rPr>
          <w:color w:val="231F20"/>
          <w:spacing w:val="-2"/>
        </w:rPr>
        <w:t>als</w:t>
      </w:r>
      <w:r>
        <w:rPr>
          <w:color w:val="231F2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therapeutic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LMWH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context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venous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thrombo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embolic  (VTE)  disease</w:t>
      </w:r>
      <w:hyperlink w:history="true" w:anchor="bookmark47">
        <w:r>
          <w:rPr>
            <w:sz w:val="14"/>
            <w:szCs w:val="14"/>
            <w:color w:val="0000FF"/>
            <w:position w:val="8"/>
          </w:rPr>
          <w:t>42</w:t>
        </w:r>
      </w:hyperlink>
      <w:r>
        <w:rPr>
          <w:color w:val="231F20"/>
        </w:rPr>
        <w:t>;  citations  include  a  single-centre </w:t>
      </w:r>
      <w:r>
        <w:rPr>
          <w:color w:val="231F20"/>
        </w:rPr>
        <w:t>retrospective  observational  study  of  pregnant </w:t>
      </w:r>
      <w:r>
        <w:rPr>
          <w:color w:val="231F20"/>
          <w:spacing w:val="-1"/>
        </w:rPr>
        <w:t xml:space="preserve"> individuals</w:t>
      </w:r>
      <w:r>
        <w:rPr>
          <w:color w:val="231F20"/>
        </w:rPr>
        <w:t xml:space="preserve"> </w:t>
      </w:r>
      <w:r>
        <w:rPr>
          <w:color w:val="231F20"/>
        </w:rPr>
        <w:t>receiving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</w:rPr>
        <w:t>therapeutic-dose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LMWH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management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of VTE;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"/>
        </w:rPr>
        <w:t>individuals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spontaneous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onset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of labour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had</w:t>
      </w:r>
    </w:p>
    <w:p>
      <w:pPr>
        <w:spacing w:line="230" w:lineRule="auto"/>
        <w:sectPr>
          <w:headerReference w:type="default" r:id="rId27"/>
          <w:pgSz w:w="11906" w:h="15648"/>
          <w:pgMar w:top="860" w:right="230" w:bottom="400" w:left="863" w:header="293" w:footer="0" w:gutter="0"/>
        </w:sectPr>
        <w:rPr/>
      </w:pPr>
    </w:p>
    <w:p>
      <w:pPr>
        <w:pStyle w:val="BodyText"/>
        <w:ind w:left="54"/>
        <w:spacing w:before="16" w:line="216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2062391</wp:posOffset>
                </wp:positionH>
                <wp:positionV relativeFrom="paragraph">
                  <wp:posOffset>4393835</wp:posOffset>
                </wp:positionV>
                <wp:extent cx="9546590" cy="84455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2062391" y="4393835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162.393pt;margin-top:345.971pt;mso-position-vertical-relative:text;mso-position-horizontal-relative:text;width:751.7pt;height:6.65pt;z-index:251704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325D8E"/>
          <w:spacing w:val="3"/>
          <w:position w:val="2"/>
        </w:rPr>
        <w:t>TA BL E  3     </w:t>
      </w:r>
      <w:r>
        <w:rPr>
          <w:sz w:val="16"/>
          <w:szCs w:val="16"/>
          <w:color w:val="231F20"/>
          <w:spacing w:val="3"/>
          <w:position w:val="2"/>
        </w:rPr>
        <w:t>Observational cohort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3"/>
          <w:position w:val="2"/>
        </w:rPr>
        <w:t>data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3"/>
          <w:position w:val="2"/>
        </w:rPr>
        <w:t>on the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3"/>
          <w:position w:val="2"/>
        </w:rPr>
        <w:t>risk of</w:t>
      </w:r>
      <w:r>
        <w:rPr>
          <w:sz w:val="16"/>
          <w:szCs w:val="16"/>
          <w:color w:val="231F20"/>
          <w:spacing w:val="-12"/>
          <w:position w:val="2"/>
        </w:rPr>
        <w:t xml:space="preserve"> </w:t>
      </w:r>
      <w:r>
        <w:rPr>
          <w:sz w:val="16"/>
          <w:szCs w:val="16"/>
          <w:color w:val="231F20"/>
          <w:spacing w:val="3"/>
          <w:position w:val="2"/>
        </w:rPr>
        <w:t>peripartum</w:t>
      </w:r>
      <w:r>
        <w:rPr>
          <w:sz w:val="16"/>
          <w:szCs w:val="16"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spacing w:val="3"/>
          <w:position w:val="2"/>
        </w:rPr>
        <w:t>and postpartum hae</w:t>
      </w:r>
      <w:r>
        <w:rPr>
          <w:sz w:val="16"/>
          <w:szCs w:val="16"/>
          <w:color w:val="231F20"/>
          <w:spacing w:val="2"/>
          <w:position w:val="2"/>
        </w:rPr>
        <w:t>morrhage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spacing w:val="2"/>
          <w:position w:val="2"/>
        </w:rPr>
        <w:t>in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spacing w:val="2"/>
          <w:position w:val="2"/>
        </w:rPr>
        <w:t>individuals with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spacing w:val="2"/>
          <w:position w:val="2"/>
        </w:rPr>
        <w:t>MHVs.</w:t>
      </w:r>
    </w:p>
    <w:p>
      <w:pPr>
        <w:spacing w:line="72" w:lineRule="exact"/>
        <w:rPr/>
      </w:pPr>
      <w:r/>
    </w:p>
    <w:tbl>
      <w:tblPr>
        <w:tblStyle w:val="TableNormal"/>
        <w:tblW w:w="10070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86"/>
        <w:gridCol w:w="1900"/>
        <w:gridCol w:w="1266"/>
        <w:gridCol w:w="2939"/>
        <w:gridCol w:w="2479"/>
      </w:tblGrid>
      <w:tr>
        <w:trPr>
          <w:trHeight w:val="361" w:hRule="atLeast"/>
        </w:trPr>
        <w:tc>
          <w:tcPr>
            <w:shd w:val="clear" w:fill="CBCFDE"/>
            <w:tcW w:w="1486" w:type="dxa"/>
            <w:vAlign w:val="top"/>
          </w:tcPr>
          <w:p>
            <w:pPr>
              <w:pStyle w:val="TableText"/>
              <w:ind w:left="125"/>
              <w:spacing w:before="126" w:line="191" w:lineRule="auto"/>
              <w:rPr/>
            </w:pPr>
            <w:bookmarkStart w:name="bookmark46" w:id="12"/>
            <w:bookmarkEnd w:id="12"/>
            <w:r>
              <w:rPr>
                <w:b/>
                <w:bCs/>
                <w:color w:val="231F20"/>
                <w:spacing w:val="-1"/>
              </w:rPr>
              <w:t>Reference</w:t>
            </w:r>
          </w:p>
        </w:tc>
        <w:tc>
          <w:tcPr>
            <w:shd w:val="clear" w:fill="CBCFDE"/>
            <w:tcW w:w="19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BCFDE"/>
            <w:tcW w:w="1266" w:type="dxa"/>
            <w:vAlign w:val="top"/>
          </w:tcPr>
          <w:p>
            <w:pPr>
              <w:pStyle w:val="TableText"/>
              <w:ind w:left="124"/>
              <w:spacing w:before="125" w:line="193" w:lineRule="auto"/>
              <w:rPr/>
            </w:pPr>
            <w:r>
              <w:rPr>
                <w:b/>
                <w:bCs/>
                <w:color w:val="231F20"/>
                <w:spacing w:val="11"/>
              </w:rPr>
              <w:t>N</w:t>
            </w:r>
            <w:r>
              <w:rPr>
                <w:b/>
                <w:bCs/>
                <w:color w:val="231F20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11"/>
              </w:rPr>
              <w:t>(MHV)</w:t>
            </w:r>
          </w:p>
        </w:tc>
        <w:tc>
          <w:tcPr>
            <w:shd w:val="clear" w:fill="CBCFDE"/>
            <w:tcW w:w="2939" w:type="dxa"/>
            <w:vAlign w:val="top"/>
          </w:tcPr>
          <w:p>
            <w:pPr>
              <w:pStyle w:val="TableText"/>
              <w:ind w:left="166"/>
              <w:spacing w:before="126" w:line="191" w:lineRule="auto"/>
              <w:rPr/>
            </w:pPr>
            <w:r>
              <w:rPr>
                <w:b/>
                <w:bCs/>
                <w:color w:val="231F20"/>
                <w:spacing w:val="1"/>
              </w:rPr>
              <w:t>Results</w:t>
            </w:r>
          </w:p>
        </w:tc>
        <w:tc>
          <w:tcPr>
            <w:shd w:val="clear" w:fill="CBCFDE"/>
            <w:tcW w:w="2479" w:type="dxa"/>
            <w:vAlign w:val="top"/>
          </w:tcPr>
          <w:p>
            <w:pPr>
              <w:pStyle w:val="TableText"/>
              <w:ind w:left="151"/>
              <w:spacing w:before="132" w:line="184" w:lineRule="auto"/>
              <w:rPr/>
            </w:pPr>
            <w:r>
              <w:rPr>
                <w:b/>
                <w:bCs/>
                <w:color w:val="231F20"/>
                <w:spacing w:val="3"/>
              </w:rPr>
              <w:t>Comments</w:t>
            </w:r>
          </w:p>
        </w:tc>
      </w:tr>
      <w:tr>
        <w:trPr>
          <w:trHeight w:val="9065" w:hRule="atLeast"/>
        </w:trPr>
        <w:tc>
          <w:tcPr>
            <w:tcW w:w="1486" w:type="dxa"/>
            <w:vAlign w:val="top"/>
            <w:tcBorders>
              <w:bottom w:val="single" w:color="325D8E" w:sz="8" w:space="0"/>
            </w:tcBorders>
          </w:tcPr>
          <w:p>
            <w:pPr>
              <w:pStyle w:val="TableText"/>
              <w:ind w:left="122"/>
              <w:spacing w:before="50" w:line="212" w:lineRule="auto"/>
              <w:rPr>
                <w:sz w:val="11"/>
                <w:szCs w:val="11"/>
              </w:rPr>
            </w:pPr>
            <w:r>
              <w:rPr>
                <w:color w:val="231F20"/>
                <w:spacing w:val="-3"/>
              </w:rPr>
              <w:t>Vause 2017</w:t>
            </w:r>
            <w:hyperlink w:history="true" w:anchor="bookmark17">
              <w:r>
                <w:rPr>
                  <w:sz w:val="11"/>
                  <w:szCs w:val="11"/>
                  <w:color w:val="0000FF"/>
                  <w:spacing w:val="-3"/>
                  <w:position w:val="6"/>
                </w:rPr>
                <w:t>5</w:t>
              </w:r>
            </w:hyperlink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49" w:line="179" w:lineRule="auto"/>
              <w:rPr/>
            </w:pPr>
            <w:r>
              <w:drawing>
                <wp:anchor distT="0" distB="0" distL="0" distR="0" simplePos="0" relativeHeight="251703296" behindDoc="1" locked="0" layoutInCell="1" allowOverlap="1">
                  <wp:simplePos x="0" y="0"/>
                  <wp:positionH relativeFrom="column">
                    <wp:posOffset>2</wp:posOffset>
                  </wp:positionH>
                  <wp:positionV relativeFrom="paragraph">
                    <wp:posOffset>-27347</wp:posOffset>
                  </wp:positionV>
                  <wp:extent cx="6394450" cy="4887861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94450" cy="488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</w:rPr>
              <w:t>Van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Hagan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2015</w:t>
            </w:r>
          </w:p>
          <w:p>
            <w:pPr>
              <w:pStyle w:val="TableText"/>
              <w:ind w:left="371"/>
              <w:spacing w:before="14" w:line="214" w:lineRule="auto"/>
              <w:rPr>
                <w:sz w:val="11"/>
                <w:szCs w:val="11"/>
              </w:rPr>
            </w:pPr>
            <w:r>
              <w:rPr>
                <w:color w:val="231F20"/>
                <w:spacing w:val="6"/>
              </w:rPr>
              <w:t>(ROPAC)</w:t>
            </w:r>
            <w:hyperlink w:history="true" w:anchor="bookmark22">
              <w:r>
                <w:rPr>
                  <w:sz w:val="11"/>
                  <w:szCs w:val="11"/>
                  <w:color w:val="0000FF"/>
                  <w:spacing w:val="6"/>
                  <w:position w:val="6"/>
                </w:rPr>
                <w:t>6</w:t>
              </w:r>
            </w:hyperlink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49" w:line="212" w:lineRule="auto"/>
              <w:rPr>
                <w:sz w:val="11"/>
                <w:szCs w:val="11"/>
              </w:rPr>
            </w:pPr>
            <w:r>
              <w:rPr>
                <w:color w:val="231F20"/>
                <w:spacing w:val="-1"/>
              </w:rPr>
              <w:t>Khader 2016</w:t>
            </w:r>
            <w:hyperlink w:history="true" w:anchor="bookmark51">
              <w:r>
                <w:rPr>
                  <w:sz w:val="11"/>
                  <w:szCs w:val="11"/>
                  <w:color w:val="0000FF"/>
                  <w:spacing w:val="-1"/>
                  <w:position w:val="6"/>
                </w:rPr>
                <w:t>55</w:t>
              </w:r>
            </w:hyperlink>
          </w:p>
          <w:p>
            <w:pPr>
              <w:pStyle w:val="TableText"/>
              <w:ind w:left="126" w:right="160" w:hanging="3"/>
              <w:spacing w:before="289" w:line="313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Abildgaard</w:t>
            </w:r>
            <w:r>
              <w:rPr>
                <w:color w:val="231F20"/>
                <w:spacing w:val="4"/>
              </w:rPr>
              <w:t xml:space="preserve"> 2009</w:t>
            </w:r>
            <w:hyperlink w:history="true" w:anchor="bookmark52">
              <w:r>
                <w:rPr>
                  <w:sz w:val="11"/>
                  <w:szCs w:val="11"/>
                  <w:color w:val="0000FF"/>
                  <w:spacing w:val="4"/>
                  <w:position w:val="6"/>
                </w:rPr>
                <w:t>56</w:t>
              </w:r>
            </w:hyperlink>
            <w:r>
              <w:rPr>
                <w:sz w:val="11"/>
                <w:szCs w:val="11"/>
                <w:color w:val="0000FF"/>
                <w:position w:val="6"/>
              </w:rPr>
              <w:t xml:space="preserve"> </w:t>
            </w:r>
            <w:r>
              <w:rPr>
                <w:color w:val="231F20"/>
              </w:rPr>
              <w:t>Quinn</w:t>
            </w:r>
            <w:r>
              <w:rPr>
                <w:color w:val="231F20"/>
                <w:spacing w:val="4"/>
              </w:rPr>
              <w:t xml:space="preserve"> 2009</w:t>
            </w:r>
            <w:hyperlink w:history="true" w:anchor="bookmark34">
              <w:r>
                <w:rPr>
                  <w:sz w:val="11"/>
                  <w:szCs w:val="11"/>
                  <w:color w:val="0000FF"/>
                  <w:spacing w:val="4"/>
                  <w:position w:val="6"/>
                </w:rPr>
                <w:t>25</w:t>
              </w:r>
            </w:hyperlink>
          </w:p>
          <w:p>
            <w:pPr>
              <w:spacing w:line="4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50" w:line="212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Irani 2018</w:t>
            </w:r>
            <w:hyperlink w:history="true" w:anchor="bookmark53">
              <w:r>
                <w:rPr>
                  <w:sz w:val="11"/>
                  <w:szCs w:val="11"/>
                  <w:color w:val="0000FF"/>
                  <w:position w:val="6"/>
                </w:rPr>
                <w:t>57</w:t>
              </w:r>
            </w:hyperlink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50" w:line="214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Kariv</w:t>
            </w:r>
            <w:r>
              <w:rPr>
                <w:color w:val="231F20"/>
                <w:spacing w:val="2"/>
              </w:rPr>
              <w:t xml:space="preserve"> 2018</w:t>
            </w:r>
            <w:hyperlink w:history="true" w:anchor="bookmark54">
              <w:r>
                <w:rPr>
                  <w:sz w:val="11"/>
                  <w:szCs w:val="11"/>
                  <w:color w:val="0000FF"/>
                  <w:spacing w:val="2"/>
                  <w:position w:val="6"/>
                </w:rPr>
                <w:t>58</w:t>
              </w:r>
            </w:hyperlink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49" w:line="214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McLintock</w:t>
            </w:r>
            <w:r>
              <w:rPr>
                <w:color w:val="231F20"/>
                <w:spacing w:val="5"/>
              </w:rPr>
              <w:t xml:space="preserve"> 2009</w:t>
            </w:r>
            <w:hyperlink w:history="true" w:anchor="bookmark28">
              <w:r>
                <w:rPr>
                  <w:sz w:val="11"/>
                  <w:szCs w:val="11"/>
                  <w:color w:val="0000FF"/>
                  <w:spacing w:val="5"/>
                  <w:position w:val="6"/>
                </w:rPr>
                <w:t>21</w:t>
              </w:r>
            </w:hyperlink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50" w:line="214" w:lineRule="auto"/>
              <w:rPr>
                <w:sz w:val="11"/>
                <w:szCs w:val="11"/>
              </w:rPr>
            </w:pPr>
            <w:r>
              <w:rPr>
                <w:color w:val="231F20"/>
              </w:rPr>
              <w:t>Cousin 2018</w:t>
            </w:r>
            <w:hyperlink w:history="true" w:anchor="bookmark55">
              <w:r>
                <w:rPr>
                  <w:sz w:val="11"/>
                  <w:szCs w:val="11"/>
                  <w:color w:val="0000FF"/>
                  <w:position w:val="6"/>
                </w:rPr>
                <w:t>59</w:t>
              </w:r>
            </w:hyperlink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48" w:line="214" w:lineRule="auto"/>
              <w:rPr>
                <w:sz w:val="11"/>
                <w:szCs w:val="11"/>
              </w:rPr>
            </w:pPr>
            <w:r>
              <w:rPr>
                <w:color w:val="231F20"/>
                <w:spacing w:val="-2"/>
              </w:rPr>
              <w:t>Dos Santos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2021</w:t>
            </w:r>
            <w:hyperlink w:history="true" w:anchor="bookmark45">
              <w:r>
                <w:rPr>
                  <w:sz w:val="11"/>
                  <w:szCs w:val="11"/>
                  <w:color w:val="0000FF"/>
                  <w:spacing w:val="-2"/>
                  <w:position w:val="6"/>
                </w:rPr>
                <w:t>41</w:t>
              </w:r>
            </w:hyperlink>
          </w:p>
        </w:tc>
        <w:tc>
          <w:tcPr>
            <w:tcW w:w="1900" w:type="dxa"/>
            <w:vAlign w:val="top"/>
            <w:tcBorders>
              <w:bottom w:val="single" w:color="325D8E" w:sz="8" w:space="0"/>
            </w:tcBorders>
          </w:tcPr>
          <w:p>
            <w:pPr>
              <w:pStyle w:val="TableText"/>
              <w:ind w:left="164"/>
              <w:spacing w:before="85" w:line="196" w:lineRule="auto"/>
              <w:rPr/>
            </w:pPr>
            <w:r>
              <w:rPr>
                <w:color w:val="231F20"/>
                <w:spacing w:val="4"/>
              </w:rPr>
              <w:t>UKOSS Prospective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 w:right="292" w:hanging="236"/>
              <w:spacing w:before="49" w:line="245" w:lineRule="auto"/>
              <w:rPr/>
            </w:pPr>
            <w:r>
              <w:rPr>
                <w:color w:val="231F20"/>
                <w:spacing w:val="1"/>
              </w:rPr>
              <w:t>International registry,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prospective</w:t>
            </w:r>
          </w:p>
          <w:p>
            <w:pPr>
              <w:pStyle w:val="TableText"/>
              <w:ind w:left="165"/>
              <w:spacing w:before="286" w:line="196" w:lineRule="auto"/>
              <w:rPr/>
            </w:pPr>
            <w:r>
              <w:rPr>
                <w:color w:val="231F20"/>
                <w:spacing w:val="1"/>
              </w:rPr>
              <w:t>Prospective, Egypt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49" w:line="196" w:lineRule="auto"/>
              <w:rPr/>
            </w:pPr>
            <w:r>
              <w:rPr>
                <w:color w:val="231F20"/>
              </w:rPr>
              <w:t>Retrospective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Norway</w:t>
            </w:r>
          </w:p>
          <w:p>
            <w:pPr>
              <w:pStyle w:val="TableText"/>
              <w:ind w:left="164"/>
              <w:spacing w:before="116" w:line="193" w:lineRule="auto"/>
              <w:rPr/>
            </w:pPr>
            <w:r>
              <w:rPr>
                <w:color w:val="231F20"/>
                <w:spacing w:val="2"/>
              </w:rPr>
              <w:t>Retrospective UK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50" w:line="208" w:lineRule="auto"/>
              <w:rPr/>
            </w:pPr>
            <w:r>
              <w:rPr>
                <w:color w:val="231F20"/>
                <w:spacing w:val="2"/>
              </w:rPr>
              <w:t>Single unit,</w:t>
            </w:r>
          </w:p>
          <w:p>
            <w:pPr>
              <w:pStyle w:val="TableText"/>
              <w:ind w:left="404"/>
              <w:spacing w:before="38" w:line="196" w:lineRule="auto"/>
              <w:rPr/>
            </w:pPr>
            <w:r>
              <w:rPr>
                <w:color w:val="231F20"/>
                <w:spacing w:val="1"/>
              </w:rPr>
              <w:t>retrospective USA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49" w:line="191" w:lineRule="auto"/>
              <w:rPr/>
            </w:pPr>
            <w:r>
              <w:rPr>
                <w:color w:val="231F20"/>
                <w:spacing w:val="1"/>
              </w:rPr>
              <w:t>Single-centre</w:t>
            </w:r>
          </w:p>
          <w:p>
            <w:pPr>
              <w:pStyle w:val="TableText"/>
              <w:ind w:left="404" w:right="233" w:hanging="3"/>
              <w:spacing w:line="260" w:lineRule="auto"/>
              <w:rPr/>
            </w:pPr>
            <w:r>
              <w:rPr>
                <w:color w:val="231F20"/>
                <w:spacing w:val="-1"/>
              </w:rPr>
              <w:t>prospective cohort,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South Africa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1" w:right="428" w:hanging="237"/>
              <w:spacing w:before="50" w:line="260" w:lineRule="auto"/>
              <w:rPr/>
            </w:pPr>
            <w:r>
              <w:rPr>
                <w:color w:val="231F20"/>
                <w:spacing w:val="-1"/>
              </w:rPr>
              <w:t>Retrospective audit,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New Zealand</w:t>
            </w:r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4" w:right="381" w:hanging="240"/>
              <w:spacing w:before="49" w:line="260" w:lineRule="auto"/>
              <w:rPr/>
            </w:pPr>
            <w:r>
              <w:rPr>
                <w:color w:val="231F20"/>
              </w:rPr>
              <w:t>Retrospective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single </w:t>
            </w:r>
            <w:r>
              <w:rPr>
                <w:color w:val="231F20"/>
              </w:rPr>
              <w:t>centre, France</w:t>
            </w:r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50" w:line="193" w:lineRule="auto"/>
              <w:rPr/>
            </w:pPr>
            <w:r>
              <w:rPr>
                <w:color w:val="231F20"/>
              </w:rPr>
              <w:t>Retrospective</w:t>
            </w:r>
          </w:p>
          <w:p>
            <w:pPr>
              <w:pStyle w:val="TableText"/>
              <w:ind w:left="401" w:right="121" w:hanging="238"/>
              <w:spacing w:before="109" w:line="247" w:lineRule="auto"/>
              <w:rPr/>
            </w:pPr>
            <w:r>
              <w:rPr>
                <w:color w:val="231F20"/>
              </w:rPr>
              <w:t>Two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centres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Netherlands</w:t>
            </w:r>
          </w:p>
        </w:tc>
        <w:tc>
          <w:tcPr>
            <w:tcW w:w="1266" w:type="dxa"/>
            <w:vAlign w:val="top"/>
            <w:tcBorders>
              <w:bottom w:val="single" w:color="325D8E" w:sz="8" w:space="0"/>
            </w:tcBorders>
          </w:tcPr>
          <w:p>
            <w:pPr>
              <w:pStyle w:val="TableText"/>
              <w:ind w:left="129"/>
              <w:spacing w:before="91" w:line="178" w:lineRule="auto"/>
              <w:rPr/>
            </w:pPr>
            <w:r>
              <w:rPr>
                <w:color w:val="231F20"/>
                <w:spacing w:val="-4"/>
              </w:rPr>
              <w:t>58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49" w:line="178" w:lineRule="auto"/>
              <w:rPr/>
            </w:pPr>
            <w:r>
              <w:rPr>
                <w:color w:val="231F20"/>
                <w:spacing w:val="-6"/>
              </w:rPr>
              <w:t>212</w:t>
            </w:r>
          </w:p>
          <w:p>
            <w:pPr>
              <w:spacing w:line="4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49" w:line="178" w:lineRule="auto"/>
              <w:rPr/>
            </w:pPr>
            <w:r>
              <w:rPr>
                <w:color w:val="231F20"/>
                <w:spacing w:val="-2"/>
              </w:rPr>
              <w:t>40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49" w:line="181" w:lineRule="auto"/>
              <w:rPr/>
            </w:pPr>
            <w:r>
              <w:rPr>
                <w:i/>
                <w:iCs/>
                <w:color w:val="231F20"/>
                <w:spacing w:val="2"/>
              </w:rPr>
              <w:t>N</w:t>
            </w:r>
            <w:r>
              <w:rPr>
                <w:i/>
                <w:iCs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= 12</w:t>
            </w:r>
          </w:p>
          <w:p>
            <w:pPr>
              <w:pStyle w:val="TableText"/>
              <w:ind w:left="122"/>
              <w:spacing w:before="129" w:line="181" w:lineRule="auto"/>
              <w:rPr/>
            </w:pPr>
            <w:r>
              <w:rPr>
                <w:i/>
                <w:iCs/>
                <w:color w:val="231F20"/>
                <w:spacing w:val="2"/>
              </w:rPr>
              <w:t>N</w:t>
            </w:r>
            <w:r>
              <w:rPr>
                <w:i/>
                <w:iCs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= 12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49" w:line="194" w:lineRule="auto"/>
              <w:rPr/>
            </w:pPr>
            <w:r>
              <w:rPr>
                <w:color w:val="231F20"/>
                <w:spacing w:val="-3"/>
              </w:rPr>
              <w:t>14 pregnancies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49" w:line="194" w:lineRule="auto"/>
              <w:rPr/>
            </w:pPr>
            <w:r>
              <w:rPr>
                <w:color w:val="231F20"/>
                <w:spacing w:val="-1"/>
              </w:rPr>
              <w:t>29 pregnancies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49" w:line="194" w:lineRule="auto"/>
              <w:rPr/>
            </w:pPr>
            <w:r>
              <w:rPr>
                <w:color w:val="231F20"/>
                <w:spacing w:val="-1"/>
              </w:rPr>
              <w:t>47 pregnancies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49" w:line="178" w:lineRule="auto"/>
              <w:rPr/>
            </w:pPr>
            <w:r>
              <w:rPr>
                <w:color w:val="231F20"/>
                <w:spacing w:val="-7"/>
              </w:rPr>
              <w:t>18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cases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49" w:line="194" w:lineRule="auto"/>
              <w:rPr/>
            </w:pPr>
            <w:r>
              <w:rPr>
                <w:color w:val="231F20"/>
                <w:spacing w:val="-1"/>
              </w:rPr>
              <w:t>44 pregnancies</w:t>
            </w:r>
          </w:p>
        </w:tc>
        <w:tc>
          <w:tcPr>
            <w:tcW w:w="2939" w:type="dxa"/>
            <w:vAlign w:val="top"/>
            <w:tcBorders>
              <w:bottom w:val="single" w:color="325D8E" w:sz="8" w:space="0"/>
            </w:tcBorders>
          </w:tcPr>
          <w:p>
            <w:pPr>
              <w:pStyle w:val="TableText"/>
              <w:ind w:left="166"/>
              <w:spacing w:before="34" w:line="216" w:lineRule="exact"/>
              <w:rPr/>
            </w:pPr>
            <w:r>
              <w:rPr>
                <w:color w:val="231F20"/>
                <w:position w:val="2"/>
              </w:rPr>
              <w:t>Primary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PPH</w:t>
            </w:r>
            <w:r>
              <w:rPr>
                <w:color w:val="231F20"/>
                <w:spacing w:val="8"/>
                <w:position w:val="2"/>
              </w:rPr>
              <w:t xml:space="preserve"> 2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(2%)</w:t>
            </w:r>
          </w:p>
          <w:p>
            <w:pPr>
              <w:pStyle w:val="TableText"/>
              <w:ind w:left="167"/>
              <w:spacing w:before="60" w:line="216" w:lineRule="exact"/>
              <w:rPr/>
            </w:pPr>
            <w:r>
              <w:rPr>
                <w:color w:val="231F20"/>
                <w:position w:val="2"/>
              </w:rPr>
              <w:t>Secondary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PPH</w:t>
            </w:r>
            <w:r>
              <w:rPr>
                <w:color w:val="231F20"/>
                <w:spacing w:val="2"/>
                <w:position w:val="2"/>
              </w:rPr>
              <w:t xml:space="preserve"> 6</w:t>
            </w:r>
            <w:r>
              <w:rPr>
                <w:color w:val="231F20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(10%)</w:t>
            </w:r>
          </w:p>
          <w:p>
            <w:pPr>
              <w:pStyle w:val="TableText"/>
              <w:ind w:left="163"/>
              <w:spacing w:before="60" w:line="216" w:lineRule="exact"/>
              <w:rPr/>
            </w:pPr>
            <w:r>
              <w:rPr>
                <w:color w:val="231F20"/>
                <w:spacing w:val="-2"/>
                <w:position w:val="2"/>
              </w:rPr>
              <w:t>Wound haematoma 6</w:t>
            </w:r>
            <w:r>
              <w:rPr>
                <w:color w:val="231F20"/>
                <w:spacing w:val="23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(10%)</w:t>
            </w:r>
          </w:p>
          <w:p>
            <w:pPr>
              <w:pStyle w:val="TableText"/>
              <w:ind w:left="166"/>
              <w:spacing w:before="60" w:line="216" w:lineRule="exact"/>
              <w:rPr/>
            </w:pPr>
            <w:r>
              <w:rPr>
                <w:color w:val="231F20"/>
                <w:position w:val="2"/>
              </w:rPr>
              <w:t>Intraabdominal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bleed</w:t>
            </w:r>
            <w:r>
              <w:rPr>
                <w:color w:val="231F20"/>
                <w:spacing w:val="2"/>
                <w:position w:val="2"/>
              </w:rPr>
              <w:t xml:space="preserve"> 4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(7%)</w:t>
            </w:r>
          </w:p>
          <w:p>
            <w:pPr>
              <w:pStyle w:val="TableText"/>
              <w:ind w:left="163"/>
              <w:spacing w:before="60" w:line="216" w:lineRule="exact"/>
              <w:rPr/>
            </w:pPr>
            <w:r>
              <w:rPr>
                <w:color w:val="231F20"/>
                <w:spacing w:val="-1"/>
                <w:position w:val="2"/>
              </w:rPr>
              <w:t>Vaginal haematoma</w:t>
            </w:r>
            <w:r>
              <w:rPr>
                <w:color w:val="231F20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1</w:t>
            </w:r>
            <w:r>
              <w:rPr>
                <w:color w:val="231F20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(2%)</w:t>
            </w:r>
          </w:p>
          <w:p>
            <w:pPr>
              <w:pStyle w:val="TableText"/>
              <w:ind w:left="410" w:right="314" w:hanging="247"/>
              <w:spacing w:before="61" w:line="246" w:lineRule="auto"/>
              <w:rPr/>
            </w:pPr>
            <w:r>
              <w:rPr>
                <w:color w:val="231F20"/>
                <w:spacing w:val="1"/>
              </w:rPr>
              <w:t>49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1"/>
              </w:rPr>
              <w:t>(23%) </w:t>
            </w:r>
            <w:r>
              <w:rPr>
                <w:color w:val="231F20"/>
              </w:rPr>
              <w:t>haemorrhagic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complication</w:t>
            </w:r>
            <w:r>
              <w:rPr>
                <w:color w:val="231F20"/>
                <w:spacing w:val="1"/>
              </w:rPr>
              <w:t>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(15.1% major haemorrhagi</w:t>
            </w:r>
            <w:r>
              <w:rPr>
                <w:color w:val="231F20"/>
                <w:spacing w:val="-2"/>
              </w:rPr>
              <w:t>c event,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10.4% </w:t>
            </w:r>
            <w:r>
              <w:rPr>
                <w:color w:val="231F20"/>
              </w:rPr>
              <w:t>PPH</w:t>
            </w:r>
            <w:r>
              <w:rPr>
                <w:color w:val="231F20"/>
                <w:spacing w:val="2"/>
              </w:rPr>
              <w:t>)</w:t>
            </w:r>
          </w:p>
          <w:p>
            <w:pPr>
              <w:pStyle w:val="TableText"/>
              <w:ind w:left="168"/>
              <w:spacing w:before="75" w:line="216" w:lineRule="exact"/>
              <w:rPr/>
            </w:pPr>
            <w:r>
              <w:rPr>
                <w:color w:val="231F20"/>
                <w:position w:val="2"/>
              </w:rPr>
              <w:t>5</w:t>
            </w:r>
            <w:r>
              <w:rPr>
                <w:color w:val="231F20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(12.5%) PPH</w:t>
            </w:r>
          </w:p>
          <w:p>
            <w:pPr>
              <w:pStyle w:val="TableText"/>
              <w:ind w:left="165"/>
              <w:spacing w:before="260" w:line="216" w:lineRule="exact"/>
              <w:rPr/>
            </w:pPr>
            <w:r>
              <w:rPr>
                <w:color w:val="231F20"/>
                <w:spacing w:val="5"/>
                <w:position w:val="2"/>
              </w:rPr>
              <w:t>2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(16.6%) </w:t>
            </w:r>
            <w:r>
              <w:rPr>
                <w:color w:val="231F20"/>
                <w:position w:val="2"/>
              </w:rPr>
              <w:t>Primary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PPH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after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CS</w:t>
            </w:r>
          </w:p>
          <w:p>
            <w:pPr>
              <w:pStyle w:val="TableText"/>
              <w:ind w:left="167"/>
              <w:spacing w:before="60" w:line="216" w:lineRule="exact"/>
              <w:rPr/>
            </w:pPr>
            <w:r>
              <w:rPr>
                <w:color w:val="231F20"/>
                <w:spacing w:val="1"/>
                <w:position w:val="2"/>
              </w:rPr>
              <w:t>3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(25%) </w:t>
            </w:r>
            <w:r>
              <w:rPr>
                <w:color w:val="231F20"/>
                <w:position w:val="2"/>
              </w:rPr>
              <w:t>PPH</w:t>
            </w:r>
          </w:p>
          <w:p>
            <w:pPr>
              <w:pStyle w:val="TableText"/>
              <w:ind w:left="405" w:right="353" w:hanging="242"/>
              <w:spacing w:before="61" w:line="260" w:lineRule="auto"/>
              <w:rPr/>
            </w:pPr>
            <w:r>
              <w:rPr>
                <w:color w:val="231F20"/>
                <w:spacing w:val="-1"/>
              </w:rPr>
              <w:t>Wound haematoma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1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(8.3%) </w:t>
            </w:r>
            <w:r>
              <w:rPr>
                <w:color w:val="231F20"/>
                <w:spacing w:val="-2"/>
              </w:rPr>
              <w:t>needing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exploration</w:t>
            </w:r>
          </w:p>
          <w:p>
            <w:pPr>
              <w:pStyle w:val="TableText"/>
              <w:ind w:left="166" w:right="1172"/>
              <w:spacing w:before="52" w:line="301" w:lineRule="auto"/>
              <w:rPr/>
            </w:pPr>
            <w:r>
              <w:rPr>
                <w:color w:val="231F20"/>
                <w:spacing w:val="5"/>
              </w:rPr>
              <w:t>6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5"/>
              </w:rPr>
              <w:t>(42%) </w:t>
            </w:r>
            <w:r>
              <w:rPr>
                <w:color w:val="231F20"/>
              </w:rPr>
              <w:t>deliveries</w:t>
            </w:r>
            <w:r>
              <w:rPr>
                <w:color w:val="231F20"/>
                <w:spacing w:val="5"/>
              </w:rPr>
              <w:t xml:space="preserve"> -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PPH </w:t>
            </w:r>
            <w:r>
              <w:rPr>
                <w:color w:val="231F20"/>
                <w:spacing w:val="6"/>
              </w:rPr>
              <w:t>Primary PPH</w:t>
            </w:r>
          </w:p>
          <w:p>
            <w:pPr>
              <w:pStyle w:val="TableText"/>
              <w:ind w:left="402" w:right="146" w:hanging="235"/>
              <w:spacing w:before="63" w:line="247" w:lineRule="auto"/>
              <w:rPr/>
            </w:pPr>
            <w:r>
              <w:rPr>
                <w:color w:val="231F20"/>
                <w:spacing w:val="-1"/>
              </w:rPr>
              <w:t>3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(21%), secondary PPH 3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(21%). Wound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haematoma</w:t>
            </w:r>
          </w:p>
          <w:p>
            <w:pPr>
              <w:pStyle w:val="TableText"/>
              <w:ind w:left="411" w:right="394" w:hanging="246"/>
              <w:spacing w:before="75" w:line="265" w:lineRule="auto"/>
              <w:rPr/>
            </w:pPr>
            <w:r>
              <w:rPr>
                <w:color w:val="231F20"/>
              </w:rPr>
              <w:t>2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</w:rPr>
              <w:t>(14%) intra-abdominal bleed</w:t>
            </w:r>
            <w:r>
              <w:rPr>
                <w:color w:val="231F20"/>
                <w:spacing w:val="-1"/>
              </w:rPr>
              <w:t xml:space="preserve"> and 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(14%) wound haematomas</w:t>
            </w:r>
          </w:p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1" w:right="279" w:hanging="233"/>
              <w:spacing w:before="50" w:line="265" w:lineRule="auto"/>
              <w:rPr/>
            </w:pPr>
            <w:r>
              <w:rPr>
                <w:color w:val="231F20"/>
                <w:spacing w:val="-1"/>
              </w:rPr>
              <w:t>5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(17%) returns to theatre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(including 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wound haematoma)</w:t>
            </w:r>
          </w:p>
          <w:p>
            <w:pPr>
              <w:pStyle w:val="TableText"/>
              <w:ind w:left="406" w:right="270" w:hanging="240"/>
              <w:spacing w:before="45" w:line="264" w:lineRule="auto"/>
              <w:rPr/>
            </w:pPr>
            <w:r>
              <w:rPr>
                <w:color w:val="231F20"/>
                <w:spacing w:val="-3"/>
              </w:rPr>
              <w:t>6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(21%) major haemorrhage.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1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(3.4%)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3"/>
              </w:rPr>
              <w:t>, 5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(17.2%) </w:t>
            </w:r>
            <w:r>
              <w:rPr>
                <w:color w:val="231F20"/>
              </w:rPr>
              <w:t>Secondary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PPH</w:t>
            </w:r>
          </w:p>
          <w:p>
            <w:pPr>
              <w:pStyle w:val="TableText"/>
              <w:ind w:left="178"/>
              <w:spacing w:before="46" w:line="216" w:lineRule="exact"/>
              <w:rPr/>
            </w:pPr>
            <w:r>
              <w:rPr>
                <w:color w:val="231F20"/>
                <w:spacing w:val="-1"/>
                <w:position w:val="2"/>
              </w:rPr>
              <w:t>15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(32%) PPH</w:t>
            </w:r>
          </w:p>
          <w:p>
            <w:pPr>
              <w:pStyle w:val="TableText"/>
              <w:ind w:left="166"/>
              <w:spacing w:before="60" w:line="216" w:lineRule="exact"/>
              <w:rPr/>
            </w:pPr>
            <w:r>
              <w:rPr>
                <w:color w:val="231F20"/>
                <w:spacing w:val="2"/>
                <w:position w:val="2"/>
              </w:rPr>
              <w:t>6</w:t>
            </w:r>
            <w:r>
              <w:rPr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(12.8%) </w:t>
            </w:r>
            <w:r>
              <w:rPr>
                <w:color w:val="231F20"/>
                <w:position w:val="2"/>
              </w:rPr>
              <w:t>primary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PPH</w:t>
            </w:r>
            <w:r>
              <w:rPr>
                <w:color w:val="231F20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(3 </w:t>
            </w:r>
            <w:r>
              <w:rPr>
                <w:color w:val="231F20"/>
                <w:position w:val="2"/>
              </w:rPr>
              <w:t>abruptions</w:t>
            </w:r>
            <w:r>
              <w:rPr>
                <w:color w:val="231F20"/>
                <w:spacing w:val="2"/>
                <w:position w:val="2"/>
              </w:rPr>
              <w:t>)</w:t>
            </w:r>
          </w:p>
          <w:p>
            <w:pPr>
              <w:pStyle w:val="TableText"/>
              <w:ind w:left="166"/>
              <w:spacing w:before="60" w:line="216" w:lineRule="exact"/>
              <w:rPr/>
            </w:pPr>
            <w:r>
              <w:rPr>
                <w:color w:val="231F20"/>
                <w:spacing w:val="2"/>
                <w:position w:val="2"/>
              </w:rPr>
              <w:t>9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(19%) </w:t>
            </w:r>
            <w:r>
              <w:rPr>
                <w:color w:val="231F20"/>
                <w:position w:val="2"/>
              </w:rPr>
              <w:t>secondary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PPH</w:t>
            </w:r>
          </w:p>
          <w:p>
            <w:pPr>
              <w:pStyle w:val="TableText"/>
              <w:ind w:left="165"/>
              <w:spacing w:before="61" w:line="216" w:lineRule="exact"/>
              <w:rPr/>
            </w:pPr>
            <w:r>
              <w:rPr>
                <w:color w:val="231F20"/>
                <w:spacing w:val="8"/>
                <w:position w:val="2"/>
              </w:rPr>
              <w:t>2 (11%) -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Primary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PPH</w:t>
            </w:r>
          </w:p>
          <w:p>
            <w:pPr>
              <w:pStyle w:val="TableText"/>
              <w:ind w:left="405" w:right="537" w:hanging="237"/>
              <w:spacing w:before="59" w:line="253" w:lineRule="auto"/>
              <w:rPr/>
            </w:pPr>
            <w:r>
              <w:rPr>
                <w:color w:val="231F20"/>
                <w:spacing w:val="6"/>
              </w:rPr>
              <w:t>5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(30%) - </w:t>
            </w:r>
            <w:r>
              <w:rPr>
                <w:color w:val="231F20"/>
              </w:rPr>
              <w:t>Secondary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PPH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needing </w:t>
            </w:r>
            <w:r>
              <w:rPr>
                <w:color w:val="231F20"/>
                <w:spacing w:val="-1"/>
              </w:rPr>
              <w:t>re-operation</w:t>
            </w:r>
          </w:p>
          <w:p>
            <w:pPr>
              <w:pStyle w:val="TableText"/>
              <w:ind w:left="178"/>
              <w:spacing w:before="120" w:line="196" w:lineRule="auto"/>
              <w:rPr/>
            </w:pPr>
            <w:r>
              <w:rPr>
                <w:color w:val="231F20"/>
                <w:spacing w:val="11"/>
              </w:rPr>
              <w:t>17%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PPH</w:t>
            </w:r>
          </w:p>
          <w:p>
            <w:pPr>
              <w:pStyle w:val="TableText"/>
              <w:ind w:left="163"/>
              <w:spacing w:before="62" w:line="216" w:lineRule="exact"/>
              <w:rPr/>
            </w:pPr>
            <w:r>
              <w:rPr>
                <w:color w:val="231F20"/>
                <w:spacing w:val="1"/>
                <w:position w:val="2"/>
              </w:rPr>
              <w:t>4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(31%) </w:t>
            </w:r>
            <w:r>
              <w:rPr>
                <w:color w:val="231F20"/>
                <w:position w:val="2"/>
              </w:rPr>
              <w:t>Secondary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PPH</w:t>
            </w:r>
          </w:p>
          <w:p>
            <w:pPr>
              <w:pStyle w:val="TableText"/>
              <w:ind w:left="163"/>
              <w:spacing w:before="61" w:line="216" w:lineRule="exact"/>
              <w:rPr/>
            </w:pPr>
            <w:r>
              <w:rPr>
                <w:color w:val="231F20"/>
                <w:spacing w:val="-2"/>
                <w:position w:val="2"/>
              </w:rPr>
              <w:t>4</w:t>
            </w:r>
            <w:r>
              <w:rPr>
                <w:color w:val="231F20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(31%) Wound haematoma</w:t>
            </w:r>
          </w:p>
          <w:p>
            <w:pPr>
              <w:pStyle w:val="TableText"/>
              <w:ind w:left="165"/>
              <w:spacing w:before="60" w:line="216" w:lineRule="exact"/>
              <w:rPr/>
            </w:pPr>
            <w:r>
              <w:rPr>
                <w:color w:val="231F20"/>
                <w:spacing w:val="3"/>
                <w:position w:val="2"/>
              </w:rPr>
              <w:t>2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(10%) </w:t>
            </w:r>
            <w:r>
              <w:rPr>
                <w:color w:val="231F20"/>
                <w:position w:val="2"/>
              </w:rPr>
              <w:t>Intra</w:t>
            </w:r>
            <w:r>
              <w:rPr>
                <w:color w:val="231F20"/>
                <w:spacing w:val="3"/>
                <w:position w:val="2"/>
              </w:rPr>
              <w:t>-</w:t>
            </w:r>
            <w:r>
              <w:rPr>
                <w:color w:val="231F20"/>
                <w:position w:val="2"/>
              </w:rPr>
              <w:t>abdominal</w:t>
            </w:r>
          </w:p>
        </w:tc>
        <w:tc>
          <w:tcPr>
            <w:tcW w:w="2479" w:type="dxa"/>
            <w:vAlign w:val="top"/>
            <w:tcBorders>
              <w:bottom w:val="single" w:color="325D8E" w:sz="8" w:space="0"/>
            </w:tcBorders>
          </w:tcPr>
          <w:p>
            <w:pPr>
              <w:pStyle w:val="TableText"/>
              <w:ind w:left="385" w:right="248" w:hanging="223"/>
              <w:spacing w:before="34" w:line="249" w:lineRule="auto"/>
              <w:rPr/>
            </w:pPr>
            <w:r>
              <w:rPr>
                <w:color w:val="231F20"/>
                <w:spacing w:val="-2"/>
              </w:rPr>
              <w:t>17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(29%) patients needed return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to theatre.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(10 had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delivered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7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delivered</w:t>
            </w:r>
          </w:p>
          <w:p>
            <w:pPr>
              <w:pStyle w:val="TableText"/>
              <w:ind w:left="390" w:right="323" w:hanging="6"/>
              <w:spacing w:before="1"/>
              <w:rPr/>
            </w:pPr>
            <w:r>
              <w:rPr>
                <w:color w:val="231F20"/>
                <w:spacing w:val="3"/>
              </w:rPr>
              <w:t>vaginally) Anticoagulation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2"/>
              </w:rPr>
              <w:t>around delivery like</w:t>
            </w:r>
            <w:r>
              <w:rPr>
                <w:color w:val="231F20"/>
                <w:spacing w:val="1"/>
              </w:rPr>
              <w:t>ly</w:t>
            </w:r>
          </w:p>
          <w:p>
            <w:pPr>
              <w:pStyle w:val="TableText"/>
              <w:ind w:left="384"/>
              <w:spacing w:line="215" w:lineRule="exact"/>
              <w:rPr/>
            </w:pPr>
            <w:r>
              <w:rPr>
                <w:color w:val="231F20"/>
                <w:spacing w:val="-1"/>
                <w:position w:val="2"/>
              </w:rPr>
              <w:t>variable and not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reported</w:t>
            </w:r>
          </w:p>
          <w:p>
            <w:pPr>
              <w:pStyle w:val="TableText"/>
              <w:ind w:left="389" w:right="473" w:hanging="238"/>
              <w:spacing w:before="165" w:line="262" w:lineRule="auto"/>
              <w:rPr/>
            </w:pPr>
            <w:r>
              <w:rPr>
                <w:color w:val="231F20"/>
                <w:spacing w:val="1"/>
              </w:rPr>
              <w:t>Postpartum anticoagulation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regimen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specified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0" w:right="427" w:hanging="240"/>
              <w:spacing w:before="49" w:line="271" w:lineRule="auto"/>
              <w:rPr/>
            </w:pPr>
            <w:r>
              <w:rPr>
                <w:color w:val="231F20"/>
              </w:rPr>
              <w:t>UFH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commenced</w:t>
            </w:r>
            <w:r>
              <w:rPr>
                <w:color w:val="231F20"/>
                <w:spacing w:val="13"/>
              </w:rPr>
              <w:t xml:space="preserve"> 4-6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after </w:t>
            </w:r>
            <w:r>
              <w:rPr>
                <w:color w:val="231F20"/>
                <w:spacing w:val="1"/>
              </w:rPr>
              <w:t>delivery</w:t>
            </w:r>
          </w:p>
          <w:p>
            <w:pPr>
              <w:pStyle w:val="TableText"/>
              <w:ind w:left="150"/>
              <w:spacing w:before="36" w:line="193" w:lineRule="auto"/>
              <w:rPr/>
            </w:pPr>
            <w:r>
              <w:rPr>
                <w:color w:val="231F20"/>
              </w:rPr>
              <w:t>LMWH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commenced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13"/>
              </w:rPr>
              <w:t xml:space="preserve"> 24 h</w:t>
            </w:r>
          </w:p>
          <w:p>
            <w:pPr>
              <w:pStyle w:val="TableText"/>
              <w:ind w:left="388" w:right="186" w:hanging="238"/>
              <w:spacing w:before="119" w:line="271" w:lineRule="auto"/>
              <w:rPr/>
            </w:pPr>
            <w:r>
              <w:rPr>
                <w:color w:val="231F20"/>
              </w:rPr>
              <w:t>LMWH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commenced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13"/>
              </w:rPr>
              <w:t xml:space="preserve"> 24 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following delivery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49" w:line="191" w:lineRule="auto"/>
              <w:rPr/>
            </w:pPr>
            <w:r>
              <w:rPr>
                <w:color w:val="231F20"/>
                <w:spacing w:val="1"/>
              </w:rPr>
              <w:t>Anticoagulation re-started</w:t>
            </w:r>
          </w:p>
          <w:p>
            <w:pPr>
              <w:pStyle w:val="TableText"/>
              <w:ind w:left="386" w:right="291" w:firstLine="3"/>
              <w:spacing w:before="3" w:line="263" w:lineRule="auto"/>
              <w:rPr/>
            </w:pPr>
            <w:r>
              <w:rPr>
                <w:color w:val="231F20"/>
              </w:rPr>
              <w:t>median</w:t>
            </w:r>
            <w:r>
              <w:rPr>
                <w:color w:val="231F20"/>
                <w:spacing w:val="5"/>
              </w:rPr>
              <w:t xml:space="preserve"> 6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5"/>
              </w:rPr>
              <w:t>h, </w:t>
            </w:r>
            <w:r>
              <w:rPr>
                <w:color w:val="231F20"/>
              </w:rPr>
              <w:t>predominantly  </w:t>
            </w:r>
            <w:r>
              <w:rPr>
                <w:color w:val="231F20"/>
                <w:spacing w:val="4"/>
              </w:rPr>
              <w:t>UFH IV. 2 intra-abdominal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bleeds and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one wound</w:t>
            </w:r>
          </w:p>
          <w:p>
            <w:pPr>
              <w:pStyle w:val="TableText"/>
              <w:ind w:left="387" w:right="450"/>
              <w:spacing w:before="1" w:line="246" w:lineRule="auto"/>
              <w:rPr/>
            </w:pPr>
            <w:r>
              <w:rPr>
                <w:color w:val="231F20"/>
                <w:spacing w:val="-1"/>
              </w:rPr>
              <w:t>haematoma in those </w:t>
            </w:r>
            <w:r>
              <w:rPr>
                <w:color w:val="231F20"/>
                <w:spacing w:val="-2"/>
              </w:rPr>
              <w:t>who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restarted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&lt;6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h, no int</w:t>
            </w:r>
            <w:r>
              <w:rPr>
                <w:color w:val="231F20"/>
                <w:spacing w:val="-1"/>
              </w:rPr>
              <w:t>ra-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abdominal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bleeds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   </w:t>
            </w:r>
            <w:r>
              <w:rPr>
                <w:color w:val="231F20"/>
                <w:spacing w:val="-1"/>
              </w:rPr>
              <w:t>&lt;6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"/>
              </w:rPr>
              <w:t>h group and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wound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haematoma</w:t>
            </w:r>
          </w:p>
          <w:p>
            <w:pPr>
              <w:pStyle w:val="TableText"/>
              <w:ind w:left="150"/>
              <w:spacing w:before="30" w:line="215" w:lineRule="exact"/>
              <w:rPr/>
            </w:pPr>
            <w:r>
              <w:rPr>
                <w:color w:val="231F20"/>
                <w:position w:val="2"/>
              </w:rPr>
              <w:t>UFH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initiated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at</w:t>
            </w:r>
            <w:r>
              <w:rPr>
                <w:color w:val="231F20"/>
                <w:spacing w:val="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6</w:t>
            </w:r>
            <w:r>
              <w:rPr>
                <w:color w:val="231F20"/>
                <w:spacing w:val="-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h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if</w:t>
            </w:r>
            <w:r>
              <w:rPr>
                <w:color w:val="231F20"/>
                <w:spacing w:val="-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stable</w:t>
            </w:r>
            <w:r>
              <w:rPr>
                <w:color w:val="231F20"/>
                <w:spacing w:val="8"/>
                <w:position w:val="2"/>
              </w:rPr>
              <w:t>,</w:t>
            </w:r>
          </w:p>
          <w:p>
            <w:pPr>
              <w:pStyle w:val="TableText"/>
              <w:ind w:left="386"/>
              <w:spacing w:before="29" w:line="208" w:lineRule="auto"/>
              <w:rPr/>
            </w:pPr>
            <w:r>
              <w:rPr>
                <w:color w:val="231F20"/>
              </w:rPr>
              <w:t>warfarin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delivery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0" w:right="169" w:hanging="240"/>
              <w:spacing w:before="49"/>
              <w:rPr/>
            </w:pPr>
            <w:r>
              <w:rPr>
                <w:color w:val="231F20"/>
              </w:rPr>
              <w:t>Restart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UFH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9"/>
              </w:rPr>
              <w:t xml:space="preserve"> 6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VD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6-12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warfarin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1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(</w:t>
            </w:r>
            <w:r>
              <w:rPr>
                <w:color w:val="231F20"/>
              </w:rPr>
              <w:t>VD</w:t>
            </w:r>
            <w:r>
              <w:rPr>
                <w:color w:val="231F20"/>
                <w:spacing w:val="10"/>
              </w:rPr>
              <w:t>)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5"/>
              </w:rPr>
              <w:t xml:space="preserve"> 2-3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(</w:t>
            </w:r>
            <w:r>
              <w:rPr>
                <w:color w:val="231F20"/>
              </w:rPr>
              <w:t>CS</w:t>
            </w:r>
            <w:r>
              <w:rPr>
                <w:color w:val="231F20"/>
                <w:spacing w:val="5"/>
              </w:rPr>
              <w:t>)</w:t>
            </w:r>
          </w:p>
          <w:p>
            <w:pPr>
              <w:pStyle w:val="TableText"/>
              <w:ind w:left="387" w:right="837" w:hanging="238"/>
              <w:spacing w:before="244" w:line="233" w:lineRule="auto"/>
              <w:rPr/>
            </w:pPr>
            <w:r>
              <w:rPr>
                <w:color w:val="231F20"/>
              </w:rPr>
              <w:t>Median time to restart </w:t>
            </w:r>
            <w:r>
              <w:rPr>
                <w:color w:val="231F20"/>
              </w:rPr>
              <w:t>anticoagulation</w:t>
            </w:r>
            <w:r>
              <w:rPr>
                <w:color w:val="231F20"/>
                <w:spacing w:val="5"/>
              </w:rPr>
              <w:t xml:space="preserve"> 7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5"/>
              </w:rPr>
              <w:t>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delivery</w:t>
            </w:r>
          </w:p>
          <w:p>
            <w:pPr>
              <w:pStyle w:val="TableText"/>
              <w:ind w:left="148"/>
              <w:spacing w:before="183" w:line="174" w:lineRule="auto"/>
              <w:rPr/>
            </w:pPr>
            <w:r>
              <w:rPr>
                <w:color w:val="231F20"/>
                <w:spacing w:val="2"/>
              </w:rPr>
              <w:t>All with PPH/haematoma</w:t>
            </w:r>
          </w:p>
          <w:p>
            <w:pPr>
              <w:pStyle w:val="TableText"/>
              <w:ind w:left="390" w:right="176"/>
              <w:spacing w:before="13" w:line="262" w:lineRule="auto"/>
              <w:rPr/>
            </w:pPr>
            <w:r>
              <w:rPr>
                <w:color w:val="231F20"/>
              </w:rPr>
              <w:t>received prophylactic dose of </w:t>
            </w:r>
            <w:r>
              <w:rPr>
                <w:color w:val="231F20"/>
                <w:spacing w:val="4"/>
              </w:rPr>
              <w:t>LMWH 4-6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h after delivery</w:t>
            </w:r>
          </w:p>
        </w:tc>
      </w:tr>
    </w:tbl>
    <w:p>
      <w:pPr>
        <w:pStyle w:val="BodyText"/>
        <w:ind w:left="51" w:right="705"/>
        <w:spacing w:before="140"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Abbreviations: CS, caesarean section; LMWH, low molecular weight heparin; MHVs, mechanical heart valves;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PPH, postpartum haemorrhage;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UFH,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unfractionated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2"/>
        </w:rPr>
        <w:t>heparin;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VD, vaginal delivery.</w:t>
      </w:r>
    </w:p>
    <w:p>
      <w:pPr>
        <w:spacing w:before="123"/>
        <w:rPr/>
      </w:pPr>
      <w:r/>
    </w:p>
    <w:p>
      <w:pPr>
        <w:sectPr>
          <w:headerReference w:type="default" r:id="rId28"/>
          <w:pgSz w:w="11906" w:h="15648"/>
          <w:pgMar w:top="861" w:right="230" w:bottom="400" w:left="863" w:header="293" w:footer="0" w:gutter="0"/>
          <w:cols w:equalWidth="0" w:num="1">
            <w:col w:w="10811" w:space="0"/>
          </w:cols>
        </w:sectPr>
        <w:rPr/>
      </w:pPr>
    </w:p>
    <w:p>
      <w:pPr>
        <w:pStyle w:val="BodyText"/>
        <w:ind w:left="48" w:right="267" w:firstLine="248"/>
        <w:spacing w:before="111" w:line="230" w:lineRule="auto"/>
        <w:jc w:val="both"/>
        <w:rPr/>
      </w:pPr>
      <w:r>
        <w:rPr>
          <w:color w:val="231F20"/>
          <w:spacing w:val="-1"/>
        </w:rPr>
        <w:t>Protamine is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a reversal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agent 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UFH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and has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been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occasionally in pregnant individuals with MHVs on IV UFH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who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present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life-threatening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haemorrhage. Its role in</w:t>
      </w:r>
      <w:r>
        <w:rPr>
          <w:color w:val="231F20"/>
          <w:spacing w:val="-3"/>
        </w:rPr>
        <w:t xml:space="preserve"> re-</w:t>
      </w:r>
      <w:r>
        <w:rPr>
          <w:color w:val="231F20"/>
        </w:rPr>
        <w:t xml:space="preserve"> </w:t>
      </w:r>
      <w:r>
        <w:rPr>
          <w:color w:val="231F20"/>
        </w:rPr>
        <w:t>versing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LMWH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recommended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routinely.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Potential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of protamine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include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anaphy</w:t>
      </w:r>
      <w:r>
        <w:rPr>
          <w:color w:val="231F20"/>
          <w:spacing w:val="-1"/>
        </w:rPr>
        <w:t>laxis,</w:t>
      </w:r>
      <w:r>
        <w:rPr>
          <w:color w:val="231F20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oedema,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bronchoconstriction,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bradycar</w:t>
      </w:r>
      <w:r>
        <w:rPr>
          <w:color w:val="231F20"/>
          <w:spacing w:val="-1"/>
        </w:rPr>
        <w:t>dia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bleeding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thrombosis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"/>
        </w:rPr>
        <w:t>.</w:t>
      </w:r>
    </w:p>
    <w:p>
      <w:pPr>
        <w:pStyle w:val="BodyText"/>
        <w:ind w:left="52" w:right="250" w:firstLine="244"/>
        <w:spacing w:before="4" w:line="238" w:lineRule="auto"/>
        <w:jc w:val="both"/>
        <w:rPr/>
      </w:pPr>
      <w:r>
        <w:rPr>
          <w:color w:val="231F20"/>
          <w:spacing w:val="1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pregnant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individuals,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who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at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least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partial</w:t>
      </w:r>
      <w:r>
        <w:rPr>
          <w:color w:val="231F20"/>
        </w:rPr>
        <w:t>ly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anti- </w:t>
      </w:r>
      <w:r>
        <w:rPr>
          <w:color w:val="231F20"/>
          <w:spacing w:val="-2"/>
        </w:rPr>
        <w:t>coagulated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delivery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(&lt;24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h),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we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recommend</w:t>
      </w:r>
      <w:r>
        <w:rPr>
          <w:color w:val="231F20"/>
        </w:rPr>
        <w:t xml:space="preserve"> </w:t>
      </w:r>
      <w:r>
        <w:rPr>
          <w:color w:val="231F20"/>
        </w:rPr>
        <w:t>a  low  threshold  for  use  of  tranexamic  acid   1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  IV </w:t>
      </w:r>
      <w:r>
        <w:rPr>
          <w:color w:val="231F20"/>
          <w:spacing w:val="-1"/>
        </w:rPr>
        <w:t xml:space="preserve"> post-</w:t>
      </w:r>
      <w:r>
        <w:rPr>
          <w:color w:val="231F20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5"/>
        </w:rPr>
        <w:t>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Otherwise</w:t>
      </w:r>
      <w:r>
        <w:rPr>
          <w:color w:val="231F20"/>
          <w:spacing w:val="5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PPH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cri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teria.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1"/>
        </w:rPr>
        <w:t>Evidence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1"/>
        </w:rPr>
        <w:t>lacking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regarding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1"/>
        </w:rPr>
        <w:t>any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increased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risk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81" w:firstLine="3"/>
        <w:spacing w:before="49" w:line="232" w:lineRule="auto"/>
        <w:jc w:val="both"/>
        <w:rPr/>
      </w:pPr>
      <w:r>
        <w:rPr>
          <w:color w:val="231F20"/>
        </w:rPr>
        <w:t>MVT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tranexamic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acid</w:t>
      </w:r>
      <w:hyperlink w:history="true" w:anchor="bookmark56">
        <w:r>
          <w:rPr>
            <w:sz w:val="14"/>
            <w:szCs w:val="14"/>
            <w:color w:val="0000FF"/>
            <w:spacing w:val="4"/>
            <w:position w:val="8"/>
          </w:rPr>
          <w:t>46</w:t>
        </w:r>
      </w:hyperlink>
      <w:r>
        <w:rPr>
          <w:sz w:val="14"/>
          <w:szCs w:val="14"/>
          <w:color w:val="0000FF"/>
          <w:spacing w:val="4"/>
          <w:position w:val="8"/>
        </w:rPr>
        <w:t xml:space="preserve">  </w:t>
      </w:r>
      <w:r>
        <w:rPr>
          <w:color w:val="231F20"/>
        </w:rPr>
        <w:t>but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dose </w:t>
      </w:r>
      <w:r>
        <w:rPr>
          <w:color w:val="231F20"/>
        </w:rPr>
        <w:t>is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unlikely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associated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significant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risk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when </w:t>
      </w:r>
      <w:r>
        <w:rPr>
          <w:color w:val="231F20"/>
        </w:rPr>
        <w:t>considering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known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bleeding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5"/>
        </w:rPr>
        <w:t>(</w:t>
      </w:r>
      <w:r>
        <w:rPr>
          <w:color w:val="0000FF"/>
        </w:rPr>
        <w:t>Table</w:t>
      </w:r>
      <w:r>
        <w:rPr>
          <w:color w:val="0000FF"/>
          <w:spacing w:val="15"/>
        </w:rPr>
        <w:t xml:space="preserve"> </w:t>
      </w:r>
      <w:hyperlink w:history="true" w:anchor="bookmark46">
        <w:r>
          <w:rPr>
            <w:color w:val="0000FF"/>
            <w:spacing w:val="15"/>
          </w:rPr>
          <w:t>3</w:t>
        </w:r>
      </w:hyperlink>
      <w:r>
        <w:rPr>
          <w:color w:val="231F20"/>
          <w:spacing w:val="15"/>
        </w:rPr>
        <w:t>)</w:t>
      </w:r>
      <w:r>
        <w:rPr>
          <w:color w:val="231F20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could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lead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prolonged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 pausing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anticoag- </w:t>
      </w:r>
      <w:r>
        <w:rPr>
          <w:color w:val="231F20"/>
          <w:spacing w:val="-1"/>
        </w:rPr>
        <w:t>ulation.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However,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use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of repeat</w:t>
      </w:r>
      <w:r>
        <w:rPr>
          <w:color w:val="231F20"/>
          <w:spacing w:val="-2"/>
        </w:rPr>
        <w:t>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doses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of tranexamic</w:t>
      </w:r>
      <w:r>
        <w:rPr>
          <w:color w:val="231F20"/>
        </w:rPr>
        <w:t xml:space="preserve"> </w:t>
      </w:r>
      <w:r>
        <w:rPr>
          <w:color w:val="231F20"/>
        </w:rPr>
        <w:t>beyond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doses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WOMAN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trial</w:t>
      </w:r>
      <w:hyperlink w:history="true" w:anchor="bookmark57">
        <w:r>
          <w:rPr>
            <w:sz w:val="14"/>
            <w:szCs w:val="14"/>
            <w:color w:val="0000FF"/>
            <w:spacing w:val="8"/>
            <w:position w:val="8"/>
          </w:rPr>
          <w:t>47</w:t>
        </w:r>
      </w:hyperlink>
      <w:r>
        <w:rPr>
          <w:sz w:val="14"/>
          <w:szCs w:val="14"/>
          <w:color w:val="0000FF"/>
          <w:spacing w:val="28"/>
          <w:w w:val="103"/>
          <w:position w:val="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prob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ably best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avoided.</w:t>
      </w:r>
    </w:p>
    <w:p>
      <w:pPr>
        <w:pStyle w:val="BodyText"/>
        <w:ind w:right="664" w:firstLine="247"/>
        <w:spacing w:before="3" w:line="222" w:lineRule="auto"/>
        <w:jc w:val="both"/>
        <w:rPr>
          <w:sz w:val="14"/>
          <w:szCs w:val="14"/>
        </w:rPr>
      </w:pPr>
      <w:r>
        <w:rPr>
          <w:color w:val="231F20"/>
          <w:spacing w:val="-2"/>
        </w:rPr>
        <w:t>If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using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aspirin,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mandated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stop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2"/>
        </w:rPr>
        <w:t>however,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view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of 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high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PPH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t</w:t>
      </w:r>
      <w:r>
        <w:rPr>
          <w:color w:val="231F20"/>
          <w:spacing w:val="2"/>
        </w:rPr>
        <w:t>his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group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individuals,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recommend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3"/>
        </w:rPr>
        <w:t>consideration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of stopping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3"/>
        </w:rPr>
        <w:t>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least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3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days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prior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scheduled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delivery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anticipated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correction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any associated bleeding risk</w:t>
      </w:r>
      <w:hyperlink w:history="true" w:anchor="bookmark58">
        <w:r>
          <w:rPr>
            <w:color w:val="231F20"/>
            <w:spacing w:val="-1"/>
            <w:position w:val="8"/>
          </w:rPr>
          <w:t>.</w:t>
        </w:r>
        <w:r>
          <w:rPr>
            <w:sz w:val="14"/>
            <w:szCs w:val="14"/>
            <w:color w:val="0000FF"/>
            <w:spacing w:val="-1"/>
            <w:position w:val="8"/>
          </w:rPr>
          <w:t>48,49</w:t>
        </w:r>
      </w:hyperlink>
    </w:p>
    <w:p>
      <w:pPr>
        <w:spacing w:line="222" w:lineRule="auto"/>
        <w:sectPr>
          <w:type w:val="continuous"/>
          <w:pgSz w:w="11906" w:h="15648"/>
          <w:pgMar w:top="861" w:right="230" w:bottom="400" w:left="863" w:header="293" w:footer="0" w:gutter="0"/>
          <w:cols w:equalWidth="0" w:num="2">
            <w:col w:w="5173" w:space="100"/>
            <w:col w:w="5538" w:space="0"/>
          </w:cols>
        </w:sectPr>
        <w:rPr>
          <w:sz w:val="14"/>
          <w:szCs w:val="14"/>
        </w:rPr>
      </w:pPr>
    </w:p>
    <w:p>
      <w:pPr>
        <w:pStyle w:val="BodyText"/>
        <w:ind w:left="57"/>
        <w:spacing w:before="53" w:line="332" w:lineRule="exact"/>
        <w:outlineLvl w:val="2"/>
        <w:rPr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0" allowOverlap="1">
                <wp:simplePos x="0" y="0"/>
                <wp:positionH relativeFrom="page">
                  <wp:posOffset>2610915</wp:posOffset>
                </wp:positionH>
                <wp:positionV relativeFrom="page">
                  <wp:posOffset>4940887</wp:posOffset>
                </wp:positionV>
                <wp:extent cx="9546590" cy="84455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5400000">
                          <a:off x="2610915" y="4940887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205.584pt;margin-top:389.046pt;mso-position-vertical-relative:page;mso-position-horizontal-relative:page;width:751.7pt;height:6.65pt;z-index:25171046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8" style="position:absolute;margin-left:262.659pt;margin-top:4.08405pt;mso-position-vertical-relative:text;mso-position-horizontal-relative:text;width:245pt;height:686.6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firstLine="241"/>
                    <w:spacing w:before="19" w:line="237" w:lineRule="auto"/>
                    <w:jc w:val="both"/>
                    <w:rPr/>
                  </w:pPr>
                  <w:r>
                    <w:rPr>
                      <w:color w:val="0000FF"/>
                      <w:spacing w:val="-1"/>
                    </w:rPr>
                    <w:t>Table </w:t>
                  </w:r>
                  <w:hyperlink w:history="true" w:anchor="bookmark46">
                    <w:r>
                      <w:rPr>
                        <w:color w:val="0000FF"/>
                        <w:spacing w:val="-1"/>
                      </w:rPr>
                      <w:t>3</w:t>
                    </w:r>
                  </w:hyperlink>
                  <w:r>
                    <w:rPr>
                      <w:color w:val="0000FF"/>
                      <w:spacing w:val="-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summarises observational cohort data on the risk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of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peripartum and PPH in pregnant individuals with MHVs.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Although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</w:rPr>
                    <w:t>there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</w:rPr>
                    <w:t>no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standardised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</w:rPr>
                    <w:t>definition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</w:rPr>
                    <w:t>ble</w:t>
                  </w:r>
                  <w:r>
                    <w:rPr>
                      <w:color w:val="231F20"/>
                      <w:spacing w:val="-1"/>
                    </w:rPr>
                    <w:t>eding,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making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any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comparisons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difficult,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the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risk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of bleeding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ap-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pears to be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high.</w:t>
                  </w:r>
                </w:p>
                <w:p>
                  <w:pPr>
                    <w:pStyle w:val="BodyText"/>
                    <w:ind w:left="20" w:right="22" w:firstLine="247"/>
                    <w:spacing w:before="20" w:line="237" w:lineRule="auto"/>
                    <w:jc w:val="both"/>
                    <w:rPr/>
                  </w:pPr>
                  <w:r>
                    <w:rPr>
                      <w:color w:val="231F20"/>
                    </w:rPr>
                    <w:t>Haemorrhagic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complications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associated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</w:rPr>
                    <w:t>del</w:t>
                  </w:r>
                  <w:r>
                    <w:rPr>
                      <w:color w:val="231F20"/>
                      <w:spacing w:val="-1"/>
                    </w:rPr>
                    <w:t>ivery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pregnant individuals with MHV may result in a paradoxical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increase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thrombosis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anticoagulants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have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</w:t>
                  </w:r>
                  <w:r>
                    <w:rPr>
                      <w:color w:val="231F20"/>
                      <w:spacing w:val="-2"/>
                    </w:rPr>
                    <w:t>o be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versed/paused after major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bleeding, including returns to the-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atre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haematoma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along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with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</w:t>
                  </w:r>
                  <w:r>
                    <w:rPr>
                      <w:color w:val="231F20"/>
                      <w:spacing w:val="-3"/>
                    </w:rPr>
                    <w:t>e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attendant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risk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of wound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infection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prolonged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hosp</w:t>
                  </w:r>
                  <w:r>
                    <w:rPr>
                      <w:color w:val="231F20"/>
                      <w:spacing w:val="-3"/>
                    </w:rPr>
                    <w:t>ital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stay.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therefore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recom-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mend a more cautious re-introduction of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-1"/>
                    </w:rPr>
                    <w:t>ticoagulation in-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cluding a step-wise increase in the level of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anticoagulation 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try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reduce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these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risks.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We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recommend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prophylactic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intermediate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doses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first</w:t>
                  </w:r>
                  <w:r>
                    <w:rPr>
                      <w:color w:val="231F20"/>
                      <w:spacing w:val="3"/>
                    </w:rPr>
                    <w:t xml:space="preserve"> 24–48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</w:rPr>
                    <w:t>h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following </w:t>
                  </w:r>
                  <w:r>
                    <w:rPr>
                      <w:color w:val="231F20"/>
                    </w:rPr>
                    <w:t>delivery</w:t>
                  </w:r>
                  <w:r>
                    <w:rPr>
                      <w:color w:val="231F20"/>
                      <w:spacing w:val="7"/>
                    </w:rPr>
                    <w:t>.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</w:rPr>
                    <w:t>risk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MVT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</w:rPr>
                    <w:t>exists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across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whole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preg</w:t>
                  </w:r>
                  <w:r>
                    <w:rPr>
                      <w:color w:val="231F20"/>
                      <w:spacing w:val="7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nancy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postpartum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period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rather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than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being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conf</w:t>
                  </w:r>
                  <w:r>
                    <w:rPr>
                      <w:color w:val="231F20"/>
                      <w:spacing w:val="-1"/>
                    </w:rPr>
                    <w:t>ined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peripartum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period.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However,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major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haemor-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rhage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concentrated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relatively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short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period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time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around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delivery.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We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</w:rPr>
                    <w:t>also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recommend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that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individuals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MHV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should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start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VKAs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from</w:t>
                  </w:r>
                  <w:r>
                    <w:rPr>
                      <w:color w:val="231F20"/>
                      <w:spacing w:val="7"/>
                    </w:rPr>
                    <w:t xml:space="preserve"> 5 </w:t>
                  </w:r>
                  <w:r>
                    <w:rPr>
                      <w:color w:val="231F20"/>
                    </w:rPr>
                    <w:t>to</w:t>
                  </w:r>
                  <w:r>
                    <w:rPr>
                      <w:color w:val="231F20"/>
                      <w:spacing w:val="7"/>
                    </w:rPr>
                    <w:t xml:space="preserve"> 7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</w:rPr>
                    <w:t>days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following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delivery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overlapping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with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LMWH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until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therapeutic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INR</w:t>
                  </w:r>
                  <w:r>
                    <w:rPr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achieved.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Anecdotal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experience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suggests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higher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bleeding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earlier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reintroduction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</w:rPr>
                    <w:t>VKAs</w:t>
                  </w:r>
                  <w:r>
                    <w:rPr>
                      <w:color w:val="231F20"/>
                      <w:spacing w:val="12"/>
                    </w:rPr>
                    <w:t>. </w:t>
                  </w:r>
                  <w:r>
                    <w:rPr>
                      <w:color w:val="231F20"/>
                    </w:rPr>
                    <w:t>Registries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collecting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data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on </w:t>
                  </w:r>
                  <w:r>
                    <w:rPr>
                      <w:color w:val="231F20"/>
                      <w:spacing w:val="2"/>
                    </w:rPr>
                    <w:t>pregnancy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outcomes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of individuals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with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MHV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should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ide-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ally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have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standardised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definition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bleeding</w:t>
                  </w:r>
                  <w:r>
                    <w:rPr>
                      <w:color w:val="231F20"/>
                      <w:spacing w:val="1"/>
                    </w:rPr>
                    <w:t>.</w:t>
                  </w:r>
                </w:p>
                <w:p>
                  <w:pPr>
                    <w:spacing w:line="3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4"/>
                    <w:spacing w:before="73" w:line="186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1"/>
                      <w:w w:val="119"/>
                    </w:rPr>
                    <w:t>ANAESTHETIC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1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1"/>
                      <w:w w:val="119"/>
                    </w:rPr>
                    <w:t>CONSIDERATIONS</w:t>
                  </w:r>
                </w:p>
                <w:p>
                  <w:pPr>
                    <w:pStyle w:val="BodyText"/>
                    <w:ind w:left="25"/>
                    <w:spacing w:before="169" w:line="332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1"/>
                      <w:position w:val="4"/>
                    </w:rPr>
                    <w:t>Labour analgesia</w:t>
                  </w:r>
                </w:p>
                <w:p>
                  <w:pPr>
                    <w:pStyle w:val="BodyText"/>
                    <w:ind w:left="23" w:right="23" w:firstLine="4"/>
                    <w:spacing w:before="195" w:line="232" w:lineRule="auto"/>
                    <w:jc w:val="both"/>
                    <w:rPr/>
                  </w:pPr>
                  <w:r>
                    <w:rPr>
                      <w:color w:val="231F20"/>
                    </w:rPr>
                    <w:t>Patients  with  MHVs  should</w:t>
                  </w:r>
                  <w:r>
                    <w:rPr>
                      <w:color w:val="231F20"/>
                      <w:spacing w:val="-1"/>
                    </w:rPr>
                    <w:t xml:space="preserve">  be  reviewed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by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an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obstetric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anaesthetist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before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28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weeks  (as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preterm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del</w:t>
                  </w:r>
                  <w:r>
                    <w:rPr>
                      <w:color w:val="231F20"/>
                      <w:spacing w:val="-5"/>
                    </w:rPr>
                    <w:t>ivery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rates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are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high)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dedicated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anaestheti</w:t>
                  </w:r>
                  <w:r>
                    <w:rPr>
                      <w:color w:val="231F20"/>
                      <w:spacing w:val="-1"/>
                    </w:rPr>
                    <w:t>c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clinic.</w:t>
                  </w:r>
                  <w:hyperlink w:history="true" w:anchor="bookmark64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60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This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allows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tailed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discussion on the options of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analgesic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aesthetic components of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peripartum </w:t>
                  </w:r>
                  <w:r>
                    <w:rPr>
                      <w:color w:val="231F20"/>
                      <w:spacing w:val="-2"/>
                    </w:rPr>
                    <w:t>care.</w:t>
                  </w:r>
                </w:p>
                <w:p>
                  <w:pPr>
                    <w:pStyle w:val="BodyText"/>
                    <w:ind w:left="23" w:right="20" w:firstLine="244"/>
                    <w:spacing w:before="9" w:line="235" w:lineRule="auto"/>
                    <w:jc w:val="both"/>
                    <w:rPr/>
                  </w:pP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labour</w:t>
                  </w:r>
                  <w:r>
                    <w:rPr>
                      <w:color w:val="231F20"/>
                      <w:spacing w:val="1"/>
                    </w:rPr>
                    <w:t>,   </w:t>
                  </w:r>
                  <w:r>
                    <w:rPr>
                      <w:color w:val="231F20"/>
                    </w:rPr>
                    <w:t>non</w:t>
                  </w:r>
                  <w:r>
                    <w:rPr>
                      <w:color w:val="231F20"/>
                      <w:spacing w:val="1"/>
                    </w:rPr>
                    <w:t>-</w:t>
                  </w:r>
                  <w:r>
                    <w:rPr>
                      <w:color w:val="231F20"/>
                    </w:rPr>
                    <w:t>neuraxial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pharmacological</w:t>
                  </w:r>
                  <w:r>
                    <w:rPr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color w:val="231F20"/>
                    </w:rPr>
                    <w:t>analgesics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that  can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  considered  include  simple  oral  an</w:t>
                  </w:r>
                  <w:r>
                    <w:rPr>
                      <w:color w:val="231F20"/>
                      <w:spacing w:val="-3"/>
                    </w:rPr>
                    <w:t>algesia  (e.g.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paracetamol,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dihydrocodeine),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  50:50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mixture  of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nitrous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oxide</w:t>
                  </w:r>
                  <w:r>
                    <w:rPr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oxygen,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parenteral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opioids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such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as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diamor-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phine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IV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patient</w:t>
                  </w:r>
                  <w:r>
                    <w:rPr>
                      <w:color w:val="231F20"/>
                      <w:spacing w:val="10"/>
                    </w:rPr>
                    <w:t>-</w:t>
                  </w:r>
                  <w:r>
                    <w:rPr>
                      <w:color w:val="231F20"/>
                    </w:rPr>
                    <w:t>controlled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</w:rPr>
                    <w:t>analgesia</w:t>
                  </w:r>
                  <w:r>
                    <w:rPr>
                      <w:color w:val="231F20"/>
                      <w:spacing w:val="4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(</w:t>
                  </w:r>
                  <w:r>
                    <w:rPr>
                      <w:color w:val="231F20"/>
                    </w:rPr>
                    <w:t>PCA</w:t>
                  </w:r>
                  <w:r>
                    <w:rPr>
                      <w:color w:val="231F20"/>
                      <w:spacing w:val="10"/>
                    </w:rPr>
                    <w:t>)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using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fen</w:t>
                  </w:r>
                  <w:r>
                    <w:rPr>
                      <w:color w:val="231F20"/>
                      <w:spacing w:val="10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tanyl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</w:rPr>
                    <w:t>remifentanil</w:t>
                  </w:r>
                  <w:r>
                    <w:rPr>
                      <w:color w:val="231F20"/>
                      <w:spacing w:val="5"/>
                    </w:rPr>
                    <w:t>.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2"/>
                    </w:rPr>
                    <w:t xml:space="preserve">  </w:t>
                  </w:r>
                  <w:r>
                    <w:rPr>
                      <w:color w:val="231F20"/>
                    </w:rPr>
                    <w:t>advantage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non</w:t>
                  </w:r>
                  <w:r>
                    <w:rPr>
                      <w:color w:val="231F20"/>
                      <w:spacing w:val="5"/>
                    </w:rPr>
                    <w:t>-</w:t>
                  </w:r>
                  <w:r>
                    <w:rPr>
                      <w:color w:val="231F20"/>
                    </w:rPr>
                    <w:t>neuraxial </w:t>
                  </w:r>
                  <w:r>
                    <w:rPr>
                      <w:color w:val="231F20"/>
                      <w:spacing w:val="-1"/>
                    </w:rPr>
                    <w:t>analgesic regimens in this cohort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is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that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they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are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not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depen-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dent</w:t>
                  </w:r>
                  <w:r>
                    <w:rPr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on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cessation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anticoagulation.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These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ar</w:t>
                  </w:r>
                  <w:r>
                    <w:rPr>
                      <w:color w:val="231F20"/>
                      <w:spacing w:val="-2"/>
                    </w:rPr>
                    <w:t>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commonly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utilised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when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patient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MHV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on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</w:rPr>
                    <w:t>therapeutic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</w:rPr>
                    <w:t>anticoag</w:t>
                  </w:r>
                  <w:r>
                    <w:rPr>
                      <w:color w:val="231F20"/>
                      <w:spacing w:val="5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ulation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presents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spontaneous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labour</w:t>
                  </w:r>
                  <w:r>
                    <w:rPr>
                      <w:color w:val="231F20"/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22" w:right="24" w:firstLine="242"/>
                    <w:spacing w:before="8" w:line="236" w:lineRule="auto"/>
                    <w:jc w:val="both"/>
                    <w:rPr/>
                  </w:pP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</w:rPr>
                    <w:t>neuraxial  labour   analgesia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 </w:t>
                  </w:r>
                  <w:r>
                    <w:rPr>
                      <w:color w:val="231F20"/>
                    </w:rPr>
                    <w:t>regimens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 </w:t>
                  </w:r>
                  <w:r>
                    <w:rPr>
                      <w:color w:val="231F20"/>
                    </w:rPr>
                    <w:t>include  the </w:t>
                  </w:r>
                  <w:r>
                    <w:rPr>
                      <w:color w:val="231F20"/>
                    </w:rPr>
                    <w:t>following:</w:t>
                  </w:r>
                  <w:r>
                    <w:rPr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epidural,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</w:rPr>
                    <w:t>spinal,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combined</w:t>
                  </w:r>
                  <w:r>
                    <w:rPr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sp</w:t>
                  </w:r>
                  <w:r>
                    <w:rPr>
                      <w:color w:val="231F20"/>
                      <w:spacing w:val="-1"/>
                    </w:rPr>
                    <w:t>inal–epidural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or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dural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puncture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epidural.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These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provide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superior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analgesia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compared to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non-neuraxial techniques.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Interventions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us</w:t>
                  </w:r>
                  <w:r>
                    <w:rPr>
                      <w:color w:val="231F20"/>
                      <w:spacing w:val="-1"/>
                    </w:rPr>
                    <w:t>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 epidural catheter have the advantage of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extending the </w:t>
                  </w:r>
                  <w:r>
                    <w:rPr>
                      <w:color w:val="231F20"/>
                      <w:spacing w:val="-3"/>
                    </w:rPr>
                    <w:t>an-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algesia to anaesthesia in case ofan emerg</w:t>
                  </w:r>
                  <w:r>
                    <w:rPr>
                      <w:color w:val="231F20"/>
                      <w:spacing w:val="-3"/>
                    </w:rPr>
                    <w:t>ent caesarean birth.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Their  disadvantage</w:t>
                  </w:r>
                  <w:r>
                    <w:rPr>
                      <w:color w:val="231F20"/>
                      <w:spacing w:val="5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includes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need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  cease  anticoagu-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lation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at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specific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time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</w:t>
                  </w:r>
                  <w:r>
                    <w:rPr>
                      <w:color w:val="231F20"/>
                      <w:spacing w:val="-2"/>
                    </w:rPr>
                    <w:t>ntervals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before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they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can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utilised.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Also, specific time intervals need to </w:t>
                  </w:r>
                  <w:r>
                    <w:rPr>
                      <w:color w:val="231F20"/>
                      <w:spacing w:val="-2"/>
                    </w:rPr>
                    <w:t>elapse before anticoagu-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lation can be recommenced.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color w:val="325D8E"/>
          <w:spacing w:val="1"/>
          <w:position w:val="4"/>
        </w:rPr>
        <w:t>Postpartum anticoagulation</w:t>
      </w:r>
    </w:p>
    <w:p>
      <w:pPr>
        <w:pStyle w:val="BodyText"/>
        <w:ind w:left="52" w:right="5905" w:firstLine="2"/>
        <w:spacing w:before="196" w:line="227" w:lineRule="auto"/>
        <w:jc w:val="both"/>
        <w:rPr>
          <w:sz w:val="14"/>
          <w:szCs w:val="14"/>
        </w:rPr>
      </w:pPr>
      <w:r>
        <w:rPr>
          <w:color w:val="231F20"/>
        </w:rPr>
        <w:t>There  are  no  high-quality  studies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assessi</w:t>
      </w:r>
      <w:r>
        <w:rPr>
          <w:color w:val="231F20"/>
          <w:spacing w:val="-1"/>
        </w:rPr>
        <w:t>ng  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"/>
        </w:rPr>
        <w:t>bleeding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risk versus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benefits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of early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therapeutic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anticoagulation</w:t>
      </w:r>
      <w:r>
        <w:rPr>
          <w:color w:val="231F20"/>
        </w:rPr>
        <w:t xml:space="preserve"> </w:t>
      </w:r>
      <w:r>
        <w:rPr>
          <w:color w:val="231F20"/>
        </w:rPr>
        <w:t>post-delivery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MHV;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ere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extensive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3"/>
        </w:rPr>
        <w:t>data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these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3"/>
        </w:rPr>
        <w:t>risks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3"/>
        </w:rPr>
        <w:t>postoperative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3"/>
        </w:rPr>
        <w:t>setting.</w:t>
      </w:r>
      <w:r>
        <w:rPr>
          <w:color w:val="231F20"/>
        </w:rPr>
        <w:t xml:space="preserve"> </w:t>
      </w:r>
      <w:r>
        <w:rPr>
          <w:color w:val="231F20"/>
        </w:rPr>
        <w:t>Therapeutic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anticoagulation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heparins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associ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ated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fivefold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increase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bleeding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without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reducing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thrombosis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5"/>
        </w:rPr>
        <w:t>.</w:t>
      </w:r>
      <w:hyperlink w:history="true" w:anchor="bookmark59">
        <w:r>
          <w:rPr>
            <w:sz w:val="14"/>
            <w:szCs w:val="14"/>
            <w:color w:val="0000FF"/>
            <w:spacing w:val="5"/>
            <w:position w:val="8"/>
          </w:rPr>
          <w:t>50</w:t>
        </w:r>
      </w:hyperlink>
    </w:p>
    <w:p>
      <w:pPr>
        <w:pStyle w:val="BodyText"/>
        <w:ind w:left="50" w:right="5905" w:firstLine="247"/>
        <w:spacing w:before="39" w:line="234" w:lineRule="auto"/>
        <w:jc w:val="both"/>
        <w:rPr/>
      </w:pPr>
      <w:r>
        <w:rPr>
          <w:color w:val="231F20"/>
        </w:rPr>
        <w:t>Specifically</w:t>
      </w:r>
      <w:r>
        <w:rPr>
          <w:color w:val="231F20"/>
          <w:spacing w:val="1"/>
        </w:rPr>
        <w:t>,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MHV</w:t>
      </w:r>
      <w:r>
        <w:rPr>
          <w:color w:val="231F20"/>
          <w:spacing w:val="1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Passaglia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hyperlink w:history="true" w:anchor="bookmark60">
        <w:r>
          <w:rPr>
            <w:sz w:val="14"/>
            <w:szCs w:val="14"/>
            <w:color w:val="0000FF"/>
            <w:spacing w:val="1"/>
            <w:position w:val="8"/>
          </w:rPr>
          <w:t>51</w:t>
        </w:r>
      </w:hyperlink>
      <w:r>
        <w:rPr>
          <w:sz w:val="14"/>
          <w:szCs w:val="14"/>
          <w:color w:val="0000FF"/>
          <w:spacing w:val="1"/>
          <w:position w:val="8"/>
        </w:rPr>
        <w:t xml:space="preserve">  </w:t>
      </w:r>
      <w:r>
        <w:rPr>
          <w:color w:val="231F20"/>
        </w:rPr>
        <w:t>con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cluded that ‘Early bridging therapy 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LMWH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appears 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2"/>
        </w:rPr>
        <w:t>associated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2"/>
        </w:rPr>
        <w:t>consistently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high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bleeding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2"/>
        </w:rPr>
        <w:t>rates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2"/>
        </w:rPr>
        <w:t>ac</w:t>
      </w:r>
      <w:r>
        <w:rPr>
          <w:color w:val="231F20"/>
          <w:spacing w:val="-3"/>
        </w:rPr>
        <w:t>ross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multiple analyses’.</w:t>
      </w:r>
    </w:p>
    <w:p>
      <w:pPr>
        <w:pStyle w:val="BodyText"/>
        <w:ind w:left="48" w:right="5888" w:firstLine="247"/>
        <w:spacing w:before="8" w:line="234" w:lineRule="auto"/>
        <w:jc w:val="both"/>
        <w:rPr/>
      </w:pPr>
      <w:r>
        <w:rPr>
          <w:color w:val="231F20"/>
        </w:rPr>
        <w:t>In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PERIOP</w:t>
      </w:r>
      <w:r>
        <w:rPr>
          <w:color w:val="231F20"/>
          <w:spacing w:val="14"/>
        </w:rPr>
        <w:t>2    </w:t>
      </w:r>
      <w:r>
        <w:rPr>
          <w:color w:val="231F20"/>
        </w:rPr>
        <w:t>study</w:t>
      </w:r>
      <w:hyperlink w:history="true" w:anchor="bookmark61">
        <w:r>
          <w:rPr>
            <w:sz w:val="14"/>
            <w:szCs w:val="14"/>
            <w:color w:val="0000FF"/>
            <w:spacing w:val="14"/>
            <w:position w:val="8"/>
          </w:rPr>
          <w:t>52</w:t>
        </w:r>
      </w:hyperlink>
      <w:r>
        <w:rPr>
          <w:sz w:val="14"/>
          <w:szCs w:val="14"/>
          <w:color w:val="0000FF"/>
          <w:spacing w:val="14"/>
          <w:position w:val="8"/>
        </w:rPr>
        <w:t xml:space="preserve">    </w:t>
      </w:r>
      <w:r>
        <w:rPr>
          <w:color w:val="231F20"/>
        </w:rPr>
        <w:t>including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patients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with </w:t>
      </w:r>
      <w:r>
        <w:rPr>
          <w:color w:val="231F20"/>
        </w:rPr>
        <w:t>mechanical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valve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replacement</w:t>
      </w:r>
      <w:r>
        <w:rPr>
          <w:color w:val="231F20"/>
          <w:spacing w:val="8"/>
        </w:rPr>
        <w:t xml:space="preserve">   ±  </w:t>
      </w:r>
      <w:r>
        <w:rPr>
          <w:color w:val="231F20"/>
        </w:rPr>
        <w:t>AF</w:t>
      </w:r>
      <w:r>
        <w:rPr>
          <w:color w:val="231F20"/>
          <w:spacing w:val="8"/>
        </w:rPr>
        <w:t>,   </w:t>
      </w:r>
      <w:r>
        <w:rPr>
          <w:color w:val="231F20"/>
        </w:rPr>
        <w:t>all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received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pre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procedure  therapeutic  LMWH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bridging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but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were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ran-</w:t>
      </w:r>
      <w:r>
        <w:rPr>
          <w:color w:val="231F20"/>
        </w:rPr>
        <w:t xml:space="preserve"> </w:t>
      </w:r>
      <w:r>
        <w:rPr>
          <w:color w:val="231F20"/>
        </w:rPr>
        <w:t>domised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post</w:t>
      </w:r>
      <w:r>
        <w:rPr>
          <w:color w:val="231F20"/>
          <w:spacing w:val="7"/>
        </w:rPr>
        <w:t>-</w:t>
      </w:r>
      <w:r>
        <w:rPr>
          <w:color w:val="231F20"/>
        </w:rPr>
        <w:t>procedure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escalation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therapeutic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LMWH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5"/>
        </w:rPr>
        <w:t>after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5"/>
        </w:rPr>
        <w:t>48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versus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no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post</w:t>
      </w:r>
      <w:r>
        <w:rPr>
          <w:color w:val="231F20"/>
          <w:spacing w:val="4"/>
        </w:rPr>
        <w:t>-op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therapeutic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LMWH.</w:t>
      </w:r>
      <w:r>
        <w:rPr>
          <w:color w:val="231F20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no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difference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bleeding</w:t>
      </w:r>
      <w:r>
        <w:rPr>
          <w:color w:val="231F20"/>
          <w:spacing w:val="4"/>
        </w:rPr>
        <w:t>;  </w:t>
      </w:r>
      <w:r>
        <w:rPr>
          <w:color w:val="231F20"/>
        </w:rPr>
        <w:t>however</w:t>
      </w:r>
      <w:r>
        <w:rPr>
          <w:color w:val="231F20"/>
          <w:spacing w:val="4"/>
        </w:rPr>
        <w:t>,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patients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considered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at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higher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bleeding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only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received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phylactic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LMWH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post-procedur</w:t>
      </w:r>
      <w:r>
        <w:rPr>
          <w:color w:val="231F20"/>
          <w:spacing w:val="4"/>
        </w:rPr>
        <w:t>e.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No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significant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benefit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found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postoperative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2"/>
        </w:rPr>
        <w:t>dalteparin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bri</w:t>
      </w:r>
      <w:r>
        <w:rPr>
          <w:color w:val="231F20"/>
          <w:spacing w:val="1"/>
        </w:rPr>
        <w:t>dging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1"/>
        </w:rPr>
        <w:t>pre-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vent  thromboembolism.  Although  preg</w:t>
      </w:r>
      <w:r>
        <w:rPr>
          <w:color w:val="231F20"/>
          <w:spacing w:val="3"/>
        </w:rPr>
        <w:t>nancy  is  associ-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ated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pro-thrombotic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state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significant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valve thrombosis, the risk 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thrombosis after pausing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an-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ticoagulation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over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brief period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lik</w:t>
      </w:r>
      <w:r>
        <w:rPr>
          <w:color w:val="231F20"/>
          <w:spacing w:val="1"/>
        </w:rPr>
        <w:t>ely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be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low;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how-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ever,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risk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bleeding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is high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peripartum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pe</w:t>
      </w:r>
      <w:r>
        <w:rPr>
          <w:color w:val="231F20"/>
          <w:spacing w:val="2"/>
        </w:rPr>
        <w:t>riod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likely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exacerbate</w:t>
      </w:r>
      <w:r>
        <w:rPr>
          <w:color w:val="231F20"/>
          <w:spacing w:val="1"/>
        </w:rPr>
        <w:t>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using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very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early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postpar-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tum therapeutic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anticoagul</w:t>
      </w:r>
      <w:r>
        <w:rPr>
          <w:color w:val="231F20"/>
          <w:spacing w:val="2"/>
        </w:rPr>
        <w:t>ation.</w:t>
      </w:r>
    </w:p>
    <w:p>
      <w:pPr>
        <w:pStyle w:val="BodyText"/>
        <w:ind w:left="50" w:right="5887" w:firstLine="244"/>
        <w:spacing w:before="15" w:line="230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ESC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guidance</w:t>
      </w:r>
      <w:hyperlink w:history="true" w:anchor="bookmark26">
        <w:r>
          <w:rPr>
            <w:sz w:val="14"/>
            <w:szCs w:val="14"/>
            <w:color w:val="0000FF"/>
            <w:spacing w:val="10"/>
            <w:position w:val="8"/>
          </w:rPr>
          <w:t>7</w:t>
        </w:r>
      </w:hyperlink>
      <w:r>
        <w:rPr>
          <w:sz w:val="14"/>
          <w:szCs w:val="14"/>
          <w:color w:val="0000FF"/>
          <w:spacing w:val="10"/>
          <w:position w:val="8"/>
        </w:rPr>
        <w:t xml:space="preserve">  </w:t>
      </w:r>
      <w:r>
        <w:rPr>
          <w:color w:val="231F20"/>
        </w:rPr>
        <w:t>recommends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restarting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UFH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0"/>
        </w:rPr>
        <w:t>4–6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after  delivery  if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there  are  no  bleeding  complications  and</w:t>
      </w:r>
      <w:r>
        <w:rPr>
          <w:color w:val="231F20"/>
        </w:rPr>
        <w:t xml:space="preserve"> </w:t>
      </w:r>
      <w:r>
        <w:rPr>
          <w:color w:val="231F20"/>
        </w:rPr>
        <w:t>NICE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guidance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NG</w:t>
      </w:r>
      <w:r>
        <w:rPr>
          <w:color w:val="231F20"/>
          <w:spacing w:val="3"/>
        </w:rPr>
        <w:t>121</w:t>
      </w:r>
      <w:hyperlink w:history="true" w:anchor="bookmark62">
        <w:r>
          <w:rPr>
            <w:sz w:val="14"/>
            <w:szCs w:val="14"/>
            <w:color w:val="0000FF"/>
            <w:spacing w:val="3"/>
            <w:position w:val="8"/>
          </w:rPr>
          <w:t>53</w:t>
        </w:r>
      </w:hyperlink>
      <w:r>
        <w:rPr>
          <w:sz w:val="14"/>
          <w:szCs w:val="14"/>
          <w:color w:val="0000FF"/>
          <w:spacing w:val="3"/>
          <w:position w:val="8"/>
        </w:rPr>
        <w:t xml:space="preserve">  </w:t>
      </w:r>
      <w:r>
        <w:rPr>
          <w:color w:val="231F20"/>
        </w:rPr>
        <w:t>recommends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restarting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therapeu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tic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LMWH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UFH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4–6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h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birth.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4"/>
        </w:rPr>
        <w:t>Associ</w:t>
      </w:r>
      <w:r>
        <w:rPr>
          <w:color w:val="231F20"/>
          <w:spacing w:val="3"/>
        </w:rPr>
        <w:t>ation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Anaesthetists</w:t>
      </w:r>
      <w:r>
        <w:rPr>
          <w:color w:val="231F20"/>
          <w:spacing w:val="1"/>
        </w:rPr>
        <w:t xml:space="preserve"> (</w:t>
      </w:r>
      <w:r>
        <w:rPr>
          <w:color w:val="231F20"/>
        </w:rPr>
        <w:t>AOA</w:t>
      </w:r>
      <w:r>
        <w:rPr>
          <w:color w:val="231F20"/>
          <w:spacing w:val="1"/>
        </w:rPr>
        <w:t>) </w:t>
      </w:r>
      <w:r>
        <w:rPr>
          <w:color w:val="231F20"/>
        </w:rPr>
        <w:t>guidelines</w:t>
      </w:r>
      <w:hyperlink w:history="true" w:anchor="bookmark63">
        <w:r>
          <w:rPr>
            <w:sz w:val="14"/>
            <w:szCs w:val="14"/>
            <w:color w:val="0000FF"/>
            <w:spacing w:val="1"/>
            <w:position w:val="8"/>
          </w:rPr>
          <w:t>54</w:t>
        </w:r>
      </w:hyperlink>
      <w:r>
        <w:rPr>
          <w:sz w:val="14"/>
          <w:szCs w:val="14"/>
          <w:color w:val="0000FF"/>
          <w:spacing w:val="18"/>
          <w:w w:val="101"/>
          <w:position w:val="8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recommendations </w:t>
      </w:r>
      <w:r>
        <w:rPr>
          <w:color w:val="231F20"/>
        </w:rPr>
        <w:t>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intervals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commencing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anticoagulation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postpar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tum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but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also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recommend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delaying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introducing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therapeutic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anticoagulation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LMWH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f</w:t>
      </w:r>
      <w:r>
        <w:rPr>
          <w:color w:val="231F20"/>
          <w:spacing w:val="2"/>
        </w:rPr>
        <w:t>or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24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if 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neuraxial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block</w:t>
      </w:r>
      <w:r>
        <w:rPr>
          <w:color w:val="231F2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utilised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traumatic.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supporting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evidence for these recommendations 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terms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risk/benefit.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UKOSS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study</w:t>
      </w:r>
      <w:hyperlink w:history="true" w:anchor="bookmark17">
        <w:r>
          <w:rPr>
            <w:sz w:val="14"/>
            <w:szCs w:val="14"/>
            <w:color w:val="0000FF"/>
            <w:spacing w:val="2"/>
            <w:position w:val="8"/>
          </w:rPr>
          <w:t>5</w:t>
        </w:r>
      </w:hyperlink>
      <w:r>
        <w:rPr>
          <w:sz w:val="14"/>
          <w:szCs w:val="14"/>
          <w:color w:val="0000FF"/>
          <w:position w:val="8"/>
        </w:rPr>
        <w:t xml:space="preserve">  </w:t>
      </w:r>
      <w:r>
        <w:rPr>
          <w:color w:val="231F20"/>
          <w:spacing w:val="2"/>
        </w:rPr>
        <w:t>confirmed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high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haemorrhage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pregnant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</w:rPr>
        <w:t>dividuals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MHV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are </w:t>
      </w:r>
      <w:r>
        <w:rPr>
          <w:color w:val="231F20"/>
        </w:rPr>
        <w:t>anticoagulated. Postpartum ble</w:t>
      </w:r>
      <w:r>
        <w:rPr>
          <w:color w:val="231F20"/>
          <w:spacing w:val="-1"/>
        </w:rPr>
        <w:t>eding complications necessi-</w:t>
      </w:r>
      <w:r>
        <w:rPr>
          <w:color w:val="231F20"/>
        </w:rPr>
        <w:t xml:space="preserve"> </w:t>
      </w:r>
      <w:r>
        <w:rPr>
          <w:color w:val="231F20"/>
        </w:rPr>
        <w:t>tating return to theatre or tran</w:t>
      </w:r>
      <w:r>
        <w:rPr>
          <w:color w:val="231F20"/>
          <w:spacing w:val="-1"/>
        </w:rPr>
        <w:t>sfusion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occurred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29%,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40%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pregnant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delivered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CS</w:t>
      </w:r>
      <w:r>
        <w:rPr>
          <w:color w:val="231F20"/>
          <w:spacing w:val="3"/>
        </w:rPr>
        <w:t>. </w:t>
      </w:r>
      <w:r>
        <w:rPr>
          <w:color w:val="231F20"/>
        </w:rPr>
        <w:t>Most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bleed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complications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occurred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af</w:t>
      </w:r>
      <w:r>
        <w:rPr>
          <w:color w:val="231F20"/>
          <w:spacing w:val="-1"/>
        </w:rPr>
        <w:t>ter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24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observational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study.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reasons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cannot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2"/>
        </w:rPr>
        <w:t>established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fro</w:t>
      </w:r>
      <w:r>
        <w:rPr>
          <w:color w:val="231F20"/>
          <w:spacing w:val="-3"/>
        </w:rPr>
        <w:t>m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ob-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servational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data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alone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but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use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of aggressive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peri</w:t>
      </w:r>
      <w:r>
        <w:rPr>
          <w:color w:val="231F20"/>
          <w:spacing w:val="-3"/>
        </w:rPr>
        <w:t>partum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anticoagulation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due 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concerns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over valve thrombosis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factor.</w:t>
      </w:r>
    </w:p>
    <w:p>
      <w:pPr>
        <w:pStyle w:val="BodyText"/>
        <w:ind w:left="50" w:right="5887" w:firstLine="241"/>
        <w:spacing w:before="2" w:line="239" w:lineRule="auto"/>
        <w:jc w:val="both"/>
        <w:rPr/>
      </w:pPr>
      <w:r>
        <w:rPr>
          <w:color w:val="231F20"/>
          <w:spacing w:val="-1"/>
        </w:rPr>
        <w:t>We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recommend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timely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recog</w:t>
      </w:r>
      <w:r>
        <w:rPr>
          <w:color w:val="231F20"/>
          <w:spacing w:val="-2"/>
        </w:rPr>
        <w:t>nition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management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wound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intra-abdominal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haematoma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cohort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</w:rPr>
        <w:t xml:space="preserve"> </w:t>
      </w:r>
      <w:r>
        <w:rPr>
          <w:color w:val="231F20"/>
        </w:rPr>
        <w:t>their occurrence can lead </w:t>
      </w:r>
      <w:r>
        <w:rPr>
          <w:color w:val="231F20"/>
          <w:spacing w:val="-1"/>
        </w:rPr>
        <w:t>to interruptions in therapeutic an-</w:t>
      </w:r>
      <w:r>
        <w:rPr>
          <w:color w:val="231F20"/>
        </w:rPr>
        <w:t xml:space="preserve"> </w:t>
      </w:r>
      <w:r>
        <w:rPr>
          <w:color w:val="231F20"/>
        </w:rPr>
        <w:t>ticoagulation</w:t>
      </w:r>
      <w:r>
        <w:rPr>
          <w:color w:val="231F20"/>
          <w:spacing w:val="6"/>
        </w:rPr>
        <w:t>. </w:t>
      </w:r>
      <w:r>
        <w:rPr>
          <w:color w:val="231F20"/>
        </w:rPr>
        <w:t>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MDT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approach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threshold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im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aging (e.g. CT scan) and intervention (re-expl</w:t>
      </w:r>
      <w:r>
        <w:rPr>
          <w:color w:val="231F20"/>
          <w:spacing w:val="-1"/>
        </w:rPr>
        <w:t>oration) to rule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out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surgical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bleeding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r</w:t>
      </w:r>
      <w:r>
        <w:rPr>
          <w:color w:val="231F20"/>
          <w:spacing w:val="-2"/>
        </w:rPr>
        <w:t>ecommended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unexpected</w:t>
      </w:r>
      <w:r>
        <w:rPr>
          <w:color w:val="231F20"/>
        </w:rPr>
        <w:t xml:space="preserve"> </w:t>
      </w:r>
      <w:r>
        <w:rPr>
          <w:color w:val="231F20"/>
        </w:rPr>
        <w:t>fall in haemoglobin should be investigated quickly </w:t>
      </w:r>
      <w:r>
        <w:rPr>
          <w:color w:val="231F20"/>
          <w:spacing w:val="-1"/>
        </w:rPr>
        <w:t>in view of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intensity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anticoagulation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postpartum</w:t>
      </w:r>
      <w:r>
        <w:rPr>
          <w:color w:val="231F20"/>
          <w:spacing w:val="2"/>
        </w:rPr>
        <w:t>.</w:t>
      </w:r>
    </w:p>
    <w:p>
      <w:pPr>
        <w:spacing w:line="239" w:lineRule="auto"/>
        <w:sectPr>
          <w:headerReference w:type="default" r:id="rId30"/>
          <w:pgSz w:w="11906" w:h="15648"/>
          <w:pgMar w:top="860" w:right="230" w:bottom="400" w:left="863" w:header="293" w:footer="0" w:gutter="0"/>
        </w:sectPr>
        <w:rPr/>
      </w:pPr>
    </w:p>
    <w:p>
      <w:pPr>
        <w:pStyle w:val="BodyText"/>
        <w:ind w:left="5272" w:right="681" w:firstLine="3"/>
        <w:spacing w:before="99" w:line="238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0" allowOverlap="1">
                <wp:simplePos x="0" y="0"/>
                <wp:positionH relativeFrom="page">
                  <wp:posOffset>2610915</wp:posOffset>
                </wp:positionH>
                <wp:positionV relativeFrom="page">
                  <wp:posOffset>4940887</wp:posOffset>
                </wp:positionV>
                <wp:extent cx="9546590" cy="84455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2610915" y="4940887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205.584pt;margin-top:389.046pt;mso-position-vertical-relative:page;mso-position-horizontal-relative:page;width:751.7pt;height:6.65pt;z-index:2517166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8" style="position:absolute;margin-left:1.51391pt;margin-top:3.99548pt;mso-position-vertical-relative:text;mso-position-horizontal-relative:text;width:244.8pt;height:340.2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4"/>
                    <w:spacing w:before="23" w:line="235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AOA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have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published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guidelines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acceptable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time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intervals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for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neuraxi</w:t>
                  </w:r>
                  <w:r>
                    <w:rPr>
                      <w:color w:val="231F20"/>
                    </w:rPr>
                    <w:t>al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blockade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patients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taking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</w:rPr>
                    <w:t>antico- </w:t>
                  </w:r>
                  <w:r>
                    <w:rPr>
                      <w:color w:val="231F20"/>
                    </w:rPr>
                    <w:t>agulants</w:t>
                  </w:r>
                  <w:r>
                    <w:rPr>
                      <w:color w:val="231F20"/>
                      <w:spacing w:val="19"/>
                    </w:rPr>
                    <w:t>.</w:t>
                  </w:r>
                  <w:hyperlink w:history="true" w:anchor="bookmark63">
                    <w:r>
                      <w:rPr>
                        <w:sz w:val="14"/>
                        <w:szCs w:val="14"/>
                        <w:color w:val="0000FF"/>
                        <w:spacing w:val="19"/>
                        <w:position w:val="8"/>
                      </w:rPr>
                      <w:t>54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7"/>
                      <w:w w:val="102"/>
                      <w:position w:val="8"/>
                    </w:rPr>
                    <w:t xml:space="preserve">  </w:t>
                  </w:r>
                  <w:r>
                    <w:rPr>
                      <w:color w:val="231F20"/>
                    </w:rPr>
                    <w:t>For  individuals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receiving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</w:rPr>
                    <w:t>VKAs</w:t>
                  </w:r>
                  <w:r>
                    <w:rPr>
                      <w:color w:val="231F20"/>
                      <w:spacing w:val="19"/>
                    </w:rPr>
                    <w:t>,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</w:rPr>
                    <w:t>INR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19"/>
                    </w:rPr>
                    <w:t>≤1.4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</w:rPr>
                    <w:t>necessary,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</w:rPr>
                    <w:t>whilst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those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</w:rPr>
                    <w:t>receiving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therapeut</w:t>
                  </w:r>
                  <w:r>
                    <w:rPr>
                      <w:color w:val="231F20"/>
                      <w:spacing w:val="-1"/>
                    </w:rPr>
                    <w:t>ic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LMWH,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24-</w:t>
                  </w:r>
                  <w:r>
                    <w:rPr>
                      <w:color w:val="231F20"/>
                    </w:rPr>
                    <w:t>h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interval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between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last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dose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neuraxial </w:t>
                  </w:r>
                  <w:r>
                    <w:rPr>
                      <w:color w:val="231F20"/>
                    </w:rPr>
                    <w:t>blockade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recommended</w:t>
                  </w:r>
                  <w:r>
                    <w:rPr>
                      <w:color w:val="231F20"/>
                      <w:spacing w:val="12"/>
                    </w:rPr>
                    <w:t>. </w:t>
                  </w:r>
                  <w:r>
                    <w:rPr>
                      <w:color w:val="231F20"/>
                    </w:rPr>
                    <w:t>If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prophylactic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dose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</w:rPr>
                    <w:t>LMWH </w:t>
                  </w:r>
                  <w:r>
                    <w:rPr>
                      <w:color w:val="231F20"/>
                      <w:spacing w:val="-1"/>
                    </w:rPr>
                    <w:t>has been administered to the patient after i</w:t>
                  </w:r>
                  <w:r>
                    <w:rPr>
                      <w:color w:val="231F20"/>
                      <w:spacing w:val="-2"/>
                    </w:rPr>
                    <w:t>nterrupting ther-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apeutic anticoagulation for</w:t>
                  </w:r>
                  <w:r>
                    <w:rPr>
                      <w:color w:val="231F20"/>
                      <w:spacing w:val="-3"/>
                    </w:rPr>
                    <w:t xml:space="preserve"> 24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h,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then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 recommended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time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interval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placement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neuraxial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labour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analgesia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12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patients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receiving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UFH</w:t>
                  </w:r>
                  <w:r>
                    <w:rPr>
                      <w:color w:val="231F20"/>
                      <w:spacing w:val="3"/>
                    </w:rPr>
                    <w:t>,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minimum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4 </w:t>
                  </w:r>
                  <w:r>
                    <w:rPr>
                      <w:color w:val="231F20"/>
                    </w:rPr>
                    <w:t>h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should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elapse </w:t>
                  </w:r>
                  <w:r>
                    <w:rPr>
                      <w:color w:val="231F20"/>
                      <w:spacing w:val="4"/>
                    </w:rPr>
                    <w:t>without UFH, ideally confirmed with a normal APTTR and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platelet count before a neuraxial</w:t>
                  </w:r>
                  <w:r>
                    <w:rPr>
                      <w:color w:val="231F20"/>
                      <w:spacing w:val="-3"/>
                    </w:rPr>
                    <w:t xml:space="preserve"> blockade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attempted.</w:t>
                  </w:r>
                </w:p>
                <w:p>
                  <w:pPr>
                    <w:pStyle w:val="BodyText"/>
                    <w:ind w:left="20" w:right="20" w:firstLine="244"/>
                    <w:spacing w:before="5" w:line="233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guidance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recommended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time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</w:t>
                  </w:r>
                  <w:r>
                    <w:rPr>
                      <w:color w:val="231F20"/>
                      <w:spacing w:val="-2"/>
                    </w:rPr>
                    <w:t>tervals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administering</w:t>
                  </w:r>
                  <w:r>
                    <w:rPr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prophylactic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dose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of LMWH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follo</w:t>
                  </w:r>
                  <w:r>
                    <w:rPr>
                      <w:color w:val="231F20"/>
                      <w:spacing w:val="1"/>
                    </w:rPr>
                    <w:t>wing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an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epidural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catheter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insertion for labour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analgesia varies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inter-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nationally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7"/>
                    </w:rPr>
                    <w:t>(</w:t>
                  </w:r>
                  <w:r>
                    <w:rPr>
                      <w:color w:val="231F20"/>
                    </w:rPr>
                    <w:t>AOA</w:t>
                  </w:r>
                  <w:hyperlink w:history="true" w:anchor="bookmark63">
                    <w:r>
                      <w:rPr>
                        <w:sz w:val="14"/>
                        <w:szCs w:val="14"/>
                        <w:color w:val="0000FF"/>
                        <w:spacing w:val="17"/>
                        <w:position w:val="8"/>
                      </w:rPr>
                      <w:t>54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30"/>
                      <w:w w:val="101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17"/>
                    </w:rPr>
                    <w:t>4-6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</w:rPr>
                    <w:t>h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American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Society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Regional </w:t>
                  </w:r>
                  <w:r>
                    <w:rPr>
                      <w:color w:val="231F20"/>
                      <w:spacing w:val="-1"/>
                    </w:rPr>
                    <w:t>Anesthesia</w:t>
                  </w:r>
                  <w:hyperlink w:history="true" w:anchor="bookmark66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61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12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h). The MDT needs to evaluate the risks 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benefits</w:t>
                  </w:r>
                  <w:r>
                    <w:rPr>
                      <w:color w:val="231F20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administration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any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anticoagulant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</w:rPr>
                    <w:t>whilst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</w:rPr>
                    <w:t>an </w:t>
                  </w:r>
                  <w:r>
                    <w:rPr>
                      <w:color w:val="231F20"/>
                    </w:rPr>
                    <w:t>epidural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situ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very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carefully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</w:t>
                  </w:r>
                  <w:r>
                    <w:rPr>
                      <w:color w:val="231F20"/>
                      <w:spacing w:val="-1"/>
                    </w:rPr>
                    <w:t>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discuss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same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patient</w:t>
                  </w:r>
                  <w:r>
                    <w:rPr>
                      <w:color w:val="231F20"/>
                      <w:spacing w:val="9"/>
                    </w:rPr>
                    <w:t>. </w:t>
                  </w:r>
                  <w:r>
                    <w:rPr>
                      <w:color w:val="231F20"/>
                    </w:rPr>
                    <w:t>Ifa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prophylactic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dose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</w:rPr>
                    <w:t>LMWH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administered </w:t>
                  </w:r>
                  <w:r>
                    <w:rPr>
                      <w:color w:val="231F20"/>
                      <w:spacing w:val="-2"/>
                    </w:rPr>
                    <w:t>with an epidural catheter in situ, the e</w:t>
                  </w:r>
                  <w:r>
                    <w:rPr>
                      <w:color w:val="231F20"/>
                      <w:spacing w:val="-3"/>
                    </w:rPr>
                    <w:t>pidural catheter should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removed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12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after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last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prophylactic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dose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LMWH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following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delivery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line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AOA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</w:rPr>
                    <w:t>guidance</w:t>
                  </w:r>
                  <w:r>
                    <w:rPr>
                      <w:color w:val="231F20"/>
                      <w:spacing w:val="10"/>
                    </w:rPr>
                    <w:t>. </w:t>
                  </w:r>
                  <w:r>
                    <w:rPr>
                      <w:color w:val="231F20"/>
                    </w:rPr>
                    <w:t>Alternatively</w:t>
                  </w:r>
                  <w:r>
                    <w:rPr>
                      <w:color w:val="231F20"/>
                      <w:spacing w:val="10"/>
                    </w:rPr>
                    <w:t>,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non-neuraxial labour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analgesia techniques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could be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consid- </w:t>
                  </w:r>
                  <w:r>
                    <w:rPr>
                      <w:color w:val="231F20"/>
                    </w:rPr>
                    <w:t>ered in patients needing anticoagulants whilst in labour.</w:t>
                  </w:r>
                </w:p>
                <w:p>
                  <w:pPr>
                    <w:spacing w:line="32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/>
                    <w:spacing w:before="73" w:line="333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-1"/>
                      <w:position w:val="4"/>
                    </w:rPr>
                    <w:t>Anaesthesia for caesarean birth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29"/>
                      <w:position w:val="4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-1"/>
                      <w:position w:val="4"/>
                    </w:rPr>
                    <w:t>(or any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prostaglandin  F2</w:t>
      </w:r>
      <w:r>
        <w:rPr>
          <w:rFonts w:ascii="Times New Roman" w:hAnsi="Times New Roman" w:eastAsia="Times New Roman" w:cs="Times New Roman"/>
          <w:color w:val="231F20"/>
          <w:spacing w:val="-1"/>
        </w:rPr>
        <w:t>α</w:t>
      </w:r>
      <w:r>
        <w:rPr>
          <w:rFonts w:ascii="Times New Roman" w:hAnsi="Times New Roman" w:eastAsia="Times New Roman" w:cs="Times New Roman"/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(in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"/>
        </w:rPr>
        <w:t>the  absence  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asthma,  right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"/>
        </w:rPr>
        <w:t>heart</w:t>
      </w:r>
      <w:r>
        <w:rPr>
          <w:color w:val="231F20"/>
        </w:rPr>
        <w:t xml:space="preserve"> </w:t>
      </w:r>
      <w:r>
        <w:rPr>
          <w:color w:val="231F20"/>
        </w:rPr>
        <w:t>dysfunction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4"/>
        </w:rPr>
        <w:t>)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ergotamine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in </w:t>
      </w:r>
      <w:r>
        <w:rPr>
          <w:color w:val="231F20"/>
          <w:spacing w:val="-1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absence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of vasculitis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hyper</w:t>
      </w:r>
      <w:r>
        <w:rPr>
          <w:color w:val="231F20"/>
          <w:spacing w:val="-2"/>
        </w:rPr>
        <w:t>tensive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disorders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of preg-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nancy,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concurrent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aortopa</w:t>
      </w:r>
      <w:r>
        <w:rPr>
          <w:color w:val="231F20"/>
          <w:spacing w:val="-2"/>
        </w:rPr>
        <w:t>thy,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known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coronary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disease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ventricular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dysfunction)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alternative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agents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be used 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cohort.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5277"/>
        <w:spacing w:before="73" w:line="191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-1"/>
        </w:rPr>
        <w:t>Neonatal considerations</w:t>
      </w:r>
    </w:p>
    <w:p>
      <w:pPr>
        <w:pStyle w:val="BodyText"/>
        <w:ind w:left="5272" w:right="681" w:firstLine="7"/>
        <w:spacing w:before="271" w:line="231" w:lineRule="auto"/>
        <w:jc w:val="both"/>
        <w:rPr>
          <w:sz w:val="14"/>
          <w:szCs w:val="14"/>
        </w:rPr>
      </w:pPr>
      <w:r>
        <w:rPr>
          <w:color w:val="231F20"/>
        </w:rPr>
        <w:t>If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presenting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labour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VKA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previous</w:t>
      </w:r>
      <w:r>
        <w:rPr>
          <w:color w:val="231F20"/>
          <w:spacing w:val="5"/>
        </w:rPr>
        <w:t xml:space="preserve"> 2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5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  caesarean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3"/>
        </w:rPr>
        <w:t>birth  should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3"/>
        </w:rPr>
        <w:t>be  considered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3"/>
        </w:rPr>
        <w:t>to  decrease  </w:t>
      </w:r>
      <w:r>
        <w:rPr>
          <w:color w:val="231F20"/>
          <w:spacing w:val="-4"/>
        </w:rPr>
        <w:t>foetal</w:t>
      </w:r>
      <w:r>
        <w:rPr>
          <w:color w:val="231F20"/>
        </w:rPr>
        <w:t xml:space="preserve"> </w:t>
      </w:r>
      <w:r>
        <w:rPr>
          <w:color w:val="231F20"/>
        </w:rPr>
        <w:t>complications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labour</w:t>
      </w:r>
      <w:r>
        <w:rPr>
          <w:color w:val="231F20"/>
          <w:spacing w:val="1"/>
        </w:rPr>
        <w:t>.  </w:t>
      </w:r>
      <w:r>
        <w:rPr>
          <w:color w:val="231F20"/>
        </w:rPr>
        <w:t>Instrumentation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invasive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foetal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monitoring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shoul</w:t>
      </w:r>
      <w:r>
        <w:rPr>
          <w:color w:val="231F20"/>
          <w:spacing w:val="-2"/>
        </w:rPr>
        <w:t>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avoided.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However,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very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2"/>
        </w:rPr>
        <w:t>ad-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vanced labour, if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indicated, </w:t>
      </w:r>
      <w:r>
        <w:rPr>
          <w:color w:val="231F20"/>
          <w:spacing w:val="-2"/>
        </w:rPr>
        <w:t>an outlet forceps delivery may be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less traumatic to the foetus</w:t>
      </w:r>
      <w:r>
        <w:rPr>
          <w:color w:val="231F20"/>
          <w:spacing w:val="-3"/>
        </w:rPr>
        <w:t xml:space="preserve"> than a second stage CS. Ventouse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should not be used. Close liaison with the neonatology team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required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coagulation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screen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should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pe</w:t>
      </w:r>
      <w:r>
        <w:rPr>
          <w:color w:val="231F20"/>
          <w:spacing w:val="-3"/>
        </w:rPr>
        <w:t>rformed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newborn.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INR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2"/>
        </w:rPr>
        <w:t>above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age-appropriate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refer-</w:t>
      </w:r>
      <w:r>
        <w:rPr>
          <w:color w:val="231F20"/>
        </w:rPr>
        <w:t xml:space="preserve"> </w:t>
      </w:r>
      <w:r>
        <w:rPr>
          <w:color w:val="231F20"/>
        </w:rPr>
        <w:t>ence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managed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w</w:t>
      </w:r>
      <w:r>
        <w:rPr>
          <w:color w:val="231F20"/>
          <w:spacing w:val="-1"/>
        </w:rPr>
        <w:t>ith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IV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vitamin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K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(30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μ</w:t>
      </w:r>
      <w:r>
        <w:rPr>
          <w:color w:val="231F20"/>
          <w:spacing w:val="-1"/>
        </w:rPr>
        <w:t>g/</w:t>
      </w:r>
      <w:r>
        <w:rPr>
          <w:color w:val="231F20"/>
        </w:rPr>
        <w:t xml:space="preserve"> </w:t>
      </w:r>
      <w:r>
        <w:rPr>
          <w:color w:val="231F20"/>
        </w:rPr>
        <w:t>kg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slow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IV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infusion)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rather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st</w:t>
      </w:r>
      <w:r>
        <w:rPr>
          <w:color w:val="231F20"/>
          <w:spacing w:val="-1"/>
        </w:rPr>
        <w:t>andard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neonatal</w:t>
      </w:r>
      <w:r>
        <w:rPr>
          <w:color w:val="231F20"/>
        </w:rPr>
        <w:t xml:space="preserve"> </w:t>
      </w:r>
      <w:r>
        <w:rPr>
          <w:color w:val="231F20"/>
        </w:rPr>
        <w:t>prophylactic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dose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FFP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2"/>
        </w:rPr>
        <w:t>20-30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IU</w:t>
      </w:r>
      <w:r>
        <w:rPr>
          <w:color w:val="231F20"/>
          <w:spacing w:val="12"/>
        </w:rPr>
        <w:t>/</w:t>
      </w:r>
      <w:r>
        <w:rPr>
          <w:color w:val="231F20"/>
        </w:rPr>
        <w:t>kg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PCC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be </w:t>
      </w:r>
      <w:r>
        <w:rPr>
          <w:color w:val="231F20"/>
          <w:spacing w:val="-2"/>
          <w:position w:val="-1"/>
        </w:rPr>
        <w:t>considered.</w:t>
      </w:r>
      <w:hyperlink w:history="true" w:anchor="bookmark65">
        <w:r>
          <w:rPr>
            <w:sz w:val="14"/>
            <w:szCs w:val="14"/>
            <w:color w:val="0000FF"/>
            <w:spacing w:val="-2"/>
            <w:position w:val="7"/>
          </w:rPr>
          <w:t>64,65</w:t>
        </w:r>
      </w:hyperlink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5281"/>
        <w:spacing w:before="73" w:line="20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-2"/>
        </w:rPr>
        <w:t>Breast feeding</w:t>
      </w:r>
    </w:p>
    <w:p>
      <w:pPr>
        <w:pStyle w:val="BodyText"/>
        <w:ind w:left="5280" w:right="681"/>
        <w:spacing w:before="202" w:line="256" w:lineRule="auto"/>
        <w:rPr/>
      </w:pPr>
      <w:r>
        <w:pict>
          <v:shape id="_x0000_s110" style="position:absolute;margin-left:1.51691pt;margin-top:18.6972pt;mso-position-vertical-relative:text;mso-position-horizontal-relative:text;width:244.8pt;height:354.8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332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-2"/>
                      <w:position w:val="4"/>
                    </w:rPr>
                    <w:t>operative intervention)</w:t>
                  </w:r>
                </w:p>
                <w:p>
                  <w:pPr>
                    <w:pStyle w:val="BodyText"/>
                    <w:ind w:left="22" w:right="20" w:firstLine="2"/>
                    <w:spacing w:before="255" w:line="227" w:lineRule="auto"/>
                    <w:jc w:val="both"/>
                    <w:rPr/>
                  </w:pP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above-mentioned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time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intervals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need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to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be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adhered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for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patients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having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caesarean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birth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under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neu</w:t>
                  </w:r>
                  <w:r>
                    <w:rPr>
                      <w:color w:val="231F20"/>
                      <w:spacing w:val="-2"/>
                    </w:rPr>
                    <w:t>raxial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aesthetic  technique.  When  a</w:t>
                  </w:r>
                  <w:r>
                    <w:rPr>
                      <w:color w:val="231F20"/>
                      <w:spacing w:val="-2"/>
                    </w:rPr>
                    <w:t>bove  recommended  intervals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have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not been met,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general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anaesthetic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(GA)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is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usually ad-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ministered.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The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reported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GA</w:t>
                  </w:r>
                  <w:r>
                    <w:rPr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rates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pati</w:t>
                  </w:r>
                  <w:r>
                    <w:rPr>
                      <w:color w:val="231F20"/>
                    </w:rPr>
                    <w:t>ents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</w:rPr>
                    <w:t>with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</w:rPr>
                    <w:t>MHV </w:t>
                  </w:r>
                  <w:r>
                    <w:rPr>
                      <w:color w:val="231F20"/>
                      <w:spacing w:val="-1"/>
                    </w:rPr>
                    <w:t>having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caesarean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bir</w:t>
                  </w:r>
                  <w:r>
                    <w:rPr>
                      <w:color w:val="231F20"/>
                      <w:spacing w:val="-2"/>
                    </w:rPr>
                    <w:t>th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vary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from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36%,</w:t>
                  </w:r>
                  <w:hyperlink w:history="true" w:anchor="bookmark17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5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8"/>
                      <w:w w:val="10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52%,</w:t>
                  </w:r>
                  <w:hyperlink w:history="true" w:anchor="bookmark45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41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8"/>
                      <w:w w:val="101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55%</w:t>
                  </w:r>
                  <w:hyperlink w:history="true" w:anchor="bookmark53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57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2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100%.</w:t>
                  </w:r>
                  <w:hyperlink w:history="true" w:anchor="bookmark55">
                    <w:r>
                      <w:rPr>
                        <w:sz w:val="14"/>
                        <w:szCs w:val="14"/>
                        <w:color w:val="0000FF"/>
                        <w:spacing w:val="-2"/>
                        <w:position w:val="8"/>
                      </w:rPr>
                      <w:t>59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-2"/>
                      <w:position w:val="8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Sedation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GA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can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considered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pregnant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patient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having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</w:rPr>
                    <w:t>surgical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termination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if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neuraxial</w:t>
                  </w:r>
                  <w:r>
                    <w:rPr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anaesthe</w:t>
                  </w:r>
                  <w:r>
                    <w:rPr>
                      <w:color w:val="231F20"/>
                      <w:spacing w:val="3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sia cannot be performed.</w:t>
                  </w:r>
                </w:p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"/>
                    <w:spacing w:before="74" w:line="332" w:lineRule="exact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-2"/>
                      <w:position w:val="4"/>
                    </w:rPr>
                    <w:t>Postoperative analgesia</w:t>
                  </w:r>
                </w:p>
                <w:p>
                  <w:pPr>
                    <w:pStyle w:val="BodyText"/>
                    <w:ind w:left="20" w:right="20" w:firstLine="3"/>
                    <w:spacing w:before="192" w:line="234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</w:rPr>
                    <w:t>Multi-modal  analgesia  using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</w:rPr>
                    <w:t>paracetamol,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opioids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short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</w:rPr>
                    <w:t>course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</w:rPr>
                    <w:t>of  non-steroidal   anti-inflammator</w:t>
                  </w:r>
                  <w:r>
                    <w:rPr>
                      <w:color w:val="231F20"/>
                      <w:spacing w:val="-1"/>
                    </w:rPr>
                    <w:t>y   agents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(</w:t>
                  </w:r>
                  <w:r>
                    <w:rPr>
                      <w:color w:val="231F20"/>
                    </w:rPr>
                    <w:t>NSAIDS</w:t>
                  </w:r>
                  <w:r>
                    <w:rPr>
                      <w:color w:val="231F20"/>
                      <w:spacing w:val="12"/>
                    </w:rPr>
                    <w:t>) </w:t>
                  </w:r>
                  <w:r>
                    <w:rPr>
                      <w:color w:val="231F20"/>
                    </w:rPr>
                    <w:t>may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</w:rPr>
                    <w:t>utilised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following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operative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interven</w:t>
                  </w:r>
                  <w:r>
                    <w:rPr>
                      <w:color w:val="231F20"/>
                      <w:spacing w:val="12"/>
                    </w:rPr>
                    <w:t>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tion.</w:t>
                  </w:r>
                  <w:r>
                    <w:rPr>
                      <w:color w:val="231F20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Outside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pregnancy,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increased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bleeding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risk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has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been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</w:rPr>
                    <w:t>shown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</w:rPr>
                    <w:t>individuals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</w:rPr>
                    <w:t>on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</w:rPr>
                    <w:t>t</w:t>
                  </w:r>
                  <w:r>
                    <w:rPr>
                      <w:color w:val="231F20"/>
                      <w:spacing w:val="-1"/>
                    </w:rPr>
                    <w:t>herapeutic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anticoagulation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for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VTE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when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taking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NSAIDS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and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appropriate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alterna</w:t>
                  </w:r>
                  <w:r>
                    <w:rPr>
                      <w:color w:val="231F20"/>
                      <w:spacing w:val="1"/>
                    </w:rPr>
                    <w:t>tives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(</w:t>
                  </w:r>
                  <w:r>
                    <w:rPr>
                      <w:color w:val="231F20"/>
                    </w:rPr>
                    <w:t>oral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or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IV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opioids</w:t>
                  </w:r>
                  <w:r>
                    <w:rPr>
                      <w:color w:val="231F20"/>
                      <w:spacing w:val="2"/>
                    </w:rPr>
                    <w:t>) </w:t>
                  </w:r>
                  <w:r>
                    <w:rPr>
                      <w:color w:val="231F20"/>
                    </w:rPr>
                    <w:t>may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be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necessary</w:t>
                  </w:r>
                  <w:r>
                    <w:rPr>
                      <w:color w:val="231F20"/>
                      <w:spacing w:val="2"/>
                    </w:rPr>
                    <w:t>.</w:t>
                  </w:r>
                  <w:hyperlink w:history="true" w:anchor="bookmark67">
                    <w:r>
                      <w:rPr>
                        <w:sz w:val="14"/>
                        <w:szCs w:val="14"/>
                        <w:color w:val="0000FF"/>
                        <w:spacing w:val="2"/>
                        <w:position w:val="8"/>
                      </w:rPr>
                      <w:t>62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2"/>
                      <w:position w:val="8"/>
                    </w:rPr>
                    <w:t xml:space="preserve">  </w:t>
                  </w:r>
                  <w:r>
                    <w:rPr>
                      <w:color w:val="231F20"/>
                    </w:rPr>
                    <w:t>Opioid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PCA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often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</w:rPr>
                    <w:t>necessary following a GA for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a caesarean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birth.</w:t>
                  </w:r>
                  <w:hyperlink w:history="true" w:anchor="bookmark68">
                    <w:r>
                      <w:rPr>
                        <w:sz w:val="14"/>
                        <w:szCs w:val="14"/>
                        <w:color w:val="0000FF"/>
                        <w:spacing w:val="-1"/>
                        <w:position w:val="8"/>
                      </w:rPr>
                      <w:t>63</w:t>
                    </w:r>
                  </w:hyperlink>
                </w:p>
                <w:p>
                  <w:pPr>
                    <w:spacing w:line="41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74" w:line="195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325D8E"/>
                      <w:spacing w:val="-2"/>
                    </w:rPr>
                    <w:t>Uterotonic agents</w:t>
                  </w:r>
                </w:p>
                <w:p>
                  <w:pPr>
                    <w:pStyle w:val="BodyText"/>
                    <w:ind w:left="24" w:right="20" w:firstLine="2"/>
                    <w:spacing w:before="203" w:line="259" w:lineRule="auto"/>
                    <w:rPr/>
                  </w:pPr>
                  <w:r>
                    <w:rPr>
                      <w:color w:val="231F20"/>
                      <w:spacing w:val="1"/>
                    </w:rPr>
                    <w:t>Oxytocin</w:t>
                  </w:r>
                  <w:r>
                    <w:rPr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is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commonly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utilised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to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improve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and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maintain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uterine tone in this cohort. Sublingual or rectal m</w:t>
                  </w:r>
                  <w:r>
                    <w:rPr>
                      <w:color w:val="231F20"/>
                      <w:spacing w:val="-1"/>
                    </w:rPr>
                    <w:t>isoprostol,</w:t>
                  </w:r>
                </w:p>
              </w:txbxContent>
            </v:textbox>
          </v:shape>
        </w:pict>
      </w:r>
      <w:r>
        <w:rPr>
          <w:color w:val="231F20"/>
          <w:spacing w:val="1"/>
        </w:rPr>
        <w:t>Breast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feeding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can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be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safely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undertaken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UFH,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LMWH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or VKAs.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5273" w:right="1229" w:firstLine="8"/>
        <w:spacing w:before="74" w:line="225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4"/>
        </w:rPr>
        <w:t>Postpartum cardiolog</w:t>
      </w:r>
      <w:r>
        <w:rPr>
          <w:sz w:val="24"/>
          <w:szCs w:val="24"/>
          <w:b/>
          <w:bCs/>
          <w:color w:val="325D8E"/>
          <w:spacing w:val="3"/>
        </w:rPr>
        <w:t>y Care of</w:t>
      </w:r>
      <w:r>
        <w:rPr>
          <w:sz w:val="24"/>
          <w:szCs w:val="24"/>
          <w:b/>
          <w:bCs/>
          <w:color w:val="325D8E"/>
          <w:spacing w:val="-11"/>
        </w:rPr>
        <w:t xml:space="preserve"> </w:t>
      </w:r>
      <w:r>
        <w:rPr>
          <w:sz w:val="24"/>
          <w:szCs w:val="24"/>
          <w:b/>
          <w:bCs/>
          <w:color w:val="325D8E"/>
          <w:spacing w:val="3"/>
        </w:rPr>
        <w:t>Individuals</w:t>
      </w:r>
      <w:r>
        <w:rPr>
          <w:sz w:val="24"/>
          <w:szCs w:val="24"/>
          <w:b/>
          <w:bCs/>
          <w:color w:val="325D8E"/>
        </w:rPr>
        <w:t xml:space="preserve"> </w:t>
      </w:r>
      <w:r>
        <w:rPr>
          <w:sz w:val="24"/>
          <w:szCs w:val="24"/>
          <w:b/>
          <w:bCs/>
          <w:color w:val="325D8E"/>
          <w:spacing w:val="9"/>
        </w:rPr>
        <w:t>with MHV</w:t>
      </w:r>
    </w:p>
    <w:p>
      <w:pPr>
        <w:pStyle w:val="BodyText"/>
        <w:ind w:left="5272" w:right="681" w:firstLine="5"/>
        <w:spacing w:before="215" w:line="238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maternal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physiology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changes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rapidly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-1"/>
        </w:rPr>
        <w:t>uring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post-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partum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period,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cardiac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output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peaking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between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24</w:t>
      </w:r>
      <w:r>
        <w:rPr>
          <w:color w:val="231F20"/>
        </w:rPr>
        <w:t xml:space="preserve"> </w:t>
      </w:r>
      <w:r>
        <w:rPr>
          <w:color w:val="231F20"/>
        </w:rPr>
        <w:t>and 48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 following birth, making this a time when heart fail- </w:t>
      </w:r>
      <w:r>
        <w:rPr>
          <w:color w:val="231F20"/>
          <w:spacing w:val="-1"/>
        </w:rPr>
        <w:t>ure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symptoms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manifest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if there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left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ventricular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sys-</w:t>
      </w:r>
      <w:r>
        <w:rPr>
          <w:color w:val="231F20"/>
        </w:rPr>
        <w:t xml:space="preserve"> </w:t>
      </w:r>
      <w:r>
        <w:rPr>
          <w:color w:val="231F20"/>
        </w:rPr>
        <w:t>tolic dysfunction.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 MHV need 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tai</w:t>
      </w:r>
      <w:r>
        <w:rPr>
          <w:color w:val="231F20"/>
          <w:spacing w:val="-1"/>
        </w:rPr>
        <w:t>lored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plan for</w:t>
      </w:r>
      <w:r>
        <w:rPr>
          <w:color w:val="231F20"/>
        </w:rPr>
        <w:t xml:space="preserve"> </w:t>
      </w:r>
      <w:r>
        <w:rPr>
          <w:color w:val="231F20"/>
        </w:rPr>
        <w:t>postnatal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monitoring</w:t>
      </w:r>
      <w:r>
        <w:rPr>
          <w:color w:val="231F20"/>
          <w:spacing w:val="7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postnatal </w:t>
      </w:r>
      <w:r>
        <w:rPr>
          <w:color w:val="231F20"/>
          <w:spacing w:val="-2"/>
        </w:rPr>
        <w:t>echocardiography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required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(e.g.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if there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concern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about</w:t>
      </w:r>
      <w:r>
        <w:rPr>
          <w:color w:val="231F20"/>
        </w:rPr>
        <w:t xml:space="preserve"> </w:t>
      </w:r>
      <w:r>
        <w:rPr>
          <w:color w:val="231F20"/>
        </w:rPr>
        <w:t>valve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function).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ex</w:t>
      </w:r>
      <w:r>
        <w:rPr>
          <w:color w:val="231F20"/>
          <w:spacing w:val="-1"/>
        </w:rPr>
        <w:t>pected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duration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inpatient monitoring should </w:t>
      </w:r>
      <w:r>
        <w:rPr>
          <w:color w:val="231F20"/>
          <w:spacing w:val="-1"/>
        </w:rPr>
        <w:t>be discussed in the antenatal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period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acknowledging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need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re-establish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nticoagula-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2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Pre</w:t>
      </w:r>
      <w:r>
        <w:rPr>
          <w:color w:val="231F20"/>
          <w:spacing w:val="2"/>
        </w:rPr>
        <w:t>-</w:t>
      </w:r>
      <w:r>
        <w:rPr>
          <w:color w:val="231F20"/>
        </w:rPr>
        <w:t>discharge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arrangements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 </w:t>
      </w:r>
      <w:r>
        <w:rPr>
          <w:color w:val="231F20"/>
          <w:spacing w:val="-2"/>
        </w:rPr>
        <w:t>put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place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together 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plan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postnatal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follow-up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clinical review, discussion about pregnancy-related concerns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or events and future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pregnancy plans.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5283"/>
        <w:spacing w:before="74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1"/>
        </w:rPr>
        <w:t>Contraception</w:t>
      </w:r>
    </w:p>
    <w:p>
      <w:pPr>
        <w:pStyle w:val="BodyText"/>
        <w:ind w:left="5276" w:right="681"/>
        <w:spacing w:before="207" w:line="245" w:lineRule="auto"/>
        <w:jc w:val="both"/>
        <w:rPr/>
      </w:pPr>
      <w:r>
        <w:rPr>
          <w:color w:val="231F20"/>
          <w:spacing w:val="4"/>
        </w:rPr>
        <w:t>All  postpartum  individu</w:t>
      </w:r>
      <w:r>
        <w:rPr>
          <w:color w:val="231F20"/>
          <w:spacing w:val="3"/>
        </w:rPr>
        <w:t>als  must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leave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hospital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with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contraception</w:t>
      </w:r>
      <w:r>
        <w:rPr>
          <w:color w:val="231F20"/>
          <w:spacing w:val="11"/>
        </w:rPr>
        <w:t>,  </w:t>
      </w:r>
      <w:r>
        <w:rPr>
          <w:color w:val="231F20"/>
        </w:rPr>
        <w:t>agreed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individual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and </w:t>
      </w:r>
      <w:r>
        <w:rPr>
          <w:color w:val="231F20"/>
          <w:spacing w:val="4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MDT.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"/>
        </w:rPr>
        <w:t>clude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3"/>
        </w:rPr>
        <w:t>consideration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of 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risks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future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"/>
        </w:rPr>
        <w:t>pregnancy,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need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reversibility,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1"/>
        </w:rPr>
        <w:t>drug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interac-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tions,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compliance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cardiovascular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insertion.</w:t>
      </w:r>
    </w:p>
    <w:p>
      <w:pPr>
        <w:spacing w:line="245" w:lineRule="auto"/>
        <w:sectPr>
          <w:headerReference w:type="default" r:id="rId31"/>
          <w:pgSz w:w="11906" w:h="15648"/>
          <w:pgMar w:top="861" w:right="230" w:bottom="400" w:left="863" w:header="293" w:footer="0" w:gutter="0"/>
        </w:sectPr>
        <w:rPr/>
      </w:pPr>
    </w:p>
    <w:p>
      <w:pPr>
        <w:pStyle w:val="BodyText"/>
        <w:ind w:left="54" w:right="5902" w:firstLine="2"/>
        <w:spacing w:before="101" w:line="236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1728" behindDoc="0" locked="0" layoutInCell="0" allowOverlap="1">
                <wp:simplePos x="0" y="0"/>
                <wp:positionH relativeFrom="page">
                  <wp:posOffset>2610915</wp:posOffset>
                </wp:positionH>
                <wp:positionV relativeFrom="page">
                  <wp:posOffset>4940887</wp:posOffset>
                </wp:positionV>
                <wp:extent cx="9546590" cy="84455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5400000">
                          <a:off x="2610915" y="4940887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205.584pt;margin-top:389.046pt;mso-position-vertical-relative:page;mso-position-horizontal-relative:page;width:751.7pt;height:6.65pt;z-index:25172172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0" style="position:absolute;margin-left:262.717pt;margin-top:4.0792pt;mso-position-vertical-relative:text;mso-position-horizontal-relative:text;width:244.95pt;height:350.6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3" w:firstLine="3"/>
                    <w:spacing w:before="19" w:line="246" w:lineRule="auto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advisory boards for Pfizer. CB has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received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speaker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fees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financial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support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to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attend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scientific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meetings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from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Sanofi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Aventis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speaker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fees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and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attendance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 ad</w:t>
                  </w:r>
                  <w:r>
                    <w:rPr>
                      <w:color w:val="231F20"/>
                      <w:spacing w:val="-3"/>
                    </w:rPr>
                    <w:t>visory boards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Pfizer</w:t>
                  </w:r>
                  <w:r>
                    <w:rPr>
                      <w:color w:val="231F20"/>
                      <w:spacing w:val="11"/>
                    </w:rPr>
                    <w:t>.</w:t>
                  </w:r>
                </w:p>
                <w:p>
                  <w:pPr>
                    <w:pStyle w:val="BodyText"/>
                    <w:ind w:left="23"/>
                    <w:spacing w:before="262" w:line="174" w:lineRule="auto"/>
                    <w:outlineLvl w:val="1"/>
                    <w:rPr/>
                  </w:pPr>
                  <w:r>
                    <w:rPr>
                      <w:b/>
                      <w:bCs/>
                      <w:color w:val="231F20"/>
                      <w:spacing w:val="18"/>
                      <w:w w:val="119"/>
                    </w:rPr>
                    <w:t>METHODOLOGY</w:t>
                  </w:r>
                </w:p>
                <w:p>
                  <w:pPr>
                    <w:pStyle w:val="BodyText"/>
                    <w:ind w:left="20" w:right="23" w:firstLine="4"/>
                    <w:spacing w:before="2"/>
                    <w:jc w:val="both"/>
                    <w:rPr/>
                  </w:pPr>
                  <w:r>
                    <w:rPr>
                      <w:color w:val="231F20"/>
                      <w:spacing w:val="-1"/>
                    </w:rPr>
                    <w:t>This guideline was compiled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acco</w:t>
                  </w:r>
                  <w:r>
                    <w:rPr>
                      <w:color w:val="231F20"/>
                      <w:spacing w:val="-2"/>
                    </w:rPr>
                    <w:t>rding to the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BSH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process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[</w:t>
                  </w:r>
                  <w:hyperlink w:history="true" r:id="rId33">
                    <w:r>
                      <w:rPr>
                        <w:color w:val="0000FF"/>
                        <w:spacing w:val="-4"/>
                      </w:rPr>
                      <w:t>https://b-s-h.org.uk/media/16732/bsh-guidance-developmen</w:t>
                    </w:r>
                  </w:hyperlink>
                  <w:r>
                    <w:rPr>
                      <w:color w:val="0000FF"/>
                      <w:spacing w:val="6"/>
                    </w:rPr>
                    <w:t xml:space="preserve"> </w:t>
                  </w:r>
                  <w:hyperlink w:history="true" r:id="rId33">
                    <w:r>
                      <w:rPr>
                        <w:color w:val="0000FF"/>
                        <w:spacing w:val="-2"/>
                      </w:rPr>
                      <w:t>t-process-dec-5-18.pdf</w:t>
                    </w:r>
                  </w:hyperlink>
                  <w:r>
                    <w:rPr>
                      <w:color w:val="231F20"/>
                      <w:spacing w:val="-2"/>
                    </w:rPr>
                    <w:t>].  The  Grading  of  Recommendations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Assessment,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Development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and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Evaluation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(GRA</w:t>
                  </w:r>
                  <w:r>
                    <w:rPr>
                      <w:color w:val="231F20"/>
                      <w:spacing w:val="-2"/>
                    </w:rPr>
                    <w:t>DE)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nomen-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clature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was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used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to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eva</w:t>
                  </w:r>
                  <w:r>
                    <w:rPr>
                      <w:color w:val="231F20"/>
                      <w:spacing w:val="-6"/>
                    </w:rPr>
                    <w:t>luate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levels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of evidence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and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to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assess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strength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of recommendations.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The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GRADE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criteria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can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be found at </w:t>
                  </w:r>
                  <w:hyperlink w:history="true" r:id="rId34">
                    <w:r>
                      <w:rPr>
                        <w:color w:val="0000FF"/>
                        <w:spacing w:val="-4"/>
                      </w:rPr>
                      <w:t>http://www.gradeworkinggroup.org</w:t>
                    </w:r>
                  </w:hyperlink>
                  <w:r>
                    <w:rPr>
                      <w:color w:val="231F20"/>
                      <w:spacing w:val="-4"/>
                    </w:rPr>
                    <w:t>. In the manu-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script,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term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‘should</w:t>
                  </w:r>
                  <w:r>
                    <w:rPr>
                      <w:color w:val="231F20"/>
                      <w:spacing w:val="-4"/>
                    </w:rPr>
                    <w:t>’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indicates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strong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recommendation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and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the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term ‘recommends’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s</w:t>
                  </w:r>
                  <w:r>
                    <w:rPr>
                      <w:color w:val="231F20"/>
                      <w:spacing w:val="-5"/>
                    </w:rPr>
                    <w:t>uggests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recommendation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that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is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conditional.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A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literature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search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was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performed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using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terms given in Appendix </w:t>
                  </w:r>
                  <w:hyperlink w:history="true" w:anchor="bookmark11">
                    <w:r>
                      <w:rPr>
                        <w:color w:val="0000FF"/>
                      </w:rPr>
                      <w:t>S1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until April 2022.</w:t>
                  </w:r>
                </w:p>
                <w:p>
                  <w:pPr>
                    <w:pStyle w:val="BodyText"/>
                    <w:ind w:left="26"/>
                    <w:spacing w:before="255" w:line="174" w:lineRule="auto"/>
                    <w:outlineLvl w:val="1"/>
                    <w:rPr/>
                  </w:pPr>
                  <w:r>
                    <w:rPr>
                      <w:b/>
                      <w:bCs/>
                      <w:color w:val="231F20"/>
                      <w:spacing w:val="18"/>
                      <w:w w:val="117"/>
                    </w:rPr>
                    <w:t>REVIEW</w:t>
                  </w:r>
                  <w:r>
                    <w:rPr>
                      <w:b/>
                      <w:bCs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b/>
                      <w:bCs/>
                      <w:color w:val="231F20"/>
                      <w:spacing w:val="18"/>
                      <w:w w:val="117"/>
                    </w:rPr>
                    <w:t>OF</w:t>
                  </w:r>
                  <w:r>
                    <w:rPr>
                      <w:b/>
                      <w:bCs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18"/>
                      <w:w w:val="117"/>
                    </w:rPr>
                    <w:t>MANUSCRIPT</w:t>
                  </w:r>
                </w:p>
                <w:p>
                  <w:pPr>
                    <w:pStyle w:val="BodyText"/>
                    <w:ind w:left="22" w:right="20" w:firstLine="3"/>
                    <w:spacing w:line="239" w:lineRule="auto"/>
                    <w:jc w:val="both"/>
                    <w:rPr/>
                  </w:pPr>
                  <w:r>
                    <w:rPr>
                      <w:color w:val="231F20"/>
                    </w:rPr>
                    <w:t>Review  of  the  manuscript  was  performed  by  t</w:t>
                  </w:r>
                  <w:r>
                    <w:rPr>
                      <w:color w:val="231F20"/>
                      <w:spacing w:val="-1"/>
                    </w:rPr>
                    <w:t>he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British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Society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</w:rPr>
                    <w:t>for</w:t>
                  </w:r>
                  <w:r>
                    <w:rPr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color w:val="231F20"/>
                    </w:rPr>
                    <w:t>Haematology</w:t>
                  </w:r>
                  <w:r>
                    <w:rPr>
                      <w:color w:val="231F20"/>
                      <w:spacing w:val="16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(</w:t>
                  </w:r>
                  <w:r>
                    <w:rPr>
                      <w:color w:val="231F20"/>
                    </w:rPr>
                    <w:t>BSH</w:t>
                  </w:r>
                  <w:r>
                    <w:rPr>
                      <w:color w:val="231F20"/>
                      <w:spacing w:val="4"/>
                    </w:rPr>
                    <w:t>)</w:t>
                  </w:r>
                  <w:r>
                    <w:rPr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color w:val="231F20"/>
                    </w:rPr>
                    <w:t>Guidelines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</w:rPr>
                    <w:t>Haemostasis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</w:rPr>
                    <w:t>Thrombosis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</w:rPr>
                    <w:t>Task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</w:rPr>
                    <w:t>Force</w:t>
                  </w:r>
                  <w:r>
                    <w:rPr>
                      <w:color w:val="231F20"/>
                      <w:spacing w:val="13"/>
                    </w:rPr>
                    <w:t>,   </w:t>
                  </w:r>
                  <w:r>
                    <w:rPr>
                      <w:color w:val="231F20"/>
                    </w:rPr>
                    <w:t>BSH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</w:rPr>
                    <w:t>Guidelines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</w:rPr>
                    <w:t>Executive </w:t>
                  </w:r>
                  <w:r>
                    <w:rPr>
                      <w:color w:val="231F20"/>
                    </w:rPr>
                    <w:t>Committee and by the Haemostasis and Thrombosis sound-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ing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board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of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BSH.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It</w:t>
                  </w:r>
                  <w:r>
                    <w:rPr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has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also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been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sent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to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follow-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ing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organisations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for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review: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UK</w:t>
                  </w:r>
                  <w:r>
                    <w:rPr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Maternal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Cardiology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Society,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</w:rPr>
                    <w:t>MacDonald</w:t>
                  </w:r>
                  <w:r>
                    <w:rPr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color w:val="231F20"/>
                    </w:rPr>
                    <w:t>Obstetric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</w:rPr>
                    <w:t>Me</w:t>
                  </w:r>
                  <w:r>
                    <w:rPr>
                      <w:color w:val="231F20"/>
                      <w:spacing w:val="-1"/>
                    </w:rPr>
                    <w:t>dicine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Society,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Obstetric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Anaesthesia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Association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UK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teratology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</w:rPr>
                    <w:t>information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service.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These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organisations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do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not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necessarily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approve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endorse the contents.</w:t>
                  </w:r>
                </w:p>
              </w:txbxContent>
            </v:textbox>
          </v:shape>
        </w:pict>
      </w:r>
      <w:r>
        <w:rPr>
          <w:color w:val="231F20"/>
          <w:spacing w:val="3"/>
        </w:rPr>
        <w:t>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some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individuals,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insertion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intrauterine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c</w:t>
      </w:r>
      <w:r>
        <w:rPr>
          <w:color w:val="231F20"/>
          <w:spacing w:val="2"/>
        </w:rPr>
        <w:t>ontra-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ceptive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device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implant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appropriate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time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of delivery 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on the postnatal ward.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faculty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of Sexual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Health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Reproductive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Hea</w:t>
      </w:r>
      <w:r>
        <w:rPr>
          <w:color w:val="231F20"/>
          <w:spacing w:val="2"/>
        </w:rPr>
        <w:t>lthcare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has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provided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guid-</w:t>
      </w:r>
      <w:r>
        <w:rPr>
          <w:color w:val="231F20"/>
        </w:rPr>
        <w:t xml:space="preserve"> </w:t>
      </w:r>
      <w:r>
        <w:rPr>
          <w:color w:val="231F20"/>
        </w:rPr>
        <w:t>ance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contraceptive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choices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individuals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with </w:t>
      </w:r>
      <w:r>
        <w:rPr>
          <w:color w:val="231F20"/>
          <w:spacing w:val="5"/>
        </w:rPr>
        <w:t>cardiac  disease.</w:t>
      </w:r>
      <w:hyperlink w:history="true" w:anchor="bookmark69">
        <w:r>
          <w:rPr>
            <w:sz w:val="14"/>
            <w:szCs w:val="14"/>
            <w:color w:val="0000FF"/>
            <w:spacing w:val="5"/>
            <w:position w:val="8"/>
          </w:rPr>
          <w:t>66</w:t>
        </w:r>
      </w:hyperlink>
      <w:r>
        <w:rPr>
          <w:sz w:val="14"/>
          <w:szCs w:val="14"/>
          <w:color w:val="0000FF"/>
          <w:spacing w:val="5"/>
          <w:position w:val="8"/>
        </w:rPr>
        <w:t xml:space="preserve">   </w:t>
      </w:r>
      <w:r>
        <w:rPr>
          <w:color w:val="231F20"/>
          <w:spacing w:val="5"/>
        </w:rPr>
        <w:t>This  includes  UK  Medical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Eligibility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Criteria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Contraceptive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use.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There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no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specifi</w:t>
      </w:r>
      <w:r>
        <w:rPr>
          <w:color w:val="231F20"/>
          <w:spacing w:val="1"/>
        </w:rPr>
        <w:t>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advice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4"/>
        </w:rPr>
        <w:t>contraceptive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choi</w:t>
      </w:r>
      <w:r>
        <w:rPr>
          <w:color w:val="231F20"/>
          <w:spacing w:val="3"/>
        </w:rPr>
        <w:t>ce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individuals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MHV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but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it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recommends</w:t>
      </w:r>
      <w:r>
        <w:rPr>
          <w:color w:val="231F20"/>
          <w:spacing w:val="48"/>
          <w:w w:val="102"/>
        </w:rPr>
        <w:t xml:space="preserve"> </w:t>
      </w:r>
      <w:r>
        <w:rPr>
          <w:color w:val="231F20"/>
          <w:spacing w:val="1"/>
        </w:rPr>
        <w:t>against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oestrogen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1"/>
        </w:rPr>
        <w:t>containing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contraception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 individuals with complex valvular 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congenital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disease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guidanc</w:t>
      </w:r>
      <w:r>
        <w:rPr>
          <w:color w:val="231F20"/>
          <w:spacing w:val="-2"/>
        </w:rPr>
        <w:t>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also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states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presence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of a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MHV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increases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of thrombus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formation.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We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co</w:t>
      </w:r>
      <w:r>
        <w:rPr>
          <w:color w:val="231F20"/>
          <w:spacing w:val="2"/>
        </w:rPr>
        <w:t>n-</w:t>
      </w:r>
      <w:r>
        <w:rPr>
          <w:color w:val="231F20"/>
        </w:rPr>
        <w:t xml:space="preserve"> </w:t>
      </w:r>
      <w:r>
        <w:rPr>
          <w:color w:val="231F20"/>
        </w:rPr>
        <w:t>sider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long</w:t>
      </w:r>
      <w:r>
        <w:rPr>
          <w:color w:val="231F20"/>
          <w:spacing w:val="4"/>
        </w:rPr>
        <w:t>-</w:t>
      </w:r>
      <w:r>
        <w:rPr>
          <w:color w:val="231F20"/>
        </w:rPr>
        <w:t>acting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reversible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contraceptives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preferable </w:t>
      </w:r>
      <w:r>
        <w:rPr>
          <w:color w:val="231F20"/>
          <w:spacing w:val="3"/>
        </w:rPr>
        <w:t>in the postpartum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pe</w:t>
      </w:r>
      <w:r>
        <w:rPr>
          <w:color w:val="231F20"/>
          <w:spacing w:val="2"/>
        </w:rPr>
        <w:t>riod.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57"/>
        <w:spacing w:before="73" w:line="18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325D8E"/>
          <w:spacing w:val="21"/>
          <w:w w:val="115"/>
        </w:rPr>
        <w:t>REVIEW</w:t>
      </w:r>
      <w:r>
        <w:rPr>
          <w:sz w:val="24"/>
          <w:szCs w:val="24"/>
          <w:b/>
          <w:bCs/>
          <w:color w:val="325D8E"/>
          <w:spacing w:val="1"/>
        </w:rPr>
        <w:t xml:space="preserve">  </w:t>
      </w:r>
      <w:r>
        <w:rPr>
          <w:sz w:val="24"/>
          <w:szCs w:val="24"/>
          <w:b/>
          <w:bCs/>
          <w:color w:val="325D8E"/>
          <w:spacing w:val="21"/>
          <w:w w:val="115"/>
        </w:rPr>
        <w:t>PROCESS</w:t>
      </w:r>
    </w:p>
    <w:p>
      <w:pPr>
        <w:pStyle w:val="BodyText"/>
        <w:ind w:left="50" w:right="5905" w:firstLine="3"/>
        <w:spacing w:before="276" w:line="235" w:lineRule="auto"/>
        <w:jc w:val="both"/>
        <w:rPr/>
      </w:pPr>
      <w:r>
        <w:rPr>
          <w:color w:val="231F20"/>
          <w:spacing w:val="4"/>
        </w:rPr>
        <w:t>Members  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the  writin</w:t>
      </w:r>
      <w:r>
        <w:rPr>
          <w:color w:val="231F20"/>
          <w:spacing w:val="3"/>
        </w:rPr>
        <w:t>g  group  will  inform  the  writing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group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"/>
        </w:rPr>
        <w:t>Chair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if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any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1"/>
        </w:rPr>
        <w:t>new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evidence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becomes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available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that</w:t>
      </w:r>
      <w:r>
        <w:rPr>
          <w:color w:val="231F20"/>
        </w:rPr>
        <w:t xml:space="preserve"> </w:t>
      </w:r>
      <w:r>
        <w:rPr>
          <w:color w:val="231F20"/>
        </w:rPr>
        <w:t>would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alter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strength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 </w:t>
      </w:r>
      <w:r>
        <w:rPr>
          <w:color w:val="231F20"/>
          <w:spacing w:val="1"/>
        </w:rPr>
        <w:t>this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document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1"/>
        </w:rPr>
        <w:t>or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"/>
        </w:rPr>
        <w:t>render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"/>
        </w:rPr>
        <w:t>it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"/>
        </w:rPr>
        <w:t>obsolet</w:t>
      </w:r>
      <w:r>
        <w:rPr>
          <w:color w:val="231F20"/>
        </w:rPr>
        <w:t>e.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document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will </w:t>
      </w:r>
      <w:r>
        <w:rPr>
          <w:color w:val="231F20"/>
        </w:rPr>
        <w:t>be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reviewed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regularly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relevant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Task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Force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literature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search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will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re</w:t>
      </w:r>
      <w:r>
        <w:rPr>
          <w:color w:val="231F20"/>
          <w:spacing w:val="5"/>
        </w:rPr>
        <w:t>-</w:t>
      </w:r>
      <w:r>
        <w:rPr>
          <w:color w:val="231F20"/>
        </w:rPr>
        <w:t>run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every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3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search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systematically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ne</w:t>
      </w:r>
      <w:r>
        <w:rPr>
          <w:color w:val="231F20"/>
          <w:spacing w:val="-1"/>
        </w:rPr>
        <w:t>w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evidence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been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missed. The document will be archived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2"/>
        </w:rPr>
        <w:t>and removed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from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BSH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current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website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becomes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obsolete</w:t>
      </w:r>
      <w:r>
        <w:rPr>
          <w:color w:val="231F20"/>
          <w:spacing w:val="10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If new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recommendations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made,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addendum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w</w:t>
      </w:r>
      <w:r>
        <w:rPr>
          <w:color w:val="231F20"/>
        </w:rPr>
        <w:t>ill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be </w:t>
      </w:r>
      <w:r>
        <w:rPr>
          <w:color w:val="231F20"/>
        </w:rPr>
        <w:t>published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BSH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website</w:t>
      </w:r>
      <w:r>
        <w:rPr>
          <w:color w:val="231F20"/>
          <w:spacing w:val="29"/>
        </w:rPr>
        <w:t xml:space="preserve"> </w:t>
      </w:r>
      <w:hyperlink w:history="true" r:id="rId35">
        <w:r>
          <w:rPr>
            <w:color w:val="231F20"/>
            <w:spacing w:val="7"/>
          </w:rPr>
          <w:t>(</w:t>
        </w:r>
        <w:r>
          <w:rPr>
            <w:color w:val="0000FF"/>
          </w:rPr>
          <w:t>www</w:t>
        </w:r>
        <w:r>
          <w:rPr>
            <w:color w:val="0000FF"/>
            <w:spacing w:val="7"/>
          </w:rPr>
          <w:t>.b-s-h.</w:t>
        </w:r>
        <w:r>
          <w:rPr>
            <w:color w:val="0000FF"/>
          </w:rPr>
          <w:t>org</w:t>
        </w:r>
        <w:r>
          <w:rPr>
            <w:color w:val="0000FF"/>
            <w:spacing w:val="7"/>
          </w:rPr>
          <w:t>.</w:t>
        </w:r>
      </w:hyperlink>
      <w:r>
        <w:rPr>
          <w:color w:val="0000FF"/>
        </w:rPr>
        <w:t xml:space="preserve"> </w:t>
      </w:r>
      <w:hyperlink w:history="true" r:id="rId35">
        <w:r>
          <w:rPr>
            <w:color w:val="0000FF"/>
            <w:spacing w:val="4"/>
          </w:rPr>
          <w:t>uk/guidelines</w:t>
        </w:r>
      </w:hyperlink>
      <w:r>
        <w:rPr>
          <w:color w:val="231F20"/>
          <w:spacing w:val="4"/>
        </w:rPr>
        <w:t>).</w:t>
      </w:r>
    </w:p>
    <w:p>
      <w:pPr>
        <w:pStyle w:val="BodyText"/>
        <w:ind w:left="5282"/>
        <w:spacing w:before="17" w:line="160" w:lineRule="auto"/>
        <w:rPr/>
      </w:pPr>
      <w:r>
        <w:rPr>
          <w:b/>
          <w:bCs/>
          <w:color w:val="231F20"/>
          <w:spacing w:val="19"/>
          <w:w w:val="113"/>
        </w:rPr>
        <w:t>OR</w:t>
      </w:r>
      <w:r>
        <w:rPr>
          <w:b/>
          <w:bCs/>
          <w:color w:val="231F20"/>
          <w:spacing w:val="-19"/>
        </w:rPr>
        <w:t xml:space="preserve"> </w:t>
      </w:r>
      <w:r>
        <w:rPr>
          <w:b/>
          <w:bCs/>
          <w:color w:val="231F20"/>
          <w:spacing w:val="19"/>
          <w:w w:val="113"/>
        </w:rPr>
        <w:t>CID</w:t>
      </w:r>
    </w:p>
    <w:p>
      <w:pPr>
        <w:pStyle w:val="BodyText"/>
        <w:ind w:left="56"/>
        <w:spacing w:before="77" w:line="172" w:lineRule="auto"/>
        <w:outlineLvl w:val="1"/>
        <w:rPr/>
      </w:pPr>
      <w:r>
        <w:pict>
          <v:shape id="_x0000_s122" style="position:absolute;margin-left:263.064pt;margin-top:-0.988393pt;mso-position-vertical-relative:text;mso-position-horizontal-relative:text;width:245.15pt;height:312.1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226" w:lineRule="auto"/>
                    <w:rPr/>
                  </w:pPr>
                  <w:r>
                    <w:rPr>
                      <w:i/>
                      <w:iCs/>
                      <w:color w:val="231F20"/>
                      <w:spacing w:val="-2"/>
                    </w:rPr>
                    <w:t>Will Lester</w:t>
                  </w:r>
                  <w:hyperlink w:history="true" r:id="rId5"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158968" cy="158750"/>
                          <wp:effectExtent l="0" t="0" r="0" b="0"/>
                          <wp:docPr id="112" name="IM 1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2" name="IM 112"/>
                                  <pic:cNvPicPr/>
                                </pic:nvPicPr>
                                <pic:blipFill>
                                  <a:blip r:embed="rId3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58968" cy="1587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hyperlink w:history="true" r:id="rId5">
                    <w:r>
                      <w:rPr>
                        <w:color w:val="0000FF"/>
                        <w:spacing w:val="-2"/>
                      </w:rPr>
                      <w:t>https://orcid.org/0000-0001-8790-</w:t>
                    </w:r>
                    <w:r>
                      <w:rPr>
                        <w:color w:val="0000FF"/>
                        <w:spacing w:val="-3"/>
                      </w:rPr>
                      <w:t>7112</w:t>
                    </w:r>
                  </w:hyperlink>
                </w:p>
                <w:p>
                  <w:pPr>
                    <w:pStyle w:val="BodyText"/>
                    <w:ind w:left="20"/>
                    <w:spacing w:before="277" w:line="184" w:lineRule="auto"/>
                    <w:outlineLvl w:val="1"/>
                    <w:rPr/>
                  </w:pPr>
                  <w:bookmarkStart w:name="bookmark10" w:id="13"/>
                  <w:bookmarkEnd w:id="13"/>
                  <w:r>
                    <w:rPr>
                      <w:b/>
                      <w:bCs/>
                      <w:color w:val="231F20"/>
                      <w:spacing w:val="20"/>
                      <w:w w:val="121"/>
                    </w:rPr>
                    <w:t>REFERENCES</w:t>
                  </w:r>
                </w:p>
                <w:p>
                  <w:pPr>
                    <w:pStyle w:val="BodyText"/>
                    <w:ind w:left="344" w:right="20" w:hanging="216"/>
                    <w:spacing w:before="28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1.   Otto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CM,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Nishimura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RA,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Bonow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RO,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Carabello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BA,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Erwin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JP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3rd,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Gentile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2020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ACC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</w:rPr>
                    <w:t>AHA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guideline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management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</w:t>
                  </w:r>
                  <w:r>
                    <w:rPr>
                      <w:sz w:val="16"/>
                      <w:szCs w:val="16"/>
                      <w:color w:val="231F20"/>
                    </w:rPr>
                    <w:t>patients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 valvular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heart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disease: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executive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summary: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report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the  American  College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of  Cardiology/American  Heart  Association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Joint   Committee   on   Clinical   Practice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Guidelines.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Ci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rculation.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2021;143:e35–71.</w:t>
                  </w:r>
                </w:p>
                <w:p>
                  <w:pPr>
                    <w:pStyle w:val="BodyText"/>
                    <w:ind w:left="344" w:right="34" w:hanging="236"/>
                    <w:spacing w:before="47" w:line="23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2.   </w:t>
                  </w:r>
                  <w:r>
                    <w:rPr>
                      <w:sz w:val="16"/>
                      <w:szCs w:val="16"/>
                      <w:color w:val="231F20"/>
                    </w:rPr>
                    <w:t>Vahanian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Beyersdorf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Praz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Milojevic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Baldus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Bauersachs 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J,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. 2021 </w:t>
                  </w:r>
                  <w:r>
                    <w:rPr>
                      <w:sz w:val="16"/>
                      <w:szCs w:val="16"/>
                      <w:color w:val="231F20"/>
                    </w:rPr>
                    <w:t>ESC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</w:rPr>
                    <w:t>EACTS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Guidelines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management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valvular </w:t>
                  </w:r>
                  <w:r>
                    <w:rPr>
                      <w:sz w:val="16"/>
                      <w:szCs w:val="16"/>
                      <w:color w:val="231F20"/>
                    </w:rPr>
                    <w:t>heart disease. Eur J Cardiothorac Surg.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2021;60:727–800.</w:t>
                  </w:r>
                </w:p>
                <w:p>
                  <w:pPr>
                    <w:pStyle w:val="BodyText"/>
                    <w:ind w:left="346" w:right="31" w:hanging="231"/>
                    <w:spacing w:before="32" w:line="23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3.   </w:t>
                  </w:r>
                  <w:r>
                    <w:rPr>
                      <w:sz w:val="16"/>
                      <w:szCs w:val="16"/>
                      <w:color w:val="231F20"/>
                    </w:rPr>
                    <w:t>Caldeira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David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Santos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Costa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Pinto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FJ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Ferreira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JJ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Efficacy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safety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weight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patients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mechan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ical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heart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valves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:  </w:t>
                  </w:r>
                  <w:r>
                    <w:rPr>
                      <w:sz w:val="16"/>
                      <w:szCs w:val="16"/>
                      <w:color w:val="231F20"/>
                    </w:rPr>
                    <w:t>systematic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review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meta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analysis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Thromb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Haemost. 2014;12:650–9.</w:t>
                  </w:r>
                </w:p>
                <w:p>
                  <w:pPr>
                    <w:pStyle w:val="BodyText"/>
                    <w:ind w:left="345" w:right="34" w:hanging="237"/>
                    <w:spacing w:before="47" w:line="23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4.   Douketis JD, Spyropoulos AC, Kaatz S, Becker RC, Ca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prini JA, Dunn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Perioperative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bridging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anticoagulation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patients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with </w:t>
                  </w:r>
                  <w:r>
                    <w:rPr>
                      <w:sz w:val="16"/>
                      <w:szCs w:val="16"/>
                      <w:color w:val="231F20"/>
                    </w:rPr>
                    <w:t>atrial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fibrillation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Engl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2015;373:823–33.</w:t>
                  </w:r>
                </w:p>
                <w:p>
                  <w:pPr>
                    <w:pStyle w:val="BodyText"/>
                    <w:ind w:left="346" w:right="33" w:hanging="230"/>
                    <w:spacing w:before="32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5.   </w:t>
                  </w:r>
                  <w:r>
                    <w:rPr>
                      <w:sz w:val="16"/>
                      <w:szCs w:val="16"/>
                      <w:color w:val="231F20"/>
                    </w:rPr>
                    <w:t>Vause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Clarke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Tower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Hay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Knight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outcomes </w:t>
                  </w:r>
                  <w:r>
                    <w:rPr>
                      <w:sz w:val="16"/>
                      <w:szCs w:val="16"/>
                      <w:color w:val="231F20"/>
                    </w:rPr>
                    <w:t>in  women  with  mechanical  prosthetic  heart  valves:  a  prospective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descriptive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population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based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study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using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United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Ki</w:t>
                  </w:r>
                  <w:r>
                    <w:rPr>
                      <w:sz w:val="16"/>
                      <w:szCs w:val="16"/>
                      <w:color w:val="231F20"/>
                    </w:rPr>
                    <w:t>ngdom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ob-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stetric</w:t>
                  </w:r>
                  <w:r>
                    <w:rPr>
                      <w:sz w:val="16"/>
                      <w:szCs w:val="16"/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surveillance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system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(UKOSS)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data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collection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system.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BJOG.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2017;124:1411–9.</w:t>
                  </w:r>
                </w:p>
                <w:p>
                  <w:pPr>
                    <w:pStyle w:val="BodyText"/>
                    <w:ind w:left="347" w:right="31" w:hanging="236"/>
                    <w:spacing w:before="47" w:line="23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6.   </w:t>
                  </w:r>
                  <w:r>
                    <w:rPr>
                      <w:sz w:val="16"/>
                      <w:szCs w:val="16"/>
                      <w:color w:val="231F20"/>
                    </w:rPr>
                    <w:t>van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Hagen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IM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Roos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Hesselink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JW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Ruys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TP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Merz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WM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Goland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Gabriel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mechanical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heart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valve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: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data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European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Society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Cardiology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Re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gistry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Cardiac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Disease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(</w:t>
                  </w:r>
                  <w:r>
                    <w:rPr>
                      <w:sz w:val="16"/>
                      <w:szCs w:val="16"/>
                      <w:color w:val="231F20"/>
                    </w:rPr>
                    <w:t>ROPAC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). </w:t>
                  </w:r>
                  <w:r>
                    <w:rPr>
                      <w:sz w:val="16"/>
                      <w:szCs w:val="16"/>
                      <w:color w:val="231F20"/>
                    </w:rPr>
                    <w:t>Circulation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 2015;132:132–42.</w:t>
                  </w:r>
                </w:p>
                <w:p>
                  <w:pPr>
                    <w:pStyle w:val="BodyText"/>
                    <w:ind w:left="347" w:right="34" w:hanging="220"/>
                    <w:spacing w:before="1" w:line="26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7.   </w:t>
                  </w:r>
                  <w:r>
                    <w:rPr>
                      <w:sz w:val="16"/>
                      <w:szCs w:val="16"/>
                      <w:color w:val="231F20"/>
                    </w:rPr>
                    <w:t>Regitz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Zagrosek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V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Roos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Hesselink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JW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Bauersachs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Blomstr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öm-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Lundqvist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Cí</w:t>
                  </w:r>
                  <w:r>
                    <w:rPr>
                      <w:sz w:val="16"/>
                      <w:szCs w:val="16"/>
                      <w:color w:val="231F20"/>
                    </w:rPr>
                    <w:t>fkov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á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R,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Bonis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2018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ESC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guidelines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</w:p>
              </w:txbxContent>
            </v:textbox>
          </v:shape>
        </w:pict>
      </w:r>
      <w:r>
        <w:rPr>
          <w:b/>
          <w:bCs/>
          <w:color w:val="231F20"/>
          <w:spacing w:val="20"/>
          <w:w w:val="120"/>
        </w:rPr>
        <w:t>DISCLAIMER</w:t>
      </w:r>
    </w:p>
    <w:p>
      <w:pPr>
        <w:pStyle w:val="BodyText"/>
        <w:ind w:left="52" w:right="5902"/>
        <w:spacing w:before="3" w:line="247" w:lineRule="auto"/>
        <w:jc w:val="both"/>
        <w:rPr/>
      </w:pPr>
      <w:r>
        <w:rPr>
          <w:color w:val="231F20"/>
        </w:rPr>
        <w:t>While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advice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guidance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5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lieved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true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accurate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at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3"/>
        </w:rPr>
        <w:t>time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of go</w:t>
      </w:r>
      <w:r>
        <w:rPr>
          <w:color w:val="231F20"/>
          <w:spacing w:val="-4"/>
        </w:rPr>
        <w:t>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press,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neither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authors,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2"/>
        </w:rPr>
        <w:t>BSH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nor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publishers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acc</w:t>
      </w:r>
      <w:r>
        <w:rPr>
          <w:color w:val="231F20"/>
          <w:spacing w:val="-3"/>
        </w:rPr>
        <w:t>ept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any</w:t>
      </w:r>
      <w:r>
        <w:rPr>
          <w:color w:val="231F20"/>
        </w:rPr>
        <w:t xml:space="preserve"> </w:t>
      </w:r>
      <w:r>
        <w:rPr>
          <w:color w:val="231F20"/>
        </w:rPr>
        <w:t>legal responsibility for the content 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his guidance.</w:t>
      </w:r>
    </w:p>
    <w:p>
      <w:pPr>
        <w:pStyle w:val="BodyText"/>
        <w:ind w:left="53"/>
        <w:spacing w:before="255" w:line="174" w:lineRule="auto"/>
        <w:outlineLvl w:val="1"/>
        <w:rPr/>
      </w:pPr>
      <w:r>
        <w:rPr>
          <w:b/>
          <w:bCs/>
          <w:color w:val="231F20"/>
          <w:spacing w:val="18"/>
          <w:w w:val="119"/>
        </w:rPr>
        <w:t>AUTHOR</w:t>
      </w:r>
      <w:r>
        <w:rPr>
          <w:b/>
          <w:bCs/>
          <w:color w:val="231F20"/>
          <w:spacing w:val="8"/>
        </w:rPr>
        <w:t xml:space="preserve">  </w:t>
      </w:r>
      <w:r>
        <w:rPr>
          <w:b/>
          <w:bCs/>
          <w:color w:val="231F20"/>
          <w:spacing w:val="18"/>
          <w:w w:val="119"/>
        </w:rPr>
        <w:t>CONTRIBUTIONS</w:t>
      </w:r>
    </w:p>
    <w:p>
      <w:pPr>
        <w:pStyle w:val="BodyText"/>
        <w:ind w:left="52" w:right="5906"/>
        <w:spacing w:line="252" w:lineRule="auto"/>
        <w:rPr/>
      </w:pPr>
      <w:bookmarkStart w:name="bookmark12" w:id="14"/>
      <w:bookmarkEnd w:id="14"/>
      <w:r>
        <w:rPr>
          <w:color w:val="231F20"/>
        </w:rPr>
        <w:t>All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contributed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writing</w:t>
      </w:r>
      <w:r>
        <w:rPr>
          <w:color w:val="231F20"/>
          <w:spacing w:val="13"/>
        </w:rPr>
        <w:t>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editing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</w:rPr>
        <w:t>reviewing </w:t>
      </w:r>
      <w:r>
        <w:rPr>
          <w:color w:val="231F20"/>
          <w:spacing w:val="-1"/>
        </w:rPr>
        <w:t>the manuscript.</w:t>
      </w:r>
    </w:p>
    <w:p>
      <w:pPr>
        <w:pStyle w:val="BodyText"/>
        <w:ind w:left="53"/>
        <w:spacing w:before="270" w:line="186" w:lineRule="auto"/>
        <w:outlineLvl w:val="1"/>
        <w:rPr/>
      </w:pPr>
      <w:bookmarkStart w:name="bookmark15" w:id="15"/>
      <w:bookmarkEnd w:id="15"/>
      <w:r>
        <w:rPr>
          <w:b/>
          <w:bCs/>
          <w:color w:val="231F20"/>
          <w:spacing w:val="17"/>
          <w:w w:val="120"/>
        </w:rPr>
        <w:t>ACKNOWLEDGEMENTS</w:t>
      </w:r>
    </w:p>
    <w:p>
      <w:pPr>
        <w:pStyle w:val="BodyText"/>
        <w:ind w:left="50" w:right="5903" w:firstLine="1"/>
        <w:spacing w:before="40" w:line="233" w:lineRule="auto"/>
        <w:jc w:val="both"/>
        <w:rPr/>
      </w:pPr>
      <w:r>
        <w:rPr>
          <w:color w:val="231F20"/>
          <w:spacing w:val="1"/>
        </w:rPr>
        <w:t>WL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chaired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1"/>
        </w:rPr>
        <w:t>writing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group.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contributed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to </w:t>
      </w:r>
      <w:r>
        <w:rPr>
          <w:color w:val="231F20"/>
          <w:spacing w:val="1"/>
        </w:rPr>
        <w:t>writing,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editing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reviewing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manuscript.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Additional</w:t>
      </w:r>
      <w:r>
        <w:rPr>
          <w:color w:val="231F20"/>
        </w:rPr>
        <w:t xml:space="preserve"> </w:t>
      </w:r>
      <w:bookmarkStart w:name="bookmark16" w:id="16"/>
      <w:bookmarkEnd w:id="16"/>
      <w:r>
        <w:rPr>
          <w:color w:val="231F20"/>
        </w:rPr>
        <w:t>members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BSH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Haemostasis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Thrombosis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Task </w:t>
      </w:r>
      <w:r>
        <w:rPr>
          <w:color w:val="231F20"/>
          <w:spacing w:val="-1"/>
        </w:rPr>
        <w:t>Force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time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of writing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2"/>
        </w:rPr>
        <w:t>guideline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follows: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Keith  Gomez,  Raza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Alikhan,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Deepa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Arachchillage,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Julia</w:t>
      </w:r>
      <w:r>
        <w:rPr>
          <w:color w:val="231F20"/>
        </w:rPr>
        <w:t xml:space="preserve"> </w:t>
      </w:r>
      <w:bookmarkStart w:name="bookmark17" w:id="17"/>
      <w:bookmarkEnd w:id="17"/>
      <w:r>
        <w:rPr>
          <w:color w:val="231F20"/>
          <w:spacing w:val="3"/>
        </w:rPr>
        <w:t>Anderson,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Tina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Biss,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Elai</w:t>
      </w:r>
      <w:r>
        <w:rPr>
          <w:color w:val="231F20"/>
          <w:spacing w:val="2"/>
        </w:rPr>
        <w:t>ne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Grey,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Stella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Williams,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Khalid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Saja,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Renu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Riat,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Karen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Breen,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Peter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Baker,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Sean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Platton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Ian Jennings.</w:t>
      </w:r>
    </w:p>
    <w:p>
      <w:pPr>
        <w:pStyle w:val="BodyText"/>
        <w:ind w:left="58"/>
        <w:spacing w:before="275" w:line="174" w:lineRule="auto"/>
        <w:outlineLvl w:val="1"/>
        <w:rPr/>
      </w:pPr>
      <w:bookmarkStart w:name="bookmark22" w:id="18"/>
      <w:bookmarkEnd w:id="18"/>
      <w:r>
        <w:rPr>
          <w:b/>
          <w:bCs/>
          <w:color w:val="231F20"/>
          <w:spacing w:val="16"/>
          <w:w w:val="122"/>
        </w:rPr>
        <w:t>CONFLICT</w:t>
      </w:r>
      <w:r>
        <w:rPr>
          <w:b/>
          <w:bCs/>
          <w:color w:val="231F20"/>
          <w:spacing w:val="8"/>
        </w:rPr>
        <w:t xml:space="preserve">  </w:t>
      </w:r>
      <w:r>
        <w:rPr>
          <w:b/>
          <w:bCs/>
          <w:color w:val="231F20"/>
          <w:spacing w:val="16"/>
          <w:w w:val="122"/>
        </w:rPr>
        <w:t>OF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color w:val="231F20"/>
          <w:spacing w:val="16"/>
          <w:w w:val="122"/>
        </w:rPr>
        <w:t>INTEREST</w:t>
      </w:r>
      <w:r>
        <w:rPr>
          <w:b/>
          <w:bCs/>
          <w:color w:val="231F20"/>
          <w:spacing w:val="1"/>
        </w:rPr>
        <w:t xml:space="preserve">  </w:t>
      </w:r>
      <w:r>
        <w:rPr>
          <w:b/>
          <w:bCs/>
          <w:color w:val="231F20"/>
          <w:spacing w:val="16"/>
          <w:w w:val="122"/>
        </w:rPr>
        <w:t>STATEMENT</w:t>
      </w:r>
    </w:p>
    <w:p>
      <w:pPr>
        <w:pStyle w:val="BodyText"/>
        <w:ind w:left="48" w:right="5887" w:firstLine="5"/>
        <w:spacing w:before="1" w:line="245" w:lineRule="auto"/>
        <w:jc w:val="both"/>
        <w:rPr/>
      </w:pPr>
      <w:r>
        <w:rPr>
          <w:color w:val="231F20"/>
          <w:spacing w:val="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BSH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paid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expenses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incurred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during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writ</w:t>
      </w:r>
      <w:r>
        <w:rPr>
          <w:color w:val="231F20"/>
        </w:rPr>
        <w:t>ing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this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guidance.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-1"/>
        </w:rPr>
        <w:t>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made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full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declaration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bookmarkStart w:name="bookmark26" w:id="19"/>
      <w:bookmarkEnd w:id="19"/>
      <w:r>
        <w:rPr>
          <w:color w:val="231F20"/>
        </w:rPr>
        <w:t>interests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BSH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Task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Force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-1"/>
        </w:rPr>
        <w:t>hairs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viewed on request. WL has received speaker </w:t>
      </w:r>
      <w:r>
        <w:rPr>
          <w:color w:val="231F20"/>
          <w:spacing w:val="-3"/>
        </w:rPr>
        <w:t>fees from Sanofi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Aventis and Leo Pharma</w:t>
      </w:r>
      <w:r>
        <w:rPr>
          <w:color w:val="231F20"/>
          <w:spacing w:val="-2"/>
        </w:rPr>
        <w:t xml:space="preserve"> 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speaker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fees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attendance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of</w:t>
      </w:r>
    </w:p>
    <w:p>
      <w:pPr>
        <w:spacing w:line="245" w:lineRule="auto"/>
        <w:sectPr>
          <w:headerReference w:type="default" r:id="rId32"/>
          <w:pgSz w:w="11906" w:h="15648"/>
          <w:pgMar w:top="860" w:right="230" w:bottom="400" w:left="863" w:header="293" w:footer="0" w:gutter="0"/>
        </w:sectPr>
        <w:rPr/>
      </w:pPr>
    </w:p>
    <w:p>
      <w:pPr>
        <w:pStyle w:val="BodyText"/>
        <w:ind w:left="5609" w:right="682" w:hanging="5"/>
        <w:spacing w:before="16" w:line="246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0" allowOverlap="1">
                <wp:simplePos x="0" y="0"/>
                <wp:positionH relativeFrom="page">
                  <wp:posOffset>2610915</wp:posOffset>
                </wp:positionH>
                <wp:positionV relativeFrom="page">
                  <wp:posOffset>4940887</wp:posOffset>
                </wp:positionV>
                <wp:extent cx="9546590" cy="84455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5400000">
                          <a:off x="2610915" y="4940887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205.584pt;margin-top:389.046pt;mso-position-vertical-relative:page;mso-position-horizontal-relative:page;width:751.7pt;height:6.65pt;z-index:25172582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2" style="position:absolute;margin-left:2.32291pt;margin-top:-0.190124pt;mso-position-vertical-relative:text;mso-position-horizontal-relative:text;width:244.1pt;height:683.5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8" w:right="23" w:hanging="3"/>
                    <w:spacing w:before="19" w:line="24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management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cardiovascu</w:t>
                  </w:r>
                  <w:r>
                    <w:rPr>
                      <w:sz w:val="16"/>
                      <w:szCs w:val="16"/>
                      <w:color w:val="231F20"/>
                    </w:rPr>
                    <w:t>lar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diseases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pregnancy.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Eur </w:t>
                  </w:r>
                  <w:bookmarkStart w:name="bookmark18" w:id="20"/>
                  <w:bookmarkEnd w:id="20"/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Heart J. 2018;39:3165–241.</w:t>
                  </w:r>
                </w:p>
                <w:p>
                  <w:pPr>
                    <w:pStyle w:val="BodyText"/>
                    <w:ind w:right="4"/>
                    <w:spacing w:line="207" w:lineRule="exact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8.   Steinberg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ZL,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Dominguez-Islas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CP,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Otto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CM,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  <w:position w:val="2"/>
                    </w:rPr>
                    <w:t>tout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  <w:position w:val="2"/>
                    </w:rPr>
                    <w:t>KK,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  <w:position w:val="2"/>
                    </w:rPr>
                    <w:t>Krieger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  <w:position w:val="2"/>
                    </w:rPr>
                    <w:t>EV.</w:t>
                  </w:r>
                </w:p>
                <w:p>
                  <w:pPr>
                    <w:pStyle w:val="BodyText"/>
                    <w:ind w:left="333" w:right="22" w:firstLine="2"/>
                    <w:spacing w:line="25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Maternal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fetal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outcomes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anticoagulation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pregnant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19" w:id="21"/>
                  <w:bookmarkEnd w:id="21"/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mechanical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heart</w:t>
                  </w:r>
                  <w:r>
                    <w:rPr>
                      <w:sz w:val="16"/>
                      <w:szCs w:val="16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valves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Am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Coll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Cardiol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 2017;69:2681–91.</w:t>
                  </w:r>
                </w:p>
                <w:p>
                  <w:pPr>
                    <w:pStyle w:val="BodyText"/>
                    <w:ind w:left="334" w:right="20" w:hanging="225"/>
                    <w:spacing w:before="25" w:line="23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9.   D'</w:t>
                  </w:r>
                  <w:r>
                    <w:rPr>
                      <w:sz w:val="16"/>
                      <w:szCs w:val="16"/>
                      <w:color w:val="231F20"/>
                    </w:rPr>
                    <w:t>Souza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Ostro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Shah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Silversides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CK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Malinowski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Murphy </w:t>
                  </w:r>
                  <w:r>
                    <w:rPr>
                      <w:sz w:val="16"/>
                      <w:szCs w:val="16"/>
                      <w:color w:val="231F20"/>
                    </w:rPr>
                    <w:t>KE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Anticoagulation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pregnant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mechanical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heart</w:t>
                  </w:r>
                  <w:r>
                    <w:rPr>
                      <w:sz w:val="16"/>
                      <w:szCs w:val="16"/>
                      <w:color w:val="231F20"/>
                      <w:spacing w:val="5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valves:  a  systematic  review  and  meta-analysis.  Eur  Heart  J. </w:t>
                  </w:r>
                  <w:bookmarkStart w:name="bookmark20" w:id="22"/>
                  <w:bookmarkEnd w:id="22"/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2017;38:1509–16.</w:t>
                  </w:r>
                </w:p>
                <w:p>
                  <w:pPr>
                    <w:pStyle w:val="BodyText"/>
                    <w:ind w:left="337" w:right="22" w:hanging="289"/>
                    <w:spacing w:before="47" w:line="22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10.   </w:t>
                  </w:r>
                  <w:r>
                    <w:rPr>
                      <w:sz w:val="16"/>
                      <w:szCs w:val="16"/>
                      <w:color w:val="231F20"/>
                    </w:rPr>
                    <w:t>Xu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Z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Fan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Luo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Zhang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WB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Lin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YB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Anticoagulation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regimens during pregnancy in patients with mechanical heart valves: a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systematic review and meta-analysis. Can J Cardiol. 2016;32:1248.e1–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9.</w:t>
                  </w:r>
                </w:p>
                <w:p>
                  <w:pPr>
                    <w:pStyle w:val="BodyText"/>
                    <w:ind w:left="334" w:right="22" w:hanging="286"/>
                    <w:spacing w:before="2" w:line="25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11.   </w:t>
                  </w:r>
                  <w:r>
                    <w:rPr>
                      <w:sz w:val="16"/>
                      <w:szCs w:val="16"/>
                      <w:color w:val="231F20"/>
                    </w:rPr>
                    <w:t>Batra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Itagaki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Egorova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Chikwe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Outcomes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long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term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effects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of pregnancy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biologic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mechanical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valve </w:t>
                  </w:r>
                  <w:r>
                    <w:rPr>
                      <w:sz w:val="16"/>
                      <w:szCs w:val="16"/>
                      <w:color w:val="231F20"/>
                    </w:rPr>
                    <w:t>prostheses. Am J Cardiol. 2018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;122:1738–44.</w:t>
                  </w:r>
                </w:p>
                <w:p>
                  <w:pPr>
                    <w:pStyle w:val="BodyText"/>
                    <w:ind w:left="334" w:right="22" w:hanging="299"/>
                    <w:spacing w:before="12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12.   </w:t>
                  </w:r>
                  <w:r>
                    <w:rPr>
                      <w:sz w:val="16"/>
                      <w:szCs w:val="16"/>
                      <w:color w:val="231F20"/>
                    </w:rPr>
                    <w:t>Lameijer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van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Slooten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YJ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Jongbloed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MRM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Oudijk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Kampman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MAM,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van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Dijk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AP,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al.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Biological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versus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mechanical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heart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valve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prosthesis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congenital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heart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disease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bookmarkStart w:name="bookmark21" w:id="23"/>
                  <w:bookmarkEnd w:id="23"/>
                  <w:r>
                    <w:rPr>
                      <w:sz w:val="16"/>
                      <w:szCs w:val="16"/>
                      <w:color w:val="231F20"/>
                    </w:rPr>
                    <w:t>Int J Cardiol. 2018;268:106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–12.</w:t>
                  </w:r>
                </w:p>
                <w:p>
                  <w:pPr>
                    <w:pStyle w:val="BodyText"/>
                    <w:ind w:left="334" w:right="22" w:hanging="293"/>
                    <w:spacing w:before="39" w:line="23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13.   Gü</w:t>
                  </w:r>
                  <w:r>
                    <w:rPr>
                      <w:sz w:val="16"/>
                      <w:szCs w:val="16"/>
                      <w:color w:val="231F20"/>
                    </w:rPr>
                    <w:t>ner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Kal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çı</w:t>
                  </w:r>
                  <w:r>
                    <w:rPr>
                      <w:sz w:val="16"/>
                      <w:szCs w:val="16"/>
                      <w:color w:val="231F20"/>
                    </w:rPr>
                    <w:t>k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Gü</w:t>
                  </w:r>
                  <w:r>
                    <w:rPr>
                      <w:sz w:val="16"/>
                      <w:szCs w:val="16"/>
                      <w:color w:val="231F20"/>
                    </w:rPr>
                    <w:t>rsoy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Gü</w:t>
                  </w:r>
                  <w:r>
                    <w:rPr>
                      <w:sz w:val="16"/>
                      <w:szCs w:val="16"/>
                      <w:color w:val="231F20"/>
                    </w:rPr>
                    <w:t>nd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ü</w:t>
                  </w:r>
                  <w:r>
                    <w:rPr>
                      <w:sz w:val="16"/>
                      <w:szCs w:val="16"/>
                      <w:color w:val="231F20"/>
                    </w:rPr>
                    <w:t>z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Astarc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ıoğ</w:t>
                  </w:r>
                  <w:r>
                    <w:rPr>
                      <w:sz w:val="16"/>
                      <w:szCs w:val="16"/>
                      <w:color w:val="231F20"/>
                    </w:rPr>
                    <w:t>lu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Bayam 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E,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Comparison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different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anticoagulation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regimens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regarding </w:t>
                  </w:r>
                  <w:r>
                    <w:rPr>
                      <w:sz w:val="16"/>
                      <w:szCs w:val="16"/>
                      <w:color w:val="231F20"/>
                    </w:rPr>
                    <w:t>maternal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fetal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outcomes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pregnant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pat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ients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mechanical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prosthetic heart valves (from the multicenter ANATOLIA-PR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EG reg-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29" w:id="24"/>
                  <w:bookmarkEnd w:id="24"/>
                  <w:r>
                    <w:rPr>
                      <w:sz w:val="16"/>
                      <w:szCs w:val="16"/>
                      <w:color w:val="231F20"/>
                    </w:rPr>
                    <w:t>istry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). </w:t>
                  </w:r>
                  <w:r>
                    <w:rPr>
                      <w:sz w:val="16"/>
                      <w:szCs w:val="16"/>
                      <w:color w:val="231F20"/>
                    </w:rPr>
                    <w:t>Am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Cardiol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2020;127:113–9.</w:t>
                  </w:r>
                </w:p>
                <w:p>
                  <w:pPr>
                    <w:pStyle w:val="BodyText"/>
                    <w:ind w:left="331" w:right="23" w:hanging="289"/>
                    <w:spacing w:before="2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14.   </w:t>
                  </w:r>
                  <w:r>
                    <w:rPr>
                      <w:sz w:val="16"/>
                      <w:szCs w:val="16"/>
                      <w:color w:val="231F20"/>
                    </w:rPr>
                    <w:t>Ayad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SW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Hassanein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MM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Mohamed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EA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Gohar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AM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Maternal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fetal outcomes in pregnant women with a prosthetic mechanical heart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bookmarkStart w:name="bookmark23" w:id="25"/>
                  <w:bookmarkEnd w:id="25"/>
                  <w:r>
                    <w:rPr>
                      <w:sz w:val="16"/>
                      <w:szCs w:val="16"/>
                      <w:color w:val="231F20"/>
                    </w:rPr>
                    <w:t>valve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Clin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Insights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Cardiol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2016;10:11–7.</w:t>
                  </w:r>
                </w:p>
                <w:p>
                  <w:pPr>
                    <w:pStyle w:val="BodyText"/>
                    <w:ind w:left="336" w:right="22" w:hanging="295"/>
                    <w:spacing w:line="24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15.   </w:t>
                  </w:r>
                  <w:r>
                    <w:rPr>
                      <w:sz w:val="16"/>
                      <w:szCs w:val="16"/>
                      <w:color w:val="231F20"/>
                    </w:rPr>
                    <w:t>McLintock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obstetric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haematology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manual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 2</w:t>
                  </w:r>
                  <w:r>
                    <w:rPr>
                      <w:sz w:val="16"/>
                      <w:szCs w:val="16"/>
                      <w:color w:val="231F20"/>
                    </w:rPr>
                    <w:t>nd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Cambridge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24" w:id="26"/>
                  <w:bookmarkEnd w:id="26"/>
                  <w:r>
                    <w:rPr>
                      <w:sz w:val="16"/>
                      <w:szCs w:val="16"/>
                      <w:color w:val="231F20"/>
                    </w:rPr>
                    <w:t>UK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: </w:t>
                  </w:r>
                  <w:r>
                    <w:rPr>
                      <w:sz w:val="16"/>
                      <w:szCs w:val="16"/>
                      <w:color w:val="231F20"/>
                    </w:rPr>
                    <w:t>Cambridge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University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Press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; 2018.</w:t>
                  </w:r>
                </w:p>
                <w:p>
                  <w:pPr>
                    <w:pStyle w:val="BodyText"/>
                    <w:ind w:left="333" w:right="23" w:hanging="292"/>
                    <w:spacing w:before="32" w:line="22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16.   </w:t>
                  </w:r>
                  <w:r>
                    <w:rPr>
                      <w:sz w:val="16"/>
                      <w:szCs w:val="16"/>
                      <w:color w:val="231F20"/>
                    </w:rPr>
                    <w:t>Ikonen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Merikallio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Osterlund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Sepp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älä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M.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Mitral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valve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pros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thesis, warfarin anticoagulation, and pregnancy. L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ancet.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1970;2:1252.</w:t>
                  </w:r>
                </w:p>
                <w:p>
                  <w:pPr>
                    <w:pStyle w:val="BodyText"/>
                    <w:ind w:left="336" w:right="23" w:hanging="281"/>
                    <w:spacing w:line="24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17.   </w:t>
                  </w:r>
                  <w:r>
                    <w:rPr>
                      <w:sz w:val="16"/>
                      <w:szCs w:val="16"/>
                      <w:color w:val="231F20"/>
                    </w:rPr>
                    <w:t>Pauli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RM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Hall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JG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Wilson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KM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Risks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anticoagulation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nancy. Am Heart J.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1980;100:761–2.</w:t>
                  </w:r>
                </w:p>
                <w:p>
                  <w:pPr>
                    <w:pStyle w:val="BodyText"/>
                    <w:ind w:left="334" w:right="23" w:hanging="293"/>
                    <w:spacing w:before="31" w:line="23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18.   </w:t>
                  </w:r>
                  <w:r>
                    <w:rPr>
                      <w:sz w:val="16"/>
                      <w:szCs w:val="16"/>
                      <w:color w:val="231F20"/>
                    </w:rPr>
                    <w:t>van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Driel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Wesseling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Sauer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PJ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Touwen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BC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van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der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Veer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Heymans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HS.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Teratogen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update: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fetal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effects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after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utero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exposure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coumarins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overview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cases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follow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up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findings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pathogene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25" w:id="27"/>
                  <w:bookmarkEnd w:id="27"/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sis. Teratology. 2002;66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:127–40.</w:t>
                  </w:r>
                </w:p>
                <w:p>
                  <w:pPr>
                    <w:pStyle w:val="BodyText"/>
                    <w:ind w:left="336" w:right="23" w:hanging="291"/>
                    <w:spacing w:before="3" w:line="24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19.   </w:t>
                  </w:r>
                  <w:r>
                    <w:rPr>
                      <w:sz w:val="16"/>
                      <w:szCs w:val="16"/>
                      <w:color w:val="231F20"/>
                    </w:rPr>
                    <w:t>Wesseling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Van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Driel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Heymans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Rosendaal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FR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Geven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Boere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LM,</w:t>
                  </w:r>
                  <w:r>
                    <w:rPr>
                      <w:sz w:val="16"/>
                      <w:szCs w:val="16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Smrkovsky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M,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al.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Coumarins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pregnancy: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long-term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effects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growth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development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school-age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children.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hromb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27" w:id="28"/>
                  <w:bookmarkEnd w:id="28"/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Haemost. 2001;85:609–13.</w:t>
                  </w:r>
                </w:p>
                <w:p>
                  <w:pPr>
                    <w:pStyle w:val="BodyText"/>
                    <w:ind w:left="335" w:right="23" w:hanging="314"/>
                    <w:spacing w:before="3" w:line="24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20.   </w:t>
                  </w:r>
                  <w:r>
                    <w:rPr>
                      <w:sz w:val="16"/>
                      <w:szCs w:val="16"/>
                      <w:color w:val="231F20"/>
                    </w:rPr>
                    <w:t>McLintock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Anticoagulant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therapy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pregnant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with </w:t>
                  </w:r>
                  <w:r>
                    <w:rPr>
                      <w:sz w:val="16"/>
                      <w:szCs w:val="16"/>
                      <w:color w:val="231F20"/>
                    </w:rPr>
                    <w:t>mechanical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prosthetic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heart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valves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:  </w:t>
                  </w:r>
                  <w:r>
                    <w:rPr>
                      <w:sz w:val="16"/>
                      <w:szCs w:val="16"/>
                      <w:color w:val="231F20"/>
                    </w:rPr>
                    <w:t>no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easy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option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Thromb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Res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28" w:id="29"/>
                  <w:bookmarkEnd w:id="29"/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2011;127(Suppl 3):S56–60.</w:t>
                  </w:r>
                </w:p>
                <w:p>
                  <w:pPr>
                    <w:pStyle w:val="BodyText"/>
                    <w:ind w:left="330" w:right="23" w:hanging="298"/>
                    <w:spacing w:before="1" w:line="24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21.   </w:t>
                  </w:r>
                  <w:r>
                    <w:rPr>
                      <w:sz w:val="16"/>
                      <w:szCs w:val="16"/>
                      <w:color w:val="231F20"/>
                    </w:rPr>
                    <w:t>McLintock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McCowan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LM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North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Maternal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complications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and pregnancy outcome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 women with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mechanica</w:t>
                  </w:r>
                  <w:r>
                    <w:rPr>
                      <w:sz w:val="16"/>
                      <w:szCs w:val="16"/>
                      <w:color w:val="231F20"/>
                    </w:rPr>
                    <w:t>l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prosthetic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heart </w:t>
                  </w:r>
                  <w:bookmarkStart w:name="bookmark32" w:id="30"/>
                  <w:bookmarkEnd w:id="30"/>
                  <w:r>
                    <w:rPr>
                      <w:sz w:val="16"/>
                      <w:szCs w:val="16"/>
                      <w:color w:val="231F20"/>
                    </w:rPr>
                    <w:t>valves treated with enoxaparin. BJO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G. 2009;116:1585–92.</w:t>
                  </w:r>
                </w:p>
                <w:p>
                  <w:pPr>
                    <w:pStyle w:val="BodyText"/>
                    <w:ind w:left="335" w:right="23" w:hanging="316"/>
                    <w:spacing w:before="2" w:line="24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22.   </w:t>
                  </w:r>
                  <w:r>
                    <w:rPr>
                      <w:sz w:val="16"/>
                      <w:szCs w:val="16"/>
                      <w:color w:val="231F20"/>
                    </w:rPr>
                    <w:t>Kjaergaard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AB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Fuglsang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Hvas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-M.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Xa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monitoring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weight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: 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systematic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review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bookmarkStart w:name="bookmark33" w:id="31"/>
                  <w:bookmarkEnd w:id="31"/>
                  <w:r>
                    <w:rPr>
                      <w:sz w:val="16"/>
                      <w:szCs w:val="16"/>
                      <w:color w:val="231F20"/>
                    </w:rPr>
                    <w:t>Semin Thromb Hemost. 2021;47:824–42.</w:t>
                  </w:r>
                </w:p>
                <w:p>
                  <w:pPr>
                    <w:pStyle w:val="BodyText"/>
                    <w:ind w:left="334" w:right="23" w:hanging="309"/>
                    <w:spacing w:before="3" w:line="25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23.   </w:t>
                  </w:r>
                  <w:r>
                    <w:rPr>
                      <w:sz w:val="16"/>
                      <w:szCs w:val="16"/>
                      <w:color w:val="231F20"/>
                    </w:rPr>
                    <w:t>Oran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Lee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Parritz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Ansell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weight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prophylaxis of</w:t>
                  </w:r>
                  <w:r>
                    <w:rPr>
                      <w:sz w:val="16"/>
                      <w:szCs w:val="16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thromboembolism in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prosthetic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mechani-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cal heart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valves during pregnancy.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Thromb Haemost. 2004;92:747–51.</w:t>
                  </w:r>
                </w:p>
                <w:p>
                  <w:pPr>
                    <w:pStyle w:val="BodyText"/>
                    <w:ind w:left="332" w:right="23" w:hanging="305"/>
                    <w:spacing w:before="13" w:line="23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24.   </w:t>
                  </w:r>
                  <w:r>
                    <w:rPr>
                      <w:sz w:val="16"/>
                      <w:szCs w:val="16"/>
                      <w:color w:val="231F20"/>
                    </w:rPr>
                    <w:t>James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AH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Brancazio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Gehrig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Wang</w:t>
                  </w:r>
                  <w:r>
                    <w:rPr>
                      <w:sz w:val="16"/>
                      <w:szCs w:val="16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Ortel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weight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thromboprophylaxis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pregnant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34" w:id="32"/>
                  <w:bookmarkEnd w:id="32"/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chanical heart valves. J Matern Fetal Neonatal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 xml:space="preserve"> Med. 2006;19:543–9.</w:t>
                  </w:r>
                </w:p>
                <w:p>
                  <w:pPr>
                    <w:pStyle w:val="BodyText"/>
                    <w:ind w:left="25"/>
                    <w:spacing w:before="40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25.   </w:t>
                  </w:r>
                  <w:r>
                    <w:rPr>
                      <w:sz w:val="16"/>
                      <w:szCs w:val="16"/>
                      <w:color w:val="231F20"/>
                    </w:rPr>
                    <w:t>Quinn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Von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Klemperer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Brooks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Peebles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Walker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Cohen</w:t>
                  </w:r>
                </w:p>
                <w:p>
                  <w:pPr>
                    <w:pStyle w:val="BodyText"/>
                    <w:ind w:left="337" w:right="22"/>
                    <w:spacing w:before="1" w:line="251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H.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Use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high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intensity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adjusted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dose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weight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heparin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mechanical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heart valves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during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pregnancy: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singl</w:t>
                  </w:r>
                  <w:r>
                    <w:rPr>
                      <w:sz w:val="16"/>
                      <w:szCs w:val="16"/>
                      <w:color w:val="231F20"/>
                    </w:rPr>
                    <w:t>e- </w:t>
                  </w:r>
                  <w:bookmarkStart w:name="bookmark35" w:id="33"/>
                  <w:bookmarkEnd w:id="33"/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center experience. Haematologica. 2009;94: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1608–12.</w:t>
                  </w:r>
                </w:p>
                <w:p>
                  <w:pPr>
                    <w:pStyle w:val="BodyText"/>
                    <w:ind w:left="336" w:right="22" w:hanging="315"/>
                    <w:spacing w:before="3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>26.   </w:t>
                  </w:r>
                  <w:r>
                    <w:rPr>
                      <w:sz w:val="16"/>
                      <w:szCs w:val="16"/>
                      <w:color w:val="231F20"/>
                    </w:rPr>
                    <w:t>Berresheim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Wilkie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Nerenberg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KA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Ibrahim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Q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Bungard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TJ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case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series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of LMWH use in pregnancy: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shoul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d trough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anti-Xa levels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36" w:id="34"/>
                  <w:bookmarkEnd w:id="34"/>
                  <w:r>
                    <w:rPr>
                      <w:sz w:val="16"/>
                      <w:szCs w:val="16"/>
                      <w:color w:val="231F20"/>
                    </w:rPr>
                    <w:t>guide dosing? Thromb Res.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2014;134:1234–40.</w:t>
                  </w:r>
                </w:p>
                <w:p>
                  <w:pPr>
                    <w:pStyle w:val="BodyText"/>
                    <w:ind w:left="333" w:right="23" w:hanging="295"/>
                    <w:spacing w:before="14" w:line="21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27.   </w:t>
                  </w:r>
                  <w:r>
                    <w:rPr>
                      <w:sz w:val="16"/>
                      <w:szCs w:val="16"/>
                      <w:color w:val="231F20"/>
                    </w:rPr>
                    <w:t>Gray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Mulloy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B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Barrowcliffe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TW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  </w:t>
                  </w:r>
                  <w:r>
                    <w:rPr>
                      <w:sz w:val="16"/>
                      <w:szCs w:val="16"/>
                      <w:color w:val="231F20"/>
                    </w:rPr>
                    <w:t>Heparin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low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molecular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37" w:id="35"/>
                  <w:bookmarkEnd w:id="35"/>
                  <w:r>
                    <w:rPr>
                      <w:sz w:val="16"/>
                      <w:szCs w:val="16"/>
                      <w:color w:val="231F20"/>
                    </w:rPr>
                    <w:t>weight heparin. Thromb Haemost. 2008;99:807–18.</w:t>
                  </w:r>
                </w:p>
                <w:p>
                  <w:pPr>
                    <w:pStyle w:val="BodyText"/>
                    <w:ind w:left="334" w:right="22" w:hanging="313"/>
                    <w:spacing w:before="2" w:line="25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28.   </w:t>
                  </w:r>
                  <w:r>
                    <w:rPr>
                      <w:sz w:val="16"/>
                      <w:szCs w:val="16"/>
                      <w:color w:val="231F20"/>
                    </w:rPr>
                    <w:t>McLintock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Thromboembolism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pregnancy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: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challenges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 </w:t>
                  </w:r>
                  <w:r>
                    <w:rPr>
                      <w:sz w:val="16"/>
                      <w:szCs w:val="16"/>
                      <w:color w:val="231F20"/>
                    </w:rPr>
                    <w:t>controversies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prevention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  pregnancy-associ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ated   venous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thromboembolism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management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anticoagulation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women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mechanical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1"/>
        </w:rPr>
        <w:t>prosthetic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heart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valve</w:t>
      </w:r>
      <w:r>
        <w:rPr>
          <w:sz w:val="16"/>
          <w:szCs w:val="16"/>
          <w:color w:val="231F20"/>
        </w:rPr>
        <w:t>s.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Best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Pract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Res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Obstet </w:t>
      </w:r>
      <w:r>
        <w:rPr>
          <w:sz w:val="16"/>
          <w:szCs w:val="16"/>
          <w:color w:val="231F20"/>
          <w:spacing w:val="-2"/>
        </w:rPr>
        <w:t>Gynaecol. 2014;28:519–36.</w:t>
      </w:r>
    </w:p>
    <w:p>
      <w:pPr>
        <w:pStyle w:val="BodyText"/>
        <w:ind w:left="5602" w:right="681" w:hanging="301"/>
        <w:spacing w:before="1" w:line="247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29.   Elkayam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U,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Goland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S.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search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safe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effective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antic</w:t>
      </w:r>
      <w:r>
        <w:rPr>
          <w:sz w:val="16"/>
          <w:szCs w:val="16"/>
          <w:color w:val="231F20"/>
          <w:spacing w:val="-1"/>
        </w:rPr>
        <w:t>oagu-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lation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regimen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in pregnant women with mechanical prosthet</w:t>
      </w:r>
      <w:r>
        <w:rPr>
          <w:sz w:val="16"/>
          <w:szCs w:val="16"/>
          <w:color w:val="231F20"/>
        </w:rPr>
        <w:t>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heart </w:t>
      </w:r>
      <w:bookmarkStart w:name="bookmark38" w:id="36"/>
      <w:bookmarkEnd w:id="36"/>
      <w:r>
        <w:rPr>
          <w:sz w:val="16"/>
          <w:szCs w:val="16"/>
          <w:color w:val="231F20"/>
        </w:rPr>
        <w:t>valves</w:t>
      </w:r>
      <w:r>
        <w:rPr>
          <w:sz w:val="16"/>
          <w:szCs w:val="16"/>
          <w:color w:val="231F20"/>
          <w:spacing w:val="2"/>
        </w:rPr>
        <w:t>.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Coll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Cardiol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2"/>
        </w:rPr>
        <w:t>2012;59:1116–8.</w:t>
      </w:r>
    </w:p>
    <w:p>
      <w:pPr>
        <w:pStyle w:val="BodyText"/>
        <w:ind w:left="5606" w:right="681" w:hanging="311"/>
        <w:spacing w:before="40" w:line="23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30.   </w:t>
      </w:r>
      <w:r>
        <w:rPr>
          <w:sz w:val="16"/>
          <w:szCs w:val="16"/>
          <w:color w:val="231F20"/>
        </w:rPr>
        <w:t>Wu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Xia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X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W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Fu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7"/>
        </w:rPr>
        <w:t>, </w:t>
      </w:r>
      <w:r>
        <w:rPr>
          <w:sz w:val="16"/>
          <w:szCs w:val="16"/>
          <w:color w:val="231F20"/>
        </w:rPr>
        <w:t>Zhang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7"/>
        </w:rPr>
        <w:t>.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effect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>Xa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monitoring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safety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efficacy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low</w:t>
      </w:r>
      <w:r>
        <w:rPr>
          <w:sz w:val="16"/>
          <w:szCs w:val="16"/>
          <w:color w:val="231F20"/>
          <w:spacing w:val="5"/>
        </w:rPr>
        <w:t>-</w:t>
      </w:r>
      <w:r>
        <w:rPr>
          <w:sz w:val="16"/>
          <w:szCs w:val="16"/>
          <w:color w:val="231F20"/>
        </w:rPr>
        <w:t>molecular</w:t>
      </w:r>
      <w:r>
        <w:rPr>
          <w:sz w:val="16"/>
          <w:szCs w:val="16"/>
          <w:color w:val="231F20"/>
          <w:spacing w:val="5"/>
        </w:rPr>
        <w:t>-</w:t>
      </w:r>
      <w:r>
        <w:rPr>
          <w:sz w:val="16"/>
          <w:szCs w:val="16"/>
          <w:color w:val="231F20"/>
        </w:rPr>
        <w:t>weight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heparin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anticoag</w:t>
      </w:r>
      <w:r>
        <w:rPr>
          <w:sz w:val="16"/>
          <w:szCs w:val="16"/>
          <w:color w:val="231F20"/>
          <w:spacing w:val="5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ulation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therapy</w:t>
      </w:r>
      <w:r>
        <w:rPr>
          <w:sz w:val="16"/>
          <w:szCs w:val="16"/>
          <w:color w:val="231F20"/>
          <w:spacing w:val="6"/>
        </w:rPr>
        <w:t>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meta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Pharm </w:t>
      </w:r>
      <w:bookmarkStart w:name="bookmark39" w:id="37"/>
      <w:bookmarkEnd w:id="37"/>
      <w:r>
        <w:rPr>
          <w:sz w:val="16"/>
          <w:szCs w:val="16"/>
          <w:color w:val="231F20"/>
          <w:spacing w:val="-1"/>
        </w:rPr>
        <w:t>Ther. 2020;45:602–8.</w:t>
      </w:r>
    </w:p>
    <w:p>
      <w:pPr>
        <w:pStyle w:val="BodyText"/>
        <w:ind w:left="5604" w:right="681" w:hanging="295"/>
        <w:spacing w:before="48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31.   </w:t>
      </w:r>
      <w:r>
        <w:rPr>
          <w:sz w:val="16"/>
          <w:szCs w:val="16"/>
          <w:color w:val="231F20"/>
        </w:rPr>
        <w:t>Droege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ME</w:t>
      </w:r>
      <w:r>
        <w:rPr>
          <w:sz w:val="16"/>
          <w:szCs w:val="16"/>
          <w:color w:val="231F20"/>
          <w:spacing w:val="10"/>
        </w:rPr>
        <w:t>, </w:t>
      </w:r>
      <w:r>
        <w:rPr>
          <w:sz w:val="16"/>
          <w:szCs w:val="16"/>
          <w:color w:val="231F20"/>
        </w:rPr>
        <w:t>Mueller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EW</w:t>
      </w:r>
      <w:r>
        <w:rPr>
          <w:sz w:val="16"/>
          <w:szCs w:val="16"/>
          <w:color w:val="231F20"/>
          <w:spacing w:val="10"/>
        </w:rPr>
        <w:t>, </w:t>
      </w:r>
      <w:r>
        <w:rPr>
          <w:sz w:val="16"/>
          <w:szCs w:val="16"/>
          <w:color w:val="231F20"/>
        </w:rPr>
        <w:t>Besl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KM</w:t>
      </w:r>
      <w:r>
        <w:rPr>
          <w:sz w:val="16"/>
          <w:szCs w:val="16"/>
          <w:color w:val="231F20"/>
          <w:spacing w:val="10"/>
        </w:rPr>
        <w:t>, </w:t>
      </w:r>
      <w:r>
        <w:rPr>
          <w:sz w:val="16"/>
          <w:szCs w:val="16"/>
          <w:color w:val="231F20"/>
        </w:rPr>
        <w:t>Lemmink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JA</w:t>
      </w:r>
      <w:r>
        <w:rPr>
          <w:sz w:val="16"/>
          <w:szCs w:val="16"/>
          <w:color w:val="231F20"/>
          <w:spacing w:val="10"/>
        </w:rPr>
        <w:t>, </w:t>
      </w:r>
      <w:r>
        <w:rPr>
          <w:sz w:val="16"/>
          <w:szCs w:val="16"/>
          <w:color w:val="231F20"/>
        </w:rPr>
        <w:t>Kramer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EA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Athota </w:t>
      </w:r>
      <w:r>
        <w:rPr>
          <w:sz w:val="16"/>
          <w:szCs w:val="16"/>
          <w:color w:val="231F20"/>
        </w:rPr>
        <w:t>KP</w:t>
      </w:r>
      <w:r>
        <w:rPr>
          <w:sz w:val="16"/>
          <w:szCs w:val="16"/>
          <w:color w:val="231F20"/>
          <w:spacing w:val="8"/>
        </w:rPr>
        <w:t>,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8"/>
        </w:rPr>
        <w:t>. </w:t>
      </w:r>
      <w:r>
        <w:rPr>
          <w:sz w:val="16"/>
          <w:szCs w:val="16"/>
          <w:color w:val="231F20"/>
        </w:rPr>
        <w:t>Effect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dalteparin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prophylaxis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protocol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using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>factor </w:t>
      </w:r>
      <w:r>
        <w:rPr>
          <w:sz w:val="16"/>
          <w:szCs w:val="16"/>
          <w:color w:val="231F20"/>
          <w:spacing w:val="2"/>
        </w:rPr>
        <w:t>Xa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2"/>
        </w:rPr>
        <w:t>concentrations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on venous thromboembolism in high-ri</w:t>
      </w:r>
      <w:r>
        <w:rPr>
          <w:sz w:val="16"/>
          <w:szCs w:val="16"/>
          <w:color w:val="231F20"/>
          <w:spacing w:val="1"/>
        </w:rPr>
        <w:t>sk trauma</w:t>
      </w:r>
      <w:r>
        <w:rPr>
          <w:sz w:val="16"/>
          <w:szCs w:val="16"/>
          <w:color w:val="231F20"/>
        </w:rPr>
        <w:t xml:space="preserve"> </w:t>
      </w:r>
      <w:bookmarkStart w:name="bookmark40" w:id="38"/>
      <w:bookmarkEnd w:id="38"/>
      <w:r>
        <w:rPr>
          <w:sz w:val="16"/>
          <w:szCs w:val="16"/>
          <w:color w:val="231F20"/>
        </w:rPr>
        <w:t>patients. J Trauma Acute Care Surg.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2014;76:450–6.</w:t>
      </w:r>
    </w:p>
    <w:p>
      <w:pPr>
        <w:pStyle w:val="BodyText"/>
        <w:ind w:left="5296"/>
        <w:spacing w:before="30" w:line="2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32.   </w:t>
      </w:r>
      <w:r>
        <w:rPr>
          <w:sz w:val="16"/>
          <w:szCs w:val="16"/>
          <w:color w:val="231F20"/>
        </w:rPr>
        <w:t>Goland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Schwartzenberg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Fan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Kozak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Khatri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Elkayam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U</w:t>
      </w:r>
      <w:r>
        <w:rPr>
          <w:sz w:val="16"/>
          <w:szCs w:val="16"/>
          <w:color w:val="231F20"/>
          <w:spacing w:val="12"/>
        </w:rPr>
        <w:t>.</w:t>
      </w:r>
    </w:p>
    <w:p>
      <w:pPr>
        <w:pStyle w:val="BodyText"/>
        <w:ind w:left="5605" w:right="681" w:firstLine="1"/>
        <w:spacing w:before="31" w:line="23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Monitoring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2"/>
        </w:rPr>
        <w:t>anti-Xa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pr</w:t>
      </w:r>
      <w:r>
        <w:rPr>
          <w:sz w:val="16"/>
          <w:szCs w:val="16"/>
          <w:color w:val="231F20"/>
          <w:spacing w:val="1"/>
        </w:rPr>
        <w:t>egnant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1"/>
        </w:rPr>
        <w:t>patients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mechanical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1"/>
        </w:rPr>
        <w:t>pros-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thetic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valves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receiving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low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molecular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weight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heparin</w:t>
      </w:r>
      <w:r>
        <w:rPr>
          <w:sz w:val="16"/>
          <w:szCs w:val="16"/>
          <w:color w:val="231F20"/>
          <w:spacing w:val="4"/>
        </w:rPr>
        <w:t>: </w:t>
      </w:r>
      <w:r>
        <w:rPr>
          <w:sz w:val="16"/>
          <w:szCs w:val="16"/>
          <w:color w:val="231F20"/>
        </w:rPr>
        <w:t>peak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trough</w:t>
      </w:r>
      <w:r>
        <w:rPr>
          <w:sz w:val="16"/>
          <w:szCs w:val="16"/>
          <w:color w:val="231F20"/>
          <w:spacing w:val="5"/>
        </w:rPr>
        <w:t xml:space="preserve"> </w:t>
      </w:r>
      <w:bookmarkStart w:name="bookmark30" w:id="39"/>
      <w:bookmarkEnd w:id="39"/>
      <w:r>
        <w:rPr>
          <w:sz w:val="16"/>
          <w:szCs w:val="16"/>
          <w:color w:val="231F20"/>
        </w:rPr>
        <w:t>levels? J Cardiovasc Pharmacol Ther. 2014;19:451–</w:t>
      </w:r>
      <w:r>
        <w:rPr>
          <w:sz w:val="16"/>
          <w:szCs w:val="16"/>
          <w:color w:val="231F20"/>
          <w:spacing w:val="-1"/>
        </w:rPr>
        <w:t>6.</w:t>
      </w:r>
    </w:p>
    <w:p>
      <w:pPr>
        <w:pStyle w:val="BodyText"/>
        <w:ind w:left="5605" w:right="681" w:hanging="302"/>
        <w:spacing w:before="19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33.   </w:t>
      </w:r>
      <w:r>
        <w:rPr>
          <w:sz w:val="16"/>
          <w:szCs w:val="16"/>
          <w:color w:val="231F20"/>
        </w:rPr>
        <w:t>Malham</w:t>
      </w:r>
      <w:r>
        <w:rPr>
          <w:sz w:val="16"/>
          <w:szCs w:val="16"/>
          <w:color w:val="231F20"/>
          <w:spacing w:val="6"/>
        </w:rPr>
        <w:t>é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I,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Othman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Casais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D'</w:t>
      </w:r>
      <w:r>
        <w:rPr>
          <w:sz w:val="16"/>
          <w:szCs w:val="16"/>
          <w:color w:val="231F20"/>
        </w:rPr>
        <w:t>Souza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Wald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RM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Silversides </w:t>
      </w:r>
      <w:r>
        <w:rPr>
          <w:sz w:val="16"/>
          <w:szCs w:val="16"/>
          <w:color w:val="231F20"/>
        </w:rPr>
        <w:t>CK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8"/>
        </w:rPr>
        <w:t>.  </w:t>
      </w:r>
      <w:r>
        <w:rPr>
          <w:sz w:val="16"/>
          <w:szCs w:val="16"/>
          <w:color w:val="231F20"/>
        </w:rPr>
        <w:t>Communication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from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ISTH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SSC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subcommittee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Women's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health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issues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thrombosis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Haemostasis: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survey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anticoagulation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2"/>
        </w:rPr>
        <w:t>for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mechani</w:t>
      </w:r>
      <w:r>
        <w:rPr>
          <w:sz w:val="16"/>
          <w:szCs w:val="16"/>
          <w:color w:val="231F20"/>
          <w:spacing w:val="1"/>
        </w:rPr>
        <w:t>cal heart valves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in pregnancy.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1"/>
        </w:rPr>
        <w:t>J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Thromb</w:t>
      </w:r>
      <w:r>
        <w:rPr>
          <w:sz w:val="16"/>
          <w:szCs w:val="16"/>
          <w:color w:val="231F20"/>
        </w:rPr>
        <w:t xml:space="preserve"> </w:t>
      </w:r>
      <w:bookmarkStart w:name="bookmark31" w:id="40"/>
      <w:bookmarkEnd w:id="40"/>
      <w:r>
        <w:rPr>
          <w:sz w:val="16"/>
          <w:szCs w:val="16"/>
          <w:color w:val="231F20"/>
          <w:spacing w:val="-2"/>
        </w:rPr>
        <w:t>Haemost. 2021;19:859–64.</w:t>
      </w:r>
    </w:p>
    <w:p>
      <w:pPr>
        <w:pStyle w:val="BodyText"/>
        <w:ind w:left="5605" w:right="681" w:hanging="312"/>
        <w:spacing w:before="2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34.   </w:t>
      </w:r>
      <w:r>
        <w:rPr>
          <w:sz w:val="16"/>
          <w:szCs w:val="16"/>
          <w:color w:val="231F20"/>
        </w:rPr>
        <w:t>Massel</w:t>
      </w:r>
      <w:r>
        <w:rPr>
          <w:sz w:val="16"/>
          <w:szCs w:val="16"/>
          <w:color w:val="231F20"/>
          <w:spacing w:val="5"/>
        </w:rPr>
        <w:t xml:space="preserve">   </w:t>
      </w:r>
      <w:r>
        <w:rPr>
          <w:sz w:val="16"/>
          <w:szCs w:val="16"/>
          <w:color w:val="231F20"/>
        </w:rPr>
        <w:t>DR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18"/>
        </w:rPr>
        <w:t xml:space="preserve">  </w:t>
      </w:r>
      <w:r>
        <w:rPr>
          <w:sz w:val="16"/>
          <w:szCs w:val="16"/>
          <w:color w:val="231F20"/>
        </w:rPr>
        <w:t>Little</w:t>
      </w:r>
      <w:r>
        <w:rPr>
          <w:sz w:val="16"/>
          <w:szCs w:val="16"/>
          <w:color w:val="231F20"/>
          <w:spacing w:val="15"/>
        </w:rPr>
        <w:t xml:space="preserve">  </w:t>
      </w:r>
      <w:r>
        <w:rPr>
          <w:sz w:val="16"/>
          <w:szCs w:val="16"/>
          <w:color w:val="231F20"/>
        </w:rPr>
        <w:t>SH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</w:rPr>
        <w:t>Antiplatelet</w:t>
      </w:r>
      <w:r>
        <w:rPr>
          <w:sz w:val="16"/>
          <w:szCs w:val="16"/>
          <w:color w:val="231F20"/>
          <w:spacing w:val="14"/>
          <w:w w:val="102"/>
        </w:rPr>
        <w:t xml:space="preserve">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4"/>
          <w:w w:val="102"/>
        </w:rPr>
        <w:t xml:space="preserve">  </w:t>
      </w:r>
      <w:r>
        <w:rPr>
          <w:sz w:val="16"/>
          <w:szCs w:val="16"/>
          <w:color w:val="231F20"/>
        </w:rPr>
        <w:t>anticoagulation</w:t>
      </w:r>
      <w:r>
        <w:rPr>
          <w:sz w:val="16"/>
          <w:szCs w:val="16"/>
          <w:color w:val="231F20"/>
          <w:spacing w:val="14"/>
        </w:rPr>
        <w:t xml:space="preserve"> 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</w:rPr>
        <w:t>pa</w:t>
      </w:r>
      <w:r>
        <w:rPr>
          <w:sz w:val="16"/>
          <w:szCs w:val="16"/>
          <w:color w:val="231F20"/>
          <w:spacing w:val="5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tients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prosthetic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heart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valves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9"/>
          <w:w w:val="102"/>
        </w:rPr>
        <w:t xml:space="preserve">  </w:t>
      </w:r>
      <w:r>
        <w:rPr>
          <w:sz w:val="16"/>
          <w:szCs w:val="16"/>
          <w:color w:val="231F20"/>
        </w:rPr>
        <w:t>Cochrane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Database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Syst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Rev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2013;2013:Cd003464.</w:t>
      </w:r>
    </w:p>
    <w:p>
      <w:pPr>
        <w:pStyle w:val="BodyText"/>
        <w:ind w:left="5606" w:right="666" w:hanging="311"/>
        <w:spacing w:before="3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35.   Nishimura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RA,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Otto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CM,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Bonow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RO,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Cara</w:t>
      </w:r>
      <w:r>
        <w:rPr>
          <w:sz w:val="16"/>
          <w:szCs w:val="16"/>
          <w:color w:val="231F20"/>
          <w:spacing w:val="4"/>
        </w:rPr>
        <w:t>bello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BA,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Erwin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JP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3rd,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Guyton RA, et al. 2014 AHA/ACC guideline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4"/>
        </w:rPr>
        <w:t>for t</w:t>
      </w:r>
      <w:r>
        <w:rPr>
          <w:sz w:val="16"/>
          <w:szCs w:val="16"/>
          <w:color w:val="231F20"/>
          <w:spacing w:val="3"/>
        </w:rPr>
        <w:t>he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3"/>
        </w:rPr>
        <w:t>Management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3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Patients with Valvular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Heart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2"/>
        </w:rPr>
        <w:t>Disease: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executive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summary: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2"/>
        </w:rPr>
        <w:t>a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2"/>
        </w:rPr>
        <w:t>report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4"/>
        </w:rPr>
        <w:t>the American College of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4"/>
        </w:rPr>
        <w:t>Cardiology/American H</w:t>
      </w:r>
      <w:r>
        <w:rPr>
          <w:sz w:val="16"/>
          <w:szCs w:val="16"/>
          <w:color w:val="231F20"/>
          <w:spacing w:val="3"/>
        </w:rPr>
        <w:t>eart Association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Task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Force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Practice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Guidelines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Circulation</w:t>
      </w:r>
      <w:r>
        <w:rPr>
          <w:sz w:val="16"/>
          <w:szCs w:val="16"/>
          <w:color w:val="231F20"/>
          <w:spacing w:val="7"/>
        </w:rPr>
        <w:t>. 2014;129:2440–92.</w:t>
      </w:r>
    </w:p>
    <w:p>
      <w:pPr>
        <w:pStyle w:val="BodyText"/>
        <w:ind w:left="5608" w:right="681" w:hanging="314"/>
        <w:spacing w:before="2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36.   </w:t>
      </w:r>
      <w:r>
        <w:rPr>
          <w:sz w:val="16"/>
          <w:szCs w:val="16"/>
          <w:color w:val="231F20"/>
        </w:rPr>
        <w:t>Elkayam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U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Anticoagulation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therapy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pregnant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me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chanical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</w:rPr>
        <w:t>prosthetic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heart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</w:rPr>
        <w:t>valves</w:t>
      </w:r>
      <w:r>
        <w:rPr>
          <w:sz w:val="16"/>
          <w:szCs w:val="16"/>
          <w:color w:val="231F20"/>
          <w:spacing w:val="5"/>
        </w:rPr>
        <w:t>: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how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improve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</w:rPr>
        <w:t>safety</w:t>
      </w:r>
      <w:r>
        <w:rPr>
          <w:sz w:val="16"/>
          <w:szCs w:val="16"/>
          <w:color w:val="231F20"/>
          <w:spacing w:val="5"/>
        </w:rPr>
        <w:t>?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Coll </w:t>
      </w:r>
      <w:bookmarkStart w:name="bookmark41" w:id="41"/>
      <w:bookmarkEnd w:id="41"/>
      <w:r>
        <w:rPr>
          <w:sz w:val="16"/>
          <w:szCs w:val="16"/>
          <w:color w:val="231F20"/>
          <w:spacing w:val="-1"/>
        </w:rPr>
        <w:t>Cardiol. 2017;69:2692–5.</w:t>
      </w:r>
    </w:p>
    <w:p>
      <w:pPr>
        <w:pStyle w:val="BodyText"/>
        <w:ind w:left="5603" w:right="681" w:hanging="291"/>
        <w:spacing w:before="48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37.  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Doorn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Mukhtarova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Flyke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IP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Lasarev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6"/>
        </w:rPr>
        <w:t>, </w:t>
      </w:r>
      <w:r>
        <w:rPr>
          <w:sz w:val="16"/>
          <w:szCs w:val="16"/>
          <w:color w:val="231F20"/>
        </w:rPr>
        <w:t>Kim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5"/>
        </w:rPr>
        <w:t>, </w:t>
      </w:r>
      <w:r>
        <w:rPr>
          <w:sz w:val="16"/>
          <w:szCs w:val="16"/>
          <w:color w:val="231F20"/>
        </w:rPr>
        <w:t>Hennekens </w:t>
      </w:r>
      <w:r>
        <w:rPr>
          <w:sz w:val="16"/>
          <w:szCs w:val="16"/>
          <w:color w:val="231F20"/>
        </w:rPr>
        <w:t>CH</w:t>
      </w:r>
      <w:r>
        <w:rPr>
          <w:sz w:val="16"/>
          <w:szCs w:val="16"/>
          <w:color w:val="231F20"/>
          <w:spacing w:val="5"/>
        </w:rPr>
        <w:t>,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5"/>
        </w:rPr>
        <w:t>. </w:t>
      </w:r>
      <w:r>
        <w:rPr>
          <w:sz w:val="16"/>
          <w:szCs w:val="16"/>
          <w:color w:val="231F20"/>
        </w:rPr>
        <w:t>Dose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</w:rPr>
        <w:t>aspirin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prevent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preterm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preeclampsia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women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moderate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high-risk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fa</w:t>
      </w:r>
      <w:r>
        <w:rPr>
          <w:sz w:val="16"/>
          <w:szCs w:val="16"/>
          <w:color w:val="231F20"/>
          <w:spacing w:val="-1"/>
        </w:rPr>
        <w:t>ctors: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1"/>
        </w:rPr>
        <w:t>systematic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review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meta-</w:t>
      </w:r>
      <w:r>
        <w:rPr>
          <w:sz w:val="16"/>
          <w:szCs w:val="16"/>
          <w:color w:val="231F20"/>
        </w:rPr>
        <w:t xml:space="preserve"> </w:t>
      </w:r>
      <w:bookmarkStart w:name="bookmark42" w:id="42"/>
      <w:bookmarkEnd w:id="42"/>
      <w:r>
        <w:rPr>
          <w:sz w:val="16"/>
          <w:szCs w:val="16"/>
          <w:color w:val="231F20"/>
          <w:spacing w:val="-1"/>
        </w:rPr>
        <w:t>analysis. PloS One. 2021;16:e0247782.</w:t>
      </w:r>
    </w:p>
    <w:p>
      <w:pPr>
        <w:pStyle w:val="BodyText"/>
        <w:ind w:left="5606" w:right="681" w:hanging="311"/>
        <w:spacing w:before="31" w:line="23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38.   </w:t>
      </w:r>
      <w:r>
        <w:rPr>
          <w:sz w:val="16"/>
          <w:szCs w:val="16"/>
          <w:color w:val="231F20"/>
        </w:rPr>
        <w:t>Chu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5"/>
        </w:rPr>
        <w:t>, </w:t>
      </w:r>
      <w:r>
        <w:rPr>
          <w:sz w:val="16"/>
          <w:szCs w:val="16"/>
          <w:color w:val="231F20"/>
        </w:rPr>
        <w:t>Hardy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</w:rPr>
        <w:t>Beeson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9"/>
          <w:w w:val="101"/>
        </w:rPr>
        <w:t xml:space="preserve"> </w:t>
      </w:r>
      <w:r>
        <w:rPr>
          <w:sz w:val="16"/>
          <w:szCs w:val="16"/>
          <w:color w:val="231F20"/>
        </w:rPr>
        <w:t>Coomarasamy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What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best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method </w:t>
      </w:r>
      <w:bookmarkStart w:name="bookmark43" w:id="43"/>
      <w:bookmarkEnd w:id="43"/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managing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early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miscarriage</w:t>
      </w:r>
      <w:r>
        <w:rPr>
          <w:sz w:val="16"/>
          <w:szCs w:val="16"/>
          <w:color w:val="231F20"/>
          <w:spacing w:val="1"/>
        </w:rPr>
        <w:t>? </w:t>
      </w:r>
      <w:r>
        <w:rPr>
          <w:sz w:val="16"/>
          <w:szCs w:val="16"/>
          <w:color w:val="231F20"/>
        </w:rPr>
        <w:t>BMJ</w:t>
      </w:r>
      <w:r>
        <w:rPr>
          <w:sz w:val="16"/>
          <w:szCs w:val="16"/>
          <w:color w:val="231F20"/>
          <w:spacing w:val="1"/>
        </w:rPr>
        <w:t>. 2020;368:l6438.</w:t>
      </w:r>
    </w:p>
    <w:p>
      <w:pPr>
        <w:pStyle w:val="BodyText"/>
        <w:ind w:left="5605" w:right="681" w:hanging="301"/>
        <w:spacing w:before="3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39.   Ö</w:t>
      </w:r>
      <w:r>
        <w:rPr>
          <w:sz w:val="16"/>
          <w:szCs w:val="16"/>
          <w:color w:val="231F20"/>
        </w:rPr>
        <w:t>zkan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12"/>
        </w:rPr>
        <w:t>Ç</w:t>
      </w:r>
      <w:r>
        <w:rPr>
          <w:sz w:val="16"/>
          <w:szCs w:val="16"/>
          <w:color w:val="231F20"/>
        </w:rPr>
        <w:t>akal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Karakoyun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12"/>
        </w:rPr>
        <w:t>Gü</w:t>
      </w:r>
      <w:r>
        <w:rPr>
          <w:sz w:val="16"/>
          <w:szCs w:val="16"/>
          <w:color w:val="231F20"/>
        </w:rPr>
        <w:t>rsoy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OM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12"/>
        </w:rPr>
        <w:t>Ç</w:t>
      </w:r>
      <w:r>
        <w:rPr>
          <w:sz w:val="16"/>
          <w:szCs w:val="16"/>
          <w:color w:val="231F20"/>
        </w:rPr>
        <w:t>evik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Kal</w:t>
      </w:r>
      <w:r>
        <w:rPr>
          <w:sz w:val="16"/>
          <w:szCs w:val="16"/>
          <w:color w:val="231F20"/>
          <w:spacing w:val="12"/>
        </w:rPr>
        <w:t>çı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et al. Thrombolytic therapy for the </w:t>
      </w:r>
      <w:r>
        <w:rPr>
          <w:sz w:val="16"/>
          <w:szCs w:val="16"/>
          <w:color w:val="231F20"/>
          <w:spacing w:val="-1"/>
        </w:rPr>
        <w:t>treatment of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"/>
        </w:rPr>
        <w:t>prosthetic heart valve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thrombosis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low</w:t>
      </w:r>
      <w:r>
        <w:rPr>
          <w:sz w:val="16"/>
          <w:szCs w:val="16"/>
          <w:color w:val="231F20"/>
          <w:spacing w:val="11"/>
        </w:rPr>
        <w:t>-</w:t>
      </w:r>
      <w:r>
        <w:rPr>
          <w:sz w:val="16"/>
          <w:szCs w:val="16"/>
          <w:color w:val="231F20"/>
        </w:rPr>
        <w:t>dose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slow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infusion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tissue</w:t>
      </w:r>
      <w:r>
        <w:rPr>
          <w:sz w:val="16"/>
          <w:szCs w:val="16"/>
          <w:color w:val="231F20"/>
          <w:spacing w:val="11"/>
        </w:rPr>
        <w:t>-</w:t>
      </w:r>
      <w:r>
        <w:rPr>
          <w:sz w:val="16"/>
          <w:szCs w:val="16"/>
          <w:color w:val="231F20"/>
        </w:rPr>
        <w:t>type </w:t>
      </w:r>
      <w:bookmarkStart w:name="bookmark44" w:id="44"/>
      <w:bookmarkEnd w:id="44"/>
      <w:r>
        <w:rPr>
          <w:sz w:val="16"/>
          <w:szCs w:val="16"/>
          <w:color w:val="231F20"/>
        </w:rPr>
        <w:t>plasminogen activator. Circulation. 2013;128:532–40.</w:t>
      </w:r>
    </w:p>
    <w:p>
      <w:pPr>
        <w:pStyle w:val="BodyText"/>
        <w:ind w:left="5605" w:right="682" w:hanging="316"/>
        <w:spacing w:before="14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40.   Jha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3"/>
        </w:rPr>
        <w:t>N,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Jha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AK,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Chand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Chau</w:t>
      </w:r>
      <w:r>
        <w:rPr>
          <w:sz w:val="16"/>
          <w:szCs w:val="16"/>
          <w:color w:val="231F20"/>
          <w:spacing w:val="2"/>
        </w:rPr>
        <w:t>han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R,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2"/>
        </w:rPr>
        <w:t>Chauhan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NS.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Maternal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fetal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outcome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after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cardiac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operations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during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4"/>
        </w:rPr>
        <w:t>: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meta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</w:rPr>
        <w:t xml:space="preserve"> </w:t>
      </w:r>
      <w:bookmarkStart w:name="bookmark45" w:id="45"/>
      <w:bookmarkEnd w:id="45"/>
      <w:r>
        <w:rPr>
          <w:sz w:val="16"/>
          <w:szCs w:val="16"/>
          <w:color w:val="231F20"/>
        </w:rPr>
        <w:t>Ann Thorac Surg. 2018;106:618–26.</w:t>
      </w:r>
    </w:p>
    <w:p>
      <w:pPr>
        <w:pStyle w:val="BodyText"/>
        <w:ind w:left="5300"/>
        <w:spacing w:before="31" w:line="19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41.   </w:t>
      </w:r>
      <w:r>
        <w:rPr>
          <w:sz w:val="16"/>
          <w:szCs w:val="16"/>
          <w:color w:val="231F20"/>
        </w:rPr>
        <w:t>Dos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Santos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Baris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Varley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Cornette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Allam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Steer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"/>
        </w:rPr>
        <w:t>.</w:t>
      </w:r>
    </w:p>
    <w:p>
      <w:pPr>
        <w:pStyle w:val="BodyText"/>
        <w:ind w:left="5607" w:right="681"/>
        <w:spacing w:before="2" w:line="25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</w:rPr>
        <w:t>Mechanical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heart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</w:rPr>
        <w:t>valves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5"/>
        </w:rPr>
        <w:t>:  </w:t>
      </w:r>
      <w:r>
        <w:rPr>
          <w:sz w:val="16"/>
          <w:szCs w:val="16"/>
          <w:color w:val="231F20"/>
        </w:rPr>
        <w:t>issues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surrounding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5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coagulation.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Experience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from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two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obstetric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cardiac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centre</w:t>
      </w:r>
      <w:r>
        <w:rPr>
          <w:sz w:val="16"/>
          <w:szCs w:val="16"/>
          <w:color w:val="231F20"/>
          <w:spacing w:val="-1"/>
        </w:rPr>
        <w:t>s.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Obstet</w:t>
      </w:r>
      <w:r>
        <w:rPr>
          <w:sz w:val="16"/>
          <w:szCs w:val="16"/>
          <w:color w:val="231F20"/>
        </w:rPr>
        <w:t xml:space="preserve"> </w:t>
      </w:r>
      <w:bookmarkStart w:name="bookmark47" w:id="46"/>
      <w:bookmarkEnd w:id="46"/>
      <w:r>
        <w:rPr>
          <w:sz w:val="16"/>
          <w:szCs w:val="16"/>
          <w:color w:val="231F20"/>
          <w:spacing w:val="-5"/>
        </w:rPr>
        <w:t>Med. 2021;14:95–101.</w:t>
      </w:r>
    </w:p>
    <w:p>
      <w:pPr>
        <w:pStyle w:val="BodyText"/>
        <w:ind w:left="5605" w:right="681" w:hanging="318"/>
        <w:spacing w:before="23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42.   </w:t>
      </w:r>
      <w:r>
        <w:rPr>
          <w:sz w:val="16"/>
          <w:szCs w:val="16"/>
          <w:color w:val="231F20"/>
        </w:rPr>
        <w:t>Bates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SM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Rajasekhar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Middeldorp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McLintock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Rodger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MA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James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AH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 </w:t>
      </w:r>
      <w:r>
        <w:rPr>
          <w:sz w:val="16"/>
          <w:szCs w:val="16"/>
          <w:color w:val="231F20"/>
        </w:rPr>
        <w:t>American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Society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sz w:val="16"/>
          <w:szCs w:val="16"/>
          <w:color w:val="231F20"/>
        </w:rPr>
        <w:t>Hematology</w:t>
      </w:r>
      <w:r>
        <w:rPr>
          <w:sz w:val="16"/>
          <w:szCs w:val="16"/>
          <w:color w:val="231F20"/>
          <w:spacing w:val="4"/>
        </w:rPr>
        <w:t xml:space="preserve"> 2018 </w:t>
      </w:r>
      <w:r>
        <w:rPr>
          <w:sz w:val="16"/>
          <w:szCs w:val="16"/>
          <w:color w:val="231F20"/>
        </w:rPr>
        <w:t>guidelines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for </w:t>
      </w:r>
      <w:r>
        <w:rPr>
          <w:sz w:val="16"/>
          <w:szCs w:val="16"/>
          <w:color w:val="231F20"/>
        </w:rPr>
        <w:t>management  of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venous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thromboembolism: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venous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thromboembo- </w:t>
      </w:r>
      <w:bookmarkStart w:name="bookmark48" w:id="47"/>
      <w:bookmarkEnd w:id="47"/>
      <w:r>
        <w:rPr>
          <w:sz w:val="16"/>
          <w:szCs w:val="16"/>
          <w:color w:val="231F20"/>
        </w:rPr>
        <w:t>lism in the context of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pregnanc</w:t>
      </w:r>
      <w:r>
        <w:rPr>
          <w:sz w:val="16"/>
          <w:szCs w:val="16"/>
          <w:color w:val="231F20"/>
          <w:spacing w:val="-1"/>
        </w:rPr>
        <w:t>y. Blood Adv.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2018;2:3317–59.</w:t>
      </w:r>
    </w:p>
    <w:p>
      <w:pPr>
        <w:pStyle w:val="BodyText"/>
        <w:ind w:left="5606" w:right="681" w:hanging="313"/>
        <w:spacing w:before="32" w:line="23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43.   Knol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HM,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4"/>
        </w:rPr>
        <w:t>Schultinge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L,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4"/>
        </w:rPr>
        <w:t>Veeger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NJ,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Kluin-</w:t>
      </w:r>
      <w:r>
        <w:rPr>
          <w:sz w:val="16"/>
          <w:szCs w:val="16"/>
          <w:color w:val="231F20"/>
          <w:spacing w:val="3"/>
        </w:rPr>
        <w:t>Nelemans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HC,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3"/>
        </w:rPr>
        <w:t>Erwich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JJ,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Meijer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K.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risk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of post</w:t>
      </w:r>
      <w:r>
        <w:rPr>
          <w:sz w:val="16"/>
          <w:szCs w:val="16"/>
          <w:color w:val="231F20"/>
          <w:spacing w:val="1"/>
        </w:rPr>
        <w:t>partum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hemorrhage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women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using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1"/>
        </w:rPr>
        <w:t>high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dose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1"/>
        </w:rPr>
        <w:t>low-molecular-weight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1"/>
        </w:rPr>
        <w:t>heparins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during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1"/>
        </w:rPr>
        <w:t>pregnancy.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1"/>
        </w:rPr>
        <w:t>Thromb</w:t>
      </w:r>
      <w:r>
        <w:rPr>
          <w:sz w:val="16"/>
          <w:szCs w:val="16"/>
          <w:color w:val="231F20"/>
        </w:rPr>
        <w:t xml:space="preserve"> </w:t>
      </w:r>
      <w:bookmarkStart w:name="bookmark49" w:id="48"/>
      <w:bookmarkEnd w:id="48"/>
      <w:r>
        <w:rPr>
          <w:sz w:val="16"/>
          <w:szCs w:val="16"/>
          <w:color w:val="231F20"/>
          <w:spacing w:val="-3"/>
        </w:rPr>
        <w:t>Res. 2012;130:334–8.</w:t>
      </w:r>
    </w:p>
    <w:p>
      <w:pPr>
        <w:pStyle w:val="BodyText"/>
        <w:ind w:left="5286"/>
        <w:spacing w:before="3" w:line="21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5"/>
          <w:position w:val="2"/>
        </w:rPr>
        <w:t>44.   </w:t>
      </w:r>
      <w:r>
        <w:rPr>
          <w:sz w:val="16"/>
          <w:szCs w:val="16"/>
          <w:color w:val="231F20"/>
          <w:position w:val="2"/>
        </w:rPr>
        <w:t>Keeling</w:t>
      </w:r>
      <w:r>
        <w:rPr>
          <w:sz w:val="16"/>
          <w:szCs w:val="16"/>
          <w:color w:val="231F20"/>
          <w:spacing w:val="5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D</w:t>
      </w:r>
      <w:r>
        <w:rPr>
          <w:sz w:val="16"/>
          <w:szCs w:val="16"/>
          <w:color w:val="231F20"/>
          <w:spacing w:val="5"/>
          <w:position w:val="2"/>
        </w:rPr>
        <w:t>,  </w:t>
      </w:r>
      <w:r>
        <w:rPr>
          <w:sz w:val="16"/>
          <w:szCs w:val="16"/>
          <w:color w:val="231F20"/>
          <w:position w:val="2"/>
        </w:rPr>
        <w:t>Baglin</w:t>
      </w:r>
      <w:r>
        <w:rPr>
          <w:sz w:val="16"/>
          <w:szCs w:val="16"/>
          <w:color w:val="231F20"/>
          <w:spacing w:val="5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T</w:t>
      </w:r>
      <w:r>
        <w:rPr>
          <w:sz w:val="16"/>
          <w:szCs w:val="16"/>
          <w:color w:val="231F20"/>
          <w:spacing w:val="5"/>
          <w:position w:val="2"/>
        </w:rPr>
        <w:t>,  </w:t>
      </w:r>
      <w:r>
        <w:rPr>
          <w:sz w:val="16"/>
          <w:szCs w:val="16"/>
          <w:color w:val="231F20"/>
          <w:position w:val="2"/>
        </w:rPr>
        <w:t>Tait</w:t>
      </w:r>
      <w:r>
        <w:rPr>
          <w:sz w:val="16"/>
          <w:szCs w:val="16"/>
          <w:color w:val="231F20"/>
          <w:spacing w:val="5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C</w:t>
      </w:r>
      <w:r>
        <w:rPr>
          <w:sz w:val="16"/>
          <w:szCs w:val="16"/>
          <w:color w:val="231F20"/>
          <w:spacing w:val="5"/>
          <w:position w:val="2"/>
        </w:rPr>
        <w:t>,</w:t>
      </w:r>
      <w:r>
        <w:rPr>
          <w:sz w:val="16"/>
          <w:szCs w:val="16"/>
          <w:color w:val="231F20"/>
          <w:spacing w:val="46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Watson</w:t>
      </w:r>
      <w:r>
        <w:rPr>
          <w:sz w:val="16"/>
          <w:szCs w:val="16"/>
          <w:color w:val="231F20"/>
          <w:spacing w:val="5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H</w:t>
      </w:r>
      <w:r>
        <w:rPr>
          <w:sz w:val="16"/>
          <w:szCs w:val="16"/>
          <w:color w:val="231F20"/>
          <w:spacing w:val="5"/>
          <w:position w:val="2"/>
        </w:rPr>
        <w:t>,  </w:t>
      </w:r>
      <w:r>
        <w:rPr>
          <w:sz w:val="16"/>
          <w:szCs w:val="16"/>
          <w:color w:val="231F20"/>
          <w:position w:val="2"/>
        </w:rPr>
        <w:t>Perry</w:t>
      </w:r>
      <w:r>
        <w:rPr>
          <w:sz w:val="16"/>
          <w:szCs w:val="16"/>
          <w:color w:val="231F20"/>
          <w:spacing w:val="33"/>
          <w:w w:val="10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D</w:t>
      </w:r>
      <w:r>
        <w:rPr>
          <w:sz w:val="16"/>
          <w:szCs w:val="16"/>
          <w:color w:val="231F20"/>
          <w:spacing w:val="5"/>
          <w:position w:val="2"/>
        </w:rPr>
        <w:t>,</w:t>
      </w:r>
      <w:r>
        <w:rPr>
          <w:sz w:val="16"/>
          <w:szCs w:val="16"/>
          <w:color w:val="231F20"/>
          <w:position w:val="2"/>
        </w:rPr>
        <w:t xml:space="preserve">  Baglin</w:t>
      </w:r>
      <w:r>
        <w:rPr>
          <w:sz w:val="16"/>
          <w:szCs w:val="16"/>
          <w:color w:val="231F20"/>
          <w:spacing w:val="5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C</w:t>
      </w:r>
      <w:r>
        <w:rPr>
          <w:sz w:val="16"/>
          <w:szCs w:val="16"/>
          <w:color w:val="231F20"/>
          <w:spacing w:val="5"/>
          <w:position w:val="2"/>
        </w:rPr>
        <w:t>,</w:t>
      </w:r>
      <w:r>
        <w:rPr>
          <w:sz w:val="16"/>
          <w:szCs w:val="16"/>
          <w:color w:val="231F20"/>
          <w:spacing w:val="1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et  al</w:t>
      </w:r>
      <w:r>
        <w:rPr>
          <w:sz w:val="16"/>
          <w:szCs w:val="16"/>
          <w:color w:val="231F20"/>
          <w:spacing w:val="5"/>
          <w:position w:val="2"/>
        </w:rPr>
        <w:t>.</w:t>
      </w:r>
    </w:p>
    <w:p>
      <w:pPr>
        <w:pStyle w:val="BodyText"/>
        <w:ind w:left="5607" w:right="681" w:firstLine="2"/>
        <w:spacing w:before="28" w:line="23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Guidelines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oral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anticoagulation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warfarin</w:t>
      </w:r>
      <w:r>
        <w:rPr>
          <w:sz w:val="16"/>
          <w:szCs w:val="16"/>
          <w:color w:val="231F20"/>
          <w:spacing w:val="12"/>
        </w:rPr>
        <w:t>—</w:t>
      </w:r>
      <w:r>
        <w:rPr>
          <w:sz w:val="16"/>
          <w:szCs w:val="16"/>
          <w:color w:val="231F20"/>
        </w:rPr>
        <w:t>fourth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edition</w:t>
      </w:r>
      <w:r>
        <w:rPr>
          <w:sz w:val="16"/>
          <w:szCs w:val="16"/>
          <w:color w:val="231F20"/>
          <w:spacing w:val="12"/>
        </w:rPr>
        <w:t>. </w:t>
      </w:r>
      <w:r>
        <w:rPr>
          <w:sz w:val="16"/>
          <w:szCs w:val="16"/>
          <w:color w:val="231F20"/>
        </w:rPr>
        <w:t>Br</w:t>
      </w:r>
      <w:r>
        <w:rPr>
          <w:sz w:val="16"/>
          <w:szCs w:val="16"/>
          <w:color w:val="231F20"/>
          <w:spacing w:val="2"/>
        </w:rPr>
        <w:t xml:space="preserve"> </w:t>
      </w:r>
      <w:bookmarkStart w:name="bookmark50" w:id="49"/>
      <w:bookmarkEnd w:id="49"/>
      <w:r>
        <w:rPr>
          <w:sz w:val="16"/>
          <w:szCs w:val="16"/>
          <w:color w:val="231F20"/>
          <w:spacing w:val="-3"/>
        </w:rPr>
        <w:t>J Haematol. 2011;154:311–2</w:t>
      </w:r>
      <w:r>
        <w:rPr>
          <w:sz w:val="16"/>
          <w:szCs w:val="16"/>
          <w:color w:val="231F20"/>
          <w:spacing w:val="-4"/>
        </w:rPr>
        <w:t>4.</w:t>
      </w:r>
    </w:p>
    <w:p>
      <w:pPr>
        <w:pStyle w:val="BodyText"/>
        <w:ind w:left="5605" w:right="681" w:hanging="312"/>
        <w:spacing w:before="18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45.   </w:t>
      </w:r>
      <w:r>
        <w:rPr>
          <w:sz w:val="16"/>
          <w:szCs w:val="16"/>
          <w:color w:val="231F20"/>
        </w:rPr>
        <w:t>Vandiver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JW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Vondracek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TG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Antifactor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Xa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levels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versus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activated </w:t>
      </w:r>
      <w:r>
        <w:rPr>
          <w:sz w:val="16"/>
          <w:szCs w:val="16"/>
          <w:color w:val="231F20"/>
          <w:spacing w:val="2"/>
        </w:rPr>
        <w:t>partial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2"/>
        </w:rPr>
        <w:t>thromboplastin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time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for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monitoring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unfractionated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1"/>
        </w:rPr>
        <w:t>heparin.</w:t>
      </w:r>
      <w:r>
        <w:rPr>
          <w:sz w:val="16"/>
          <w:szCs w:val="16"/>
          <w:color w:val="231F20"/>
        </w:rPr>
        <w:t xml:space="preserve"> </w:t>
      </w:r>
      <w:bookmarkStart w:name="bookmark56" w:id="50"/>
      <w:bookmarkEnd w:id="50"/>
      <w:r>
        <w:rPr>
          <w:sz w:val="16"/>
          <w:szCs w:val="16"/>
          <w:color w:val="231F20"/>
          <w:spacing w:val="-1"/>
        </w:rPr>
        <w:t>Pharmacotherapy. 2012;32:546</w:t>
      </w:r>
      <w:r>
        <w:rPr>
          <w:sz w:val="16"/>
          <w:szCs w:val="16"/>
          <w:color w:val="231F20"/>
          <w:spacing w:val="-2"/>
        </w:rPr>
        <w:t>–58.</w:t>
      </w:r>
    </w:p>
    <w:p>
      <w:pPr>
        <w:pStyle w:val="BodyText"/>
        <w:ind w:left="5603" w:right="681" w:hanging="315"/>
        <w:spacing w:before="32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46.   </w:t>
      </w:r>
      <w:r>
        <w:rPr>
          <w:sz w:val="16"/>
          <w:szCs w:val="16"/>
          <w:color w:val="231F20"/>
        </w:rPr>
        <w:t>Taeuber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I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Weibel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Herrmann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Neef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V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Schlesinger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Kranke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et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al.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Association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of intravenous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1"/>
        </w:rPr>
        <w:t>tranexamic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acid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1"/>
        </w:rPr>
        <w:t>thromboem-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bolic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events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mortality</w:t>
      </w:r>
      <w:r>
        <w:rPr>
          <w:sz w:val="16"/>
          <w:szCs w:val="16"/>
          <w:color w:val="231F20"/>
          <w:spacing w:val="-1"/>
        </w:rPr>
        <w:t>: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systematic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review,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meta-analysis,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meta-regression. JAMA Surg. 2021</w:t>
      </w:r>
      <w:r>
        <w:rPr>
          <w:sz w:val="16"/>
          <w:szCs w:val="16"/>
          <w:color w:val="231F20"/>
          <w:spacing w:val="-1"/>
        </w:rPr>
        <w:t>;156:e210884.</w:t>
      </w:r>
    </w:p>
    <w:p>
      <w:pPr>
        <w:spacing w:line="236" w:lineRule="auto"/>
        <w:sectPr>
          <w:headerReference w:type="default" r:id="rId37"/>
          <w:pgSz w:w="11906" w:h="15648"/>
          <w:pgMar w:top="861" w:right="230" w:bottom="400" w:left="863" w:header="293" w:footer="0" w:gutter="0"/>
        </w:sectPr>
        <w:rPr>
          <w:sz w:val="16"/>
          <w:szCs w:val="16"/>
        </w:rPr>
      </w:pPr>
    </w:p>
    <w:p>
      <w:pPr>
        <w:pStyle w:val="BodyText"/>
        <w:ind w:left="379" w:right="5905" w:hanging="296"/>
        <w:spacing w:before="18" w:line="249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0" allowOverlap="1">
                <wp:simplePos x="0" y="0"/>
                <wp:positionH relativeFrom="page">
                  <wp:posOffset>2610915</wp:posOffset>
                </wp:positionH>
                <wp:positionV relativeFrom="page">
                  <wp:posOffset>4940887</wp:posOffset>
                </wp:positionV>
                <wp:extent cx="9546590" cy="84455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5400000">
                          <a:off x="2610915" y="4940887"/>
                          <a:ext cx="954659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3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13652141, 0,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Downloaded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hyperlink w:history="true" r:id="rId10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doi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>/10.1111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bjh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.18781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Texas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&amp;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,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[18/04/2023].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(</w:t>
                              </w:r>
                            </w:hyperlink>
                            <w:hyperlink w:history="true" r:id="rId11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https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://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onlinelibrary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governed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205.584pt;margin-top:389.046pt;mso-position-vertical-relative:page;mso-position-horizontal-relative:page;width:751.7pt;height:6.65pt;z-index:2517319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3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13652141, 0,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Downloaded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hyperlink w:history="true" r:id="rId10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doi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>/10.1111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bjh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.18781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Texas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&amp;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University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[18/04/2023].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(</w:t>
                        </w:r>
                      </w:hyperlink>
                      <w:hyperlink w:history="true" r:id="rId11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://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onlinelibrary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</w:rPr>
                          <w:t>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governed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2" style="position:absolute;margin-left:306.02pt;margin-top:42.9044pt;mso-position-vertical-relative:page;mso-position-horizontal-relative:page;width:244.8pt;height:343.6pt;z-index:251729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8" w:right="20" w:hanging="300"/>
                    <w:spacing w:before="19" w:line="245" w:lineRule="auto"/>
                    <w:rPr>
                      <w:sz w:val="16"/>
                      <w:szCs w:val="16"/>
                    </w:rPr>
                  </w:pPr>
                  <w:bookmarkStart w:name="bookmark55" w:id="51"/>
                  <w:bookmarkEnd w:id="51"/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59.   </w:t>
                  </w:r>
                  <w:r>
                    <w:rPr>
                      <w:sz w:val="16"/>
                      <w:szCs w:val="16"/>
                      <w:color w:val="231F20"/>
                    </w:rPr>
                    <w:t>Cousin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Guglielminotti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Iung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Montravers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Retrospective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study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anaesthetic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management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pregnancy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patients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mechanical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heart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valve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prosthesis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anticoagulants.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Anaesth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Crit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Care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Pain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64" w:id="52"/>
                  <w:bookmarkEnd w:id="52"/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Med. 2018;37:225–31.</w:t>
                  </w:r>
                </w:p>
                <w:p>
                  <w:pPr>
                    <w:pStyle w:val="BodyText"/>
                    <w:ind w:left="348" w:right="23" w:hanging="312"/>
                    <w:spacing w:before="45" w:line="22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60.   </w:t>
                  </w:r>
                  <w:r>
                    <w:rPr>
                      <w:sz w:val="16"/>
                      <w:szCs w:val="16"/>
                      <w:color w:val="231F20"/>
                    </w:rPr>
                    <w:t>Bhatia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Shehata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D'</w:t>
                  </w:r>
                  <w:r>
                    <w:rPr>
                      <w:sz w:val="16"/>
                      <w:szCs w:val="16"/>
                      <w:color w:val="231F20"/>
                    </w:rPr>
                    <w:t>Souza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Anaesthetic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considerations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ticoagulation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pregnant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patients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mechanical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heart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valves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BJA </w:t>
                  </w:r>
                  <w:bookmarkStart w:name="bookmark66" w:id="53"/>
                  <w:bookmarkEnd w:id="53"/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Educ. 2022;22:273–81.</w:t>
                  </w:r>
                </w:p>
                <w:p>
                  <w:pPr>
                    <w:pStyle w:val="BodyText"/>
                    <w:ind w:left="348" w:right="23" w:hanging="300"/>
                    <w:spacing w:before="48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61.   </w:t>
                  </w:r>
                  <w:r>
                    <w:rPr>
                      <w:sz w:val="16"/>
                      <w:szCs w:val="16"/>
                      <w:color w:val="231F20"/>
                    </w:rPr>
                    <w:t>Horlocker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TT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  </w:t>
                  </w:r>
                  <w:r>
                    <w:rPr>
                      <w:sz w:val="16"/>
                      <w:szCs w:val="16"/>
                      <w:color w:val="231F20"/>
                    </w:rPr>
                    <w:t>Vandermeuelen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Kopp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SL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Gogarten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W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Leffert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LR,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Benzon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HT.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Regional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anesthesia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patient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receiving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anti-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thrombotic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thrombolytic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therapy: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Americ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Society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of Regional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Anesthesia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Pain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Medicine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evidence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>based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guidelines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(</w:t>
                  </w:r>
                  <w:r>
                    <w:rPr>
                      <w:sz w:val="16"/>
                      <w:szCs w:val="16"/>
                      <w:color w:val="231F20"/>
                    </w:rPr>
                    <w:t>fourth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edi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67" w:id="54"/>
                  <w:bookmarkEnd w:id="54"/>
                  <w:r>
                    <w:rPr>
                      <w:sz w:val="16"/>
                      <w:szCs w:val="16"/>
                      <w:color w:val="231F20"/>
                    </w:rPr>
                    <w:t>tion). Reg Anesth Pain Med. 2018;43:263–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309.</w:t>
                  </w:r>
                </w:p>
                <w:p>
                  <w:pPr>
                    <w:pStyle w:val="BodyText"/>
                    <w:ind w:left="347" w:right="23" w:hanging="310"/>
                    <w:spacing w:before="15" w:line="23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62.   </w:t>
                  </w:r>
                  <w:r>
                    <w:rPr>
                      <w:sz w:val="16"/>
                      <w:szCs w:val="16"/>
                      <w:color w:val="231F20"/>
                    </w:rPr>
                    <w:t>Davidson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Verheijen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Lensing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AW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Gebel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Brighton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TA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Lyons </w:t>
                  </w:r>
                  <w:r>
                    <w:rPr>
                      <w:sz w:val="16"/>
                      <w:szCs w:val="16"/>
                      <w:color w:val="231F20"/>
                    </w:rPr>
                    <w:t>RM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. </w:t>
                  </w:r>
                  <w:r>
                    <w:rPr>
                      <w:sz w:val="16"/>
                      <w:szCs w:val="16"/>
                      <w:color w:val="231F20"/>
                    </w:rPr>
                    <w:t>Bleeding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risk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patients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acute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venous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thromboembo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lism taking nonsteroidal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ant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i-inflammatory drugs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aspirin. JAMA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68" w:id="55"/>
                  <w:bookmarkEnd w:id="55"/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Intern Med. 2014;174:947–53.</w:t>
                  </w:r>
                </w:p>
                <w:p>
                  <w:pPr>
                    <w:pStyle w:val="BodyText"/>
                    <w:ind w:left="41"/>
                    <w:spacing w:before="47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63.   </w:t>
                  </w:r>
                  <w:r>
                    <w:rPr>
                      <w:sz w:val="16"/>
                      <w:szCs w:val="16"/>
                      <w:color w:val="231F20"/>
                    </w:rPr>
                    <w:t>Caesarean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Birth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NICE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Guideline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NG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192.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Published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: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31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March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2021.</w:t>
                  </w:r>
                </w:p>
                <w:p>
                  <w:pPr>
                    <w:pStyle w:val="BodyText"/>
                    <w:ind w:left="347"/>
                    <w:spacing w:line="208" w:lineRule="exact"/>
                    <w:rPr>
                      <w:sz w:val="16"/>
                      <w:szCs w:val="16"/>
                    </w:rPr>
                  </w:pPr>
                  <w:bookmarkStart w:name="bookmark65" w:id="56"/>
                  <w:bookmarkEnd w:id="56"/>
                  <w:hyperlink w:history="true" r:id="rId39">
                    <w:r>
                      <w:rPr>
                        <w:sz w:val="16"/>
                        <w:szCs w:val="16"/>
                        <w:color w:val="0000FF"/>
                        <w:position w:val="2"/>
                      </w:rPr>
                      <w:t>www.nice.org.uk/guidance/ng192</w:t>
                    </w:r>
                  </w:hyperlink>
                  <w:r>
                    <w:rPr>
                      <w:sz w:val="16"/>
                      <w:szCs w:val="16"/>
                      <w:color w:val="0000FF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[Accesse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  <w:position w:val="2"/>
                    </w:rPr>
                    <w:t>d 30 December 22].</w:t>
                  </w:r>
                </w:p>
                <w:p>
                  <w:pPr>
                    <w:pStyle w:val="BodyText"/>
                    <w:ind w:left="350" w:right="23" w:hanging="318"/>
                    <w:spacing w:line="24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64.   Noga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T,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Bruce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AA,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Blain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H,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Nahirniak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S.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Four-factor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prothrombin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complex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concentrates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 paediatric patients—a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retrospective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case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ries. Vox Sang. 2016;110:253–7.</w:t>
                  </w:r>
                </w:p>
                <w:p>
                  <w:pPr>
                    <w:pStyle w:val="BodyText"/>
                    <w:ind w:left="346" w:right="21" w:hanging="305"/>
                    <w:spacing w:before="30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65.   </w:t>
                  </w:r>
                  <w:r>
                    <w:rPr>
                      <w:sz w:val="16"/>
                      <w:szCs w:val="16"/>
                      <w:color w:val="231F20"/>
                    </w:rPr>
                    <w:t>Mitsiakos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Karametou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Gkampeta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Karali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Papathanasiou </w:t>
                  </w:r>
                  <w:r>
                    <w:rPr>
                      <w:sz w:val="16"/>
                      <w:szCs w:val="16"/>
                      <w:color w:val="231F20"/>
                    </w:rPr>
                    <w:t>AE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Papacharalambous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Effectiveness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safety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4-</w:t>
                  </w:r>
                  <w:r>
                    <w:rPr>
                      <w:sz w:val="16"/>
                      <w:szCs w:val="16"/>
                      <w:color w:val="231F20"/>
                    </w:rPr>
                    <w:t>factor </w:t>
                  </w:r>
                  <w:r>
                    <w:rPr>
                      <w:sz w:val="16"/>
                      <w:szCs w:val="16"/>
                      <w:color w:val="231F20"/>
                    </w:rPr>
                    <w:t>prothrombin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complex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concentrate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(4</w:t>
                  </w:r>
                  <w:r>
                    <w:rPr>
                      <w:sz w:val="16"/>
                      <w:szCs w:val="16"/>
                      <w:color w:val="231F20"/>
                    </w:rPr>
                    <w:t>PCC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) </w:t>
                  </w:r>
                  <w:r>
                    <w:rPr>
                      <w:sz w:val="16"/>
                      <w:szCs w:val="16"/>
                      <w:color w:val="231F20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neonates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intracta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ble bleeding or severe coagulation disturba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nces: a retrospective study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bookmarkStart w:name="bookmark69" w:id="57"/>
                  <w:bookmarkEnd w:id="57"/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37 cases. J Pediatr Hematol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Oncol.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2019;41:e1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35–40.</w:t>
                  </w:r>
                </w:p>
                <w:p>
                  <w:pPr>
                    <w:pStyle w:val="BodyText"/>
                    <w:ind w:left="351" w:right="23" w:hanging="310"/>
                    <w:spacing w:line="25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66.   FSRH.  Clinical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guideline: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con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traceptive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choices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women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car-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diac disease. 2014 </w:t>
                  </w:r>
                  <w:hyperlink w:history="true" r:id="rId40">
                    <w:r>
                      <w:rPr>
                        <w:sz w:val="16"/>
                        <w:szCs w:val="16"/>
                        <w:color w:val="0000FF"/>
                        <w:spacing w:val="-3"/>
                      </w:rPr>
                      <w:t>https://www.fsrh.org/documents/ceu-guidanc</w:t>
                    </w:r>
                    <w:r>
                      <w:rPr>
                        <w:sz w:val="16"/>
                        <w:szCs w:val="16"/>
                        <w:color w:val="0000FF"/>
                        <w:spacing w:val="-4"/>
                      </w:rPr>
                      <w:t>e-contr</w:t>
                    </w:r>
                  </w:hyperlink>
                  <w:r>
                    <w:rPr>
                      <w:sz w:val="16"/>
                      <w:szCs w:val="16"/>
                      <w:color w:val="0000FF"/>
                    </w:rPr>
                    <w:t xml:space="preserve"> </w:t>
                  </w:r>
                  <w:hyperlink w:history="true" r:id="rId40">
                    <w:r>
                      <w:rPr>
                        <w:sz w:val="16"/>
                        <w:szCs w:val="16"/>
                        <w:color w:val="0000FF"/>
                        <w:spacing w:val="-2"/>
                      </w:rPr>
                      <w:t>aceptive-choices-for-women-with-cardiac/</w:t>
                    </w:r>
                  </w:hyperlink>
                  <w:r>
                    <w:rPr>
                      <w:sz w:val="16"/>
                      <w:szCs w:val="16"/>
                      <w:color w:val="0000FF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[Accessed 20 March 22].</w:t>
                  </w:r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63" w:line="186" w:lineRule="auto"/>
                    <w:rPr/>
                  </w:pPr>
                  <w:bookmarkStart w:name="bookmark11" w:id="58"/>
                  <w:bookmarkEnd w:id="58"/>
                  <w:r>
                    <w:rPr>
                      <w:b/>
                      <w:bCs/>
                      <w:color w:val="231F20"/>
                      <w:spacing w:val="19"/>
                      <w:w w:val="116"/>
                    </w:rPr>
                    <w:t>SUPPORTING</w:t>
                  </w:r>
                  <w:r>
                    <w:rPr>
                      <w:b/>
                      <w:bCs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b/>
                      <w:bCs/>
                      <w:color w:val="231F20"/>
                      <w:spacing w:val="19"/>
                      <w:w w:val="116"/>
                    </w:rPr>
                    <w:t>INFORMATION</w:t>
                  </w:r>
                </w:p>
                <w:p>
                  <w:pPr>
                    <w:pStyle w:val="BodyText"/>
                    <w:ind w:left="20" w:right="22"/>
                    <w:spacing w:before="43" w:line="229" w:lineRule="auto"/>
                    <w:rPr/>
                  </w:pPr>
                  <w:r>
                    <w:rPr>
                      <w:color w:val="231F20"/>
                      <w:spacing w:val="1"/>
                    </w:rPr>
                    <w:t>Additional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supporting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information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can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be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found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onli</w:t>
                  </w:r>
                  <w:r>
                    <w:rPr>
                      <w:color w:val="231F20"/>
                    </w:rPr>
                    <w:t>ne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</w:rPr>
                    <w:t>in </w:t>
                  </w:r>
                  <w:r>
                    <w:rPr>
                      <w:color w:val="231F20"/>
                    </w:rPr>
                    <w:t>the Supporting Information section </w:t>
                  </w:r>
                  <w:r>
                    <w:rPr>
                      <w:color w:val="231F20"/>
                      <w:spacing w:val="-1"/>
                    </w:rPr>
                    <w:t>at the end of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this article.</w:t>
                  </w:r>
                </w:p>
              </w:txbxContent>
            </v:textbox>
          </v:shape>
        </w:pict>
      </w:r>
      <w:bookmarkStart w:name="bookmark57" w:id="59"/>
      <w:bookmarkEnd w:id="59"/>
      <w:r>
        <w:rPr>
          <w:sz w:val="16"/>
          <w:szCs w:val="16"/>
          <w:color w:val="231F20"/>
          <w:spacing w:val="3"/>
        </w:rPr>
        <w:t>47.   </w:t>
      </w:r>
      <w:r>
        <w:rPr>
          <w:sz w:val="16"/>
          <w:szCs w:val="16"/>
          <w:color w:val="231F20"/>
        </w:rPr>
        <w:t>Effect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</w:rPr>
        <w:t>early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</w:rPr>
        <w:t>tranexamic</w:t>
      </w:r>
      <w:r>
        <w:rPr>
          <w:sz w:val="16"/>
          <w:szCs w:val="16"/>
          <w:color w:val="231F20"/>
          <w:spacing w:val="3"/>
        </w:rPr>
        <w:t xml:space="preserve">    </w:t>
      </w:r>
      <w:r>
        <w:rPr>
          <w:sz w:val="16"/>
          <w:szCs w:val="16"/>
          <w:color w:val="231F20"/>
        </w:rPr>
        <w:t>acid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</w:rPr>
        <w:t>administration</w:t>
      </w:r>
      <w:r>
        <w:rPr>
          <w:sz w:val="16"/>
          <w:szCs w:val="16"/>
          <w:color w:val="231F20"/>
          <w:spacing w:val="3"/>
        </w:rPr>
        <w:t xml:space="preserve">   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</w:rPr>
        <w:t>mortality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Hysterectomy</w:t>
      </w:r>
      <w:r>
        <w:rPr>
          <w:sz w:val="16"/>
          <w:szCs w:val="16"/>
          <w:color w:val="231F20"/>
          <w:spacing w:val="1"/>
        </w:rPr>
        <w:t>,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other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morbidities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post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>partum </w:t>
      </w:r>
      <w:r>
        <w:rPr>
          <w:sz w:val="16"/>
          <w:szCs w:val="16"/>
          <w:color w:val="231F20"/>
        </w:rPr>
        <w:t>haemorrhage</w:t>
      </w:r>
      <w:r>
        <w:rPr>
          <w:sz w:val="16"/>
          <w:szCs w:val="16"/>
          <w:color w:val="231F20"/>
          <w:spacing w:val="15"/>
          <w:w w:val="101"/>
        </w:rPr>
        <w:t xml:space="preserve">  </w:t>
      </w:r>
      <w:r>
        <w:rPr>
          <w:sz w:val="16"/>
          <w:szCs w:val="16"/>
          <w:color w:val="231F20"/>
          <w:spacing w:val="12"/>
        </w:rPr>
        <w:t>(</w:t>
      </w:r>
      <w:r>
        <w:rPr>
          <w:sz w:val="16"/>
          <w:szCs w:val="16"/>
          <w:color w:val="231F20"/>
        </w:rPr>
        <w:t>WOMAN</w:t>
      </w:r>
      <w:r>
        <w:rPr>
          <w:sz w:val="16"/>
          <w:szCs w:val="16"/>
          <w:color w:val="231F20"/>
          <w:spacing w:val="12"/>
        </w:rPr>
        <w:t>):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</w:rPr>
        <w:t>an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international</w:t>
      </w:r>
      <w:r>
        <w:rPr>
          <w:sz w:val="16"/>
          <w:szCs w:val="16"/>
          <w:color w:val="231F20"/>
          <w:spacing w:val="12"/>
        </w:rPr>
        <w:t>,  </w:t>
      </w:r>
      <w:r>
        <w:rPr>
          <w:sz w:val="16"/>
          <w:szCs w:val="16"/>
          <w:color w:val="231F20"/>
        </w:rPr>
        <w:t>randomised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</w:rPr>
        <w:t>double</w:t>
      </w:r>
      <w:r>
        <w:rPr>
          <w:sz w:val="16"/>
          <w:szCs w:val="16"/>
          <w:color w:val="231F20"/>
          <w:spacing w:val="12"/>
        </w:rPr>
        <w:t>-</w:t>
      </w:r>
      <w:r>
        <w:rPr>
          <w:sz w:val="16"/>
          <w:szCs w:val="16"/>
          <w:color w:val="231F20"/>
        </w:rPr>
        <w:t xml:space="preserve"> </w:t>
      </w:r>
      <w:bookmarkStart w:name="bookmark58" w:id="60"/>
      <w:bookmarkEnd w:id="60"/>
      <w:r>
        <w:rPr>
          <w:sz w:val="16"/>
          <w:szCs w:val="16"/>
          <w:color w:val="231F20"/>
        </w:rPr>
        <w:t>blind, placebo-controlled trial. Lancet. 2017;</w:t>
      </w:r>
      <w:r>
        <w:rPr>
          <w:sz w:val="16"/>
          <w:szCs w:val="16"/>
          <w:color w:val="231F20"/>
          <w:spacing w:val="-1"/>
        </w:rPr>
        <w:t>389:2105–16.</w:t>
      </w:r>
    </w:p>
    <w:p>
      <w:pPr>
        <w:pStyle w:val="BodyText"/>
        <w:ind w:left="383" w:right="5905" w:hanging="318"/>
        <w:spacing w:before="32" w:line="22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48.   Li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C,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Hirsh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J,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Xie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C,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Johnston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MA,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Eikelboom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JW.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3"/>
        </w:rPr>
        <w:t>Reversa</w:t>
      </w:r>
      <w:r>
        <w:rPr>
          <w:sz w:val="16"/>
          <w:szCs w:val="16"/>
          <w:color w:val="231F20"/>
          <w:spacing w:val="2"/>
        </w:rPr>
        <w:t>l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2"/>
        </w:rPr>
        <w:t>of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>platelet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effects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aspirin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clopidogrel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Thromb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Haemost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2012;10:521–8.</w:t>
      </w:r>
    </w:p>
    <w:p>
      <w:pPr>
        <w:pStyle w:val="BodyText"/>
        <w:ind w:left="382" w:right="5905" w:hanging="309"/>
        <w:spacing w:before="46" w:line="22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49.   </w:t>
      </w:r>
      <w:r>
        <w:rPr>
          <w:sz w:val="16"/>
          <w:szCs w:val="16"/>
          <w:color w:val="231F20"/>
        </w:rPr>
        <w:t>Devereaux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PJ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Mrkobrada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Sessler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DI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Leslie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Alonso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>Coello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Kurz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2"/>
        </w:rPr>
        <w:t>et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2"/>
        </w:rPr>
        <w:t>al.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2"/>
        </w:rPr>
        <w:t>Aspirin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patients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undergoing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noncardia</w:t>
      </w:r>
      <w:r>
        <w:rPr>
          <w:sz w:val="16"/>
          <w:szCs w:val="16"/>
          <w:color w:val="231F20"/>
          <w:spacing w:val="1"/>
        </w:rPr>
        <w:t>c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surgery.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N</w:t>
      </w:r>
      <w:r>
        <w:rPr>
          <w:sz w:val="16"/>
          <w:szCs w:val="16"/>
          <w:color w:val="231F20"/>
        </w:rPr>
        <w:t xml:space="preserve"> </w:t>
      </w:r>
      <w:bookmarkStart w:name="bookmark59" w:id="61"/>
      <w:bookmarkEnd w:id="61"/>
      <w:r>
        <w:rPr>
          <w:sz w:val="16"/>
          <w:szCs w:val="16"/>
          <w:color w:val="231F20"/>
          <w:spacing w:val="-2"/>
        </w:rPr>
        <w:t>Engl J Med. 2014;370:1494–503.</w:t>
      </w:r>
    </w:p>
    <w:p>
      <w:pPr>
        <w:pStyle w:val="BodyText"/>
        <w:ind w:left="71"/>
        <w:spacing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11"/>
          <w:position w:val="2"/>
        </w:rPr>
        <w:t>50.   </w:t>
      </w:r>
      <w:r>
        <w:rPr>
          <w:sz w:val="16"/>
          <w:szCs w:val="16"/>
          <w:color w:val="231F20"/>
          <w:position w:val="2"/>
        </w:rPr>
        <w:t>Siegal</w:t>
      </w:r>
      <w:r>
        <w:rPr>
          <w:sz w:val="16"/>
          <w:szCs w:val="16"/>
          <w:color w:val="231F20"/>
          <w:spacing w:val="11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D</w:t>
      </w:r>
      <w:r>
        <w:rPr>
          <w:sz w:val="16"/>
          <w:szCs w:val="16"/>
          <w:color w:val="231F20"/>
          <w:spacing w:val="11"/>
          <w:position w:val="2"/>
        </w:rPr>
        <w:t>,</w:t>
      </w:r>
      <w:r>
        <w:rPr>
          <w:sz w:val="16"/>
          <w:szCs w:val="16"/>
          <w:color w:val="231F20"/>
          <w:spacing w:val="27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Yudin</w:t>
      </w:r>
      <w:r>
        <w:rPr>
          <w:sz w:val="16"/>
          <w:szCs w:val="16"/>
          <w:color w:val="231F20"/>
          <w:spacing w:val="28"/>
          <w:w w:val="10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J</w:t>
      </w:r>
      <w:r>
        <w:rPr>
          <w:sz w:val="16"/>
          <w:szCs w:val="16"/>
          <w:color w:val="231F20"/>
          <w:spacing w:val="11"/>
          <w:position w:val="2"/>
        </w:rPr>
        <w:t>,</w:t>
      </w:r>
      <w:r>
        <w:rPr>
          <w:sz w:val="16"/>
          <w:szCs w:val="16"/>
          <w:color w:val="231F20"/>
          <w:spacing w:val="30"/>
          <w:w w:val="10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Kaatz</w:t>
      </w:r>
      <w:r>
        <w:rPr>
          <w:sz w:val="16"/>
          <w:szCs w:val="16"/>
          <w:color w:val="231F20"/>
          <w:spacing w:val="3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S</w:t>
      </w:r>
      <w:r>
        <w:rPr>
          <w:sz w:val="16"/>
          <w:szCs w:val="16"/>
          <w:color w:val="231F20"/>
          <w:spacing w:val="11"/>
          <w:position w:val="2"/>
        </w:rPr>
        <w:t>,</w:t>
      </w:r>
      <w:r>
        <w:rPr>
          <w:sz w:val="16"/>
          <w:szCs w:val="16"/>
          <w:color w:val="231F20"/>
          <w:spacing w:val="29"/>
          <w:w w:val="10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Douketis</w:t>
      </w:r>
      <w:r>
        <w:rPr>
          <w:sz w:val="16"/>
          <w:szCs w:val="16"/>
          <w:color w:val="231F20"/>
          <w:spacing w:val="28"/>
          <w:w w:val="10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JD</w:t>
      </w:r>
      <w:r>
        <w:rPr>
          <w:sz w:val="16"/>
          <w:szCs w:val="16"/>
          <w:color w:val="231F20"/>
          <w:spacing w:val="11"/>
          <w:position w:val="2"/>
        </w:rPr>
        <w:t>,</w:t>
      </w:r>
      <w:r>
        <w:rPr>
          <w:sz w:val="16"/>
          <w:szCs w:val="16"/>
          <w:color w:val="231F20"/>
          <w:spacing w:val="30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Lim</w:t>
      </w:r>
      <w:r>
        <w:rPr>
          <w:sz w:val="16"/>
          <w:szCs w:val="16"/>
          <w:color w:val="231F20"/>
          <w:spacing w:val="27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W</w:t>
      </w:r>
      <w:r>
        <w:rPr>
          <w:sz w:val="16"/>
          <w:szCs w:val="16"/>
          <w:color w:val="231F20"/>
          <w:spacing w:val="11"/>
          <w:position w:val="2"/>
        </w:rPr>
        <w:t>,</w:t>
      </w:r>
      <w:r>
        <w:rPr>
          <w:sz w:val="16"/>
          <w:szCs w:val="16"/>
          <w:color w:val="231F20"/>
          <w:spacing w:val="3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Spyropoulos</w:t>
      </w:r>
      <w:r>
        <w:rPr>
          <w:sz w:val="16"/>
          <w:szCs w:val="16"/>
          <w:color w:val="231F20"/>
          <w:spacing w:val="27"/>
          <w:w w:val="10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AC</w:t>
      </w:r>
      <w:r>
        <w:rPr>
          <w:sz w:val="16"/>
          <w:szCs w:val="16"/>
          <w:color w:val="231F20"/>
          <w:spacing w:val="11"/>
          <w:position w:val="2"/>
        </w:rPr>
        <w:t>.</w:t>
      </w:r>
    </w:p>
    <w:p>
      <w:pPr>
        <w:pStyle w:val="BodyText"/>
        <w:ind w:left="381" w:right="5905" w:firstLine="3"/>
        <w:spacing w:before="1" w:line="241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Periprocedural  heparin  bridging  in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2"/>
        </w:rPr>
        <w:t>patients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2"/>
        </w:rPr>
        <w:t>receiving  vitamin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  <w:spacing w:val="2"/>
        </w:rPr>
        <w:t>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antagonists</w:t>
      </w:r>
      <w:r>
        <w:rPr>
          <w:sz w:val="16"/>
          <w:szCs w:val="16"/>
          <w:color w:val="231F20"/>
          <w:spacing w:val="1"/>
        </w:rPr>
        <w:t>: 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meta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bleeding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bookmarkStart w:name="bookmark60" w:id="62"/>
      <w:bookmarkEnd w:id="62"/>
      <w:r>
        <w:rPr>
          <w:sz w:val="16"/>
          <w:szCs w:val="16"/>
          <w:color w:val="231F20"/>
        </w:rPr>
        <w:t>thromboembolic rates. Circulation. 2012;126:1</w:t>
      </w:r>
      <w:r>
        <w:rPr>
          <w:sz w:val="16"/>
          <w:szCs w:val="16"/>
          <w:color w:val="231F20"/>
          <w:spacing w:val="-1"/>
        </w:rPr>
        <w:t>630–9.</w:t>
      </w:r>
    </w:p>
    <w:p>
      <w:pPr>
        <w:pStyle w:val="BodyText"/>
        <w:ind w:left="379" w:right="5906" w:hanging="296"/>
        <w:spacing w:before="2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51.   </w:t>
      </w:r>
      <w:r>
        <w:rPr>
          <w:sz w:val="16"/>
          <w:szCs w:val="16"/>
          <w:color w:val="231F20"/>
        </w:rPr>
        <w:t>Passaglia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LG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de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Barros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GM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de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Sousa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MR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Early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postoperative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bridging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</w:rPr>
        <w:t>anticoagulation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</w:rPr>
        <w:t>after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</w:rPr>
        <w:t>mechanical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</w:rPr>
        <w:t>heart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</w:rPr>
        <w:t>valve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</w:rPr>
        <w:t>replace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ment:  a  systematic  review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meta-analysis.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-1"/>
        </w:rPr>
        <w:t>hromb  Haemost.</w:t>
      </w:r>
      <w:r>
        <w:rPr>
          <w:sz w:val="16"/>
          <w:szCs w:val="16"/>
          <w:color w:val="231F20"/>
        </w:rPr>
        <w:t xml:space="preserve"> </w:t>
      </w:r>
      <w:bookmarkStart w:name="bookmark61" w:id="63"/>
      <w:bookmarkEnd w:id="63"/>
      <w:r>
        <w:rPr>
          <w:sz w:val="16"/>
          <w:szCs w:val="16"/>
          <w:color w:val="231F20"/>
          <w:spacing w:val="-5"/>
        </w:rPr>
        <w:t>2015;13:1557–67.</w:t>
      </w:r>
    </w:p>
    <w:p>
      <w:pPr>
        <w:pStyle w:val="BodyText"/>
        <w:ind w:left="382" w:right="5906" w:hanging="309"/>
        <w:spacing w:before="47"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52.   </w:t>
      </w:r>
      <w:r>
        <w:rPr>
          <w:sz w:val="16"/>
          <w:szCs w:val="16"/>
          <w:color w:val="231F20"/>
        </w:rPr>
        <w:t>Kovacs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MJ</w:t>
      </w:r>
      <w:r>
        <w:rPr>
          <w:sz w:val="16"/>
          <w:szCs w:val="16"/>
          <w:color w:val="231F20"/>
          <w:spacing w:val="7"/>
        </w:rPr>
        <w:t>,  </w:t>
      </w:r>
      <w:r>
        <w:rPr>
          <w:sz w:val="16"/>
          <w:szCs w:val="16"/>
          <w:color w:val="231F20"/>
        </w:rPr>
        <w:t>Wells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PS</w:t>
      </w:r>
      <w:r>
        <w:rPr>
          <w:sz w:val="16"/>
          <w:szCs w:val="16"/>
          <w:color w:val="231F20"/>
          <w:spacing w:val="7"/>
        </w:rPr>
        <w:t>,  </w:t>
      </w:r>
      <w:r>
        <w:rPr>
          <w:sz w:val="16"/>
          <w:szCs w:val="16"/>
          <w:color w:val="231F20"/>
        </w:rPr>
        <w:t>Anderson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DR</w:t>
      </w:r>
      <w:r>
        <w:rPr>
          <w:sz w:val="16"/>
          <w:szCs w:val="16"/>
          <w:color w:val="231F20"/>
          <w:spacing w:val="7"/>
        </w:rPr>
        <w:t>,  </w:t>
      </w:r>
      <w:r>
        <w:rPr>
          <w:sz w:val="16"/>
          <w:szCs w:val="16"/>
          <w:color w:val="231F20"/>
        </w:rPr>
        <w:t>Lazo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>Langner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Kearon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Bates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SM,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al.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Postoperative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lo</w:t>
      </w:r>
      <w:r>
        <w:rPr>
          <w:sz w:val="16"/>
          <w:szCs w:val="16"/>
          <w:color w:val="231F20"/>
          <w:spacing w:val="-1"/>
        </w:rPr>
        <w:t>w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molecular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weight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heparin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bridg-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ing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treatment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for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patients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at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high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of arterial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thromboembolism </w:t>
      </w:r>
      <w:r>
        <w:rPr>
          <w:sz w:val="16"/>
          <w:szCs w:val="16"/>
          <w:color w:val="231F20"/>
          <w:spacing w:val="3"/>
        </w:rPr>
        <w:t>(PERIOP2):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double blind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randomised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3"/>
        </w:rPr>
        <w:t>controlled trial.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3"/>
        </w:rPr>
        <w:t>BMJ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(Clinical</w:t>
      </w:r>
      <w:r>
        <w:rPr>
          <w:sz w:val="16"/>
          <w:szCs w:val="16"/>
          <w:color w:val="231F20"/>
        </w:rPr>
        <w:t xml:space="preserve"> </w:t>
      </w:r>
      <w:bookmarkStart w:name="bookmark62" w:id="64"/>
      <w:bookmarkEnd w:id="64"/>
      <w:r>
        <w:rPr>
          <w:sz w:val="16"/>
          <w:szCs w:val="16"/>
          <w:color w:val="231F20"/>
          <w:spacing w:val="-1"/>
        </w:rPr>
        <w:t>Research Ed). 2021;373:n1</w:t>
      </w:r>
      <w:r>
        <w:rPr>
          <w:sz w:val="16"/>
          <w:szCs w:val="16"/>
          <w:color w:val="231F20"/>
          <w:spacing w:val="-2"/>
        </w:rPr>
        <w:t>205.</w:t>
      </w:r>
    </w:p>
    <w:p>
      <w:pPr>
        <w:pStyle w:val="BodyText"/>
        <w:ind w:left="384" w:right="5906" w:hanging="306"/>
        <w:spacing w:before="44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53.   </w:t>
      </w:r>
      <w:r>
        <w:rPr>
          <w:sz w:val="16"/>
          <w:szCs w:val="16"/>
          <w:color w:val="231F20"/>
        </w:rPr>
        <w:t>Intrapartum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care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existing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medical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conditions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ob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stetric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complications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their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babies</w:t>
      </w:r>
      <w:r>
        <w:rPr>
          <w:sz w:val="16"/>
          <w:szCs w:val="16"/>
          <w:color w:val="231F20"/>
          <w:spacing w:val="5"/>
        </w:rPr>
        <w:t>. </w:t>
      </w:r>
      <w:r>
        <w:rPr>
          <w:sz w:val="16"/>
          <w:szCs w:val="16"/>
          <w:color w:val="231F20"/>
        </w:rPr>
        <w:t>NICE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guideline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121. </w:t>
      </w:r>
      <w:r>
        <w:rPr>
          <w:sz w:val="16"/>
          <w:szCs w:val="16"/>
          <w:color w:val="231F20"/>
        </w:rPr>
        <w:t>Published</w:t>
      </w:r>
    </w:p>
    <w:p>
      <w:pPr>
        <w:pStyle w:val="BodyText"/>
        <w:ind w:left="381" w:right="5906" w:firstLine="3"/>
        <w:spacing w:before="1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6 </w:t>
      </w:r>
      <w:r>
        <w:rPr>
          <w:sz w:val="16"/>
          <w:szCs w:val="16"/>
          <w:color w:val="231F20"/>
        </w:rPr>
        <w:t>March</w:t>
      </w:r>
      <w:r>
        <w:rPr>
          <w:sz w:val="16"/>
          <w:szCs w:val="16"/>
          <w:color w:val="231F20"/>
          <w:spacing w:val="1"/>
        </w:rPr>
        <w:t xml:space="preserve"> 2019. </w:t>
      </w:r>
      <w:hyperlink w:history="true" r:id="rId41">
        <w:r>
          <w:rPr>
            <w:sz w:val="16"/>
            <w:szCs w:val="16"/>
            <w:color w:val="0000FF"/>
          </w:rPr>
          <w:t>www</w:t>
        </w:r>
        <w:r>
          <w:rPr>
            <w:sz w:val="16"/>
            <w:szCs w:val="16"/>
            <w:color w:val="0000FF"/>
            <w:spacing w:val="1"/>
          </w:rPr>
          <w:t>.</w:t>
        </w:r>
        <w:r>
          <w:rPr>
            <w:sz w:val="16"/>
            <w:szCs w:val="16"/>
            <w:color w:val="0000FF"/>
          </w:rPr>
          <w:t>nice</w:t>
        </w:r>
        <w:r>
          <w:rPr>
            <w:sz w:val="16"/>
            <w:szCs w:val="16"/>
            <w:color w:val="0000FF"/>
            <w:spacing w:val="1"/>
          </w:rPr>
          <w:t>.</w:t>
        </w:r>
        <w:r>
          <w:rPr>
            <w:sz w:val="16"/>
            <w:szCs w:val="16"/>
            <w:color w:val="0000FF"/>
          </w:rPr>
          <w:t>org</w:t>
        </w:r>
        <w:r>
          <w:rPr>
            <w:sz w:val="16"/>
            <w:szCs w:val="16"/>
            <w:color w:val="0000FF"/>
            <w:spacing w:val="1"/>
          </w:rPr>
          <w:t>.</w:t>
        </w:r>
        <w:r>
          <w:rPr>
            <w:sz w:val="16"/>
            <w:szCs w:val="16"/>
            <w:color w:val="0000FF"/>
          </w:rPr>
          <w:t>uk</w:t>
        </w:r>
        <w:r>
          <w:rPr>
            <w:sz w:val="16"/>
            <w:szCs w:val="16"/>
            <w:color w:val="0000FF"/>
            <w:spacing w:val="1"/>
          </w:rPr>
          <w:t>/</w:t>
        </w:r>
        <w:r>
          <w:rPr>
            <w:sz w:val="16"/>
            <w:szCs w:val="16"/>
            <w:color w:val="0000FF"/>
          </w:rPr>
          <w:t>guidance</w:t>
        </w:r>
        <w:r>
          <w:rPr>
            <w:sz w:val="16"/>
            <w:szCs w:val="16"/>
            <w:color w:val="0000FF"/>
            <w:spacing w:val="1"/>
          </w:rPr>
          <w:t>/</w:t>
        </w:r>
        <w:r>
          <w:rPr>
            <w:sz w:val="16"/>
            <w:szCs w:val="16"/>
            <w:color w:val="0000FF"/>
          </w:rPr>
          <w:t>ng</w:t>
        </w:r>
        <w:r>
          <w:rPr>
            <w:sz w:val="16"/>
            <w:szCs w:val="16"/>
            <w:color w:val="0000FF"/>
            <w:spacing w:val="1"/>
          </w:rPr>
          <w:t>121-</w:t>
        </w:r>
        <w:r>
          <w:rPr>
            <w:sz w:val="16"/>
            <w:szCs w:val="16"/>
            <w:color w:val="0000FF"/>
          </w:rPr>
          <w:t>complications</w:t>
        </w:r>
        <w:r>
          <w:rPr>
            <w:sz w:val="16"/>
            <w:szCs w:val="16"/>
            <w:color w:val="0000FF"/>
            <w:spacing w:val="1"/>
          </w:rPr>
          <w:t>-</w:t>
        </w:r>
        <w:r>
          <w:rPr>
            <w:sz w:val="16"/>
            <w:szCs w:val="16"/>
            <w:color w:val="0000FF"/>
          </w:rPr>
          <w:t>and</w:t>
        </w:r>
        <w:r>
          <w:rPr>
            <w:sz w:val="16"/>
            <w:szCs w:val="16"/>
            <w:color w:val="0000FF"/>
            <w:spacing w:val="1"/>
          </w:rPr>
          <w:t>-</w:t>
        </w:r>
      </w:hyperlink>
      <w:r>
        <w:rPr>
          <w:sz w:val="16"/>
          <w:szCs w:val="16"/>
          <w:color w:val="0000FF"/>
          <w:spacing w:val="9"/>
          <w:w w:val="102"/>
        </w:rPr>
        <w:t xml:space="preserve"> </w:t>
      </w:r>
      <w:bookmarkStart w:name="bookmark63" w:id="65"/>
      <w:bookmarkEnd w:id="65"/>
      <w:hyperlink w:history="true" r:id="rId41">
        <w:r>
          <w:rPr>
            <w:sz w:val="16"/>
            <w:szCs w:val="16"/>
            <w:color w:val="0000FF"/>
            <w:spacing w:val="-1"/>
          </w:rPr>
          <w:t>their-babies-pdf-66141653845957</w:t>
        </w:r>
      </w:hyperlink>
      <w:r>
        <w:rPr>
          <w:sz w:val="16"/>
          <w:szCs w:val="16"/>
          <w:color w:val="0000FF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[Accessed 30 December </w:t>
      </w:r>
      <w:r>
        <w:rPr>
          <w:sz w:val="16"/>
          <w:szCs w:val="16"/>
          <w:color w:val="231F20"/>
          <w:spacing w:val="-2"/>
        </w:rPr>
        <w:t>22].</w:t>
      </w:r>
    </w:p>
    <w:p>
      <w:pPr>
        <w:pStyle w:val="BodyText"/>
        <w:ind w:left="379" w:right="5907" w:hanging="312"/>
        <w:spacing w:before="1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54.   </w:t>
      </w:r>
      <w:r>
        <w:rPr>
          <w:sz w:val="16"/>
          <w:szCs w:val="16"/>
          <w:color w:val="231F20"/>
        </w:rPr>
        <w:t>Regional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anaesthesia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abnormalities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coagula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tion</w:t>
      </w:r>
      <w:r>
        <w:rPr>
          <w:sz w:val="16"/>
          <w:szCs w:val="16"/>
          <w:color w:val="231F20"/>
          <w:spacing w:val="8"/>
        </w:rPr>
        <w:t>: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Association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Anaesthetists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Great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Britain</w:t>
      </w:r>
      <w:r>
        <w:rPr>
          <w:sz w:val="16"/>
          <w:szCs w:val="16"/>
          <w:color w:val="231F20"/>
          <w:spacing w:val="8"/>
        </w:rPr>
        <w:t xml:space="preserve">  &amp;  </w:t>
      </w:r>
      <w:r>
        <w:rPr>
          <w:sz w:val="16"/>
          <w:szCs w:val="16"/>
          <w:color w:val="231F20"/>
        </w:rPr>
        <w:t>Ireland </w:t>
      </w:r>
      <w:r>
        <w:rPr>
          <w:sz w:val="16"/>
          <w:szCs w:val="16"/>
          <w:color w:val="231F20"/>
          <w:spacing w:val="1"/>
        </w:rPr>
        <w:t>the  Obstetric</w:t>
      </w:r>
      <w:r>
        <w:rPr>
          <w:sz w:val="16"/>
          <w:szCs w:val="16"/>
          <w:color w:val="231F20"/>
          <w:spacing w:val="47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Anaesthetists'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1"/>
        </w:rPr>
        <w:t>Association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1"/>
        </w:rPr>
        <w:t>regional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1"/>
        </w:rPr>
        <w:t>Anaesthesia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UK.</w:t>
      </w:r>
      <w:r>
        <w:rPr>
          <w:sz w:val="16"/>
          <w:szCs w:val="16"/>
          <w:color w:val="231F20"/>
        </w:rPr>
        <w:t xml:space="preserve"> </w:t>
      </w:r>
      <w:bookmarkStart w:name="bookmark51" w:id="66"/>
      <w:bookmarkEnd w:id="66"/>
      <w:r>
        <w:rPr>
          <w:sz w:val="16"/>
          <w:szCs w:val="16"/>
          <w:color w:val="231F20"/>
          <w:spacing w:val="-1"/>
        </w:rPr>
        <w:t>Anaesthesia. 2013;68:9</w:t>
      </w:r>
      <w:r>
        <w:rPr>
          <w:sz w:val="16"/>
          <w:szCs w:val="16"/>
          <w:color w:val="231F20"/>
          <w:spacing w:val="-2"/>
        </w:rPr>
        <w:t>66–72.</w:t>
      </w:r>
    </w:p>
    <w:p>
      <w:pPr>
        <w:pStyle w:val="BodyText"/>
        <w:ind w:left="379" w:right="5906" w:hanging="302"/>
        <w:spacing w:before="48" w:line="23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55.   </w:t>
      </w:r>
      <w:r>
        <w:rPr>
          <w:sz w:val="16"/>
          <w:szCs w:val="16"/>
          <w:color w:val="231F20"/>
        </w:rPr>
        <w:t>Khader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KA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Saad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AS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Abdelshafy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Pregnancy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outcome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women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</w:rPr>
        <w:t>mechanical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</w:rPr>
        <w:t>prosthetic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</w:rPr>
        <w:t>heart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</w:rPr>
        <w:t>valves</w:t>
      </w:r>
      <w:r>
        <w:rPr>
          <w:sz w:val="16"/>
          <w:szCs w:val="16"/>
          <w:color w:val="231F20"/>
          <w:spacing w:val="5"/>
        </w:rPr>
        <w:t xml:space="preserve">   </w:t>
      </w:r>
      <w:r>
        <w:rPr>
          <w:sz w:val="16"/>
          <w:szCs w:val="16"/>
          <w:color w:val="231F20"/>
        </w:rPr>
        <w:t>treated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</w:rPr>
        <w:t>unfrac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tionated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heparin</w:t>
      </w:r>
      <w:r>
        <w:rPr>
          <w:sz w:val="16"/>
          <w:szCs w:val="16"/>
          <w:color w:val="231F20"/>
          <w:spacing w:val="8"/>
        </w:rPr>
        <w:t xml:space="preserve">  (</w:t>
      </w:r>
      <w:r>
        <w:rPr>
          <w:sz w:val="16"/>
          <w:szCs w:val="16"/>
          <w:color w:val="231F20"/>
        </w:rPr>
        <w:t>UFH</w:t>
      </w:r>
      <w:r>
        <w:rPr>
          <w:sz w:val="16"/>
          <w:szCs w:val="16"/>
          <w:color w:val="231F20"/>
          <w:spacing w:val="8"/>
        </w:rPr>
        <w:t>) 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enoxaparin</w:t>
      </w:r>
      <w:r>
        <w:rPr>
          <w:sz w:val="16"/>
          <w:szCs w:val="16"/>
          <w:color w:val="231F20"/>
          <w:spacing w:val="8"/>
        </w:rPr>
        <w:t>.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0"/>
          <w:w w:val="102"/>
        </w:rPr>
        <w:t xml:space="preserve">  </w:t>
      </w:r>
      <w:r>
        <w:rPr>
          <w:sz w:val="16"/>
          <w:szCs w:val="16"/>
          <w:color w:val="231F20"/>
        </w:rPr>
        <w:t>Obstet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Gynaecol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India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1"/>
        </w:rPr>
        <w:t xml:space="preserve"> </w:t>
      </w:r>
      <w:bookmarkStart w:name="bookmark52" w:id="67"/>
      <w:bookmarkEnd w:id="67"/>
      <w:r>
        <w:rPr>
          <w:sz w:val="16"/>
          <w:szCs w:val="16"/>
          <w:color w:val="231F20"/>
          <w:spacing w:val="-4"/>
        </w:rPr>
        <w:t>2016;66:321–6.</w:t>
      </w:r>
    </w:p>
    <w:p>
      <w:pPr>
        <w:pStyle w:val="BodyText"/>
        <w:ind w:left="69"/>
        <w:spacing w:before="3" w:line="21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5"/>
          <w:position w:val="2"/>
        </w:rPr>
        <w:t>56.   </w:t>
      </w:r>
      <w:r>
        <w:rPr>
          <w:sz w:val="16"/>
          <w:szCs w:val="16"/>
          <w:color w:val="231F20"/>
          <w:position w:val="2"/>
        </w:rPr>
        <w:t>Abildgaard</w:t>
      </w:r>
      <w:r>
        <w:rPr>
          <w:sz w:val="16"/>
          <w:szCs w:val="16"/>
          <w:color w:val="231F20"/>
          <w:spacing w:val="5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U</w:t>
      </w:r>
      <w:r>
        <w:rPr>
          <w:sz w:val="16"/>
          <w:szCs w:val="16"/>
          <w:color w:val="231F20"/>
          <w:spacing w:val="5"/>
          <w:position w:val="2"/>
        </w:rPr>
        <w:t>,  </w:t>
      </w:r>
      <w:r>
        <w:rPr>
          <w:sz w:val="16"/>
          <w:szCs w:val="16"/>
          <w:color w:val="231F20"/>
          <w:position w:val="2"/>
        </w:rPr>
        <w:t>Sandset</w:t>
      </w:r>
      <w:r>
        <w:rPr>
          <w:sz w:val="16"/>
          <w:szCs w:val="16"/>
          <w:color w:val="231F20"/>
          <w:spacing w:val="5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PM</w:t>
      </w:r>
      <w:r>
        <w:rPr>
          <w:sz w:val="16"/>
          <w:szCs w:val="16"/>
          <w:color w:val="231F20"/>
          <w:spacing w:val="5"/>
          <w:position w:val="2"/>
        </w:rPr>
        <w:t>,  </w:t>
      </w:r>
      <w:r>
        <w:rPr>
          <w:sz w:val="16"/>
          <w:szCs w:val="16"/>
          <w:color w:val="231F20"/>
          <w:position w:val="2"/>
        </w:rPr>
        <w:t>Hammerstr</w:t>
      </w:r>
      <w:r>
        <w:rPr>
          <w:sz w:val="16"/>
          <w:szCs w:val="16"/>
          <w:color w:val="231F20"/>
          <w:spacing w:val="5"/>
          <w:position w:val="2"/>
        </w:rPr>
        <w:t>ø</w:t>
      </w:r>
      <w:r>
        <w:rPr>
          <w:sz w:val="16"/>
          <w:szCs w:val="16"/>
          <w:color w:val="231F20"/>
          <w:position w:val="2"/>
        </w:rPr>
        <w:t>m</w:t>
      </w:r>
      <w:r>
        <w:rPr>
          <w:sz w:val="16"/>
          <w:szCs w:val="16"/>
          <w:color w:val="231F20"/>
          <w:spacing w:val="9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J</w:t>
      </w:r>
      <w:r>
        <w:rPr>
          <w:sz w:val="16"/>
          <w:szCs w:val="16"/>
          <w:color w:val="231F20"/>
          <w:spacing w:val="5"/>
          <w:position w:val="2"/>
        </w:rPr>
        <w:t>,</w:t>
      </w:r>
      <w:r>
        <w:rPr>
          <w:sz w:val="16"/>
          <w:szCs w:val="16"/>
          <w:color w:val="231F20"/>
          <w:spacing w:val="3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Gjestvang</w:t>
      </w:r>
      <w:r>
        <w:rPr>
          <w:sz w:val="16"/>
          <w:szCs w:val="16"/>
          <w:color w:val="231F20"/>
          <w:spacing w:val="4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FT</w:t>
      </w:r>
      <w:r>
        <w:rPr>
          <w:sz w:val="16"/>
          <w:szCs w:val="16"/>
          <w:color w:val="231F20"/>
          <w:spacing w:val="5"/>
          <w:position w:val="2"/>
        </w:rPr>
        <w:t>,</w:t>
      </w:r>
      <w:r>
        <w:rPr>
          <w:sz w:val="16"/>
          <w:szCs w:val="16"/>
          <w:color w:val="231F20"/>
          <w:spacing w:val="2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Tveit</w:t>
      </w:r>
    </w:p>
    <w:p>
      <w:pPr>
        <w:pStyle w:val="BodyText"/>
        <w:ind w:left="380" w:right="5906"/>
        <w:spacing w:before="27" w:line="227" w:lineRule="auto"/>
        <w:jc w:val="both"/>
        <w:rPr>
          <w:sz w:val="16"/>
          <w:szCs w:val="16"/>
        </w:rPr>
      </w:pPr>
      <w:r>
        <w:pict>
          <v:shape id="_x0000_s144" style="position:absolute;margin-left:262.659pt;margin-top:0.744263pt;mso-position-vertical-relative:text;mso-position-horizontal-relative:text;width:245.8pt;height:95.3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55" w:type="dxa"/>
                    <w:tblInd w:w="30" w:type="dxa"/>
                    <w:tblLayout w:type="fixed"/>
                    <w:tblBorders>
                      <w:left w:val="single" w:color="CBCFDE" w:sz="8" w:space="0"/>
                      <w:bottom w:val="single" w:color="CBCFDE" w:sz="8" w:space="0"/>
                      <w:right w:val="single" w:color="CBCFDE" w:sz="8" w:space="0"/>
                      <w:top w:val="single" w:color="CBCFDE" w:sz="8" w:space="0"/>
                    </w:tblBorders>
                  </w:tblPr>
                  <w:tblGrid>
                    <w:gridCol w:w="4855"/>
                  </w:tblGrid>
                  <w:tr>
                    <w:trPr>
                      <w:trHeight w:val="1825" w:hRule="atLeast"/>
                    </w:trPr>
                    <w:tc>
                      <w:tcPr>
                        <w:tcW w:w="4855" w:type="dxa"/>
                        <w:vAlign w:val="top"/>
                      </w:tcPr>
                      <w:p>
                        <w:pPr>
                          <w:pStyle w:val="TableText"/>
                          <w:ind w:left="247" w:right="423"/>
                          <w:spacing w:before="243" w:line="23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b/>
                            <w:bCs/>
                            <w:color w:val="231F20"/>
                          </w:rPr>
                          <w:t>How to cite this article: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Lester W, Walker N, Bhatia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5"/>
                          </w:rPr>
                          <w:t>K,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Ciantar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5"/>
                          </w:rPr>
                          <w:t>,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Banerjee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5"/>
                          </w:rPr>
                          <w:t>,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Trinder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J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5"/>
                          </w:rPr>
                          <w:t>,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5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British</w:t>
                        </w:r>
                      </w:p>
                      <w:p>
                        <w:pPr>
                          <w:pStyle w:val="TableText"/>
                          <w:ind w:left="248"/>
                          <w:spacing w:before="1" w:line="18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Society for Haematology guideline for</w:t>
                        </w:r>
                      </w:p>
                      <w:p>
                        <w:pPr>
                          <w:pStyle w:val="TableText"/>
                          <w:ind w:left="241" w:right="466" w:firstLine="6"/>
                          <w:spacing w:before="1" w:line="23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anticoagulant management of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preg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nant individuals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231F20"/>
                          </w:rPr>
                          <w:t>with mechanical heart val</w:t>
                        </w:r>
                        <w:r>
                          <w:rPr>
                            <w:sz w:val="20"/>
                            <w:szCs w:val="20"/>
                            <w:color w:val="231F20"/>
                            <w:spacing w:val="-1"/>
                          </w:rPr>
                          <w:t>ves. Br J Haematol.</w:t>
                        </w:r>
                      </w:p>
                      <w:p>
                        <w:pPr>
                          <w:pStyle w:val="TableText"/>
                          <w:ind w:left="246"/>
                          <w:spacing w:before="1" w:line="28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231F20"/>
                            <w:spacing w:val="-7"/>
                          </w:rPr>
                          <w:t>2023;00:1–14. </w:t>
                        </w:r>
                        <w:hyperlink w:history="true" r:id="rId42">
                          <w:r>
                            <w:rPr>
                              <w:sz w:val="20"/>
                              <w:szCs w:val="20"/>
                              <w:u w:val="single" w:color="auto"/>
                              <w:color w:val="0000FF"/>
                              <w:spacing w:val="-7"/>
                            </w:rPr>
                            <w:t>https://doi.org/10.1111/bjh.18781</w:t>
                          </w:r>
                        </w:hyperlink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1"/>
        </w:rPr>
        <w:t>A.  </w:t>
      </w:r>
      <w:r>
        <w:rPr>
          <w:sz w:val="16"/>
          <w:szCs w:val="16"/>
          <w:color w:val="231F20"/>
        </w:rPr>
        <w:t>Management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pregnant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mechanical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heart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valve </w:t>
      </w:r>
      <w:r>
        <w:rPr>
          <w:sz w:val="16"/>
          <w:szCs w:val="16"/>
          <w:color w:val="231F20"/>
          <w:spacing w:val="1"/>
        </w:rPr>
        <w:t>prosthesis: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thromboprophylaxis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low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molecula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weight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heparin. </w:t>
      </w:r>
      <w:bookmarkStart w:name="bookmark53" w:id="68"/>
      <w:bookmarkEnd w:id="68"/>
      <w:r>
        <w:rPr>
          <w:sz w:val="16"/>
          <w:szCs w:val="16"/>
          <w:color w:val="231F20"/>
        </w:rPr>
        <w:t>Thromb Res. 2009;12</w:t>
      </w:r>
      <w:r>
        <w:rPr>
          <w:sz w:val="16"/>
          <w:szCs w:val="16"/>
          <w:color w:val="231F20"/>
          <w:spacing w:val="-1"/>
        </w:rPr>
        <w:t>4:262–7.</w:t>
      </w:r>
    </w:p>
    <w:p>
      <w:pPr>
        <w:pStyle w:val="BodyText"/>
        <w:ind w:left="377" w:right="5906" w:hanging="290"/>
        <w:spacing w:before="46" w:line="22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57.   Irani RA, Santa</w:t>
      </w:r>
      <w:r>
        <w:rPr>
          <w:sz w:val="16"/>
          <w:szCs w:val="16"/>
          <w:color w:val="231F20"/>
          <w:spacing w:val="3"/>
        </w:rPr>
        <w:t>-Ines A,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3"/>
        </w:rPr>
        <w:t>Elder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RW,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3"/>
        </w:rPr>
        <w:t>Lipkind</w:t>
      </w:r>
      <w:r>
        <w:rPr>
          <w:sz w:val="16"/>
          <w:szCs w:val="16"/>
          <w:color w:val="231F20"/>
          <w:spacing w:val="9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HS,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3"/>
        </w:rPr>
        <w:t>Paidas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3"/>
        </w:rPr>
        <w:t>MJ,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3"/>
        </w:rPr>
        <w:t>Campbell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KH.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Postpartum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anticoagulation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women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with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mechanica</w:t>
      </w:r>
      <w:r>
        <w:rPr>
          <w:sz w:val="16"/>
          <w:szCs w:val="16"/>
          <w:color w:val="231F20"/>
          <w:spacing w:val="1"/>
        </w:rPr>
        <w:t>l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1"/>
        </w:rPr>
        <w:t>heart</w:t>
      </w:r>
      <w:r>
        <w:rPr>
          <w:sz w:val="16"/>
          <w:szCs w:val="16"/>
          <w:color w:val="231F20"/>
        </w:rPr>
        <w:t xml:space="preserve"> </w:t>
      </w:r>
      <w:bookmarkStart w:name="bookmark54" w:id="69"/>
      <w:bookmarkEnd w:id="69"/>
      <w:r>
        <w:rPr>
          <w:sz w:val="16"/>
          <w:szCs w:val="16"/>
          <w:color w:val="231F20"/>
          <w:spacing w:val="-1"/>
        </w:rPr>
        <w:t>valves. Int J Womens Health.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2018;10:663–70.</w:t>
      </w:r>
    </w:p>
    <w:p>
      <w:pPr>
        <w:pStyle w:val="BodyText"/>
        <w:ind w:left="70"/>
        <w:spacing w:line="208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58.   </w:t>
      </w:r>
      <w:r>
        <w:rPr>
          <w:sz w:val="16"/>
          <w:szCs w:val="16"/>
          <w:color w:val="231F20"/>
          <w:position w:val="2"/>
        </w:rPr>
        <w:t>Kariv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S</w:t>
      </w:r>
      <w:r>
        <w:rPr>
          <w:sz w:val="16"/>
          <w:szCs w:val="16"/>
          <w:color w:val="231F20"/>
          <w:spacing w:val="6"/>
          <w:position w:val="2"/>
        </w:rPr>
        <w:t>, </w:t>
      </w:r>
      <w:r>
        <w:rPr>
          <w:sz w:val="16"/>
          <w:szCs w:val="16"/>
          <w:color w:val="231F20"/>
          <w:position w:val="2"/>
        </w:rPr>
        <w:t>Azibani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F</w:t>
      </w:r>
      <w:r>
        <w:rPr>
          <w:sz w:val="16"/>
          <w:szCs w:val="16"/>
          <w:color w:val="231F20"/>
          <w:spacing w:val="6"/>
          <w:position w:val="2"/>
        </w:rPr>
        <w:t>, </w:t>
      </w:r>
      <w:r>
        <w:rPr>
          <w:sz w:val="16"/>
          <w:szCs w:val="16"/>
          <w:color w:val="231F20"/>
          <w:position w:val="2"/>
        </w:rPr>
        <w:t>Baard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J</w:t>
      </w:r>
      <w:r>
        <w:rPr>
          <w:sz w:val="16"/>
          <w:szCs w:val="16"/>
          <w:color w:val="231F20"/>
          <w:spacing w:val="6"/>
          <w:position w:val="2"/>
        </w:rPr>
        <w:t>, </w:t>
      </w:r>
      <w:r>
        <w:rPr>
          <w:sz w:val="16"/>
          <w:szCs w:val="16"/>
          <w:color w:val="231F20"/>
          <w:position w:val="2"/>
        </w:rPr>
        <w:t>Osman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A</w:t>
      </w:r>
      <w:r>
        <w:rPr>
          <w:sz w:val="16"/>
          <w:szCs w:val="16"/>
          <w:color w:val="231F20"/>
          <w:spacing w:val="6"/>
          <w:position w:val="2"/>
        </w:rPr>
        <w:t>, </w:t>
      </w:r>
      <w:r>
        <w:rPr>
          <w:sz w:val="16"/>
          <w:szCs w:val="16"/>
          <w:color w:val="231F20"/>
          <w:position w:val="2"/>
        </w:rPr>
        <w:t>Soma</w:t>
      </w:r>
      <w:r>
        <w:rPr>
          <w:sz w:val="16"/>
          <w:szCs w:val="16"/>
          <w:color w:val="231F20"/>
          <w:spacing w:val="6"/>
          <w:position w:val="2"/>
        </w:rPr>
        <w:t>-</w:t>
      </w:r>
      <w:r>
        <w:rPr>
          <w:sz w:val="16"/>
          <w:szCs w:val="16"/>
          <w:color w:val="231F20"/>
          <w:position w:val="2"/>
        </w:rPr>
        <w:t>Pillay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P</w:t>
      </w:r>
      <w:r>
        <w:rPr>
          <w:sz w:val="16"/>
          <w:szCs w:val="16"/>
          <w:color w:val="231F20"/>
          <w:spacing w:val="6"/>
          <w:position w:val="2"/>
        </w:rPr>
        <w:t>,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Anthony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J</w:t>
      </w:r>
      <w:r>
        <w:rPr>
          <w:sz w:val="16"/>
          <w:szCs w:val="16"/>
          <w:color w:val="231F20"/>
          <w:spacing w:val="5"/>
          <w:position w:val="2"/>
        </w:rPr>
        <w:t>, </w:t>
      </w:r>
      <w:r>
        <w:rPr>
          <w:sz w:val="16"/>
          <w:szCs w:val="16"/>
          <w:color w:val="231F20"/>
          <w:position w:val="2"/>
        </w:rPr>
        <w:t>et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al</w:t>
      </w:r>
      <w:r>
        <w:rPr>
          <w:sz w:val="16"/>
          <w:szCs w:val="16"/>
          <w:color w:val="231F20"/>
          <w:spacing w:val="5"/>
          <w:position w:val="2"/>
        </w:rPr>
        <w:t>.</w:t>
      </w:r>
    </w:p>
    <w:p>
      <w:pPr>
        <w:pStyle w:val="BodyText"/>
        <w:ind w:left="384" w:right="5906"/>
        <w:spacing w:before="3" w:line="25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</w:rPr>
        <w:t>Haemorrhage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other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complications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pregnant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coagulation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mechanical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heart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valves</w:t>
      </w:r>
      <w:r>
        <w:rPr>
          <w:sz w:val="16"/>
          <w:szCs w:val="16"/>
          <w:color w:val="231F20"/>
          <w:spacing w:val="4"/>
        </w:rPr>
        <w:t>: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prospective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observational </w:t>
      </w:r>
      <w:r>
        <w:rPr>
          <w:sz w:val="16"/>
          <w:szCs w:val="16"/>
          <w:color w:val="231F20"/>
        </w:rPr>
        <w:t>cohort study. Cardiovasc J Afr. 2018;29:289–95.</w:t>
      </w:r>
    </w:p>
    <w:sectPr>
      <w:headerReference w:type="default" r:id="rId38"/>
      <w:pgSz w:w="11906" w:h="15648"/>
      <w:pgMar w:top="860" w:right="230" w:bottom="400" w:left="863" w:header="293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"/>
      <w:spacing w:line="286" w:lineRule="exact"/>
      <w:rPr>
        <w:sz w:val="14"/>
        <w:szCs w:val="14"/>
      </w:rPr>
    </w:pPr>
    <w:r>
      <w:pict>
        <v:shape id="_x0000_s6" style="position:absolute;margin-left:2.44691pt;margin-top:2.61911pt;mso-position-vertical-relative:text;mso-position-horizontal-relative:text;width:504.05pt;height:0.5pt;z-index:-251656192;" filled="false" strokecolor="#231F20" strokeweight="0.50pt" coordsize="10080,10" coordorigin="0,0" path="m0,5l10080,5e">
          <v:stroke joinstyle="miter" miterlimit="10"/>
        </v:shape>
      </w:pict>
    </w:r>
    <w:r>
      <w:rPr>
        <w:sz w:val="14"/>
        <w:szCs w:val="14"/>
        <w:i/>
        <w:iCs/>
        <w:color w:val="231F20"/>
        <w:position w:val="1"/>
      </w:rPr>
      <w:t>Br</w:t>
    </w:r>
    <w:r>
      <w:rPr>
        <w:sz w:val="14"/>
        <w:szCs w:val="14"/>
        <w:i/>
        <w:iCs/>
        <w:color w:val="231F20"/>
        <w:spacing w:val="-7"/>
        <w:position w:val="1"/>
      </w:rPr>
      <w:t xml:space="preserve"> </w:t>
    </w:r>
    <w:r>
      <w:rPr>
        <w:sz w:val="14"/>
        <w:szCs w:val="14"/>
        <w:i/>
        <w:iCs/>
        <w:color w:val="231F20"/>
        <w:position w:val="1"/>
      </w:rPr>
      <w:t>J Haematol</w:t>
    </w:r>
    <w:r>
      <w:rPr>
        <w:sz w:val="14"/>
        <w:szCs w:val="14"/>
        <w:color w:val="231F20"/>
        <w:position w:val="1"/>
      </w:rPr>
      <w:t>. 2023;00:1</w:t>
    </w:r>
    <w:r>
      <w:rPr>
        <w:sz w:val="14"/>
        <w:szCs w:val="14"/>
        <w:color w:val="231F20"/>
        <w:spacing w:val="8"/>
        <w:w w:val="103"/>
        <w:position w:val="1"/>
      </w:rPr>
      <w:t xml:space="preserve">  </w:t>
    </w:r>
    <w:r>
      <w:rPr>
        <w:sz w:val="14"/>
        <w:szCs w:val="14"/>
        <w:color w:val="231F20"/>
        <w:position w:val="1"/>
      </w:rPr>
      <w:t>14.                                                                                                                                                                                            </w:t>
    </w:r>
    <w:hyperlink w:history="true" r:id="rId1">
      <w:r>
        <w:rPr>
          <w:sz w:val="14"/>
          <w:szCs w:val="14"/>
          <w:color w:val="231F20"/>
          <w:position w:val="1"/>
        </w:rPr>
        <w:t>wileyonlinelibrary.c</w:t>
      </w:r>
      <w:r>
        <w:rPr>
          <w:sz w:val="14"/>
          <w:szCs w:val="14"/>
          <w:color w:val="231F20"/>
          <w:spacing w:val="-1"/>
          <w:position w:val="1"/>
        </w:rPr>
        <w:t>om/journal/bjh</w:t>
      </w:r>
    </w:hyperlink>
    <w:r>
      <w:rPr>
        <w:sz w:val="14"/>
        <w:szCs w:val="14"/>
        <w:color w:val="231F20"/>
        <w:spacing w:val="-1"/>
        <w:position w:val="1"/>
      </w:rPr>
      <w:t xml:space="preserve">      </w:t>
    </w:r>
    <w:r>
      <w:rPr>
        <w:sz w:val="21"/>
        <w:szCs w:val="21"/>
        <w:color w:val="231F20"/>
        <w:spacing w:val="-1"/>
        <w:position w:val="3"/>
      </w:rPr>
      <w:t>|</w:t>
    </w:r>
    <w:r>
      <w:rPr>
        <w:sz w:val="21"/>
        <w:szCs w:val="21"/>
        <w:color w:val="231F20"/>
        <w:spacing w:val="20"/>
        <w:position w:val="3"/>
      </w:rPr>
      <w:t xml:space="preserve">  </w:t>
    </w:r>
    <w:r>
      <w:rPr>
        <w:sz w:val="14"/>
        <w:szCs w:val="14"/>
        <w:b/>
        <w:bCs/>
        <w:color w:val="231F20"/>
        <w:spacing w:val="-1"/>
        <w:position w:val="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"/>
      <w:spacing w:before="22" w:line="325" w:lineRule="exact"/>
      <w:rPr>
        <w:sz w:val="14"/>
        <w:szCs w:val="14"/>
      </w:rPr>
    </w:pPr>
    <w:r>
      <w:pict>
        <v:shape id="_x0000_s2" style="position:absolute;margin-left:2.44691pt;margin-top:16.0089pt;mso-position-vertical-relative:text;mso-position-horizontal-relative:text;width:504.05pt;height:0.5pt;z-index:-251657216;" filled="false" strokecolor="#231F20" strokeweight="0.50pt" coordsize="10080,10" coordorigin="0,0" path="m0,5l10080,5e">
          <v:stroke joinstyle="miter" miterlimit="4"/>
        </v:shape>
      </w:pict>
    </w:r>
    <w:r>
      <w:pict>
        <v:shape id="WordPictureWatermark4" style="position:absolute;margin-left:43.1909pt;margin-top:250.18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rPr>
        <w:sz w:val="14"/>
        <w:szCs w:val="14"/>
        <w:color w:val="231F20"/>
        <w:position w:val="5"/>
      </w:rPr>
      <w:t>Received: 2 January 2023</w:t>
    </w:r>
    <w:r>
      <w:rPr>
        <w:sz w:val="14"/>
        <w:szCs w:val="14"/>
        <w:color w:val="231F20"/>
        <w:spacing w:val="4"/>
        <w:position w:val="5"/>
      </w:rPr>
      <w:t xml:space="preserve">    </w:t>
    </w:r>
    <w:r>
      <w:rPr>
        <w:sz w:val="24"/>
        <w:szCs w:val="24"/>
        <w:color w:val="231F20"/>
        <w:spacing w:val="-84"/>
        <w:position w:val="3"/>
      </w:rPr>
      <w:t>|</w:t>
    </w:r>
    <w:r>
      <w:rPr>
        <w:sz w:val="24"/>
        <w:szCs w:val="24"/>
        <w:color w:val="231F20"/>
        <w:spacing w:val="8"/>
        <w:position w:val="3"/>
      </w:rPr>
      <w:t xml:space="preserve">  </w:t>
    </w:r>
    <w:r>
      <w:rPr>
        <w:sz w:val="14"/>
        <w:szCs w:val="14"/>
        <w:color w:val="231F20"/>
        <w:spacing w:val="-1"/>
        <w:position w:val="5"/>
      </w:rPr>
      <w:t>Accepted:</w:t>
    </w:r>
    <w:r>
      <w:rPr>
        <w:sz w:val="14"/>
        <w:szCs w:val="14"/>
        <w:color w:val="231F20"/>
        <w:spacing w:val="16"/>
        <w:w w:val="102"/>
        <w:position w:val="5"/>
      </w:rPr>
      <w:t xml:space="preserve"> </w:t>
    </w:r>
    <w:r>
      <w:rPr>
        <w:sz w:val="14"/>
        <w:szCs w:val="14"/>
        <w:color w:val="231F20"/>
        <w:spacing w:val="-1"/>
        <w:position w:val="5"/>
      </w:rPr>
      <w:t>17 March 2023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43.1909pt;margin-top:250.18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01"/>
      <w:spacing w:before="181" w:line="185" w:lineRule="auto"/>
      <w:rPr>
        <w:sz w:val="14"/>
        <w:szCs w:val="14"/>
      </w:rPr>
    </w:pPr>
    <w:r>
      <w:pict>
        <v:shape id="WordPictureWatermark28" style="position:absolute;margin-left:43.1909pt;margin-top:286.413pt;mso-position-vertical-relative:page;mso-position-horizontal-relative:page;width:434.25pt;height:243.65pt;z-index:-251654144;" o:allowincell="f" filled="false" stroked="false" type="#_x0000_t75">
          <v:imagedata o:title="" r:id="rId1"/>
        </v:shape>
      </w:pict>
    </w:r>
    <w:r>
      <w:pict>
        <v:shape id="_x0000_s30" style="position:absolute;margin-left:11.7508pt;margin-top:1.99282pt;mso-position-vertical-relative:text;mso-position-horizontal-relative:text;width:3.1pt;height:18.7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33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4"/>
                  </w:rPr>
                  <w:t>|</w:t>
                </w:r>
              </w:p>
            </w:txbxContent>
          </v:textbox>
        </v:shape>
      </w:pict>
    </w:r>
    <w:r>
      <w:pict>
        <v:shape id="_x0000_s32" style="position:absolute;margin-left:1.55191pt;margin-top:8.36886pt;mso-position-vertical-relative:text;mso-position-horizontal-relative:text;width:5.4pt;height:8.3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7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</w:rPr>
                  <w:t>4</w:t>
                </w:r>
              </w:p>
            </w:txbxContent>
          </v:textbox>
        </v:shape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829340</wp:posOffset>
          </wp:positionH>
          <wp:positionV relativeFrom="page">
            <wp:posOffset>322840</wp:posOffset>
          </wp:positionV>
          <wp:extent cx="657656" cy="146646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7656" cy="1466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336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294423</wp:posOffset>
          </wp:positionV>
          <wp:extent cx="6400800" cy="251993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400800" cy="25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</w:rPr>
      <w:t>MHV IN PREGNANCY</w:t>
    </w:r>
  </w:p>
  <w:p>
    <w:pPr>
      <w:ind w:firstLine="442"/>
      <w:spacing w:before="164" w:line="45" w:lineRule="exact"/>
      <w:rPr/>
    </w:pPr>
    <w:r>
      <w:rPr/>
      <w:drawing>
        <wp:inline distT="0" distB="0" distL="0" distR="0">
          <wp:extent cx="657122" cy="28818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57122" cy="288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"/>
      <w:spacing w:before="181" w:line="103" w:lineRule="exact"/>
      <w:rPr>
        <w:sz w:val="14"/>
        <w:szCs w:val="14"/>
      </w:rPr>
    </w:pPr>
    <w:r>
      <w:pict>
        <v:shape id="WordPictureWatermark36" style="position:absolute;margin-left:43.1909pt;margin-top:250.18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pict>
        <v:shape id="_x0000_s38" style="position:absolute;margin-left:494.624pt;margin-top:2.00812pt;mso-position-vertical-relative:text;mso-position-horizontal-relative:text;width:3.1pt;height:18.7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33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4"/>
                  </w:rPr>
                  <w:t>|</w:t>
                </w:r>
              </w:p>
            </w:txbxContent>
          </v:textbox>
        </v:shape>
      </w:pict>
    </w:r>
    <w:r>
      <w:pict>
        <v:shape id="_x0000_s40" style="position:absolute;margin-left:502.213pt;margin-top:8.42615pt;mso-position-vertical-relative:text;mso-position-horizontal-relative:text;width:5.25pt;height:8.2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5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</w:rPr>
                  <w:t>5</w:t>
                </w:r>
              </w:p>
            </w:txbxContent>
          </v:textbox>
        </v:shape>
      </w:pict>
    </w: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6072827</wp:posOffset>
          </wp:positionH>
          <wp:positionV relativeFrom="page">
            <wp:posOffset>323475</wp:posOffset>
          </wp:positionV>
          <wp:extent cx="291590" cy="146641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91590" cy="1466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848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295058</wp:posOffset>
          </wp:positionV>
          <wp:extent cx="6400800" cy="251993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400800" cy="25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6"/>
        <w:position w:val="-1"/>
      </w:rPr>
      <w:t>GUIDELINE</w:t>
    </w:r>
  </w:p>
  <w:p>
    <w:pPr>
      <w:ind w:firstLine="9508"/>
      <w:spacing w:line="159" w:lineRule="exact"/>
      <w:rPr/>
    </w:pPr>
    <w:r>
      <w:rPr>
        <w:position w:val="-3"/>
      </w:rPr>
      <w:drawing>
        <wp:inline distT="0" distB="0" distL="0" distR="0">
          <wp:extent cx="144348" cy="101231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144348" cy="101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ind w:firstLine="8699"/>
      <w:spacing w:before="34" w:line="46" w:lineRule="exact"/>
      <w:rPr/>
    </w:pPr>
    <w:r>
      <w:rPr/>
      <w:drawing>
        <wp:inline distT="0" distB="0" distL="0" distR="0">
          <wp:extent cx="657124" cy="28817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657124" cy="288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01"/>
      <w:spacing w:before="181" w:line="185" w:lineRule="auto"/>
      <w:rPr>
        <w:sz w:val="14"/>
        <w:szCs w:val="14"/>
      </w:rPr>
    </w:pPr>
    <w:r>
      <w:pict>
        <v:shape id="WordPictureWatermark46" style="position:absolute;margin-left:43.1909pt;margin-top:250.18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_x0000_s48" style="position:absolute;margin-left:11.7508pt;margin-top:1.99282pt;mso-position-vertical-relative:text;mso-position-horizontal-relative:text;width:3.1pt;height:18.7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33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4"/>
                  </w:rPr>
                  <w:t>|</w:t>
                </w:r>
              </w:p>
            </w:txbxContent>
          </v:textbox>
        </v:shape>
      </w:pict>
    </w:r>
    <w:r>
      <w:pict>
        <v:shape id="_x0000_s50" style="position:absolute;margin-left:1.64291pt;margin-top:8.28487pt;mso-position-vertical-relative:text;mso-position-horizontal-relative:text;width:5.35pt;height:8.4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79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</w:rPr>
                  <w:t>6</w:t>
                </w:r>
              </w:p>
            </w:txbxContent>
          </v:textbox>
        </v:shape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829340</wp:posOffset>
          </wp:positionH>
          <wp:positionV relativeFrom="page">
            <wp:posOffset>322840</wp:posOffset>
          </wp:positionV>
          <wp:extent cx="657656" cy="146646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7656" cy="1466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360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294423</wp:posOffset>
          </wp:positionV>
          <wp:extent cx="6400800" cy="251993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400800" cy="25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</w:rPr>
      <w:t>MHV IN PREGNANCY</w:t>
    </w:r>
  </w:p>
  <w:p>
    <w:pPr>
      <w:ind w:firstLine="442"/>
      <w:spacing w:before="164" w:line="45" w:lineRule="exact"/>
      <w:rPr/>
    </w:pPr>
    <w:r>
      <w:rPr/>
      <w:drawing>
        <wp:inline distT="0" distB="0" distL="0" distR="0">
          <wp:extent cx="657122" cy="28818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57122" cy="288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"/>
      <w:spacing w:before="181" w:line="103" w:lineRule="exact"/>
      <w:rPr>
        <w:sz w:val="14"/>
        <w:szCs w:val="14"/>
      </w:rPr>
    </w:pPr>
    <w:r>
      <w:pict>
        <v:shape id="WordPictureWatermark58" style="position:absolute;margin-left:43.1909pt;margin-top:250.185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pict>
        <v:shape id="_x0000_s60" style="position:absolute;margin-left:494.624pt;margin-top:2.00812pt;mso-position-vertical-relative:text;mso-position-horizontal-relative:text;width:3.1pt;height:18.7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33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4"/>
                  </w:rPr>
                  <w:t>|</w:t>
                </w:r>
              </w:p>
            </w:txbxContent>
          </v:textbox>
        </v:shape>
      </w:pict>
    </w:r>
    <w:r>
      <w:pict>
        <v:shape id="_x0000_s62" style="position:absolute;margin-left:502.22pt;margin-top:8.42615pt;mso-position-vertical-relative:text;mso-position-horizontal-relative:text;width:5.25pt;height:8.3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77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</w:rPr>
                  <w:t>7</w:t>
                </w:r>
              </w:p>
            </w:txbxContent>
          </v:textbox>
        </v:shape>
      </w:pict>
    </w: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6072827</wp:posOffset>
          </wp:positionH>
          <wp:positionV relativeFrom="page">
            <wp:posOffset>323475</wp:posOffset>
          </wp:positionV>
          <wp:extent cx="291590" cy="146641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91590" cy="1466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872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295058</wp:posOffset>
          </wp:positionV>
          <wp:extent cx="6400800" cy="251993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400800" cy="25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6"/>
        <w:position w:val="-1"/>
      </w:rPr>
      <w:t>GUIDELINE</w:t>
    </w:r>
  </w:p>
  <w:p>
    <w:pPr>
      <w:ind w:firstLine="9508"/>
      <w:spacing w:line="159" w:lineRule="exact"/>
      <w:rPr/>
    </w:pPr>
    <w:r>
      <w:rPr>
        <w:position w:val="-3"/>
      </w:rPr>
      <w:drawing>
        <wp:inline distT="0" distB="0" distL="0" distR="0">
          <wp:extent cx="144348" cy="101231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144348" cy="101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ind w:firstLine="8699"/>
      <w:spacing w:before="34" w:line="46" w:lineRule="exact"/>
      <w:rPr/>
    </w:pPr>
    <w:r>
      <w:rPr/>
      <w:drawing>
        <wp:inline distT="0" distB="0" distL="0" distR="0">
          <wp:extent cx="657124" cy="28817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657124" cy="288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01"/>
      <w:spacing w:before="181" w:line="185" w:lineRule="auto"/>
      <w:rPr>
        <w:sz w:val="14"/>
        <w:szCs w:val="14"/>
      </w:rPr>
    </w:pPr>
    <w:r>
      <w:pict>
        <v:shape id="WordPictureWatermark70" style="position:absolute;margin-left:43.1909pt;margin-top:250.185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>
      <w:pict>
        <v:shape id="_x0000_s72" style="position:absolute;margin-left:11.7508pt;margin-top:1.99282pt;mso-position-vertical-relative:text;mso-position-horizontal-relative:text;width:3.1pt;height:18.7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33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4"/>
                  </w:rPr>
                  <w:t>|</w:t>
                </w:r>
              </w:p>
            </w:txbxContent>
          </v:textbox>
        </v:shape>
      </w:pict>
    </w:r>
    <w:r>
      <w:pict>
        <v:shape id="_x0000_s74" style="position:absolute;margin-left:1.67091pt;margin-top:8.32686pt;mso-position-vertical-relative:text;mso-position-horizontal-relative:text;width:5.3pt;height:8.3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78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</w:rPr>
                  <w:t>8</w:t>
                </w:r>
              </w:p>
            </w:txbxContent>
          </v:textbox>
        </v:shape>
      </w:pict>
    </w: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829340</wp:posOffset>
          </wp:positionH>
          <wp:positionV relativeFrom="page">
            <wp:posOffset>322840</wp:posOffset>
          </wp:positionV>
          <wp:extent cx="657656" cy="146646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7656" cy="1466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8384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294423</wp:posOffset>
          </wp:positionV>
          <wp:extent cx="6400800" cy="251993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400800" cy="25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</w:rPr>
      <w:t>MHV IN PREGNANCY</w:t>
    </w:r>
  </w:p>
  <w:p>
    <w:pPr>
      <w:ind w:firstLine="442"/>
      <w:spacing w:before="164" w:line="45" w:lineRule="exact"/>
      <w:rPr/>
    </w:pPr>
    <w:r>
      <w:rPr/>
      <w:drawing>
        <wp:inline distT="0" distB="0" distL="0" distR="0">
          <wp:extent cx="657122" cy="28818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57122" cy="288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"/>
      <w:spacing w:before="181" w:line="103" w:lineRule="exact"/>
      <w:rPr>
        <w:sz w:val="14"/>
        <w:szCs w:val="14"/>
      </w:rPr>
    </w:pPr>
    <w:r>
      <w:pict>
        <v:shape id="WordPictureWatermark82" style="position:absolute;margin-left:43.1909pt;margin-top:286.413pt;mso-position-vertical-relative:page;mso-position-horizontal-relative:page;width:434.25pt;height:243.65pt;z-index:-251628544;" o:allowincell="f" filled="false" stroked="false" type="#_x0000_t75">
          <v:imagedata o:title="" r:id="rId1"/>
        </v:shape>
      </w:pict>
    </w:r>
    <w:r>
      <w:pict>
        <v:shape id="_x0000_s84" style="position:absolute;margin-left:494.624pt;margin-top:2.00812pt;mso-position-vertical-relative:text;mso-position-horizontal-relative:text;width:3.1pt;height:18.7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33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4"/>
                  </w:rPr>
                  <w:t>|</w:t>
                </w:r>
              </w:p>
            </w:txbxContent>
          </v:textbox>
        </v:shape>
      </w:pict>
    </w:r>
    <w:r>
      <w:pict>
        <v:shape id="_x0000_s86" style="position:absolute;margin-left:502.115pt;margin-top:8.34216pt;mso-position-vertical-relative:text;mso-position-horizontal-relative:text;width:5.35pt;height:8.35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8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</w:rPr>
                  <w:t>9</w:t>
                </w:r>
              </w:p>
            </w:txbxContent>
          </v:textbox>
        </v:shape>
      </w:pict>
    </w: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6072827</wp:posOffset>
          </wp:positionH>
          <wp:positionV relativeFrom="page">
            <wp:posOffset>323475</wp:posOffset>
          </wp:positionV>
          <wp:extent cx="291590" cy="146641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91590" cy="1466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8896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295058</wp:posOffset>
          </wp:positionV>
          <wp:extent cx="6400800" cy="251993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400800" cy="25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6"/>
        <w:position w:val="-1"/>
      </w:rPr>
      <w:t>GUIDELINE</w:t>
    </w:r>
  </w:p>
  <w:p>
    <w:pPr>
      <w:ind w:firstLine="9508"/>
      <w:spacing w:line="159" w:lineRule="exact"/>
      <w:rPr/>
    </w:pPr>
    <w:r>
      <w:rPr>
        <w:position w:val="-3"/>
      </w:rPr>
      <w:drawing>
        <wp:inline distT="0" distB="0" distL="0" distR="0">
          <wp:extent cx="144348" cy="101231"/>
          <wp:effectExtent l="0" t="0" r="0" b="0"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144348" cy="101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ind w:firstLine="8699"/>
      <w:spacing w:before="34" w:line="46" w:lineRule="exact"/>
      <w:rPr/>
    </w:pPr>
    <w:r>
      <w:rPr/>
      <w:drawing>
        <wp:inline distT="0" distB="0" distL="0" distR="0">
          <wp:extent cx="657124" cy="28817"/>
          <wp:effectExtent l="0" t="0" r="0" b="0"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657124" cy="288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01"/>
      <w:spacing w:before="181" w:line="185" w:lineRule="auto"/>
      <w:rPr>
        <w:sz w:val="14"/>
        <w:szCs w:val="14"/>
      </w:rPr>
    </w:pPr>
    <w:r>
      <w:pict>
        <v:shape id="WordPictureWatermark90" style="position:absolute;margin-left:43.1909pt;margin-top:250.185pt;mso-position-vertical-relative:page;mso-position-horizontal-relative:page;width:514.25pt;height:279.85pt;z-index:-251623424;" o:allowincell="f" filled="false" stroked="false" type="#_x0000_t75">
          <v:imagedata o:title="" r:id="rId1"/>
        </v:shape>
      </w:pict>
    </w:r>
    <w:r>
      <w:pict>
        <v:shape id="_x0000_s92" style="position:absolute;margin-left:15.2508pt;margin-top:1.99282pt;mso-position-vertical-relative:text;mso-position-horizontal-relative:text;width:3.1pt;height:18.7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33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4"/>
                  </w:rPr>
                  <w:t>|</w:t>
                </w:r>
              </w:p>
            </w:txbxContent>
          </v:textbox>
        </v:shape>
      </w:pict>
    </w:r>
    <w:r>
      <w:pict>
        <v:shape id="_x0000_s94" style="position:absolute;margin-left:2.10491pt;margin-top:8.32686pt;mso-position-vertical-relative:text;mso-position-horizontal-relative:text;width:8.35pt;height:8.35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78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-4"/>
                  </w:rPr>
                  <w:t>10</w:t>
                </w:r>
              </w:p>
            </w:txbxContent>
          </v:textbox>
        </v:shape>
      </w:pict>
    </w: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873790</wp:posOffset>
          </wp:positionH>
          <wp:positionV relativeFrom="page">
            <wp:posOffset>322840</wp:posOffset>
          </wp:positionV>
          <wp:extent cx="657656" cy="146646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7656" cy="1466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9408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294423</wp:posOffset>
          </wp:positionV>
          <wp:extent cx="6400800" cy="251993"/>
          <wp:effectExtent l="0" t="0" r="0" b="0"/>
          <wp:wrapNone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400800" cy="25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</w:rPr>
      <w:t>MHV IN PREGNANCY</w:t>
    </w:r>
  </w:p>
  <w:p>
    <w:pPr>
      <w:ind w:firstLine="512"/>
      <w:spacing w:before="164" w:line="45" w:lineRule="exact"/>
      <w:rPr/>
    </w:pPr>
    <w:r>
      <w:rPr/>
      <w:drawing>
        <wp:inline distT="0" distB="0" distL="0" distR="0">
          <wp:extent cx="657122" cy="28818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57122" cy="288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"/>
      <w:spacing w:before="181" w:line="103" w:lineRule="exact"/>
      <w:rPr>
        <w:sz w:val="14"/>
        <w:szCs w:val="14"/>
      </w:rPr>
    </w:pPr>
    <w:r>
      <w:pict>
        <v:shape id="WordPictureWatermark100" style="position:absolute;margin-left:43.1909pt;margin-top:250.185pt;mso-position-vertical-relative:page;mso-position-horizontal-relative:page;width:514.25pt;height:279.85pt;z-index:-251618304;" o:allowincell="f" filled="false" stroked="false" type="#_x0000_t75">
          <v:imagedata o:title="" r:id="rId1"/>
        </v:shape>
      </w:pict>
    </w:r>
    <w:r>
      <w:pict>
        <v:shape id="_x0000_s102" style="position:absolute;margin-left:491.124pt;margin-top:2.00812pt;mso-position-vertical-relative:text;mso-position-horizontal-relative:text;width:3.1pt;height:18.7pt;z-index:251702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33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4"/>
                  </w:rPr>
                  <w:t>|</w:t>
                </w:r>
              </w:p>
            </w:txbxContent>
          </v:textbox>
        </v:shape>
      </w:pict>
    </w:r>
    <w:r>
      <w:pict>
        <v:shape id="_x0000_s104" style="position:absolute;margin-left:499.105pt;margin-top:8.34216pt;mso-position-vertical-relative:text;mso-position-horizontal-relative:text;width:8.35pt;height:8.35pt;z-index:25170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78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-4"/>
                  </w:rPr>
                  <w:t>11</w:t>
                </w:r>
              </w:p>
            </w:txbxContent>
          </v:textbox>
        </v:shape>
      </w:pict>
    </w: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6028377</wp:posOffset>
          </wp:positionH>
          <wp:positionV relativeFrom="page">
            <wp:posOffset>323475</wp:posOffset>
          </wp:positionV>
          <wp:extent cx="291590" cy="146641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91590" cy="1466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9920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295058</wp:posOffset>
          </wp:positionV>
          <wp:extent cx="6400800" cy="251993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400800" cy="25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6"/>
        <w:position w:val="-1"/>
      </w:rPr>
      <w:t>GUIDELINE</w:t>
    </w:r>
  </w:p>
  <w:p>
    <w:pPr>
      <w:ind w:firstLine="9438"/>
      <w:spacing w:line="159" w:lineRule="exact"/>
      <w:rPr/>
    </w:pPr>
    <w:r>
      <w:rPr>
        <w:position w:val="-3"/>
      </w:rPr>
      <w:drawing>
        <wp:inline distT="0" distB="0" distL="0" distR="0">
          <wp:extent cx="144348" cy="101231"/>
          <wp:effectExtent l="0" t="0" r="0" b="0"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144348" cy="101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ind w:firstLine="8629"/>
      <w:spacing w:before="34" w:line="46" w:lineRule="exact"/>
      <w:rPr/>
    </w:pPr>
    <w:r>
      <w:rPr/>
      <w:drawing>
        <wp:inline distT="0" distB="0" distL="0" distR="0">
          <wp:extent cx="657124" cy="28817"/>
          <wp:effectExtent l="0" t="0" r="0" b="0"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657124" cy="288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01"/>
      <w:spacing w:before="181" w:line="185" w:lineRule="auto"/>
      <w:rPr>
        <w:sz w:val="14"/>
        <w:szCs w:val="14"/>
      </w:rPr>
    </w:pPr>
    <w:r>
      <w:pict>
        <v:shape id="WordPictureWatermark112" style="position:absolute;margin-left:43.1909pt;margin-top:250.185pt;mso-position-vertical-relative:page;mso-position-horizontal-relative:page;width:514.25pt;height:279.85pt;z-index:-251613184;" o:allowincell="f" filled="false" stroked="false" type="#_x0000_t75">
          <v:imagedata o:title="" r:id="rId1"/>
        </v:shape>
      </w:pict>
    </w:r>
    <w:r>
      <w:pict>
        <v:shape id="_x0000_s114" style="position:absolute;margin-left:15.2508pt;margin-top:1.99282pt;mso-position-vertical-relative:text;mso-position-horizontal-relative:text;width:3.1pt;height:18.7pt;z-index:251707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33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4"/>
                  </w:rPr>
                  <w:t>|</w:t>
                </w:r>
              </w:p>
            </w:txbxContent>
          </v:textbox>
        </v:shape>
      </w:pict>
    </w:r>
    <w:r>
      <w:pict>
        <v:shape id="_x0000_s116" style="position:absolute;margin-left:2.10491pt;margin-top:8.32686pt;mso-position-vertical-relative:text;mso-position-horizontal-relative:text;width:8.35pt;height:8.35pt;z-index:251706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78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-4"/>
                  </w:rPr>
                  <w:t>12</w:t>
                </w:r>
              </w:p>
            </w:txbxContent>
          </v:textbox>
        </v:shape>
      </w:pict>
    </w: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873790</wp:posOffset>
          </wp:positionH>
          <wp:positionV relativeFrom="page">
            <wp:posOffset>322840</wp:posOffset>
          </wp:positionV>
          <wp:extent cx="657656" cy="146646"/>
          <wp:effectExtent l="0" t="0" r="0" b="0"/>
          <wp:wrapNone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7656" cy="1466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0432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294423</wp:posOffset>
          </wp:positionV>
          <wp:extent cx="6400800" cy="251993"/>
          <wp:effectExtent l="0" t="0" r="0" b="0"/>
          <wp:wrapNone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400800" cy="25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</w:rPr>
      <w:t>MHV IN PREGNANCY</w:t>
    </w:r>
  </w:p>
  <w:p>
    <w:pPr>
      <w:ind w:firstLine="512"/>
      <w:spacing w:before="164" w:line="45" w:lineRule="exact"/>
      <w:rPr/>
    </w:pPr>
    <w:r>
      <w:rPr/>
      <w:drawing>
        <wp:inline distT="0" distB="0" distL="0" distR="0">
          <wp:extent cx="657122" cy="28818"/>
          <wp:effectExtent l="0" t="0" r="0" b="0"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57122" cy="288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"/>
      <w:spacing w:before="181" w:line="103" w:lineRule="exact"/>
      <w:rPr>
        <w:sz w:val="14"/>
        <w:szCs w:val="14"/>
      </w:rPr>
    </w:pPr>
    <w:r>
      <w:pict>
        <v:shape id="WordPictureWatermark124" style="position:absolute;margin-left:43.1909pt;margin-top:250.185pt;mso-position-vertical-relative:page;mso-position-horizontal-relative:page;width:514.25pt;height:279.85pt;z-index:-251608064;" o:allowincell="f" filled="false" stroked="false" type="#_x0000_t75">
          <v:imagedata o:title="" r:id="rId1"/>
        </v:shape>
      </w:pict>
    </w:r>
    <w:r>
      <w:pict>
        <v:shape id="_x0000_s126" style="position:absolute;margin-left:491.124pt;margin-top:2.00812pt;mso-position-vertical-relative:text;mso-position-horizontal-relative:text;width:3.1pt;height:18.7pt;z-index:251712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33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4"/>
                  </w:rPr>
                  <w:t>|</w:t>
                </w:r>
              </w:p>
            </w:txbxContent>
          </v:textbox>
        </v:shape>
      </w:pict>
    </w:r>
    <w:r>
      <w:pict>
        <v:shape id="_x0000_s128" style="position:absolute;margin-left:499.105pt;margin-top:8.34216pt;mso-position-vertical-relative:text;mso-position-horizontal-relative:text;width:8.35pt;height:8.35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78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-4"/>
                  </w:rPr>
                  <w:t>13</w:t>
                </w:r>
              </w:p>
            </w:txbxContent>
          </v:textbox>
        </v:shape>
      </w:pict>
    </w: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6028377</wp:posOffset>
          </wp:positionH>
          <wp:positionV relativeFrom="page">
            <wp:posOffset>323475</wp:posOffset>
          </wp:positionV>
          <wp:extent cx="291590" cy="146641"/>
          <wp:effectExtent l="0" t="0" r="0" b="0"/>
          <wp:wrapNone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91590" cy="1466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0944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295058</wp:posOffset>
          </wp:positionV>
          <wp:extent cx="6400800" cy="251993"/>
          <wp:effectExtent l="0" t="0" r="0" b="0"/>
          <wp:wrapNone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400800" cy="25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6"/>
        <w:position w:val="-1"/>
      </w:rPr>
      <w:t>GUIDELINE</w:t>
    </w:r>
  </w:p>
  <w:p>
    <w:pPr>
      <w:ind w:firstLine="9438"/>
      <w:spacing w:line="159" w:lineRule="exact"/>
      <w:rPr/>
    </w:pPr>
    <w:r>
      <w:rPr>
        <w:position w:val="-3"/>
      </w:rPr>
      <w:drawing>
        <wp:inline distT="0" distB="0" distL="0" distR="0">
          <wp:extent cx="144348" cy="101231"/>
          <wp:effectExtent l="0" t="0" r="0" b="0"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144348" cy="101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ind w:firstLine="8629"/>
      <w:spacing w:before="34" w:line="46" w:lineRule="exact"/>
      <w:rPr/>
    </w:pPr>
    <w:r>
      <w:rPr/>
      <w:drawing>
        <wp:inline distT="0" distB="0" distL="0" distR="0">
          <wp:extent cx="657124" cy="28817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657124" cy="288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01"/>
      <w:spacing w:before="181" w:line="185" w:lineRule="auto"/>
      <w:rPr>
        <w:sz w:val="14"/>
        <w:szCs w:val="14"/>
      </w:rPr>
    </w:pPr>
    <w:r>
      <w:pict>
        <v:shape id="WordPictureWatermark134" style="position:absolute;margin-left:43.1909pt;margin-top:250.185pt;mso-position-vertical-relative:page;mso-position-horizontal-relative:page;width:514.25pt;height:279.85pt;z-index:-251602944;" o:allowincell="f" filled="false" stroked="false" type="#_x0000_t75">
          <v:imagedata o:title="" r:id="rId1"/>
        </v:shape>
      </w:pict>
    </w:r>
    <w:r>
      <w:pict>
        <v:shape id="_x0000_s136" style="position:absolute;margin-left:15.2508pt;margin-top:1.99282pt;mso-position-vertical-relative:text;mso-position-horizontal-relative:text;width:3.1pt;height:18.7pt;z-index:251717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33" w:lineRule="exact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b/>
                    <w:bCs/>
                    <w:color w:val="231F20"/>
                    <w:spacing w:val="-65"/>
                    <w:w w:val="75"/>
                    <w:position w:val="4"/>
                  </w:rPr>
                  <w:t>|</w:t>
                </w:r>
              </w:p>
            </w:txbxContent>
          </v:textbox>
        </v:shape>
      </w:pict>
    </w:r>
    <w:r>
      <w:pict>
        <v:shape id="_x0000_s138" style="position:absolute;margin-left:2.10491pt;margin-top:8.32686pt;mso-position-vertical-relative:text;mso-position-horizontal-relative:text;width:8.35pt;height:8.35pt;z-index:251716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7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b/>
                    <w:bCs/>
                    <w:color w:val="231F20"/>
                    <w:spacing w:val="-4"/>
                  </w:rPr>
                  <w:t>14</w:t>
                </w:r>
              </w:p>
            </w:txbxContent>
          </v:textbox>
        </v:shape>
      </w:pict>
    </w:r>
    <w:r>
      <w:drawing>
        <wp:anchor distT="0" distB="0" distL="0" distR="0" simplePos="0" relativeHeight="251715584" behindDoc="0" locked="0" layoutInCell="0" allowOverlap="1">
          <wp:simplePos x="0" y="0"/>
          <wp:positionH relativeFrom="page">
            <wp:posOffset>873790</wp:posOffset>
          </wp:positionH>
          <wp:positionV relativeFrom="page">
            <wp:posOffset>322840</wp:posOffset>
          </wp:positionV>
          <wp:extent cx="657656" cy="146646"/>
          <wp:effectExtent l="0" t="0" r="0" b="0"/>
          <wp:wrapNone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7656" cy="1466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14560" behindDoc="1" locked="0" layoutInCell="0" allowOverlap="1">
          <wp:simplePos x="0" y="0"/>
          <wp:positionH relativeFrom="page">
            <wp:posOffset>579600</wp:posOffset>
          </wp:positionH>
          <wp:positionV relativeFrom="page">
            <wp:posOffset>294423</wp:posOffset>
          </wp:positionV>
          <wp:extent cx="6400800" cy="251993"/>
          <wp:effectExtent l="0" t="0" r="0" b="0"/>
          <wp:wrapNone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400800" cy="25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231F20"/>
        <w:spacing w:val="15"/>
      </w:rPr>
      <w:t>MHV IN PREGNANCY</w:t>
    </w:r>
  </w:p>
  <w:p>
    <w:pPr>
      <w:ind w:firstLine="512"/>
      <w:spacing w:before="164" w:line="45" w:lineRule="exact"/>
      <w:rPr/>
    </w:pPr>
    <w:r>
      <w:rPr/>
      <w:drawing>
        <wp:inline distT="0" distB="0" distL="0" distR="0">
          <wp:extent cx="657122" cy="28818"/>
          <wp:effectExtent l="0" t="0" r="0" b="0"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57122" cy="288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2.xml"/><Relationship Id="rId7" Type="http://schemas.openxmlformats.org/officeDocument/2006/relationships/hyperlink" Target="mailto:will.lester@uhb.nhs.uk" TargetMode="External"/><Relationship Id="rId6" Type="http://schemas.openxmlformats.org/officeDocument/2006/relationships/image" Target="media/image4.png"/><Relationship Id="rId5" Type="http://schemas.openxmlformats.org/officeDocument/2006/relationships/hyperlink" Target="https://orcid.org/0000-0001-8790-7112" TargetMode="External"/><Relationship Id="rId45" Type="http://schemas.openxmlformats.org/officeDocument/2006/relationships/fontTable" Target="fontTable.xml"/><Relationship Id="rId44" Type="http://schemas.openxmlformats.org/officeDocument/2006/relationships/styles" Target="styles.xml"/><Relationship Id="rId43" Type="http://schemas.openxmlformats.org/officeDocument/2006/relationships/settings" Target="settings.xml"/><Relationship Id="rId42" Type="http://schemas.openxmlformats.org/officeDocument/2006/relationships/hyperlink" Target="https://doi.org/10.1111/bjh.18781" TargetMode="External"/><Relationship Id="rId41" Type="http://schemas.openxmlformats.org/officeDocument/2006/relationships/hyperlink" Target="http://www.nice.org.uk/guidance/ng121-complications-and-their-babies-pdf-66141653845957" TargetMode="External"/><Relationship Id="rId40" Type="http://schemas.openxmlformats.org/officeDocument/2006/relationships/hyperlink" Target="https://www.fsrh.org/documents/ceu-guidance-contraceptive-choices-for-women-with-cardiac/" TargetMode="External"/><Relationship Id="rId4" Type="http://schemas.openxmlformats.org/officeDocument/2006/relationships/image" Target="media/image3.png"/><Relationship Id="rId39" Type="http://schemas.openxmlformats.org/officeDocument/2006/relationships/hyperlink" Target="http://www.nice.org.uk/guidance/ng192" TargetMode="External"/><Relationship Id="rId38" Type="http://schemas.openxmlformats.org/officeDocument/2006/relationships/header" Target="header13.xml"/><Relationship Id="rId37" Type="http://schemas.openxmlformats.org/officeDocument/2006/relationships/header" Target="header12.xml"/><Relationship Id="rId36" Type="http://schemas.openxmlformats.org/officeDocument/2006/relationships/image" Target="media/image56.png"/><Relationship Id="rId35" Type="http://schemas.openxmlformats.org/officeDocument/2006/relationships/hyperlink" Target="http://www.b-s-h.org.uk/guidelines" TargetMode="External"/><Relationship Id="rId34" Type="http://schemas.openxmlformats.org/officeDocument/2006/relationships/hyperlink" Target="http://www.gradeworkinggroup.org" TargetMode="External"/><Relationship Id="rId33" Type="http://schemas.openxmlformats.org/officeDocument/2006/relationships/hyperlink" Target="https://b-s-h.org.uk/media/16732/bsh-guidance-development-process-dec-5-18.pdf" TargetMode="External"/><Relationship Id="rId32" Type="http://schemas.openxmlformats.org/officeDocument/2006/relationships/header" Target="header11.xml"/><Relationship Id="rId31" Type="http://schemas.openxmlformats.org/officeDocument/2006/relationships/header" Target="header10.xml"/><Relationship Id="rId30" Type="http://schemas.openxmlformats.org/officeDocument/2006/relationships/header" Target="header9.xml"/><Relationship Id="rId3" Type="http://schemas.openxmlformats.org/officeDocument/2006/relationships/image" Target="media/image2.jpeg"/><Relationship Id="rId29" Type="http://schemas.openxmlformats.org/officeDocument/2006/relationships/image" Target="media/image42.png"/><Relationship Id="rId28" Type="http://schemas.openxmlformats.org/officeDocument/2006/relationships/header" Target="header8.xml"/><Relationship Id="rId27" Type="http://schemas.openxmlformats.org/officeDocument/2006/relationships/header" Target="header7.xml"/><Relationship Id="rId26" Type="http://schemas.openxmlformats.org/officeDocument/2006/relationships/header" Target="header6.xml"/><Relationship Id="rId25" Type="http://schemas.openxmlformats.org/officeDocument/2006/relationships/hyperlink" Target="#bookmark29"/><Relationship Id="rId24" Type="http://schemas.openxmlformats.org/officeDocument/2006/relationships/image" Target="media/image27.png"/><Relationship Id="rId23" Type="http://schemas.openxmlformats.org/officeDocument/2006/relationships/header" Target="header5.xml"/><Relationship Id="rId22" Type="http://schemas.openxmlformats.org/officeDocument/2006/relationships/header" Target="header4.xml"/><Relationship Id="rId21" Type="http://schemas.openxmlformats.org/officeDocument/2006/relationships/image" Target="media/image17.png"/><Relationship Id="rId20" Type="http://schemas.openxmlformats.org/officeDocument/2006/relationships/header" Target="header3.xml"/><Relationship Id="rId2" Type="http://schemas.openxmlformats.org/officeDocument/2006/relationships/footer" Target="footer1.xml"/><Relationship Id="rId19" Type="http://schemas.openxmlformats.org/officeDocument/2006/relationships/hyperlink" Target="http://www.uktis.org" TargetMode="Externa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hyperlink" Target="https://onlinelibrary.wiley.com/terms-and-conditions" TargetMode="External"/><Relationship Id="rId10" Type="http://schemas.openxmlformats.org/officeDocument/2006/relationships/hyperlink" Target="https://onlinelibrary.wiley.com/doi/10.1111/bjh.18781bysuci-TexasA&amp;MUniversityLibrary,WileyOnlineLibraryon%5B18/04/2023%5D.SeetheTermsandConditions(" TargetMode="Externa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ileyonlinelibrary.com/journal/bj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16.png"/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4.xml.rels><?xml version="1.0" encoding="UTF-8" standalone="yes"?>
<Relationships xmlns="http://schemas.openxmlformats.org/package/2006/relationships"><Relationship Id="rId5" Type="http://schemas.openxmlformats.org/officeDocument/2006/relationships/image" Target="media/image22.png"/><Relationship Id="rId4" Type="http://schemas.openxmlformats.org/officeDocument/2006/relationships/image" Target="media/image21.png"/><Relationship Id="rId3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5.xml.rels><?xml version="1.0" encoding="UTF-8" standalone="yes"?>
<Relationships xmlns="http://schemas.openxmlformats.org/package/2006/relationships"><Relationship Id="rId4" Type="http://schemas.openxmlformats.org/officeDocument/2006/relationships/image" Target="media/image26.png"/><Relationship Id="rId3" Type="http://schemas.openxmlformats.org/officeDocument/2006/relationships/image" Target="media/image25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6.xml.rels><?xml version="1.0" encoding="UTF-8" standalone="yes"?>
<Relationships xmlns="http://schemas.openxmlformats.org/package/2006/relationships"><Relationship Id="rId5" Type="http://schemas.openxmlformats.org/officeDocument/2006/relationships/image" Target="media/image32.png"/><Relationship Id="rId4" Type="http://schemas.openxmlformats.org/officeDocument/2006/relationships/image" Target="media/image31.png"/><Relationship Id="rId3" Type="http://schemas.openxmlformats.org/officeDocument/2006/relationships/image" Target="media/image30.png"/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_rels/header7.xml.rels><?xml version="1.0" encoding="UTF-8" standalone="yes"?>
<Relationships xmlns="http://schemas.openxmlformats.org/package/2006/relationships"><Relationship Id="rId4" Type="http://schemas.openxmlformats.org/officeDocument/2006/relationships/image" Target="media/image36.png"/><Relationship Id="rId3" Type="http://schemas.openxmlformats.org/officeDocument/2006/relationships/image" Target="media/image35.png"/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header8.xml.rels><?xml version="1.0" encoding="UTF-8" standalone="yes"?>
<Relationships xmlns="http://schemas.openxmlformats.org/package/2006/relationships"><Relationship Id="rId5" Type="http://schemas.openxmlformats.org/officeDocument/2006/relationships/image" Target="media/image41.png"/><Relationship Id="rId4" Type="http://schemas.openxmlformats.org/officeDocument/2006/relationships/image" Target="media/image40.png"/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header9.xml.rels><?xml version="1.0" encoding="UTF-8" standalone="yes"?>
<Relationships xmlns="http://schemas.openxmlformats.org/package/2006/relationships"><Relationship Id="rId4" Type="http://schemas.openxmlformats.org/officeDocument/2006/relationships/image" Target="media/image46.png"/><Relationship Id="rId3" Type="http://schemas.openxmlformats.org/officeDocument/2006/relationships/image" Target="media/image45.png"/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_rels/header10.xml.rels><?xml version="1.0" encoding="UTF-8" standalone="yes"?>
<Relationships xmlns="http://schemas.openxmlformats.org/package/2006/relationships"><Relationship Id="rId5" Type="http://schemas.openxmlformats.org/officeDocument/2006/relationships/image" Target="media/image51.png"/><Relationship Id="rId4" Type="http://schemas.openxmlformats.org/officeDocument/2006/relationships/image" Target="media/image50.png"/><Relationship Id="rId3" Type="http://schemas.openxmlformats.org/officeDocument/2006/relationships/image" Target="media/image49.png"/><Relationship Id="rId2" Type="http://schemas.openxmlformats.org/officeDocument/2006/relationships/image" Target="media/image48.png"/><Relationship Id="rId1" Type="http://schemas.openxmlformats.org/officeDocument/2006/relationships/image" Target="media/image47.png"/></Relationships>
</file>

<file path=word/_rels/header11.xml.rels><?xml version="1.0" encoding="UTF-8" standalone="yes"?>
<Relationships xmlns="http://schemas.openxmlformats.org/package/2006/relationships"><Relationship Id="rId4" Type="http://schemas.openxmlformats.org/officeDocument/2006/relationships/image" Target="media/image55.png"/><Relationship Id="rId3" Type="http://schemas.openxmlformats.org/officeDocument/2006/relationships/image" Target="media/image54.png"/><Relationship Id="rId2" Type="http://schemas.openxmlformats.org/officeDocument/2006/relationships/image" Target="media/image53.png"/><Relationship Id="rId1" Type="http://schemas.openxmlformats.org/officeDocument/2006/relationships/image" Target="media/image52.png"/></Relationships>
</file>

<file path=word/_rels/header12.xml.rels><?xml version="1.0" encoding="UTF-8" standalone="yes"?>
<Relationships xmlns="http://schemas.openxmlformats.org/package/2006/relationships"><Relationship Id="rId5" Type="http://schemas.openxmlformats.org/officeDocument/2006/relationships/image" Target="media/image61.png"/><Relationship Id="rId4" Type="http://schemas.openxmlformats.org/officeDocument/2006/relationships/image" Target="media/image60.png"/><Relationship Id="rId3" Type="http://schemas.openxmlformats.org/officeDocument/2006/relationships/image" Target="media/image59.png"/><Relationship Id="rId2" Type="http://schemas.openxmlformats.org/officeDocument/2006/relationships/image" Target="media/image58.png"/><Relationship Id="rId1" Type="http://schemas.openxmlformats.org/officeDocument/2006/relationships/image" Target="media/image57.png"/></Relationships>
</file>

<file path=word/_rels/header13.xml.rels><?xml version="1.0" encoding="UTF-8" standalone="yes"?>
<Relationships xmlns="http://schemas.openxmlformats.org/package/2006/relationships"><Relationship Id="rId4" Type="http://schemas.openxmlformats.org/officeDocument/2006/relationships/image" Target="media/image65.png"/><Relationship Id="rId3" Type="http://schemas.openxmlformats.org/officeDocument/2006/relationships/image" Target="media/image64.png"/><Relationship Id="rId2" Type="http://schemas.openxmlformats.org/officeDocument/2006/relationships/image" Target="media/image63.png"/><Relationship Id="rId1" Type="http://schemas.openxmlformats.org/officeDocument/2006/relationships/image" Target="media/image6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British Society for Haematology guideline for anticoagulant management of pregnant individuals with mechanical heart valves</dc:title>
  <dc:subject>Br J Haematol 0.0</dc:subject>
  <dcterms:created xsi:type="dcterms:W3CDTF">2024-12-28T20:22:28Z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2025-10-29T09:40:49</vt:filetime>
  </property>
</Properties>
</file>