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340" w:lineRule="auto"/>
        <w:rPr>
          <w:rFonts w:ascii="Arial"/>
          <w:sz w:val="21"/>
        </w:rPr>
      </w:pPr>
      <w:r/>
    </w:p>
    <w:p>
      <w:pPr>
        <w:spacing w:line="341" w:lineRule="auto"/>
        <w:rPr>
          <w:rFonts w:ascii="Arial"/>
          <w:sz w:val="21"/>
        </w:rPr>
      </w:pPr>
      <w:r/>
    </w:p>
    <w:p>
      <w:pPr>
        <w:pStyle w:val="BodyText"/>
        <w:ind w:left="622"/>
        <w:spacing w:before="49" w:line="268" w:lineRule="auto"/>
        <w:rPr>
          <w:rFonts w:ascii="Times New Roman" w:hAnsi="Times New Roman" w:eastAsia="Times New Roman" w:cs="Times New Roman"/>
          <w:sz w:val="16"/>
          <w:szCs w:val="16"/>
        </w:rPr>
      </w:pPr>
      <w:r>
        <w:rPr>
          <w:sz w:val="16"/>
          <w:szCs w:val="16"/>
        </w:rPr>
        <w:t>•</w:t>
      </w:r>
      <w:r>
        <w:rPr>
          <w:sz w:val="16"/>
          <w:szCs w:val="16"/>
          <w:spacing w:val="10"/>
          <w:w w:val="101"/>
        </w:rPr>
        <w:t xml:space="preserve"> </w:t>
      </w:r>
      <w:r>
        <w:rPr>
          <w:sz w:val="16"/>
          <w:szCs w:val="16"/>
        </w:rPr>
        <w:t>654</w:t>
      </w:r>
      <w:r>
        <w:rPr>
          <w:sz w:val="16"/>
          <w:szCs w:val="16"/>
          <w:spacing w:val="14"/>
          <w:w w:val="101"/>
        </w:rPr>
        <w:t xml:space="preserve"> </w:t>
      </w:r>
      <w:r>
        <w:rPr>
          <w:sz w:val="16"/>
          <w:szCs w:val="16"/>
        </w:rPr>
        <w:t>•                        </w:t>
      </w:r>
      <w:r>
        <w:rPr>
          <w:sz w:val="16"/>
          <w:szCs w:val="16"/>
          <w:spacing w:val="-1"/>
        </w:rPr>
        <w:t xml:space="preserve">                                                                       </w:t>
      </w:r>
      <w:r>
        <w:rPr>
          <w:rFonts w:ascii="Times New Roman" w:hAnsi="Times New Roman" w:eastAsia="Times New Roman" w:cs="Times New Roman"/>
          <w:sz w:val="16"/>
          <w:szCs w:val="16"/>
          <w:u w:val="single" w:color="auto"/>
          <w:spacing w:val="-35"/>
        </w:rPr>
        <w:t xml:space="preserve"> </w:t>
      </w:r>
      <w:r>
        <w:rPr>
          <w:rFonts w:ascii="Times New Roman" w:hAnsi="Times New Roman" w:eastAsia="Times New Roman" w:cs="Times New Roman"/>
          <w:sz w:val="16"/>
          <w:szCs w:val="16"/>
          <w:u w:val="single" w:color="auto"/>
          <w:spacing w:val="-1"/>
        </w:rPr>
        <w:t>Chinese Journal of</w:t>
      </w:r>
      <w:r>
        <w:rPr>
          <w:rFonts w:ascii="Times New Roman" w:hAnsi="Times New Roman" w:eastAsia="Times New Roman" w:cs="Times New Roman"/>
          <w:sz w:val="16"/>
          <w:szCs w:val="16"/>
          <w:u w:val="single" w:color="auto"/>
          <w:spacing w:val="-10"/>
        </w:rPr>
        <w:t xml:space="preserve"> </w:t>
      </w:r>
      <w:r>
        <w:rPr>
          <w:rFonts w:ascii="Times New Roman" w:hAnsi="Times New Roman" w:eastAsia="Times New Roman" w:cs="Times New Roman"/>
          <w:sz w:val="16"/>
          <w:szCs w:val="16"/>
          <w:u w:val="single" w:color="auto"/>
          <w:spacing w:val="-1"/>
        </w:rPr>
        <w:t>Clinical Thoracic</w:t>
      </w:r>
      <w:r>
        <w:rPr>
          <w:rFonts w:ascii="Times New Roman" w:hAnsi="Times New Roman" w:eastAsia="Times New Roman" w:cs="Times New Roman"/>
          <w:sz w:val="16"/>
          <w:szCs w:val="16"/>
          <w:u w:val="single" w:color="auto"/>
          <w:spacing w:val="6"/>
        </w:rPr>
        <w:t xml:space="preserve"> </w:t>
      </w:r>
      <w:r>
        <w:rPr>
          <w:rFonts w:ascii="Times New Roman" w:hAnsi="Times New Roman" w:eastAsia="Times New Roman" w:cs="Times New Roman"/>
          <w:sz w:val="16"/>
          <w:szCs w:val="16"/>
          <w:u w:val="single" w:color="auto"/>
          <w:spacing w:val="-1"/>
        </w:rPr>
        <w:t>and</w:t>
      </w:r>
      <w:r>
        <w:rPr>
          <w:rFonts w:ascii="Times New Roman" w:hAnsi="Times New Roman" w:eastAsia="Times New Roman" w:cs="Times New Roman"/>
          <w:sz w:val="16"/>
          <w:szCs w:val="16"/>
          <w:u w:val="single" w:color="auto"/>
          <w:spacing w:val="5"/>
        </w:rPr>
        <w:t xml:space="preserve"> </w:t>
      </w:r>
      <w:r>
        <w:rPr>
          <w:rFonts w:ascii="Times New Roman" w:hAnsi="Times New Roman" w:eastAsia="Times New Roman" w:cs="Times New Roman"/>
          <w:sz w:val="16"/>
          <w:szCs w:val="16"/>
          <w:u w:val="single" w:color="auto"/>
          <w:spacing w:val="-1"/>
        </w:rPr>
        <w:t>Cardiovascular</w:t>
      </w:r>
      <w:r>
        <w:rPr>
          <w:rFonts w:ascii="Times New Roman" w:hAnsi="Times New Roman" w:eastAsia="Times New Roman" w:cs="Times New Roman"/>
          <w:sz w:val="16"/>
          <w:szCs w:val="16"/>
          <w:u w:val="single" w:color="auto"/>
          <w:spacing w:val="9"/>
        </w:rPr>
        <w:t xml:space="preserve"> </w:t>
      </w:r>
      <w:r>
        <w:rPr>
          <w:rFonts w:ascii="Times New Roman" w:hAnsi="Times New Roman" w:eastAsia="Times New Roman" w:cs="Times New Roman"/>
          <w:sz w:val="16"/>
          <w:szCs w:val="16"/>
          <w:u w:val="single" w:color="auto"/>
          <w:spacing w:val="-1"/>
        </w:rPr>
        <w:t>Surgery,</w:t>
      </w:r>
      <w:r>
        <w:rPr>
          <w:rFonts w:ascii="Times New Roman" w:hAnsi="Times New Roman" w:eastAsia="Times New Roman" w:cs="Times New Roman"/>
          <w:sz w:val="16"/>
          <w:szCs w:val="16"/>
          <w:u w:val="single" w:color="auto"/>
          <w:spacing w:val="3"/>
        </w:rPr>
        <w:t xml:space="preserve"> </w:t>
      </w:r>
      <w:r>
        <w:rPr>
          <w:rFonts w:ascii="Times New Roman" w:hAnsi="Times New Roman" w:eastAsia="Times New Roman" w:cs="Times New Roman"/>
          <w:sz w:val="16"/>
          <w:szCs w:val="16"/>
          <w:u w:val="single" w:color="auto"/>
          <w:spacing w:val="-1"/>
        </w:rPr>
        <w:t>May</w:t>
      </w:r>
      <w:r>
        <w:rPr>
          <w:rFonts w:ascii="Times New Roman" w:hAnsi="Times New Roman" w:eastAsia="Times New Roman" w:cs="Times New Roman"/>
          <w:sz w:val="16"/>
          <w:szCs w:val="16"/>
          <w:u w:val="single" w:color="auto"/>
          <w:spacing w:val="3"/>
        </w:rPr>
        <w:t xml:space="preserve"> </w:t>
      </w:r>
      <w:r>
        <w:rPr>
          <w:rFonts w:ascii="Times New Roman" w:hAnsi="Times New Roman" w:eastAsia="Times New Roman" w:cs="Times New Roman"/>
          <w:sz w:val="16"/>
          <w:szCs w:val="16"/>
          <w:u w:val="single" w:color="auto"/>
          <w:spacing w:val="-1"/>
        </w:rPr>
        <w:t>2024,</w:t>
      </w:r>
      <w:r>
        <w:rPr>
          <w:rFonts w:ascii="Times New Roman" w:hAnsi="Times New Roman" w:eastAsia="Times New Roman" w:cs="Times New Roman"/>
          <w:sz w:val="16"/>
          <w:szCs w:val="16"/>
          <w:u w:val="single" w:color="auto"/>
          <w:spacing w:val="2"/>
        </w:rPr>
        <w:t xml:space="preserve"> </w:t>
      </w:r>
      <w:r>
        <w:rPr>
          <w:rFonts w:ascii="Times New Roman" w:hAnsi="Times New Roman" w:eastAsia="Times New Roman" w:cs="Times New Roman"/>
          <w:sz w:val="16"/>
          <w:szCs w:val="16"/>
          <w:u w:val="single" w:color="auto"/>
          <w:spacing w:val="-1"/>
        </w:rPr>
        <w:t>Vol.</w:t>
      </w:r>
      <w:r>
        <w:rPr>
          <w:rFonts w:ascii="Times New Roman" w:hAnsi="Times New Roman" w:eastAsia="Times New Roman" w:cs="Times New Roman"/>
          <w:sz w:val="16"/>
          <w:szCs w:val="16"/>
          <w:u w:val="single" w:color="auto"/>
          <w:spacing w:val="6"/>
        </w:rPr>
        <w:t xml:space="preserve"> </w:t>
      </w:r>
      <w:r>
        <w:rPr>
          <w:rFonts w:ascii="Times New Roman" w:hAnsi="Times New Roman" w:eastAsia="Times New Roman" w:cs="Times New Roman"/>
          <w:sz w:val="16"/>
          <w:szCs w:val="16"/>
          <w:u w:val="single" w:color="auto"/>
          <w:spacing w:val="-1"/>
        </w:rPr>
        <w:t>31, No.5</w:t>
      </w:r>
    </w:p>
    <w:p>
      <w:pPr>
        <w:ind w:left="725"/>
        <w:spacing w:before="271" w:line="369" w:lineRule="exact"/>
        <w:rPr>
          <w:rFonts w:ascii="SimHei" w:hAnsi="SimHei" w:eastAsia="SimHei" w:cs="SimHei"/>
          <w:sz w:val="28"/>
          <w:szCs w:val="28"/>
        </w:rPr>
      </w:pPr>
      <w:r>
        <w:rPr>
          <w:rFonts w:ascii="SimHei" w:hAnsi="SimHei" w:eastAsia="SimHei" w:cs="SimHei"/>
          <w:sz w:val="28"/>
          <w:szCs w:val="28"/>
          <w:spacing w:val="-15"/>
          <w:position w:val="1"/>
        </w:rPr>
        <w:t>·指南与规范</w:t>
      </w:r>
      <w:r>
        <w:rPr>
          <w:rFonts w:ascii="SimHei" w:hAnsi="SimHei" w:eastAsia="SimHei" w:cs="SimHei"/>
          <w:sz w:val="28"/>
          <w:szCs w:val="28"/>
          <w:spacing w:val="-25"/>
          <w:position w:val="1"/>
        </w:rPr>
        <w:t xml:space="preserve"> </w:t>
      </w:r>
      <w:r>
        <w:rPr>
          <w:rFonts w:ascii="SimHei" w:hAnsi="SimHei" w:eastAsia="SimHei" w:cs="SimHei"/>
          <w:sz w:val="28"/>
          <w:szCs w:val="28"/>
          <w:spacing w:val="-15"/>
          <w:position w:val="1"/>
        </w:rPr>
        <w:t>·</w:t>
      </w:r>
    </w:p>
    <w:p>
      <w:pPr>
        <w:spacing w:line="314" w:lineRule="auto"/>
        <w:rPr>
          <w:rFonts w:ascii="Arial"/>
          <w:sz w:val="21"/>
        </w:rPr>
      </w:pPr>
      <w:r>
        <w:drawing>
          <wp:anchor distT="0" distB="0" distL="0" distR="0" simplePos="0" relativeHeight="251658240" behindDoc="0" locked="0" layoutInCell="1" allowOverlap="1">
            <wp:simplePos x="0" y="0"/>
            <wp:positionH relativeFrom="column">
              <wp:posOffset>5903976</wp:posOffset>
            </wp:positionH>
            <wp:positionV relativeFrom="paragraph">
              <wp:posOffset>267692</wp:posOffset>
            </wp:positionV>
            <wp:extent cx="540003" cy="540004"/>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540003" cy="540004"/>
                    </a:xfrm>
                    <a:prstGeom prst="rect">
                      <a:avLst/>
                    </a:prstGeom>
                  </pic:spPr>
                </pic:pic>
              </a:graphicData>
            </a:graphic>
          </wp:anchor>
        </w:drawing>
      </w:r>
      <w:r/>
    </w:p>
    <w:p>
      <w:pPr>
        <w:pStyle w:val="BodyText"/>
        <w:ind w:left="628" w:right="2852" w:hanging="18"/>
        <w:spacing w:before="136" w:line="244" w:lineRule="auto"/>
        <w:rPr>
          <w:rFonts w:ascii="SimHei" w:hAnsi="SimHei" w:eastAsia="SimHei" w:cs="SimHei"/>
          <w:sz w:val="42"/>
          <w:szCs w:val="42"/>
        </w:rPr>
      </w:pPr>
      <w:r>
        <w:rPr>
          <w:rFonts w:ascii="SimHei" w:hAnsi="SimHei" w:eastAsia="SimHei" w:cs="SimHei"/>
          <w:sz w:val="42"/>
          <w:szCs w:val="42"/>
          <w:spacing w:val="35"/>
        </w:rPr>
        <w:t>《</w:t>
      </w:r>
      <w:r>
        <w:rPr>
          <w:sz w:val="42"/>
          <w:szCs w:val="42"/>
          <w:b/>
          <w:bCs/>
          <w:spacing w:val="35"/>
        </w:rPr>
        <w:t>2023 </w:t>
      </w:r>
      <w:r>
        <w:rPr>
          <w:sz w:val="42"/>
          <w:szCs w:val="42"/>
          <w:b/>
          <w:bCs/>
        </w:rPr>
        <w:t>ACC</w:t>
      </w:r>
      <w:r>
        <w:rPr>
          <w:sz w:val="42"/>
          <w:szCs w:val="42"/>
          <w:b/>
          <w:bCs/>
          <w:spacing w:val="35"/>
        </w:rPr>
        <w:t>/</w:t>
      </w:r>
      <w:r>
        <w:rPr>
          <w:sz w:val="42"/>
          <w:szCs w:val="42"/>
          <w:b/>
          <w:bCs/>
        </w:rPr>
        <w:t>AHA</w:t>
      </w:r>
      <w:r>
        <w:rPr>
          <w:sz w:val="42"/>
          <w:szCs w:val="42"/>
          <w:b/>
          <w:bCs/>
          <w:spacing w:val="35"/>
        </w:rPr>
        <w:t>/</w:t>
      </w:r>
      <w:r>
        <w:rPr>
          <w:sz w:val="42"/>
          <w:szCs w:val="42"/>
          <w:b/>
          <w:bCs/>
        </w:rPr>
        <w:t>ACCP</w:t>
      </w:r>
      <w:r>
        <w:rPr>
          <w:sz w:val="42"/>
          <w:szCs w:val="42"/>
          <w:b/>
          <w:bCs/>
          <w:spacing w:val="35"/>
        </w:rPr>
        <w:t>/</w:t>
      </w:r>
      <w:r>
        <w:rPr>
          <w:sz w:val="42"/>
          <w:szCs w:val="42"/>
          <w:b/>
          <w:bCs/>
        </w:rPr>
        <w:t>HRS</w:t>
      </w:r>
      <w:r>
        <w:rPr>
          <w:sz w:val="42"/>
          <w:szCs w:val="42"/>
          <w:b/>
          <w:bCs/>
          <w:spacing w:val="35"/>
        </w:rPr>
        <w:t xml:space="preserve"> </w:t>
      </w:r>
      <w:r>
        <w:rPr>
          <w:rFonts w:ascii="SimHei" w:hAnsi="SimHei" w:eastAsia="SimHei" w:cs="SimHei"/>
          <w:sz w:val="42"/>
          <w:szCs w:val="42"/>
          <w:spacing w:val="35"/>
        </w:rPr>
        <w:t>心房颤动</w:t>
      </w:r>
      <w:r>
        <w:rPr>
          <w:rFonts w:ascii="SimHei" w:hAnsi="SimHei" w:eastAsia="SimHei" w:cs="SimHei"/>
          <w:sz w:val="42"/>
          <w:szCs w:val="42"/>
          <w:spacing w:val="8"/>
        </w:rPr>
        <w:t xml:space="preserve"> </w:t>
      </w:r>
      <w:r>
        <w:rPr>
          <w:rFonts w:ascii="SimHei" w:hAnsi="SimHei" w:eastAsia="SimHei" w:cs="SimHei"/>
          <w:sz w:val="42"/>
          <w:szCs w:val="42"/>
        </w:rPr>
        <w:t>诊断和管理指南》解读</w:t>
      </w:r>
    </w:p>
    <w:p>
      <w:pPr>
        <w:ind w:left="625"/>
        <w:spacing w:before="168"/>
        <w:rPr>
          <w:rFonts w:ascii="FangSong" w:hAnsi="FangSong" w:eastAsia="FangSong" w:cs="FangSong"/>
          <w:sz w:val="21"/>
          <w:szCs w:val="21"/>
        </w:rPr>
      </w:pPr>
      <w:r>
        <w:rPr>
          <w:rFonts w:ascii="FangSong" w:hAnsi="FangSong" w:eastAsia="FangSong" w:cs="FangSong"/>
          <w:sz w:val="21"/>
          <w:szCs w:val="21"/>
        </w:rPr>
        <w:t>杨子琪，朱泽宇，罗启余，钱永军</w:t>
      </w:r>
    </w:p>
    <w:p>
      <w:pPr>
        <w:pStyle w:val="BodyText"/>
        <w:ind w:left="632"/>
        <w:spacing w:before="190" w:line="201"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2"/>
        </w:rPr>
        <w:t>四川大学华西医院 心脏大血管外科 四川大学</w:t>
      </w:r>
      <w:r>
        <w:rPr>
          <w:rFonts w:ascii="SimSun" w:hAnsi="SimSun" w:eastAsia="SimSun" w:cs="SimSun"/>
          <w:sz w:val="16"/>
          <w:szCs w:val="16"/>
          <w:spacing w:val="-2"/>
        </w:rPr>
        <w:t>“</w:t>
      </w:r>
      <w:r>
        <w:rPr>
          <w:rFonts w:ascii="Microsoft YaHei" w:hAnsi="Microsoft YaHei" w:eastAsia="Microsoft YaHei" w:cs="Microsoft YaHei"/>
          <w:sz w:val="16"/>
          <w:szCs w:val="16"/>
          <w:spacing w:val="-2"/>
        </w:rPr>
        <w:t>医学</w:t>
      </w:r>
      <w:r>
        <w:rPr>
          <w:sz w:val="16"/>
          <w:szCs w:val="16"/>
          <w:spacing w:val="-2"/>
        </w:rPr>
        <w:t>+</w:t>
      </w:r>
      <w:r>
        <w:rPr>
          <w:rFonts w:ascii="Microsoft YaHei" w:hAnsi="Microsoft YaHei" w:eastAsia="Microsoft YaHei" w:cs="Microsoft YaHei"/>
          <w:sz w:val="16"/>
          <w:szCs w:val="16"/>
          <w:spacing w:val="-2"/>
        </w:rPr>
        <w:t>材料</w:t>
      </w:r>
      <w:r>
        <w:rPr>
          <w:rFonts w:ascii="Microsoft YaHei" w:hAnsi="Microsoft YaHei" w:eastAsia="Microsoft YaHei" w:cs="Microsoft YaHei"/>
          <w:sz w:val="16"/>
          <w:szCs w:val="16"/>
          <w:spacing w:val="-29"/>
        </w:rPr>
        <w:t xml:space="preserve"> </w:t>
      </w:r>
      <w:r>
        <w:rPr>
          <w:rFonts w:ascii="SimSun" w:hAnsi="SimSun" w:eastAsia="SimSun" w:cs="SimSun"/>
          <w:sz w:val="16"/>
          <w:szCs w:val="16"/>
          <w:spacing w:val="-2"/>
        </w:rPr>
        <w:t>”</w:t>
      </w:r>
      <w:r>
        <w:rPr>
          <w:rFonts w:ascii="Microsoft YaHei" w:hAnsi="Microsoft YaHei" w:eastAsia="Microsoft YaHei" w:cs="Microsoft YaHei"/>
          <w:sz w:val="16"/>
          <w:szCs w:val="16"/>
          <w:spacing w:val="-2"/>
        </w:rPr>
        <w:t>中心（成都</w:t>
      </w:r>
      <w:r>
        <w:rPr>
          <w:rFonts w:ascii="Microsoft YaHei" w:hAnsi="Microsoft YaHei" w:eastAsia="Microsoft YaHei" w:cs="Microsoft YaHei"/>
          <w:sz w:val="16"/>
          <w:szCs w:val="16"/>
          <w:spacing w:val="31"/>
        </w:rPr>
        <w:t xml:space="preserve"> </w:t>
      </w:r>
      <w:r>
        <w:rPr>
          <w:sz w:val="16"/>
          <w:szCs w:val="16"/>
          <w:spacing w:val="-2"/>
        </w:rPr>
        <w:t>610041</w:t>
      </w:r>
      <w:r>
        <w:rPr>
          <w:rFonts w:ascii="Microsoft YaHei" w:hAnsi="Microsoft YaHei" w:eastAsia="Microsoft YaHei" w:cs="Microsoft YaHei"/>
          <w:sz w:val="16"/>
          <w:szCs w:val="16"/>
          <w:spacing w:val="-2"/>
        </w:rPr>
        <w:t>）</w:t>
      </w:r>
    </w:p>
    <w:p>
      <w:pPr>
        <w:pStyle w:val="BodyText"/>
        <w:ind w:left="571" w:right="1209" w:firstLine="379"/>
        <w:spacing w:before="252" w:line="228" w:lineRule="auto"/>
        <w:jc w:val="both"/>
        <w:rPr>
          <w:rFonts w:ascii="Microsoft YaHei" w:hAnsi="Microsoft YaHei" w:eastAsia="Microsoft YaHei" w:cs="Microsoft YaHei"/>
        </w:rPr>
      </w:pPr>
      <w:r>
        <w:rPr>
          <w:rFonts w:ascii="SimHei" w:hAnsi="SimHei" w:eastAsia="SimHei" w:cs="SimHei"/>
          <w:spacing w:val="4"/>
        </w:rPr>
        <w:t>【摘要】</w:t>
      </w:r>
      <w:r>
        <w:rPr>
          <w:rFonts w:ascii="SimHei" w:hAnsi="SimHei" w:eastAsia="SimHei" w:cs="SimHei"/>
          <w:spacing w:val="53"/>
        </w:rPr>
        <w:t xml:space="preserve"> </w:t>
      </w:r>
      <w:r>
        <w:rPr>
          <w:rFonts w:ascii="Microsoft YaHei" w:hAnsi="Microsoft YaHei" w:eastAsia="Microsoft YaHei" w:cs="Microsoft YaHei"/>
          <w:spacing w:val="4"/>
        </w:rPr>
        <w:t>美国心脏病学会（</w:t>
      </w:r>
      <w:r>
        <w:rPr/>
        <w:t>ACC</w:t>
      </w:r>
      <w:r>
        <w:rPr>
          <w:rFonts w:ascii="Microsoft YaHei" w:hAnsi="Microsoft YaHei" w:eastAsia="Microsoft YaHei" w:cs="Microsoft YaHei"/>
          <w:spacing w:val="4"/>
        </w:rPr>
        <w:t>）、美国心脏学会（</w:t>
      </w:r>
      <w:r>
        <w:rPr/>
        <w:t>AHA</w:t>
      </w:r>
      <w:r>
        <w:rPr>
          <w:rFonts w:ascii="Microsoft YaHei" w:hAnsi="Microsoft YaHei" w:eastAsia="Microsoft YaHei" w:cs="Microsoft YaHei"/>
          <w:spacing w:val="4"/>
        </w:rPr>
        <w:t>）、美国胸</w:t>
      </w:r>
      <w:r>
        <w:rPr>
          <w:rFonts w:ascii="Microsoft YaHei" w:hAnsi="Microsoft YaHei" w:eastAsia="Microsoft YaHei" w:cs="Microsoft YaHei"/>
          <w:spacing w:val="3"/>
        </w:rPr>
        <w:t>科医师协会（</w:t>
      </w:r>
      <w:r>
        <w:rPr/>
        <w:t>ACCP</w:t>
      </w:r>
      <w:r>
        <w:rPr>
          <w:rFonts w:ascii="Microsoft YaHei" w:hAnsi="Microsoft YaHei" w:eastAsia="Microsoft YaHei" w:cs="Microsoft YaHei"/>
          <w:spacing w:val="3"/>
        </w:rPr>
        <w:t>）和美国心律学会</w:t>
      </w:r>
      <w:r>
        <w:rPr>
          <w:rFonts w:ascii="Microsoft YaHei" w:hAnsi="Microsoft YaHei" w:eastAsia="Microsoft YaHei" w:cs="Microsoft YaHei"/>
        </w:rPr>
        <w:t xml:space="preserve">  </w:t>
      </w:r>
      <w:r>
        <w:rPr>
          <w:rFonts w:ascii="Microsoft YaHei" w:hAnsi="Microsoft YaHei" w:eastAsia="Microsoft YaHei" w:cs="Microsoft YaHei"/>
          <w:spacing w:val="7"/>
        </w:rPr>
        <w:t>（</w:t>
      </w:r>
      <w:r>
        <w:rPr/>
        <w:t>HRS</w:t>
      </w:r>
      <w:r>
        <w:rPr>
          <w:rFonts w:ascii="Microsoft YaHei" w:hAnsi="Microsoft YaHei" w:eastAsia="Microsoft YaHei" w:cs="Microsoft YaHei"/>
          <w:spacing w:val="7"/>
        </w:rPr>
        <w:t>）根据最新的临床证据，更新并发布了《</w:t>
      </w:r>
      <w:r>
        <w:rPr>
          <w:rFonts w:ascii="Microsoft YaHei" w:hAnsi="Microsoft YaHei" w:eastAsia="Microsoft YaHei" w:cs="Microsoft YaHei"/>
          <w:spacing w:val="-13"/>
        </w:rPr>
        <w:t xml:space="preserve"> </w:t>
      </w:r>
      <w:r>
        <w:rPr>
          <w:spacing w:val="7"/>
        </w:rPr>
        <w:t>2023</w:t>
      </w:r>
      <w:r>
        <w:rPr>
          <w:spacing w:val="6"/>
        </w:rPr>
        <w:t xml:space="preserve"> </w:t>
      </w:r>
      <w:r>
        <w:rPr/>
        <w:t>ACC</w:t>
      </w:r>
      <w:r>
        <w:rPr>
          <w:spacing w:val="6"/>
        </w:rPr>
        <w:t>/</w:t>
      </w:r>
      <w:r>
        <w:rPr/>
        <w:t>AHA</w:t>
      </w:r>
      <w:r>
        <w:rPr>
          <w:spacing w:val="6"/>
        </w:rPr>
        <w:t>/</w:t>
      </w:r>
      <w:r>
        <w:rPr/>
        <w:t>ACCP</w:t>
      </w:r>
      <w:r>
        <w:rPr>
          <w:spacing w:val="6"/>
        </w:rPr>
        <w:t>/</w:t>
      </w:r>
      <w:r>
        <w:rPr/>
        <w:t>HRS</w:t>
      </w:r>
      <w:r>
        <w:rPr>
          <w:spacing w:val="13"/>
          <w:w w:val="101"/>
        </w:rPr>
        <w:t xml:space="preserve"> </w:t>
      </w:r>
      <w:r>
        <w:rPr>
          <w:rFonts w:ascii="Microsoft YaHei" w:hAnsi="Microsoft YaHei" w:eastAsia="Microsoft YaHei" w:cs="Microsoft YaHei"/>
          <w:spacing w:val="6"/>
        </w:rPr>
        <w:t>心房颤动诊断和管理指南》。本文对</w:t>
      </w:r>
      <w:r>
        <w:rPr>
          <w:rFonts w:ascii="Microsoft YaHei" w:hAnsi="Microsoft YaHei" w:eastAsia="Microsoft YaHei" w:cs="Microsoft YaHei"/>
        </w:rPr>
        <w:t xml:space="preserve">  </w:t>
      </w:r>
      <w:r>
        <w:rPr>
          <w:rFonts w:ascii="Microsoft YaHei" w:hAnsi="Microsoft YaHei" w:eastAsia="Microsoft YaHei" w:cs="Microsoft YaHei"/>
          <w:spacing w:val="1"/>
        </w:rPr>
        <w:t>其中的心房颤动（房颤）分类和管理方法进行了解读</w:t>
      </w:r>
      <w:r>
        <w:rPr>
          <w:rFonts w:ascii="Microsoft YaHei" w:hAnsi="Microsoft YaHei" w:eastAsia="Microsoft YaHei" w:cs="Microsoft YaHei"/>
          <w:spacing w:val="-27"/>
        </w:rPr>
        <w:t xml:space="preserve"> </w:t>
      </w:r>
      <w:r>
        <w:rPr>
          <w:rFonts w:ascii="Microsoft YaHei" w:hAnsi="Microsoft YaHei" w:eastAsia="Microsoft YaHei" w:cs="Microsoft YaHei"/>
          <w:spacing w:val="1"/>
        </w:rPr>
        <w:t>。立足于最新循证医学证据</w:t>
      </w:r>
      <w:r>
        <w:rPr>
          <w:rFonts w:ascii="Microsoft YaHei" w:hAnsi="Microsoft YaHei" w:eastAsia="Microsoft YaHei" w:cs="Microsoft YaHei"/>
        </w:rPr>
        <w:t>，指南在房颤的定义与分期、临  </w:t>
      </w:r>
      <w:r>
        <w:rPr>
          <w:rFonts w:ascii="Microsoft YaHei" w:hAnsi="Microsoft YaHei" w:eastAsia="Microsoft YaHei" w:cs="Microsoft YaHei"/>
          <w:spacing w:val="1"/>
        </w:rPr>
        <w:t>床评估与治疗、风险因素修正、血栓栓塞预防、特定人群管理等方面均有重要更新</w:t>
      </w:r>
      <w:r>
        <w:rPr>
          <w:rFonts w:ascii="Microsoft YaHei" w:hAnsi="Microsoft YaHei" w:eastAsia="Microsoft YaHei" w:cs="Microsoft YaHei"/>
          <w:spacing w:val="-28"/>
        </w:rPr>
        <w:t xml:space="preserve"> </w:t>
      </w:r>
      <w:r>
        <w:rPr>
          <w:rFonts w:ascii="Microsoft YaHei" w:hAnsi="Microsoft YaHei" w:eastAsia="Microsoft YaHei" w:cs="Microsoft YaHei"/>
        </w:rPr>
        <w:t>。其中最重要的为指南提出新  </w:t>
      </w:r>
      <w:r>
        <w:rPr>
          <w:rFonts w:ascii="Microsoft YaHei" w:hAnsi="Microsoft YaHei" w:eastAsia="Microsoft YaHei" w:cs="Microsoft YaHei"/>
          <w:spacing w:val="2"/>
        </w:rPr>
        <w:t>的房颤分期模型和相应阶段的管理策略，强调预防和早期干预的重要性</w:t>
      </w:r>
      <w:r>
        <w:rPr>
          <w:rFonts w:ascii="Microsoft YaHei" w:hAnsi="Microsoft YaHei" w:eastAsia="Microsoft YaHei" w:cs="Microsoft YaHei"/>
          <w:spacing w:val="-29"/>
        </w:rPr>
        <w:t xml:space="preserve"> </w:t>
      </w:r>
      <w:r>
        <w:rPr>
          <w:rFonts w:ascii="Microsoft YaHei" w:hAnsi="Microsoft YaHei" w:eastAsia="Microsoft YaHei" w:cs="Microsoft YaHei"/>
          <w:spacing w:val="2"/>
        </w:rPr>
        <w:t>。本文以房颤综合管理 </w:t>
      </w:r>
      <w:r>
        <w:rPr>
          <w:spacing w:val="2"/>
        </w:rPr>
        <w:t>3</w:t>
      </w:r>
      <w:r>
        <w:rPr>
          <w:spacing w:val="15"/>
        </w:rPr>
        <w:t xml:space="preserve"> </w:t>
      </w:r>
      <w:r>
        <w:rPr>
          <w:rFonts w:ascii="Microsoft YaHei" w:hAnsi="Microsoft YaHei" w:eastAsia="Microsoft YaHei" w:cs="Microsoft YaHei"/>
          <w:spacing w:val="2"/>
        </w:rPr>
        <w:t>大</w:t>
      </w:r>
      <w:r>
        <w:rPr>
          <w:rFonts w:ascii="Microsoft YaHei" w:hAnsi="Microsoft YaHei" w:eastAsia="Microsoft YaHei" w:cs="Microsoft YaHei"/>
          <w:spacing w:val="1"/>
        </w:rPr>
        <w:t>支柱为线索，</w:t>
      </w:r>
      <w:r>
        <w:rPr>
          <w:rFonts w:ascii="Microsoft YaHei" w:hAnsi="Microsoft YaHei" w:eastAsia="Microsoft YaHei" w:cs="Microsoft YaHei"/>
        </w:rPr>
        <w:t xml:space="preserve"> </w:t>
      </w:r>
      <w:r>
        <w:rPr>
          <w:rFonts w:ascii="Microsoft YaHei" w:hAnsi="Microsoft YaHei" w:eastAsia="Microsoft YaHei" w:cs="Microsoft YaHei"/>
          <w:spacing w:val="1"/>
        </w:rPr>
        <w:t>着重分析卒中风险评估、生活方式与风险因素修正和特定患者群体管理以及心率控制和节律控制，指出其对临床</w:t>
      </w:r>
      <w:r>
        <w:rPr>
          <w:rFonts w:ascii="Microsoft YaHei" w:hAnsi="Microsoft YaHei" w:eastAsia="Microsoft YaHei" w:cs="Microsoft YaHei"/>
          <w:spacing w:val="6"/>
        </w:rPr>
        <w:t xml:space="preserve">  </w:t>
      </w:r>
      <w:r>
        <w:rPr>
          <w:rFonts w:ascii="Microsoft YaHei" w:hAnsi="Microsoft YaHei" w:eastAsia="Microsoft YaHei" w:cs="Microsoft YaHei"/>
          <w:spacing w:val="1"/>
        </w:rPr>
        <w:t>实践的重大意义，进而指导临床医生进行更精准的治疗。</w:t>
      </w:r>
    </w:p>
    <w:p>
      <w:pPr>
        <w:ind w:left="950"/>
        <w:spacing w:before="25" w:line="186" w:lineRule="auto"/>
        <w:rPr>
          <w:rFonts w:ascii="Microsoft YaHei" w:hAnsi="Microsoft YaHei" w:eastAsia="Microsoft YaHei" w:cs="Microsoft YaHei"/>
          <w:sz w:val="18"/>
          <w:szCs w:val="18"/>
        </w:rPr>
      </w:pPr>
      <w:r>
        <w:rPr>
          <w:rFonts w:ascii="SimHei" w:hAnsi="SimHei" w:eastAsia="SimHei" w:cs="SimHei"/>
          <w:sz w:val="18"/>
          <w:szCs w:val="18"/>
          <w:spacing w:val="-2"/>
        </w:rPr>
        <w:t>【关键词】</w:t>
      </w:r>
      <w:r>
        <w:rPr>
          <w:rFonts w:ascii="SimHei" w:hAnsi="SimHei" w:eastAsia="SimHei" w:cs="SimHei"/>
          <w:sz w:val="18"/>
          <w:szCs w:val="18"/>
          <w:spacing w:val="-2"/>
        </w:rPr>
        <w:t xml:space="preserve"> </w:t>
      </w:r>
      <w:r>
        <w:rPr>
          <w:rFonts w:ascii="Microsoft YaHei" w:hAnsi="Microsoft YaHei" w:eastAsia="Microsoft YaHei" w:cs="Microsoft YaHei"/>
          <w:sz w:val="18"/>
          <w:szCs w:val="18"/>
          <w:spacing w:val="-2"/>
        </w:rPr>
        <w:t>心房颤动</w:t>
      </w:r>
      <w:r>
        <w:rPr>
          <w:rFonts w:ascii="Microsoft YaHei" w:hAnsi="Microsoft YaHei" w:eastAsia="Microsoft YaHei" w:cs="Microsoft YaHei"/>
          <w:sz w:val="18"/>
          <w:szCs w:val="18"/>
          <w:spacing w:val="-17"/>
        </w:rPr>
        <w:t xml:space="preserve"> </w:t>
      </w:r>
      <w:r>
        <w:rPr>
          <w:rFonts w:ascii="Microsoft YaHei" w:hAnsi="Microsoft YaHei" w:eastAsia="Microsoft YaHei" w:cs="Microsoft YaHei"/>
          <w:sz w:val="18"/>
          <w:szCs w:val="18"/>
          <w:spacing w:val="-2"/>
        </w:rPr>
        <w:t>；指南解读</w:t>
      </w:r>
      <w:r>
        <w:rPr>
          <w:rFonts w:ascii="Microsoft YaHei" w:hAnsi="Microsoft YaHei" w:eastAsia="Microsoft YaHei" w:cs="Microsoft YaHei"/>
          <w:sz w:val="18"/>
          <w:szCs w:val="18"/>
          <w:spacing w:val="-21"/>
        </w:rPr>
        <w:t xml:space="preserve"> </w:t>
      </w:r>
      <w:r>
        <w:rPr>
          <w:rFonts w:ascii="Microsoft YaHei" w:hAnsi="Microsoft YaHei" w:eastAsia="Microsoft YaHei" w:cs="Microsoft YaHei"/>
          <w:sz w:val="18"/>
          <w:szCs w:val="18"/>
          <w:spacing w:val="-2"/>
        </w:rPr>
        <w:t>；诊断和管理</w:t>
      </w:r>
    </w:p>
    <w:p>
      <w:pPr>
        <w:pStyle w:val="BodyText"/>
        <w:ind w:left="619" w:right="1291" w:firstLine="1"/>
        <w:spacing w:before="304" w:line="262" w:lineRule="auto"/>
        <w:rPr>
          <w:sz w:val="24"/>
          <w:szCs w:val="24"/>
        </w:rPr>
      </w:pPr>
      <w:r>
        <w:rPr>
          <w:sz w:val="24"/>
          <w:szCs w:val="24"/>
          <w:b/>
          <w:bCs/>
          <w:spacing w:val="12"/>
        </w:rPr>
        <w:t>Interpretation</w:t>
      </w:r>
      <w:r>
        <w:rPr>
          <w:sz w:val="24"/>
          <w:szCs w:val="24"/>
          <w:b/>
          <w:bCs/>
          <w:spacing w:val="29"/>
        </w:rPr>
        <w:t xml:space="preserve"> </w:t>
      </w:r>
      <w:r>
        <w:rPr>
          <w:sz w:val="24"/>
          <w:szCs w:val="24"/>
          <w:b/>
          <w:bCs/>
          <w:spacing w:val="12"/>
        </w:rPr>
        <w:t>of the</w:t>
      </w:r>
      <w:r>
        <w:rPr>
          <w:sz w:val="24"/>
          <w:szCs w:val="24"/>
          <w:b/>
          <w:bCs/>
          <w:spacing w:val="24"/>
        </w:rPr>
        <w:t xml:space="preserve"> </w:t>
      </w:r>
      <w:r>
        <w:rPr>
          <w:sz w:val="24"/>
          <w:szCs w:val="24"/>
          <w:b/>
          <w:bCs/>
          <w:spacing w:val="12"/>
        </w:rPr>
        <w:t>2023 ACC/AHA/ACCP/HRS</w:t>
      </w:r>
      <w:r>
        <w:rPr>
          <w:sz w:val="24"/>
          <w:szCs w:val="24"/>
          <w:b/>
          <w:bCs/>
          <w:spacing w:val="22"/>
        </w:rPr>
        <w:t xml:space="preserve"> </w:t>
      </w:r>
      <w:r>
        <w:rPr>
          <w:sz w:val="24"/>
          <w:szCs w:val="24"/>
          <w:b/>
          <w:bCs/>
          <w:spacing w:val="12"/>
        </w:rPr>
        <w:t>guideline</w:t>
      </w:r>
      <w:r>
        <w:rPr>
          <w:sz w:val="24"/>
          <w:szCs w:val="24"/>
          <w:b/>
          <w:bCs/>
          <w:spacing w:val="21"/>
          <w:w w:val="101"/>
        </w:rPr>
        <w:t xml:space="preserve"> </w:t>
      </w:r>
      <w:r>
        <w:rPr>
          <w:sz w:val="24"/>
          <w:szCs w:val="24"/>
          <w:b/>
          <w:bCs/>
          <w:spacing w:val="12"/>
        </w:rPr>
        <w:t>for the</w:t>
      </w:r>
      <w:r>
        <w:rPr>
          <w:sz w:val="24"/>
          <w:szCs w:val="24"/>
          <w:b/>
          <w:bCs/>
          <w:spacing w:val="23"/>
        </w:rPr>
        <w:t xml:space="preserve"> </w:t>
      </w:r>
      <w:r>
        <w:rPr>
          <w:sz w:val="24"/>
          <w:szCs w:val="24"/>
          <w:b/>
          <w:bCs/>
          <w:spacing w:val="12"/>
        </w:rPr>
        <w:t>diagnosis</w:t>
      </w:r>
      <w:r>
        <w:rPr>
          <w:sz w:val="24"/>
          <w:szCs w:val="24"/>
          <w:b/>
          <w:bCs/>
          <w:spacing w:val="23"/>
        </w:rPr>
        <w:t xml:space="preserve"> </w:t>
      </w:r>
      <w:r>
        <w:rPr>
          <w:sz w:val="24"/>
          <w:szCs w:val="24"/>
          <w:b/>
          <w:bCs/>
          <w:spacing w:val="12"/>
        </w:rPr>
        <w:t>and</w:t>
      </w:r>
      <w:r>
        <w:rPr>
          <w:sz w:val="24"/>
          <w:szCs w:val="24"/>
          <w:b/>
          <w:bCs/>
        </w:rPr>
        <w:t xml:space="preserve"> </w:t>
      </w:r>
      <w:r>
        <w:rPr>
          <w:sz w:val="24"/>
          <w:szCs w:val="24"/>
          <w:b/>
          <w:bCs/>
          <w:spacing w:val="2"/>
        </w:rPr>
        <w:t>management of</w:t>
      </w:r>
      <w:r>
        <w:rPr>
          <w:sz w:val="24"/>
          <w:szCs w:val="24"/>
          <w:b/>
          <w:bCs/>
          <w:spacing w:val="-13"/>
        </w:rPr>
        <w:t xml:space="preserve"> </w:t>
      </w:r>
      <w:r>
        <w:rPr>
          <w:sz w:val="24"/>
          <w:szCs w:val="24"/>
          <w:b/>
          <w:bCs/>
          <w:spacing w:val="2"/>
        </w:rPr>
        <w:t>atrial fibrillat</w:t>
      </w:r>
      <w:r>
        <w:rPr>
          <w:sz w:val="24"/>
          <w:szCs w:val="24"/>
          <w:b/>
          <w:bCs/>
          <w:spacing w:val="1"/>
        </w:rPr>
        <w:t>ion</w:t>
      </w:r>
    </w:p>
    <w:p>
      <w:pPr>
        <w:ind w:left="612"/>
        <w:spacing w:before="256" w:line="198" w:lineRule="auto"/>
        <w:rPr>
          <w:rFonts w:ascii="Arial" w:hAnsi="Arial" w:eastAsia="Arial" w:cs="Arial"/>
          <w:sz w:val="18"/>
          <w:szCs w:val="18"/>
        </w:rPr>
      </w:pPr>
      <w:r>
        <w:rPr>
          <w:rFonts w:ascii="Arial" w:hAnsi="Arial" w:eastAsia="Arial" w:cs="Arial"/>
          <w:sz w:val="18"/>
          <w:szCs w:val="18"/>
        </w:rPr>
        <w:t>YANG Ziqi,  ZHU Zeyu,  LUO Qi</w:t>
      </w:r>
      <w:r>
        <w:rPr>
          <w:rFonts w:ascii="Arial" w:hAnsi="Arial" w:eastAsia="Arial" w:cs="Arial"/>
          <w:sz w:val="18"/>
          <w:szCs w:val="18"/>
          <w:spacing w:val="-1"/>
        </w:rPr>
        <w:t>yu,</w:t>
      </w:r>
      <w:r>
        <w:rPr>
          <w:rFonts w:ascii="Arial" w:hAnsi="Arial" w:eastAsia="Arial" w:cs="Arial"/>
          <w:sz w:val="18"/>
          <w:szCs w:val="18"/>
          <w:spacing w:val="3"/>
        </w:rPr>
        <w:t xml:space="preserve">  </w:t>
      </w:r>
      <w:r>
        <w:rPr>
          <w:rFonts w:ascii="Arial" w:hAnsi="Arial" w:eastAsia="Arial" w:cs="Arial"/>
          <w:sz w:val="18"/>
          <w:szCs w:val="18"/>
          <w:spacing w:val="-1"/>
        </w:rPr>
        <w:t>QIAN</w:t>
      </w:r>
      <w:r>
        <w:rPr>
          <w:rFonts w:ascii="Arial" w:hAnsi="Arial" w:eastAsia="Arial" w:cs="Arial"/>
          <w:sz w:val="18"/>
          <w:szCs w:val="18"/>
          <w:spacing w:val="2"/>
        </w:rPr>
        <w:t xml:space="preserve"> </w:t>
      </w:r>
      <w:r>
        <w:rPr>
          <w:rFonts w:ascii="Arial" w:hAnsi="Arial" w:eastAsia="Arial" w:cs="Arial"/>
          <w:sz w:val="18"/>
          <w:szCs w:val="18"/>
          <w:spacing w:val="-1"/>
        </w:rPr>
        <w:t>Yongjun</w:t>
      </w:r>
    </w:p>
    <w:p>
      <w:pPr>
        <w:pStyle w:val="BodyText"/>
        <w:ind w:left="613" w:right="1282"/>
        <w:spacing w:before="88" w:line="304" w:lineRule="auto"/>
        <w:rPr>
          <w:sz w:val="16"/>
          <w:szCs w:val="16"/>
        </w:rPr>
      </w:pPr>
      <w:r>
        <w:rPr>
          <w:sz w:val="16"/>
          <w:szCs w:val="16"/>
          <w:i/>
          <w:iCs/>
          <w:spacing w:val="4"/>
        </w:rPr>
        <w:t>Department</w:t>
      </w:r>
      <w:r>
        <w:rPr>
          <w:sz w:val="16"/>
          <w:szCs w:val="16"/>
          <w:i/>
          <w:iCs/>
          <w:spacing w:val="14"/>
          <w:w w:val="101"/>
        </w:rPr>
        <w:t xml:space="preserve"> </w:t>
      </w:r>
      <w:r>
        <w:rPr>
          <w:sz w:val="16"/>
          <w:szCs w:val="16"/>
          <w:i/>
          <w:iCs/>
          <w:spacing w:val="4"/>
        </w:rPr>
        <w:t>of Cardiovascular</w:t>
      </w:r>
      <w:r>
        <w:rPr>
          <w:sz w:val="16"/>
          <w:szCs w:val="16"/>
          <w:i/>
          <w:iCs/>
          <w:spacing w:val="15"/>
          <w:w w:val="101"/>
        </w:rPr>
        <w:t xml:space="preserve"> </w:t>
      </w:r>
      <w:r>
        <w:rPr>
          <w:sz w:val="16"/>
          <w:szCs w:val="16"/>
          <w:i/>
          <w:iCs/>
          <w:spacing w:val="4"/>
        </w:rPr>
        <w:t>Surgery,</w:t>
      </w:r>
      <w:r>
        <w:rPr>
          <w:sz w:val="16"/>
          <w:szCs w:val="16"/>
          <w:i/>
          <w:iCs/>
          <w:spacing w:val="29"/>
          <w:w w:val="101"/>
        </w:rPr>
        <w:t xml:space="preserve"> </w:t>
      </w:r>
      <w:r>
        <w:rPr>
          <w:sz w:val="16"/>
          <w:szCs w:val="16"/>
          <w:i/>
          <w:iCs/>
          <w:spacing w:val="4"/>
        </w:rPr>
        <w:t>West</w:t>
      </w:r>
      <w:r>
        <w:rPr>
          <w:sz w:val="16"/>
          <w:szCs w:val="16"/>
          <w:i/>
          <w:iCs/>
          <w:spacing w:val="17"/>
          <w:w w:val="102"/>
        </w:rPr>
        <w:t xml:space="preserve"> </w:t>
      </w:r>
      <w:r>
        <w:rPr>
          <w:sz w:val="16"/>
          <w:szCs w:val="16"/>
          <w:i/>
          <w:iCs/>
          <w:spacing w:val="4"/>
        </w:rPr>
        <w:t>China</w:t>
      </w:r>
      <w:r>
        <w:rPr>
          <w:sz w:val="16"/>
          <w:szCs w:val="16"/>
          <w:i/>
          <w:iCs/>
          <w:spacing w:val="14"/>
        </w:rPr>
        <w:t xml:space="preserve"> </w:t>
      </w:r>
      <w:r>
        <w:rPr>
          <w:sz w:val="16"/>
          <w:szCs w:val="16"/>
          <w:i/>
          <w:iCs/>
          <w:spacing w:val="4"/>
        </w:rPr>
        <w:t>Hospital,</w:t>
      </w:r>
      <w:r>
        <w:rPr>
          <w:sz w:val="16"/>
          <w:szCs w:val="16"/>
          <w:i/>
          <w:iCs/>
          <w:spacing w:val="11"/>
          <w:w w:val="101"/>
        </w:rPr>
        <w:t xml:space="preserve"> </w:t>
      </w:r>
      <w:r>
        <w:rPr>
          <w:sz w:val="16"/>
          <w:szCs w:val="16"/>
          <w:i/>
          <w:iCs/>
          <w:spacing w:val="4"/>
        </w:rPr>
        <w:t>Med–</w:t>
      </w:r>
      <w:r>
        <w:rPr>
          <w:sz w:val="16"/>
          <w:szCs w:val="16"/>
          <w:i/>
          <w:iCs/>
          <w:spacing w:val="3"/>
        </w:rPr>
        <w:t>X</w:t>
      </w:r>
      <w:r>
        <w:rPr>
          <w:sz w:val="16"/>
          <w:szCs w:val="16"/>
          <w:i/>
          <w:iCs/>
          <w:spacing w:val="16"/>
          <w:w w:val="101"/>
        </w:rPr>
        <w:t xml:space="preserve"> </w:t>
      </w:r>
      <w:r>
        <w:rPr>
          <w:sz w:val="16"/>
          <w:szCs w:val="16"/>
          <w:i/>
          <w:iCs/>
          <w:spacing w:val="3"/>
        </w:rPr>
        <w:t>Center</w:t>
      </w:r>
      <w:r>
        <w:rPr>
          <w:sz w:val="16"/>
          <w:szCs w:val="16"/>
          <w:i/>
          <w:iCs/>
          <w:spacing w:val="-16"/>
        </w:rPr>
        <w:t xml:space="preserve"> </w:t>
      </w:r>
      <w:r>
        <w:rPr>
          <w:sz w:val="16"/>
          <w:szCs w:val="16"/>
          <w:i/>
          <w:iCs/>
          <w:spacing w:val="3"/>
        </w:rPr>
        <w:t>for Materials,</w:t>
      </w:r>
      <w:r>
        <w:rPr>
          <w:sz w:val="16"/>
          <w:szCs w:val="16"/>
          <w:i/>
          <w:iCs/>
          <w:spacing w:val="18"/>
          <w:w w:val="102"/>
        </w:rPr>
        <w:t xml:space="preserve"> </w:t>
      </w:r>
      <w:r>
        <w:rPr>
          <w:sz w:val="16"/>
          <w:szCs w:val="16"/>
          <w:i/>
          <w:iCs/>
          <w:spacing w:val="3"/>
        </w:rPr>
        <w:t>Sichuan</w:t>
      </w:r>
      <w:r>
        <w:rPr>
          <w:sz w:val="16"/>
          <w:szCs w:val="16"/>
          <w:i/>
          <w:iCs/>
          <w:spacing w:val="30"/>
        </w:rPr>
        <w:t xml:space="preserve"> </w:t>
      </w:r>
      <w:r>
        <w:rPr>
          <w:sz w:val="16"/>
          <w:szCs w:val="16"/>
          <w:i/>
          <w:iCs/>
          <w:spacing w:val="3"/>
        </w:rPr>
        <w:t>University,</w:t>
      </w:r>
      <w:r>
        <w:rPr>
          <w:sz w:val="16"/>
          <w:szCs w:val="16"/>
          <w:i/>
          <w:iCs/>
          <w:spacing w:val="22"/>
          <w:w w:val="102"/>
        </w:rPr>
        <w:t xml:space="preserve"> </w:t>
      </w:r>
      <w:r>
        <w:rPr>
          <w:sz w:val="16"/>
          <w:szCs w:val="16"/>
          <w:i/>
          <w:iCs/>
          <w:spacing w:val="3"/>
        </w:rPr>
        <w:t>Chengdu,</w:t>
      </w:r>
      <w:r>
        <w:rPr>
          <w:sz w:val="16"/>
          <w:szCs w:val="16"/>
          <w:i/>
          <w:iCs/>
          <w:spacing w:val="19"/>
          <w:w w:val="101"/>
        </w:rPr>
        <w:t xml:space="preserve"> </w:t>
      </w:r>
      <w:r>
        <w:rPr>
          <w:sz w:val="16"/>
          <w:szCs w:val="16"/>
          <w:i/>
          <w:iCs/>
          <w:spacing w:val="3"/>
        </w:rPr>
        <w:t>610041,</w:t>
      </w:r>
      <w:r>
        <w:rPr>
          <w:sz w:val="16"/>
          <w:szCs w:val="16"/>
          <w:i/>
          <w:iCs/>
        </w:rPr>
        <w:t xml:space="preserve"> </w:t>
      </w:r>
      <w:r>
        <w:rPr>
          <w:sz w:val="16"/>
          <w:szCs w:val="16"/>
          <w:i/>
          <w:iCs/>
          <w:spacing w:val="4"/>
        </w:rPr>
        <w:t>P. R.</w:t>
      </w:r>
      <w:r>
        <w:rPr>
          <w:sz w:val="16"/>
          <w:szCs w:val="16"/>
          <w:i/>
          <w:iCs/>
          <w:spacing w:val="11"/>
          <w:w w:val="101"/>
        </w:rPr>
        <w:t xml:space="preserve"> </w:t>
      </w:r>
      <w:r>
        <w:rPr>
          <w:sz w:val="16"/>
          <w:szCs w:val="16"/>
          <w:i/>
          <w:iCs/>
        </w:rPr>
        <w:t>China</w:t>
      </w:r>
    </w:p>
    <w:p>
      <w:pPr>
        <w:pStyle w:val="BodyText"/>
        <w:ind w:left="626" w:right="5609" w:hanging="4"/>
        <w:spacing w:before="81" w:line="326" w:lineRule="auto"/>
        <w:rPr>
          <w:sz w:val="16"/>
          <w:szCs w:val="16"/>
        </w:rPr>
      </w:pPr>
      <w:r>
        <w:rPr>
          <w:sz w:val="16"/>
          <w:szCs w:val="16"/>
          <w:i/>
          <w:iCs/>
          <w:spacing w:val="-1"/>
        </w:rPr>
        <w:t>Corresponding author:</w:t>
      </w:r>
      <w:r>
        <w:rPr>
          <w:sz w:val="16"/>
          <w:szCs w:val="16"/>
          <w:i/>
          <w:iCs/>
          <w:spacing w:val="24"/>
          <w:w w:val="101"/>
        </w:rPr>
        <w:t xml:space="preserve"> </w:t>
      </w:r>
      <w:r>
        <w:rPr>
          <w:sz w:val="16"/>
          <w:szCs w:val="16"/>
          <w:i/>
          <w:iCs/>
          <w:spacing w:val="-1"/>
        </w:rPr>
        <w:t>QIAN Yongjun, Email: qianyongjun@scu.edu.cn</w:t>
      </w:r>
      <w:r>
        <w:rPr>
          <w:sz w:val="16"/>
          <w:szCs w:val="16"/>
          <w:i/>
          <w:iCs/>
        </w:rPr>
        <w:t xml:space="preserve"> </w:t>
      </w:r>
      <w:r>
        <w:rPr>
          <w:sz w:val="16"/>
          <w:szCs w:val="16"/>
          <w:i/>
          <w:iCs/>
        </w:rPr>
        <w:t>YANG</w:t>
      </w:r>
      <w:r>
        <w:rPr>
          <w:sz w:val="16"/>
          <w:szCs w:val="16"/>
          <w:i/>
          <w:iCs/>
          <w:spacing w:val="8"/>
        </w:rPr>
        <w:t xml:space="preserve"> </w:t>
      </w:r>
      <w:r>
        <w:rPr>
          <w:sz w:val="16"/>
          <w:szCs w:val="16"/>
          <w:i/>
          <w:iCs/>
        </w:rPr>
        <w:t>Ziqi</w:t>
      </w:r>
      <w:r>
        <w:rPr>
          <w:sz w:val="16"/>
          <w:szCs w:val="16"/>
          <w:i/>
          <w:iCs/>
          <w:spacing w:val="8"/>
        </w:rPr>
        <w:t>, </w:t>
      </w:r>
      <w:r>
        <w:rPr>
          <w:sz w:val="16"/>
          <w:szCs w:val="16"/>
          <w:i/>
          <w:iCs/>
        </w:rPr>
        <w:t>ZHU</w:t>
      </w:r>
      <w:r>
        <w:rPr>
          <w:sz w:val="16"/>
          <w:szCs w:val="16"/>
          <w:i/>
          <w:iCs/>
          <w:spacing w:val="-10"/>
        </w:rPr>
        <w:t xml:space="preserve"> </w:t>
      </w:r>
      <w:r>
        <w:rPr>
          <w:sz w:val="16"/>
          <w:szCs w:val="16"/>
          <w:i/>
          <w:iCs/>
        </w:rPr>
        <w:t>Zheyu</w:t>
      </w:r>
      <w:r>
        <w:rPr>
          <w:sz w:val="16"/>
          <w:szCs w:val="16"/>
          <w:i/>
          <w:iCs/>
          <w:spacing w:val="8"/>
        </w:rPr>
        <w:t xml:space="preserve"> </w:t>
      </w:r>
      <w:r>
        <w:rPr>
          <w:sz w:val="16"/>
          <w:szCs w:val="16"/>
          <w:i/>
          <w:iCs/>
        </w:rPr>
        <w:t>and</w:t>
      </w:r>
      <w:r>
        <w:rPr>
          <w:sz w:val="16"/>
          <w:szCs w:val="16"/>
          <w:i/>
          <w:iCs/>
          <w:spacing w:val="8"/>
        </w:rPr>
        <w:t xml:space="preserve"> </w:t>
      </w:r>
      <w:r>
        <w:rPr>
          <w:sz w:val="16"/>
          <w:szCs w:val="16"/>
          <w:i/>
          <w:iCs/>
        </w:rPr>
        <w:t>LUO</w:t>
      </w:r>
      <w:r>
        <w:rPr>
          <w:sz w:val="16"/>
          <w:szCs w:val="16"/>
          <w:i/>
          <w:iCs/>
          <w:spacing w:val="11"/>
        </w:rPr>
        <w:t xml:space="preserve"> </w:t>
      </w:r>
      <w:r>
        <w:rPr>
          <w:sz w:val="16"/>
          <w:szCs w:val="16"/>
          <w:i/>
          <w:iCs/>
        </w:rPr>
        <w:t>Qiyu</w:t>
      </w:r>
      <w:r>
        <w:rPr>
          <w:sz w:val="16"/>
          <w:szCs w:val="16"/>
          <w:i/>
          <w:iCs/>
          <w:spacing w:val="8"/>
        </w:rPr>
        <w:t xml:space="preserve"> </w:t>
      </w:r>
      <w:r>
        <w:rPr>
          <w:sz w:val="16"/>
          <w:szCs w:val="16"/>
          <w:i/>
          <w:iCs/>
        </w:rPr>
        <w:t>are</w:t>
      </w:r>
      <w:r>
        <w:rPr>
          <w:sz w:val="16"/>
          <w:szCs w:val="16"/>
          <w:i/>
          <w:iCs/>
          <w:spacing w:val="10"/>
          <w:w w:val="101"/>
        </w:rPr>
        <w:t xml:space="preserve"> </w:t>
      </w:r>
      <w:r>
        <w:rPr>
          <w:sz w:val="16"/>
          <w:szCs w:val="16"/>
          <w:i/>
          <w:iCs/>
        </w:rPr>
        <w:t>the</w:t>
      </w:r>
      <w:r>
        <w:rPr>
          <w:sz w:val="16"/>
          <w:szCs w:val="16"/>
          <w:i/>
          <w:iCs/>
          <w:spacing w:val="8"/>
        </w:rPr>
        <w:t xml:space="preserve"> </w:t>
      </w:r>
      <w:r>
        <w:rPr>
          <w:sz w:val="16"/>
          <w:szCs w:val="16"/>
          <w:i/>
          <w:iCs/>
        </w:rPr>
        <w:t>co</w:t>
      </w:r>
      <w:r>
        <w:rPr>
          <w:sz w:val="16"/>
          <w:szCs w:val="16"/>
          <w:i/>
          <w:iCs/>
          <w:spacing w:val="8"/>
        </w:rPr>
        <w:t>–</w:t>
      </w:r>
      <w:r>
        <w:rPr>
          <w:sz w:val="16"/>
          <w:szCs w:val="16"/>
          <w:i/>
          <w:iCs/>
        </w:rPr>
        <w:t>first</w:t>
      </w:r>
      <w:r>
        <w:rPr>
          <w:sz w:val="16"/>
          <w:szCs w:val="16"/>
          <w:i/>
          <w:iCs/>
          <w:spacing w:val="8"/>
        </w:rPr>
        <w:t xml:space="preserve"> </w:t>
      </w:r>
      <w:r>
        <w:rPr>
          <w:sz w:val="16"/>
          <w:szCs w:val="16"/>
          <w:i/>
          <w:iCs/>
        </w:rPr>
        <w:t>authors</w:t>
      </w:r>
    </w:p>
    <w:p>
      <w:pPr>
        <w:pStyle w:val="BodyText"/>
        <w:ind w:left="615" w:right="1269" w:firstLine="335"/>
        <w:spacing w:before="126" w:line="319" w:lineRule="auto"/>
        <w:jc w:val="both"/>
        <w:rPr/>
      </w:pPr>
      <w:r>
        <w:rPr>
          <w:rFonts w:ascii="SimHei" w:hAnsi="SimHei" w:eastAsia="SimHei" w:cs="SimHei"/>
          <w:spacing w:val="5"/>
        </w:rPr>
        <w:t>【</w:t>
      </w:r>
      <w:r>
        <w:rPr>
          <w:b/>
          <w:bCs/>
          <w:spacing w:val="5"/>
        </w:rPr>
        <w:t>Abstract</w:t>
      </w:r>
      <w:r>
        <w:rPr>
          <w:rFonts w:ascii="SimHei" w:hAnsi="SimHei" w:eastAsia="SimHei" w:cs="SimHei"/>
          <w:spacing w:val="5"/>
        </w:rPr>
        <w:t>】</w:t>
      </w:r>
      <w:r>
        <w:rPr>
          <w:rFonts w:ascii="SimHei" w:hAnsi="SimHei" w:eastAsia="SimHei" w:cs="SimHei"/>
          <w:spacing w:val="-31"/>
        </w:rPr>
        <w:t xml:space="preserve"> </w:t>
      </w:r>
      <w:r>
        <w:rPr>
          <w:spacing w:val="5"/>
        </w:rPr>
        <w:t>This</w:t>
      </w:r>
      <w:r>
        <w:rPr>
          <w:spacing w:val="16"/>
          <w:w w:val="102"/>
        </w:rPr>
        <w:t xml:space="preserve"> </w:t>
      </w:r>
      <w:r>
        <w:rPr>
          <w:spacing w:val="5"/>
        </w:rPr>
        <w:t>article provides</w:t>
      </w:r>
      <w:r>
        <w:rPr>
          <w:spacing w:val="16"/>
        </w:rPr>
        <w:t xml:space="preserve"> </w:t>
      </w:r>
      <w:r>
        <w:rPr>
          <w:spacing w:val="5"/>
        </w:rPr>
        <w:t>an</w:t>
      </w:r>
      <w:r>
        <w:rPr>
          <w:spacing w:val="15"/>
        </w:rPr>
        <w:t xml:space="preserve"> </w:t>
      </w:r>
      <w:r>
        <w:rPr>
          <w:spacing w:val="5"/>
        </w:rPr>
        <w:t>interpretive</w:t>
      </w:r>
      <w:r>
        <w:rPr>
          <w:spacing w:val="15"/>
          <w:w w:val="101"/>
        </w:rPr>
        <w:t xml:space="preserve"> </w:t>
      </w:r>
      <w:r>
        <w:rPr>
          <w:spacing w:val="5"/>
        </w:rPr>
        <w:t>review</w:t>
      </w:r>
      <w:r>
        <w:rPr>
          <w:spacing w:val="13"/>
          <w:w w:val="102"/>
        </w:rPr>
        <w:t xml:space="preserve"> </w:t>
      </w:r>
      <w:r>
        <w:rPr>
          <w:spacing w:val="5"/>
        </w:rPr>
        <w:t>of the</w:t>
      </w:r>
      <w:r>
        <w:rPr>
          <w:spacing w:val="16"/>
          <w:w w:val="102"/>
        </w:rPr>
        <w:t xml:space="preserve"> </w:t>
      </w:r>
      <w:r>
        <w:rPr>
          <w:spacing w:val="5"/>
        </w:rPr>
        <w:t>"2023 ACC/AHA/ACCP/H</w:t>
      </w:r>
      <w:r>
        <w:rPr>
          <w:spacing w:val="4"/>
        </w:rPr>
        <w:t>RS</w:t>
      </w:r>
      <w:r>
        <w:rPr>
          <w:spacing w:val="14"/>
          <w:w w:val="101"/>
        </w:rPr>
        <w:t xml:space="preserve"> </w:t>
      </w:r>
      <w:r>
        <w:rPr>
          <w:spacing w:val="4"/>
        </w:rPr>
        <w:t>guideline</w:t>
      </w:r>
      <w:r>
        <w:rPr>
          <w:spacing w:val="14"/>
        </w:rPr>
        <w:t xml:space="preserve"> </w:t>
      </w:r>
      <w:r>
        <w:rPr>
          <w:spacing w:val="4"/>
        </w:rPr>
        <w:t>for the</w:t>
      </w:r>
      <w:r>
        <w:rPr/>
        <w:t xml:space="preserve"> </w:t>
      </w:r>
      <w:r>
        <w:rPr/>
        <w:t>diagnosis and management of</w:t>
      </w:r>
      <w:r>
        <w:rPr>
          <w:spacing w:val="-9"/>
        </w:rPr>
        <w:t xml:space="preserve"> </w:t>
      </w:r>
      <w:r>
        <w:rPr/>
        <w:t>atrial fibrillation", wh</w:t>
      </w:r>
      <w:r>
        <w:rPr>
          <w:spacing w:val="-1"/>
        </w:rPr>
        <w:t>ich was updated</w:t>
      </w:r>
      <w:r>
        <w:rPr>
          <w:spacing w:val="8"/>
        </w:rPr>
        <w:t xml:space="preserve"> </w:t>
      </w:r>
      <w:r>
        <w:rPr>
          <w:spacing w:val="-1"/>
        </w:rPr>
        <w:t>and</w:t>
      </w:r>
      <w:r>
        <w:rPr>
          <w:spacing w:val="4"/>
        </w:rPr>
        <w:t xml:space="preserve"> </w:t>
      </w:r>
      <w:r>
        <w:rPr>
          <w:spacing w:val="-1"/>
        </w:rPr>
        <w:t>published</w:t>
      </w:r>
      <w:r>
        <w:rPr>
          <w:spacing w:val="1"/>
        </w:rPr>
        <w:t xml:space="preserve"> </w:t>
      </w:r>
      <w:r>
        <w:rPr>
          <w:spacing w:val="-1"/>
        </w:rPr>
        <w:t>by the</w:t>
      </w:r>
      <w:r>
        <w:rPr>
          <w:spacing w:val="5"/>
        </w:rPr>
        <w:t xml:space="preserve"> </w:t>
      </w:r>
      <w:r>
        <w:rPr>
          <w:spacing w:val="-1"/>
        </w:rPr>
        <w:t>American</w:t>
      </w:r>
      <w:r>
        <w:rPr>
          <w:spacing w:val="8"/>
        </w:rPr>
        <w:t xml:space="preserve"> </w:t>
      </w:r>
      <w:r>
        <w:rPr>
          <w:spacing w:val="-1"/>
        </w:rPr>
        <w:t>College</w:t>
      </w:r>
      <w:r>
        <w:rPr>
          <w:spacing w:val="7"/>
        </w:rPr>
        <w:t xml:space="preserve"> </w:t>
      </w:r>
      <w:r>
        <w:rPr>
          <w:spacing w:val="-1"/>
        </w:rPr>
        <w:t>of</w:t>
      </w:r>
      <w:r>
        <w:rPr>
          <w:spacing w:val="-8"/>
        </w:rPr>
        <w:t xml:space="preserve"> </w:t>
      </w:r>
      <w:r>
        <w:rPr>
          <w:spacing w:val="-1"/>
        </w:rPr>
        <w:t>Cardiology</w:t>
      </w:r>
      <w:r>
        <w:rPr/>
        <w:t xml:space="preserve"> </w:t>
      </w:r>
      <w:r>
        <w:rPr>
          <w:spacing w:val="7"/>
        </w:rPr>
        <w:t>(ACC), the</w:t>
      </w:r>
      <w:r>
        <w:rPr>
          <w:spacing w:val="15"/>
          <w:w w:val="101"/>
        </w:rPr>
        <w:t xml:space="preserve"> </w:t>
      </w:r>
      <w:r>
        <w:rPr>
          <w:spacing w:val="7"/>
        </w:rPr>
        <w:t>American</w:t>
      </w:r>
      <w:r>
        <w:rPr>
          <w:spacing w:val="18"/>
        </w:rPr>
        <w:t xml:space="preserve"> </w:t>
      </w:r>
      <w:r>
        <w:rPr>
          <w:spacing w:val="7"/>
        </w:rPr>
        <w:t>Heart</w:t>
      </w:r>
      <w:r>
        <w:rPr>
          <w:spacing w:val="15"/>
        </w:rPr>
        <w:t xml:space="preserve"> </w:t>
      </w:r>
      <w:r>
        <w:rPr>
          <w:spacing w:val="7"/>
        </w:rPr>
        <w:t>Association</w:t>
      </w:r>
      <w:r>
        <w:rPr>
          <w:spacing w:val="23"/>
          <w:w w:val="102"/>
        </w:rPr>
        <w:t xml:space="preserve"> </w:t>
      </w:r>
      <w:r>
        <w:rPr>
          <w:spacing w:val="7"/>
        </w:rPr>
        <w:t>(AHA), the</w:t>
      </w:r>
      <w:r>
        <w:rPr>
          <w:spacing w:val="15"/>
        </w:rPr>
        <w:t xml:space="preserve"> </w:t>
      </w:r>
      <w:r>
        <w:rPr>
          <w:spacing w:val="7"/>
        </w:rPr>
        <w:t>American</w:t>
      </w:r>
      <w:r>
        <w:rPr>
          <w:spacing w:val="19"/>
        </w:rPr>
        <w:t xml:space="preserve"> </w:t>
      </w:r>
      <w:r>
        <w:rPr>
          <w:spacing w:val="7"/>
        </w:rPr>
        <w:t>College</w:t>
      </w:r>
      <w:r>
        <w:rPr>
          <w:spacing w:val="18"/>
        </w:rPr>
        <w:t xml:space="preserve"> </w:t>
      </w:r>
      <w:r>
        <w:rPr>
          <w:spacing w:val="7"/>
        </w:rPr>
        <w:t>of Chest</w:t>
      </w:r>
      <w:r>
        <w:rPr>
          <w:spacing w:val="18"/>
          <w:w w:val="101"/>
        </w:rPr>
        <w:t xml:space="preserve"> </w:t>
      </w:r>
      <w:r>
        <w:rPr>
          <w:spacing w:val="7"/>
        </w:rPr>
        <w:t>Ph</w:t>
      </w:r>
      <w:r>
        <w:rPr>
          <w:spacing w:val="6"/>
        </w:rPr>
        <w:t>ysicians</w:t>
      </w:r>
      <w:r>
        <w:rPr>
          <w:spacing w:val="24"/>
        </w:rPr>
        <w:t xml:space="preserve"> </w:t>
      </w:r>
      <w:r>
        <w:rPr>
          <w:spacing w:val="6"/>
        </w:rPr>
        <w:t>(ACCP),</w:t>
      </w:r>
      <w:r>
        <w:rPr>
          <w:spacing w:val="18"/>
          <w:w w:val="101"/>
        </w:rPr>
        <w:t xml:space="preserve"> </w:t>
      </w:r>
      <w:r>
        <w:rPr>
          <w:spacing w:val="6"/>
        </w:rPr>
        <w:t>and the</w:t>
      </w:r>
      <w:r>
        <w:rPr>
          <w:spacing w:val="18"/>
        </w:rPr>
        <w:t xml:space="preserve"> </w:t>
      </w:r>
      <w:r>
        <w:rPr>
          <w:spacing w:val="6"/>
        </w:rPr>
        <w:t>Heart</w:t>
      </w:r>
      <w:r>
        <w:rPr/>
        <w:t xml:space="preserve"> </w:t>
      </w:r>
      <w:r>
        <w:rPr>
          <w:spacing w:val="-1"/>
        </w:rPr>
        <w:t>Rhythm Society</w:t>
      </w:r>
      <w:r>
        <w:rPr>
          <w:spacing w:val="11"/>
          <w:w w:val="101"/>
        </w:rPr>
        <w:t xml:space="preserve"> </w:t>
      </w:r>
      <w:r>
        <w:rPr>
          <w:spacing w:val="-1"/>
        </w:rPr>
        <w:t>(HRS) based on the latest</w:t>
      </w:r>
      <w:r>
        <w:rPr>
          <w:spacing w:val="8"/>
        </w:rPr>
        <w:t xml:space="preserve"> </w:t>
      </w:r>
      <w:r>
        <w:rPr>
          <w:spacing w:val="-1"/>
        </w:rPr>
        <w:t>clinical</w:t>
      </w:r>
      <w:r>
        <w:rPr>
          <w:spacing w:val="8"/>
        </w:rPr>
        <w:t xml:space="preserve"> </w:t>
      </w:r>
      <w:r>
        <w:rPr>
          <w:spacing w:val="-1"/>
        </w:rPr>
        <w:t>evidence.</w:t>
      </w:r>
      <w:r>
        <w:rPr>
          <w:spacing w:val="9"/>
        </w:rPr>
        <w:t xml:space="preserve"> </w:t>
      </w:r>
      <w:r>
        <w:rPr>
          <w:spacing w:val="-1"/>
        </w:rPr>
        <w:t>It</w:t>
      </w:r>
      <w:r>
        <w:rPr>
          <w:spacing w:val="8"/>
        </w:rPr>
        <w:t xml:space="preserve"> </w:t>
      </w:r>
      <w:r>
        <w:rPr>
          <w:spacing w:val="-1"/>
        </w:rPr>
        <w:t>delves</w:t>
      </w:r>
      <w:r>
        <w:rPr>
          <w:spacing w:val="7"/>
        </w:rPr>
        <w:t xml:space="preserve"> </w:t>
      </w:r>
      <w:r>
        <w:rPr>
          <w:spacing w:val="-1"/>
        </w:rPr>
        <w:t>into the</w:t>
      </w:r>
      <w:r>
        <w:rPr>
          <w:spacing w:val="9"/>
        </w:rPr>
        <w:t xml:space="preserve"> </w:t>
      </w:r>
      <w:r>
        <w:rPr>
          <w:spacing w:val="-1"/>
        </w:rPr>
        <w:t>classificati</w:t>
      </w:r>
      <w:r>
        <w:rPr>
          <w:spacing w:val="-2"/>
        </w:rPr>
        <w:t>on</w:t>
      </w:r>
      <w:r>
        <w:rPr>
          <w:spacing w:val="8"/>
        </w:rPr>
        <w:t xml:space="preserve"> </w:t>
      </w:r>
      <w:r>
        <w:rPr>
          <w:spacing w:val="-2"/>
        </w:rPr>
        <w:t>and</w:t>
      </w:r>
      <w:r>
        <w:rPr>
          <w:spacing w:val="7"/>
        </w:rPr>
        <w:t xml:space="preserve"> </w:t>
      </w:r>
      <w:r>
        <w:rPr>
          <w:spacing w:val="-2"/>
        </w:rPr>
        <w:t>management</w:t>
      </w:r>
      <w:r>
        <w:rPr>
          <w:spacing w:val="9"/>
        </w:rPr>
        <w:t xml:space="preserve"> </w:t>
      </w:r>
      <w:r>
        <w:rPr>
          <w:spacing w:val="-2"/>
        </w:rPr>
        <w:t>strategies</w:t>
      </w:r>
      <w:r>
        <w:rPr>
          <w:spacing w:val="6"/>
        </w:rPr>
        <w:t xml:space="preserve"> </w:t>
      </w:r>
      <w:r>
        <w:rPr>
          <w:spacing w:val="-2"/>
        </w:rPr>
        <w:t>for</w:t>
      </w:r>
      <w:r>
        <w:rPr/>
        <w:t xml:space="preserve"> </w:t>
      </w:r>
      <w:r>
        <w:rPr>
          <w:spacing w:val="2"/>
        </w:rPr>
        <w:t>atrial fibrillation</w:t>
      </w:r>
      <w:r>
        <w:rPr>
          <w:spacing w:val="16"/>
          <w:w w:val="101"/>
        </w:rPr>
        <w:t xml:space="preserve"> </w:t>
      </w:r>
      <w:r>
        <w:rPr>
          <w:spacing w:val="2"/>
        </w:rPr>
        <w:t>(AF), grounded in the mos</w:t>
      </w:r>
      <w:r>
        <w:rPr>
          <w:spacing w:val="1"/>
        </w:rPr>
        <w:t>t</w:t>
      </w:r>
      <w:r>
        <w:rPr>
          <w:spacing w:val="11"/>
        </w:rPr>
        <w:t xml:space="preserve"> </w:t>
      </w:r>
      <w:r>
        <w:rPr>
          <w:spacing w:val="1"/>
        </w:rPr>
        <w:t>current</w:t>
      </w:r>
      <w:r>
        <w:rPr>
          <w:spacing w:val="10"/>
          <w:w w:val="102"/>
        </w:rPr>
        <w:t xml:space="preserve"> </w:t>
      </w:r>
      <w:r>
        <w:rPr>
          <w:spacing w:val="1"/>
        </w:rPr>
        <w:t>evidence</w:t>
      </w:r>
      <w:r>
        <w:rPr>
          <w:rFonts w:ascii="Times New Roman" w:hAnsi="Times New Roman" w:eastAsia="Times New Roman" w:cs="Times New Roman"/>
          <w:spacing w:val="1"/>
        </w:rPr>
        <w:t>-</w:t>
      </w:r>
      <w:r>
        <w:rPr>
          <w:spacing w:val="1"/>
        </w:rPr>
        <w:t>based</w:t>
      </w:r>
      <w:r>
        <w:rPr>
          <w:spacing w:val="12"/>
          <w:w w:val="102"/>
        </w:rPr>
        <w:t xml:space="preserve"> </w:t>
      </w:r>
      <w:r>
        <w:rPr>
          <w:spacing w:val="1"/>
        </w:rPr>
        <w:t>medical</w:t>
      </w:r>
      <w:r>
        <w:rPr>
          <w:spacing w:val="14"/>
        </w:rPr>
        <w:t xml:space="preserve"> </w:t>
      </w:r>
      <w:r>
        <w:rPr>
          <w:spacing w:val="1"/>
        </w:rPr>
        <w:t>research.</w:t>
      </w:r>
      <w:r>
        <w:rPr>
          <w:spacing w:val="13"/>
        </w:rPr>
        <w:t xml:space="preserve"> </w:t>
      </w:r>
      <w:r>
        <w:rPr>
          <w:spacing w:val="1"/>
        </w:rPr>
        <w:t>The</w:t>
      </w:r>
      <w:r>
        <w:rPr>
          <w:spacing w:val="13"/>
          <w:w w:val="101"/>
        </w:rPr>
        <w:t xml:space="preserve"> </w:t>
      </w:r>
      <w:r>
        <w:rPr>
          <w:spacing w:val="1"/>
        </w:rPr>
        <w:t>guideline</w:t>
      </w:r>
      <w:r>
        <w:rPr>
          <w:spacing w:val="14"/>
          <w:w w:val="102"/>
        </w:rPr>
        <w:t xml:space="preserve"> </w:t>
      </w:r>
      <w:r>
        <w:rPr>
          <w:spacing w:val="1"/>
        </w:rPr>
        <w:t>offers</w:t>
      </w:r>
      <w:r>
        <w:rPr>
          <w:spacing w:val="15"/>
          <w:w w:val="101"/>
        </w:rPr>
        <w:t xml:space="preserve"> </w:t>
      </w:r>
      <w:r>
        <w:rPr>
          <w:spacing w:val="1"/>
        </w:rPr>
        <w:t>significant</w:t>
      </w:r>
      <w:r>
        <w:rPr/>
        <w:t xml:space="preserve"> </w:t>
      </w:r>
      <w:r>
        <w:rPr>
          <w:spacing w:val="2"/>
        </w:rPr>
        <w:t>updates</w:t>
      </w:r>
      <w:r>
        <w:rPr>
          <w:spacing w:val="13"/>
        </w:rPr>
        <w:t xml:space="preserve"> </w:t>
      </w:r>
      <w:r>
        <w:rPr>
          <w:spacing w:val="2"/>
        </w:rPr>
        <w:t>in various</w:t>
      </w:r>
      <w:r>
        <w:rPr>
          <w:spacing w:val="14"/>
        </w:rPr>
        <w:t xml:space="preserve"> </w:t>
      </w:r>
      <w:r>
        <w:rPr>
          <w:spacing w:val="2"/>
        </w:rPr>
        <w:t>aspects</w:t>
      </w:r>
      <w:r>
        <w:rPr>
          <w:spacing w:val="14"/>
          <w:w w:val="102"/>
        </w:rPr>
        <w:t xml:space="preserve"> </w:t>
      </w:r>
      <w:r>
        <w:rPr>
          <w:spacing w:val="2"/>
        </w:rPr>
        <w:t>such</w:t>
      </w:r>
      <w:r>
        <w:rPr>
          <w:spacing w:val="14"/>
        </w:rPr>
        <w:t xml:space="preserve"> </w:t>
      </w:r>
      <w:r>
        <w:rPr>
          <w:spacing w:val="2"/>
        </w:rPr>
        <w:t>as the</w:t>
      </w:r>
      <w:r>
        <w:rPr>
          <w:spacing w:val="14"/>
        </w:rPr>
        <w:t xml:space="preserve"> </w:t>
      </w:r>
      <w:r>
        <w:rPr>
          <w:spacing w:val="2"/>
        </w:rPr>
        <w:t>defi</w:t>
      </w:r>
      <w:r>
        <w:rPr>
          <w:spacing w:val="1"/>
        </w:rPr>
        <w:t>nition</w:t>
      </w:r>
      <w:r>
        <w:rPr>
          <w:spacing w:val="14"/>
        </w:rPr>
        <w:t xml:space="preserve"> </w:t>
      </w:r>
      <w:r>
        <w:rPr>
          <w:spacing w:val="1"/>
        </w:rPr>
        <w:t>and</w:t>
      </w:r>
      <w:r>
        <w:rPr>
          <w:spacing w:val="14"/>
          <w:w w:val="102"/>
        </w:rPr>
        <w:t xml:space="preserve"> </w:t>
      </w:r>
      <w:r>
        <w:rPr>
          <w:spacing w:val="1"/>
        </w:rPr>
        <w:t>staging</w:t>
      </w:r>
      <w:r>
        <w:rPr>
          <w:spacing w:val="13"/>
          <w:w w:val="102"/>
        </w:rPr>
        <w:t xml:space="preserve"> </w:t>
      </w:r>
      <w:r>
        <w:rPr>
          <w:spacing w:val="1"/>
        </w:rPr>
        <w:t>of AF,</w:t>
      </w:r>
      <w:r>
        <w:rPr>
          <w:spacing w:val="14"/>
        </w:rPr>
        <w:t xml:space="preserve"> </w:t>
      </w:r>
      <w:r>
        <w:rPr>
          <w:spacing w:val="1"/>
        </w:rPr>
        <w:t>clinical</w:t>
      </w:r>
      <w:r>
        <w:rPr>
          <w:spacing w:val="13"/>
          <w:w w:val="102"/>
        </w:rPr>
        <w:t xml:space="preserve"> </w:t>
      </w:r>
      <w:r>
        <w:rPr>
          <w:spacing w:val="1"/>
        </w:rPr>
        <w:t>evaluation</w:t>
      </w:r>
      <w:r>
        <w:rPr>
          <w:spacing w:val="14"/>
        </w:rPr>
        <w:t xml:space="preserve"> </w:t>
      </w:r>
      <w:r>
        <w:rPr>
          <w:spacing w:val="1"/>
        </w:rPr>
        <w:t>and treatment,</w:t>
      </w:r>
      <w:r>
        <w:rPr>
          <w:spacing w:val="12"/>
        </w:rPr>
        <w:t xml:space="preserve"> </w:t>
      </w:r>
      <w:r>
        <w:rPr>
          <w:spacing w:val="1"/>
        </w:rPr>
        <w:t>modification</w:t>
      </w:r>
      <w:r>
        <w:rPr>
          <w:spacing w:val="14"/>
        </w:rPr>
        <w:t xml:space="preserve"> </w:t>
      </w:r>
      <w:r>
        <w:rPr>
          <w:spacing w:val="1"/>
        </w:rPr>
        <w:t>of</w:t>
      </w:r>
      <w:r>
        <w:rPr/>
        <w:t xml:space="preserve"> </w:t>
      </w:r>
      <w:r>
        <w:rPr>
          <w:spacing w:val="2"/>
        </w:rPr>
        <w:t>risk factors, prevention</w:t>
      </w:r>
      <w:r>
        <w:rPr>
          <w:spacing w:val="13"/>
          <w:w w:val="101"/>
        </w:rPr>
        <w:t xml:space="preserve"> </w:t>
      </w:r>
      <w:r>
        <w:rPr>
          <w:spacing w:val="2"/>
        </w:rPr>
        <w:t>of</w:t>
      </w:r>
      <w:r>
        <w:rPr>
          <w:spacing w:val="-8"/>
        </w:rPr>
        <w:t xml:space="preserve"> </w:t>
      </w:r>
      <w:r>
        <w:rPr>
          <w:spacing w:val="2"/>
        </w:rPr>
        <w:t>thromboembolism,</w:t>
      </w:r>
      <w:r>
        <w:rPr>
          <w:spacing w:val="14"/>
        </w:rPr>
        <w:t xml:space="preserve"> </w:t>
      </w:r>
      <w:r>
        <w:rPr>
          <w:spacing w:val="2"/>
        </w:rPr>
        <w:t>and</w:t>
      </w:r>
      <w:r>
        <w:rPr>
          <w:spacing w:val="11"/>
        </w:rPr>
        <w:t xml:space="preserve"> </w:t>
      </w:r>
      <w:r>
        <w:rPr>
          <w:spacing w:val="2"/>
        </w:rPr>
        <w:t>management</w:t>
      </w:r>
      <w:r>
        <w:rPr>
          <w:spacing w:val="13"/>
        </w:rPr>
        <w:t xml:space="preserve"> </w:t>
      </w:r>
      <w:r>
        <w:rPr>
          <w:spacing w:val="1"/>
        </w:rPr>
        <w:t>of specific populations. Notably, the</w:t>
      </w:r>
      <w:r>
        <w:rPr>
          <w:spacing w:val="12"/>
        </w:rPr>
        <w:t xml:space="preserve"> </w:t>
      </w:r>
      <w:r>
        <w:rPr>
          <w:spacing w:val="1"/>
        </w:rPr>
        <w:t>introduction</w:t>
      </w:r>
      <w:r>
        <w:rPr>
          <w:spacing w:val="13"/>
        </w:rPr>
        <w:t xml:space="preserve"> </w:t>
      </w:r>
      <w:r>
        <w:rPr>
          <w:spacing w:val="1"/>
        </w:rPr>
        <w:t>of a</w:t>
      </w:r>
      <w:r>
        <w:rPr/>
        <w:t xml:space="preserve"> </w:t>
      </w:r>
      <w:r>
        <w:rPr>
          <w:spacing w:val="4"/>
        </w:rPr>
        <w:t>new</w:t>
      </w:r>
      <w:r>
        <w:rPr>
          <w:spacing w:val="19"/>
        </w:rPr>
        <w:t xml:space="preserve"> </w:t>
      </w:r>
      <w:r>
        <w:rPr>
          <w:spacing w:val="4"/>
        </w:rPr>
        <w:t>staging</w:t>
      </w:r>
      <w:r>
        <w:rPr>
          <w:spacing w:val="18"/>
          <w:w w:val="101"/>
        </w:rPr>
        <w:t xml:space="preserve"> </w:t>
      </w:r>
      <w:r>
        <w:rPr>
          <w:spacing w:val="4"/>
        </w:rPr>
        <w:t>model</w:t>
      </w:r>
      <w:r>
        <w:rPr>
          <w:spacing w:val="18"/>
          <w:w w:val="101"/>
        </w:rPr>
        <w:t xml:space="preserve"> </w:t>
      </w:r>
      <w:r>
        <w:rPr>
          <w:spacing w:val="4"/>
        </w:rPr>
        <w:t>for</w:t>
      </w:r>
      <w:r>
        <w:rPr>
          <w:spacing w:val="17"/>
        </w:rPr>
        <w:t xml:space="preserve"> </w:t>
      </w:r>
      <w:r>
        <w:rPr>
          <w:spacing w:val="4"/>
        </w:rPr>
        <w:t>AF</w:t>
      </w:r>
      <w:r>
        <w:rPr>
          <w:spacing w:val="20"/>
          <w:w w:val="102"/>
        </w:rPr>
        <w:t xml:space="preserve"> </w:t>
      </w:r>
      <w:r>
        <w:rPr>
          <w:spacing w:val="4"/>
        </w:rPr>
        <w:t>and</w:t>
      </w:r>
      <w:r>
        <w:rPr>
          <w:spacing w:val="20"/>
          <w:w w:val="101"/>
        </w:rPr>
        <w:t xml:space="preserve"> </w:t>
      </w:r>
      <w:r>
        <w:rPr>
          <w:spacing w:val="4"/>
        </w:rPr>
        <w:t>corresponding</w:t>
      </w:r>
      <w:r>
        <w:rPr>
          <w:spacing w:val="18"/>
          <w:w w:val="101"/>
        </w:rPr>
        <w:t xml:space="preserve"> </w:t>
      </w:r>
      <w:r>
        <w:rPr>
          <w:spacing w:val="4"/>
        </w:rPr>
        <w:t>manageme</w:t>
      </w:r>
      <w:r>
        <w:rPr>
          <w:spacing w:val="3"/>
        </w:rPr>
        <w:t>nt</w:t>
      </w:r>
      <w:r>
        <w:rPr>
          <w:spacing w:val="21"/>
        </w:rPr>
        <w:t xml:space="preserve"> </w:t>
      </w:r>
      <w:r>
        <w:rPr>
          <w:spacing w:val="3"/>
        </w:rPr>
        <w:t>strategies</w:t>
      </w:r>
      <w:r>
        <w:rPr>
          <w:spacing w:val="21"/>
        </w:rPr>
        <w:t xml:space="preserve"> </w:t>
      </w:r>
      <w:r>
        <w:rPr>
          <w:spacing w:val="3"/>
        </w:rPr>
        <w:t>stands</w:t>
      </w:r>
      <w:r>
        <w:rPr>
          <w:spacing w:val="20"/>
        </w:rPr>
        <w:t xml:space="preserve"> </w:t>
      </w:r>
      <w:r>
        <w:rPr>
          <w:spacing w:val="3"/>
        </w:rPr>
        <w:t>out,</w:t>
      </w:r>
      <w:r>
        <w:rPr>
          <w:spacing w:val="19"/>
        </w:rPr>
        <w:t xml:space="preserve"> </w:t>
      </w:r>
      <w:r>
        <w:rPr>
          <w:spacing w:val="3"/>
        </w:rPr>
        <w:t>underscoring</w:t>
      </w:r>
      <w:r>
        <w:rPr>
          <w:spacing w:val="16"/>
          <w:w w:val="101"/>
        </w:rPr>
        <w:t xml:space="preserve"> </w:t>
      </w:r>
      <w:r>
        <w:rPr>
          <w:spacing w:val="3"/>
        </w:rPr>
        <w:t>the</w:t>
      </w:r>
      <w:r>
        <w:rPr>
          <w:spacing w:val="19"/>
          <w:w w:val="101"/>
        </w:rPr>
        <w:t xml:space="preserve"> </w:t>
      </w:r>
      <w:r>
        <w:rPr>
          <w:spacing w:val="3"/>
        </w:rPr>
        <w:t>importance</w:t>
      </w:r>
      <w:r>
        <w:rPr>
          <w:spacing w:val="20"/>
          <w:w w:val="101"/>
        </w:rPr>
        <w:t xml:space="preserve"> </w:t>
      </w:r>
      <w:r>
        <w:rPr>
          <w:spacing w:val="3"/>
        </w:rPr>
        <w:t>of</w:t>
      </w:r>
      <w:r>
        <w:rPr/>
        <w:t xml:space="preserve"> </w:t>
      </w:r>
      <w:r>
        <w:rPr>
          <w:spacing w:val="2"/>
        </w:rPr>
        <w:t>prevention</w:t>
      </w:r>
      <w:r>
        <w:rPr>
          <w:spacing w:val="15"/>
        </w:rPr>
        <w:t xml:space="preserve"> </w:t>
      </w:r>
      <w:r>
        <w:rPr>
          <w:spacing w:val="2"/>
        </w:rPr>
        <w:t>and</w:t>
      </w:r>
      <w:r>
        <w:rPr>
          <w:spacing w:val="14"/>
          <w:w w:val="101"/>
        </w:rPr>
        <w:t xml:space="preserve"> </w:t>
      </w:r>
      <w:r>
        <w:rPr>
          <w:spacing w:val="2"/>
        </w:rPr>
        <w:t>early intervention.</w:t>
      </w:r>
      <w:r>
        <w:rPr>
          <w:spacing w:val="12"/>
          <w:w w:val="102"/>
        </w:rPr>
        <w:t xml:space="preserve"> </w:t>
      </w:r>
      <w:r>
        <w:rPr>
          <w:spacing w:val="2"/>
        </w:rPr>
        <w:t>This</w:t>
      </w:r>
      <w:r>
        <w:rPr>
          <w:spacing w:val="14"/>
          <w:w w:val="101"/>
        </w:rPr>
        <w:t xml:space="preserve"> </w:t>
      </w:r>
      <w:r>
        <w:rPr>
          <w:spacing w:val="2"/>
        </w:rPr>
        <w:t>article</w:t>
      </w:r>
      <w:r>
        <w:rPr>
          <w:spacing w:val="12"/>
          <w:w w:val="101"/>
        </w:rPr>
        <w:t xml:space="preserve"> </w:t>
      </w:r>
      <w:r>
        <w:rPr>
          <w:spacing w:val="2"/>
        </w:rPr>
        <w:t>focuses</w:t>
      </w:r>
      <w:r>
        <w:rPr>
          <w:spacing w:val="14"/>
          <w:w w:val="101"/>
        </w:rPr>
        <w:t xml:space="preserve"> </w:t>
      </w:r>
      <w:r>
        <w:rPr>
          <w:spacing w:val="2"/>
        </w:rPr>
        <w:t>on the three pillars</w:t>
      </w:r>
      <w:r>
        <w:rPr>
          <w:spacing w:val="14"/>
          <w:w w:val="101"/>
        </w:rPr>
        <w:t xml:space="preserve"> </w:t>
      </w:r>
      <w:r>
        <w:rPr>
          <w:spacing w:val="2"/>
        </w:rPr>
        <w:t>of in</w:t>
      </w:r>
      <w:r>
        <w:rPr>
          <w:spacing w:val="1"/>
        </w:rPr>
        <w:t>tegrated</w:t>
      </w:r>
      <w:r>
        <w:rPr>
          <w:spacing w:val="11"/>
        </w:rPr>
        <w:t xml:space="preserve"> </w:t>
      </w:r>
      <w:r>
        <w:rPr>
          <w:spacing w:val="1"/>
        </w:rPr>
        <w:t>AF</w:t>
      </w:r>
      <w:r>
        <w:rPr>
          <w:spacing w:val="12"/>
          <w:w w:val="101"/>
        </w:rPr>
        <w:t xml:space="preserve"> </w:t>
      </w:r>
      <w:r>
        <w:rPr>
          <w:spacing w:val="1"/>
        </w:rPr>
        <w:t>management—stroke</w:t>
      </w:r>
      <w:r>
        <w:rPr>
          <w:spacing w:val="13"/>
          <w:w w:val="102"/>
        </w:rPr>
        <w:t xml:space="preserve"> </w:t>
      </w:r>
      <w:r>
        <w:rPr>
          <w:spacing w:val="1"/>
        </w:rPr>
        <w:t>risk</w:t>
      </w:r>
      <w:r>
        <w:rPr/>
        <w:t xml:space="preserve"> </w:t>
      </w:r>
      <w:r>
        <w:rPr>
          <w:spacing w:val="2"/>
        </w:rPr>
        <w:t>assessment,</w:t>
      </w:r>
      <w:r>
        <w:rPr>
          <w:spacing w:val="14"/>
          <w:w w:val="101"/>
        </w:rPr>
        <w:t xml:space="preserve"> </w:t>
      </w:r>
      <w:r>
        <w:rPr>
          <w:spacing w:val="2"/>
        </w:rPr>
        <w:t>modification</w:t>
      </w:r>
      <w:r>
        <w:rPr>
          <w:spacing w:val="16"/>
        </w:rPr>
        <w:t xml:space="preserve"> </w:t>
      </w:r>
      <w:r>
        <w:rPr>
          <w:spacing w:val="2"/>
        </w:rPr>
        <w:t>of risk factors,</w:t>
      </w:r>
      <w:r>
        <w:rPr>
          <w:spacing w:val="16"/>
          <w:w w:val="102"/>
        </w:rPr>
        <w:t xml:space="preserve"> </w:t>
      </w:r>
      <w:r>
        <w:rPr>
          <w:spacing w:val="2"/>
        </w:rPr>
        <w:t>and</w:t>
      </w:r>
      <w:r>
        <w:rPr>
          <w:spacing w:val="14"/>
        </w:rPr>
        <w:t xml:space="preserve"> </w:t>
      </w:r>
      <w:r>
        <w:rPr>
          <w:spacing w:val="2"/>
        </w:rPr>
        <w:t>management</w:t>
      </w:r>
      <w:r>
        <w:rPr>
          <w:spacing w:val="16"/>
          <w:w w:val="101"/>
        </w:rPr>
        <w:t xml:space="preserve"> </w:t>
      </w:r>
      <w:r>
        <w:rPr>
          <w:spacing w:val="2"/>
        </w:rPr>
        <w:t>of specific</w:t>
      </w:r>
      <w:r>
        <w:rPr>
          <w:spacing w:val="12"/>
          <w:w w:val="101"/>
        </w:rPr>
        <w:t xml:space="preserve"> </w:t>
      </w:r>
      <w:r>
        <w:rPr>
          <w:spacing w:val="2"/>
        </w:rPr>
        <w:t>patient</w:t>
      </w:r>
      <w:r>
        <w:rPr>
          <w:spacing w:val="14"/>
          <w:w w:val="102"/>
        </w:rPr>
        <w:t xml:space="preserve"> </w:t>
      </w:r>
      <w:r>
        <w:rPr>
          <w:spacing w:val="2"/>
        </w:rPr>
        <w:t>groups,</w:t>
      </w:r>
      <w:r>
        <w:rPr>
          <w:spacing w:val="15"/>
        </w:rPr>
        <w:t xml:space="preserve"> </w:t>
      </w:r>
      <w:r>
        <w:rPr>
          <w:spacing w:val="2"/>
        </w:rPr>
        <w:t>in</w:t>
      </w:r>
      <w:r>
        <w:rPr>
          <w:spacing w:val="16"/>
          <w:w w:val="101"/>
        </w:rPr>
        <w:t xml:space="preserve"> </w:t>
      </w:r>
      <w:r>
        <w:rPr>
          <w:spacing w:val="2"/>
        </w:rPr>
        <w:t>addition</w:t>
      </w:r>
      <w:r>
        <w:rPr>
          <w:spacing w:val="12"/>
          <w:w w:val="102"/>
        </w:rPr>
        <w:t xml:space="preserve"> </w:t>
      </w:r>
      <w:r>
        <w:rPr>
          <w:spacing w:val="2"/>
        </w:rPr>
        <w:t>to</w:t>
      </w:r>
      <w:r>
        <w:rPr>
          <w:spacing w:val="15"/>
          <w:w w:val="101"/>
        </w:rPr>
        <w:t xml:space="preserve"> </w:t>
      </w:r>
      <w:r>
        <w:rPr>
          <w:spacing w:val="1"/>
        </w:rPr>
        <w:t>rate</w:t>
      </w:r>
      <w:r>
        <w:rPr>
          <w:spacing w:val="16"/>
          <w:w w:val="101"/>
        </w:rPr>
        <w:t xml:space="preserve"> </w:t>
      </w:r>
      <w:r>
        <w:rPr>
          <w:spacing w:val="1"/>
        </w:rPr>
        <w:t>and</w:t>
      </w:r>
      <w:r>
        <w:rPr>
          <w:spacing w:val="15"/>
          <w:w w:val="101"/>
        </w:rPr>
        <w:t xml:space="preserve"> </w:t>
      </w:r>
      <w:r>
        <w:rPr>
          <w:spacing w:val="1"/>
        </w:rPr>
        <w:t>rhythm</w:t>
      </w:r>
      <w:r>
        <w:rPr/>
        <w:t xml:space="preserve"> </w:t>
      </w:r>
      <w:r>
        <w:rPr>
          <w:spacing w:val="5"/>
        </w:rPr>
        <w:t>control,</w:t>
      </w:r>
      <w:r>
        <w:rPr>
          <w:spacing w:val="20"/>
        </w:rPr>
        <w:t xml:space="preserve"> </w:t>
      </w:r>
      <w:r>
        <w:rPr>
          <w:spacing w:val="5"/>
        </w:rPr>
        <w:t>analyzes</w:t>
      </w:r>
      <w:r>
        <w:rPr>
          <w:spacing w:val="15"/>
          <w:w w:val="102"/>
        </w:rPr>
        <w:t xml:space="preserve"> </w:t>
      </w:r>
      <w:r>
        <w:rPr>
          <w:spacing w:val="5"/>
        </w:rPr>
        <w:t>their</w:t>
      </w:r>
      <w:r>
        <w:rPr>
          <w:spacing w:val="20"/>
        </w:rPr>
        <w:t xml:space="preserve"> </w:t>
      </w:r>
      <w:r>
        <w:rPr>
          <w:spacing w:val="5"/>
        </w:rPr>
        <w:t>substantial</w:t>
      </w:r>
      <w:r>
        <w:rPr>
          <w:spacing w:val="20"/>
        </w:rPr>
        <w:t xml:space="preserve"> </w:t>
      </w:r>
      <w:r>
        <w:rPr>
          <w:spacing w:val="5"/>
        </w:rPr>
        <w:t>si</w:t>
      </w:r>
      <w:r>
        <w:rPr>
          <w:spacing w:val="4"/>
        </w:rPr>
        <w:t>gnificance</w:t>
      </w:r>
      <w:r>
        <w:rPr>
          <w:spacing w:val="18"/>
          <w:w w:val="101"/>
        </w:rPr>
        <w:t xml:space="preserve"> </w:t>
      </w:r>
      <w:r>
        <w:rPr>
          <w:spacing w:val="4"/>
        </w:rPr>
        <w:t>in</w:t>
      </w:r>
      <w:r>
        <w:rPr>
          <w:spacing w:val="19"/>
          <w:w w:val="101"/>
        </w:rPr>
        <w:t xml:space="preserve"> </w:t>
      </w:r>
      <w:r>
        <w:rPr>
          <w:spacing w:val="4"/>
        </w:rPr>
        <w:t>clinical</w:t>
      </w:r>
      <w:r>
        <w:rPr>
          <w:spacing w:val="15"/>
          <w:w w:val="101"/>
        </w:rPr>
        <w:t xml:space="preserve"> </w:t>
      </w:r>
      <w:r>
        <w:rPr>
          <w:spacing w:val="4"/>
        </w:rPr>
        <w:t>practice</w:t>
      </w:r>
      <w:r>
        <w:rPr>
          <w:spacing w:val="19"/>
          <w:w w:val="102"/>
        </w:rPr>
        <w:t xml:space="preserve"> </w:t>
      </w:r>
      <w:r>
        <w:rPr>
          <w:spacing w:val="4"/>
        </w:rPr>
        <w:t>and</w:t>
      </w:r>
      <w:r>
        <w:rPr>
          <w:spacing w:val="17"/>
          <w:w w:val="102"/>
        </w:rPr>
        <w:t xml:space="preserve"> </w:t>
      </w:r>
      <w:r>
        <w:rPr>
          <w:spacing w:val="4"/>
        </w:rPr>
        <w:t>guides</w:t>
      </w:r>
      <w:r>
        <w:rPr>
          <w:spacing w:val="19"/>
          <w:w w:val="101"/>
        </w:rPr>
        <w:t xml:space="preserve"> </w:t>
      </w:r>
      <w:r>
        <w:rPr>
          <w:spacing w:val="4"/>
        </w:rPr>
        <w:t>clinicians</w:t>
      </w:r>
      <w:r>
        <w:rPr>
          <w:spacing w:val="18"/>
          <w:w w:val="101"/>
        </w:rPr>
        <w:t xml:space="preserve"> </w:t>
      </w:r>
      <w:r>
        <w:rPr>
          <w:spacing w:val="4"/>
        </w:rPr>
        <w:t>in</w:t>
      </w:r>
      <w:r>
        <w:rPr>
          <w:spacing w:val="15"/>
          <w:w w:val="101"/>
        </w:rPr>
        <w:t xml:space="preserve"> </w:t>
      </w:r>
      <w:r>
        <w:rPr>
          <w:spacing w:val="4"/>
        </w:rPr>
        <w:t>providing</w:t>
      </w:r>
      <w:r>
        <w:rPr>
          <w:spacing w:val="17"/>
          <w:w w:val="101"/>
        </w:rPr>
        <w:t xml:space="preserve"> </w:t>
      </w:r>
      <w:r>
        <w:rPr>
          <w:spacing w:val="4"/>
        </w:rPr>
        <w:t>more</w:t>
      </w:r>
      <w:r>
        <w:rPr>
          <w:spacing w:val="15"/>
          <w:w w:val="102"/>
        </w:rPr>
        <w:t xml:space="preserve"> </w:t>
      </w:r>
      <w:r>
        <w:rPr>
          <w:spacing w:val="4"/>
        </w:rPr>
        <w:t>precise</w:t>
      </w:r>
      <w:r>
        <w:rPr/>
        <w:t xml:space="preserve"> </w:t>
      </w:r>
      <w:r>
        <w:rPr>
          <w:spacing w:val="-3"/>
        </w:rPr>
        <w:t>treatment.</w:t>
      </w:r>
    </w:p>
    <w:p>
      <w:pPr>
        <w:pStyle w:val="BodyText"/>
        <w:ind w:left="950"/>
        <w:spacing w:before="70" w:line="242" w:lineRule="exact"/>
        <w:rPr/>
      </w:pPr>
      <w:r>
        <w:rPr>
          <w:rFonts w:ascii="SimHei" w:hAnsi="SimHei" w:eastAsia="SimHei" w:cs="SimHei"/>
          <w:position w:val="2"/>
        </w:rPr>
        <w:t>【</w:t>
      </w:r>
      <w:r>
        <w:rPr>
          <w:b/>
          <w:bCs/>
          <w:position w:val="2"/>
        </w:rPr>
        <w:t>Key words</w:t>
      </w:r>
      <w:r>
        <w:rPr>
          <w:rFonts w:ascii="SimHei" w:hAnsi="SimHei" w:eastAsia="SimHei" w:cs="SimHei"/>
          <w:position w:val="2"/>
        </w:rPr>
        <w:t>】</w:t>
      </w:r>
      <w:r>
        <w:rPr>
          <w:rFonts w:ascii="SimHei" w:hAnsi="SimHei" w:eastAsia="SimHei" w:cs="SimHei"/>
          <w:spacing w:val="-46"/>
          <w:position w:val="2"/>
        </w:rPr>
        <w:t xml:space="preserve"> </w:t>
      </w:r>
      <w:r>
        <w:rPr>
          <w:position w:val="2"/>
        </w:rPr>
        <w:t>Atrial fibrillation ; interpretation of</w:t>
      </w:r>
      <w:r>
        <w:rPr>
          <w:spacing w:val="-11"/>
          <w:position w:val="2"/>
        </w:rPr>
        <w:t xml:space="preserve"> </w:t>
      </w:r>
      <w:r>
        <w:rPr>
          <w:position w:val="2"/>
        </w:rPr>
        <w:t>guide</w:t>
      </w:r>
      <w:r>
        <w:rPr>
          <w:spacing w:val="-1"/>
          <w:position w:val="2"/>
        </w:rPr>
        <w:t>lines; diagnosis and</w:t>
      </w:r>
      <w:r>
        <w:rPr>
          <w:spacing w:val="5"/>
          <w:position w:val="2"/>
        </w:rPr>
        <w:t xml:space="preserve"> </w:t>
      </w:r>
      <w:r>
        <w:rPr>
          <w:spacing w:val="-1"/>
          <w:position w:val="2"/>
        </w:rPr>
        <w:t>management</w:t>
      </w:r>
    </w:p>
    <w:p>
      <w:pPr>
        <w:pStyle w:val="BodyText"/>
        <w:ind w:left="618" w:right="1283" w:firstLine="414"/>
        <w:spacing w:before="141" w:line="316" w:lineRule="auto"/>
        <w:rPr/>
      </w:pPr>
      <w:r>
        <w:pict>
          <v:shape id="_x0000_s6" style="position:absolute;margin-left:30.8pt;margin-top:41.514pt;mso-position-vertical-relative:text;mso-position-horizontal-relative:text;width:145.95pt;height:0.4pt;z-index:251659264;" filled="false" strokecolor="#000000" strokeweight="0.40pt" coordsize="2918,8" coordorigin="0,0" path="m0,3l2918,3e">
            <v:stroke joinstyle="miter" miterlimit="10"/>
          </v:shape>
        </w:pict>
      </w:r>
      <w:r>
        <w:rPr>
          <w:b/>
          <w:bCs/>
          <w:spacing w:val="3"/>
        </w:rPr>
        <w:t>Foundation items:</w:t>
      </w:r>
      <w:r>
        <w:rPr>
          <w:b/>
          <w:bCs/>
          <w:spacing w:val="12"/>
          <w:w w:val="101"/>
        </w:rPr>
        <w:t xml:space="preserve">  </w:t>
      </w:r>
      <w:r>
        <w:rPr>
          <w:spacing w:val="3"/>
        </w:rPr>
        <w:t>1·3·5</w:t>
      </w:r>
      <w:r>
        <w:rPr>
          <w:spacing w:val="13"/>
          <w:w w:val="101"/>
        </w:rPr>
        <w:t xml:space="preserve"> </w:t>
      </w:r>
      <w:r>
        <w:rPr>
          <w:spacing w:val="3"/>
        </w:rPr>
        <w:t>Project for Disciplines</w:t>
      </w:r>
      <w:r>
        <w:rPr>
          <w:spacing w:val="12"/>
          <w:w w:val="101"/>
        </w:rPr>
        <w:t xml:space="preserve"> </w:t>
      </w:r>
      <w:r>
        <w:rPr>
          <w:spacing w:val="3"/>
        </w:rPr>
        <w:t>of Excellence–Cli</w:t>
      </w:r>
      <w:r>
        <w:rPr>
          <w:spacing w:val="2"/>
        </w:rPr>
        <w:t>nical</w:t>
      </w:r>
      <w:r>
        <w:rPr>
          <w:spacing w:val="13"/>
        </w:rPr>
        <w:t xml:space="preserve"> </w:t>
      </w:r>
      <w:r>
        <w:rPr>
          <w:spacing w:val="2"/>
        </w:rPr>
        <w:t>Research</w:t>
      </w:r>
      <w:r>
        <w:rPr>
          <w:spacing w:val="12"/>
          <w:w w:val="102"/>
        </w:rPr>
        <w:t xml:space="preserve"> </w:t>
      </w:r>
      <w:r>
        <w:rPr>
          <w:spacing w:val="2"/>
        </w:rPr>
        <w:t>Incubation</w:t>
      </w:r>
      <w:r>
        <w:rPr>
          <w:spacing w:val="13"/>
        </w:rPr>
        <w:t xml:space="preserve"> </w:t>
      </w:r>
      <w:r>
        <w:rPr>
          <w:spacing w:val="2"/>
        </w:rPr>
        <w:t>Project, West</w:t>
      </w:r>
      <w:r>
        <w:rPr>
          <w:spacing w:val="14"/>
        </w:rPr>
        <w:t xml:space="preserve"> </w:t>
      </w:r>
      <w:r>
        <w:rPr>
          <w:spacing w:val="2"/>
        </w:rPr>
        <w:t>China</w:t>
      </w:r>
      <w:r>
        <w:rPr/>
        <w:t xml:space="preserve"> </w:t>
      </w:r>
      <w:r>
        <w:rPr/>
        <w:t>Hospital</w:t>
      </w:r>
      <w:r>
        <w:rPr>
          <w:spacing w:val="11"/>
        </w:rPr>
        <w:t>, </w:t>
      </w:r>
      <w:r>
        <w:rPr/>
        <w:t>Sichuan</w:t>
      </w:r>
      <w:r>
        <w:rPr>
          <w:spacing w:val="11"/>
        </w:rPr>
        <w:t xml:space="preserve"> </w:t>
      </w:r>
      <w:r>
        <w:rPr/>
        <w:t>University</w:t>
      </w:r>
      <w:r>
        <w:rPr>
          <w:spacing w:val="11"/>
        </w:rPr>
        <w:t xml:space="preserve"> (2019</w:t>
      </w:r>
      <w:r>
        <w:rPr/>
        <w:t>HXFH</w:t>
      </w:r>
      <w:r>
        <w:rPr>
          <w:spacing w:val="11"/>
        </w:rPr>
        <w:t>029); </w:t>
      </w:r>
      <w:r>
        <w:rPr/>
        <w:t>Science</w:t>
      </w:r>
      <w:r>
        <w:rPr>
          <w:spacing w:val="16"/>
          <w:w w:val="102"/>
        </w:rPr>
        <w:t xml:space="preserve"> </w:t>
      </w:r>
      <w:r>
        <w:rPr/>
        <w:t>and</w:t>
      </w:r>
      <w:r>
        <w:rPr>
          <w:spacing w:val="11"/>
        </w:rPr>
        <w:t xml:space="preserve"> </w:t>
      </w:r>
      <w:r>
        <w:rPr/>
        <w:t>Technology</w:t>
      </w:r>
      <w:r>
        <w:rPr>
          <w:spacing w:val="5"/>
        </w:rPr>
        <w:t xml:space="preserve"> </w:t>
      </w:r>
      <w:r>
        <w:rPr/>
        <w:t>Project</w:t>
      </w:r>
      <w:r>
        <w:rPr>
          <w:spacing w:val="9"/>
        </w:rPr>
        <w:t xml:space="preserve"> </w:t>
      </w:r>
      <w:r>
        <w:rPr/>
        <w:t>of</w:t>
      </w:r>
      <w:r>
        <w:rPr>
          <w:spacing w:val="-7"/>
        </w:rPr>
        <w:t xml:space="preserve"> </w:t>
      </w:r>
      <w:r>
        <w:rPr/>
        <w:t>Sichuan</w:t>
      </w:r>
      <w:r>
        <w:rPr>
          <w:spacing w:val="9"/>
        </w:rPr>
        <w:t xml:space="preserve"> </w:t>
      </w:r>
      <w:r>
        <w:rPr/>
        <w:t>Province</w:t>
      </w:r>
      <w:r>
        <w:rPr>
          <w:spacing w:val="9"/>
        </w:rPr>
        <w:t xml:space="preserve"> </w:t>
      </w:r>
      <w:r>
        <w:rPr/>
        <w:t>Health</w:t>
      </w:r>
      <w:r>
        <w:rPr>
          <w:spacing w:val="10"/>
        </w:rPr>
        <w:t xml:space="preserve"> </w:t>
      </w:r>
      <w:r>
        <w:rPr/>
        <w:t>Commission</w:t>
      </w:r>
      <w:r>
        <w:rPr>
          <w:spacing w:val="11"/>
        </w:rPr>
        <w:t>,</w:t>
      </w:r>
    </w:p>
    <w:p>
      <w:pPr>
        <w:pStyle w:val="BodyText"/>
        <w:ind w:left="617"/>
        <w:spacing w:before="286" w:line="211" w:lineRule="exact"/>
        <w:rPr>
          <w:sz w:val="16"/>
          <w:szCs w:val="16"/>
        </w:rPr>
      </w:pPr>
      <w:r>
        <w:rPr>
          <w:sz w:val="16"/>
          <w:szCs w:val="16"/>
          <w:spacing w:val="-2"/>
          <w:position w:val="2"/>
        </w:rPr>
        <w:t>DOI</w:t>
      </w:r>
      <w:r>
        <w:rPr>
          <w:rFonts w:ascii="FangSong" w:hAnsi="FangSong" w:eastAsia="FangSong" w:cs="FangSong"/>
          <w:sz w:val="16"/>
          <w:szCs w:val="16"/>
          <w:spacing w:val="-2"/>
          <w:position w:val="2"/>
        </w:rPr>
        <w:t>：</w:t>
      </w:r>
      <w:hyperlink w:history="true" r:id="rId3">
        <w:r>
          <w:rPr>
            <w:sz w:val="16"/>
            <w:szCs w:val="16"/>
            <w:color w:val="0000FF"/>
            <w:spacing w:val="-2"/>
            <w:position w:val="2"/>
          </w:rPr>
          <w:t>10.7507/1007</w:t>
        </w:r>
      </w:hyperlink>
      <w:hyperlink w:history="true" r:id="rId3">
        <w:r>
          <w:rPr>
            <w:sz w:val="16"/>
            <w:szCs w:val="16"/>
            <w:color w:val="0000FF"/>
            <w:spacing w:val="-2"/>
            <w:position w:val="2"/>
          </w:rPr>
          <w:t>-</w:t>
        </w:r>
      </w:hyperlink>
      <w:hyperlink w:history="true" r:id="rId3">
        <w:r>
          <w:rPr>
            <w:sz w:val="16"/>
            <w:szCs w:val="16"/>
            <w:color w:val="0000FF"/>
            <w:spacing w:val="-2"/>
            <w:position w:val="2"/>
          </w:rPr>
          <w:t>4848.202402044</w:t>
        </w:r>
      </w:hyperlink>
    </w:p>
    <w:p>
      <w:pPr>
        <w:pStyle w:val="BodyText"/>
        <w:ind w:left="605" w:right="1292" w:firstLine="16"/>
        <w:spacing w:before="3" w:line="217" w:lineRule="auto"/>
        <w:rPr>
          <w:rFonts w:ascii="FangSong" w:hAnsi="FangSong" w:eastAsia="FangSong" w:cs="FangSong"/>
          <w:sz w:val="16"/>
          <w:szCs w:val="16"/>
        </w:rPr>
      </w:pPr>
      <w:r>
        <w:rPr>
          <w:rFonts w:ascii="FangSong" w:hAnsi="FangSong" w:eastAsia="FangSong" w:cs="FangSong"/>
          <w:sz w:val="16"/>
          <w:szCs w:val="16"/>
          <w:spacing w:val="1"/>
        </w:rPr>
        <w:t>基金项目：四川大学华西医院学科卓越发展</w:t>
      </w:r>
      <w:r>
        <w:rPr>
          <w:rFonts w:ascii="FangSong" w:hAnsi="FangSong" w:eastAsia="FangSong" w:cs="FangSong"/>
          <w:sz w:val="16"/>
          <w:szCs w:val="16"/>
          <w:spacing w:val="-22"/>
        </w:rPr>
        <w:t xml:space="preserve"> </w:t>
      </w:r>
      <w:r>
        <w:rPr>
          <w:sz w:val="16"/>
          <w:szCs w:val="16"/>
          <w:spacing w:val="1"/>
        </w:rPr>
        <w:t>1·3·5</w:t>
      </w:r>
      <w:r>
        <w:rPr>
          <w:sz w:val="16"/>
          <w:szCs w:val="16"/>
          <w:spacing w:val="18"/>
        </w:rPr>
        <w:t xml:space="preserve"> </w:t>
      </w:r>
      <w:r>
        <w:rPr>
          <w:rFonts w:ascii="FangSong" w:hAnsi="FangSong" w:eastAsia="FangSong" w:cs="FangSong"/>
          <w:sz w:val="16"/>
          <w:szCs w:val="16"/>
          <w:spacing w:val="1"/>
        </w:rPr>
        <w:t>工程临床研究孵化项目（</w:t>
      </w:r>
      <w:r>
        <w:rPr>
          <w:sz w:val="16"/>
          <w:szCs w:val="16"/>
          <w:spacing w:val="1"/>
        </w:rPr>
        <w:t>2019</w:t>
      </w:r>
      <w:r>
        <w:rPr>
          <w:sz w:val="16"/>
          <w:szCs w:val="16"/>
        </w:rPr>
        <w:t>HXFH</w:t>
      </w:r>
      <w:r>
        <w:rPr>
          <w:sz w:val="16"/>
          <w:szCs w:val="16"/>
          <w:spacing w:val="1"/>
        </w:rPr>
        <w:t>029 </w:t>
      </w:r>
      <w:r>
        <w:rPr>
          <w:rFonts w:ascii="FangSong" w:hAnsi="FangSong" w:eastAsia="FangSong" w:cs="FangSong"/>
          <w:sz w:val="16"/>
          <w:szCs w:val="16"/>
          <w:spacing w:val="4"/>
        </w:rPr>
        <w:t>）；</w:t>
      </w:r>
      <w:r>
        <w:rPr>
          <w:rFonts w:ascii="FangSong" w:hAnsi="FangSong" w:eastAsia="FangSong" w:cs="FangSong"/>
          <w:sz w:val="16"/>
          <w:szCs w:val="16"/>
          <w:spacing w:val="1"/>
        </w:rPr>
        <w:t>四川省卫生健康委员会医学科技</w:t>
      </w:r>
      <w:r>
        <w:rPr>
          <w:rFonts w:ascii="FangSong" w:hAnsi="FangSong" w:eastAsia="FangSong" w:cs="FangSong"/>
          <w:sz w:val="16"/>
          <w:szCs w:val="16"/>
        </w:rPr>
        <w:t xml:space="preserve"> </w:t>
      </w:r>
      <w:r>
        <w:rPr>
          <w:rFonts w:ascii="FangSong" w:hAnsi="FangSong" w:eastAsia="FangSong" w:cs="FangSong"/>
          <w:sz w:val="16"/>
          <w:szCs w:val="16"/>
          <w:spacing w:val="17"/>
        </w:rPr>
        <w:t>项目（</w:t>
      </w:r>
      <w:r>
        <w:rPr>
          <w:rFonts w:ascii="FangSong" w:hAnsi="FangSong" w:eastAsia="FangSong" w:cs="FangSong"/>
          <w:sz w:val="16"/>
          <w:szCs w:val="16"/>
          <w:spacing w:val="-4"/>
        </w:rPr>
        <w:t xml:space="preserve"> </w:t>
      </w:r>
      <w:r>
        <w:rPr>
          <w:sz w:val="16"/>
          <w:szCs w:val="16"/>
          <w:spacing w:val="17"/>
        </w:rPr>
        <w:t>21</w:t>
      </w:r>
      <w:r>
        <w:rPr>
          <w:sz w:val="16"/>
          <w:szCs w:val="16"/>
        </w:rPr>
        <w:t>PJ</w:t>
      </w:r>
      <w:r>
        <w:rPr>
          <w:sz w:val="16"/>
          <w:szCs w:val="16"/>
          <w:spacing w:val="17"/>
        </w:rPr>
        <w:t>035</w:t>
      </w:r>
      <w:r>
        <w:rPr>
          <w:sz w:val="16"/>
          <w:szCs w:val="16"/>
          <w:spacing w:val="30"/>
          <w:w w:val="101"/>
        </w:rPr>
        <w:t xml:space="preserve"> </w:t>
      </w:r>
      <w:r>
        <w:rPr>
          <w:rFonts w:ascii="FangSong" w:hAnsi="FangSong" w:eastAsia="FangSong" w:cs="FangSong"/>
          <w:sz w:val="16"/>
          <w:szCs w:val="16"/>
          <w:spacing w:val="19"/>
        </w:rPr>
        <w:t>）；</w:t>
      </w:r>
      <w:r>
        <w:rPr>
          <w:rFonts w:ascii="FangSong" w:hAnsi="FangSong" w:eastAsia="FangSong" w:cs="FangSong"/>
          <w:sz w:val="16"/>
          <w:szCs w:val="16"/>
          <w:spacing w:val="17"/>
        </w:rPr>
        <w:t>四川省干部保健科研课题</w:t>
      </w:r>
      <w:r>
        <w:rPr>
          <w:rFonts w:ascii="FangSong" w:hAnsi="FangSong" w:eastAsia="FangSong" w:cs="FangSong"/>
          <w:sz w:val="16"/>
          <w:szCs w:val="16"/>
          <w:spacing w:val="16"/>
        </w:rPr>
        <w:t>（川干</w:t>
      </w:r>
      <w:r>
        <w:rPr>
          <w:rFonts w:ascii="FangSong" w:hAnsi="FangSong" w:eastAsia="FangSong" w:cs="FangSong"/>
          <w:sz w:val="16"/>
          <w:szCs w:val="16"/>
          <w:spacing w:val="-33"/>
        </w:rPr>
        <w:t xml:space="preserve"> </w:t>
      </w:r>
      <w:r>
        <w:rPr>
          <w:rFonts w:ascii="FangSong" w:hAnsi="FangSong" w:eastAsia="FangSong" w:cs="FangSong"/>
          <w:sz w:val="16"/>
          <w:szCs w:val="16"/>
          <w:spacing w:val="16"/>
        </w:rPr>
        <w:t>研</w:t>
      </w:r>
      <w:r>
        <w:rPr>
          <w:rFonts w:ascii="FangSong" w:hAnsi="FangSong" w:eastAsia="FangSong" w:cs="FangSong"/>
          <w:sz w:val="16"/>
          <w:szCs w:val="16"/>
          <w:spacing w:val="-12"/>
        </w:rPr>
        <w:t xml:space="preserve"> </w:t>
      </w:r>
      <w:r>
        <w:rPr>
          <w:sz w:val="16"/>
          <w:szCs w:val="16"/>
          <w:spacing w:val="16"/>
        </w:rPr>
        <w:t>2023</w:t>
      </w:r>
      <w:r>
        <w:rPr>
          <w:sz w:val="16"/>
          <w:szCs w:val="16"/>
          <w:spacing w:val="-5"/>
        </w:rPr>
        <w:t xml:space="preserve"> </w:t>
      </w:r>
      <w:r>
        <w:rPr>
          <w:sz w:val="16"/>
          <w:szCs w:val="16"/>
          <w:spacing w:val="16"/>
        </w:rPr>
        <w:t>- 116</w:t>
      </w:r>
      <w:r>
        <w:rPr>
          <w:sz w:val="16"/>
          <w:szCs w:val="16"/>
          <w:spacing w:val="30"/>
          <w:w w:val="101"/>
        </w:rPr>
        <w:t xml:space="preserve"> </w:t>
      </w:r>
      <w:r>
        <w:rPr>
          <w:rFonts w:ascii="FangSong" w:hAnsi="FangSong" w:eastAsia="FangSong" w:cs="FangSong"/>
          <w:sz w:val="16"/>
          <w:szCs w:val="16"/>
          <w:spacing w:val="19"/>
        </w:rPr>
        <w:t>）；</w:t>
      </w:r>
      <w:r>
        <w:rPr>
          <w:rFonts w:ascii="FangSong" w:hAnsi="FangSong" w:eastAsia="FangSong" w:cs="FangSong"/>
          <w:sz w:val="16"/>
          <w:szCs w:val="16"/>
          <w:spacing w:val="16"/>
        </w:rPr>
        <w:t>四川省中医药管理局中医药科研专项课题</w:t>
      </w:r>
      <w:r>
        <w:rPr>
          <w:rFonts w:ascii="FangSong" w:hAnsi="FangSong" w:eastAsia="FangSong" w:cs="FangSong"/>
          <w:sz w:val="16"/>
          <w:szCs w:val="16"/>
        </w:rPr>
        <w:t xml:space="preserve"> </w:t>
      </w:r>
      <w:r>
        <w:rPr>
          <w:rFonts w:ascii="FangSong" w:hAnsi="FangSong" w:eastAsia="FangSong" w:cs="FangSong"/>
          <w:sz w:val="16"/>
          <w:szCs w:val="16"/>
          <w:spacing w:val="1"/>
        </w:rPr>
        <w:t>（</w:t>
      </w:r>
      <w:r>
        <w:rPr>
          <w:sz w:val="16"/>
          <w:szCs w:val="16"/>
          <w:spacing w:val="1"/>
        </w:rPr>
        <w:t>2023</w:t>
      </w:r>
      <w:r>
        <w:rPr>
          <w:sz w:val="16"/>
          <w:szCs w:val="16"/>
        </w:rPr>
        <w:t>MS</w:t>
      </w:r>
      <w:r>
        <w:rPr>
          <w:sz w:val="16"/>
          <w:szCs w:val="16"/>
          <w:spacing w:val="1"/>
        </w:rPr>
        <w:t>439</w:t>
      </w:r>
      <w:r>
        <w:rPr>
          <w:sz w:val="16"/>
          <w:szCs w:val="16"/>
          <w:spacing w:val="-12"/>
        </w:rPr>
        <w:t xml:space="preserve"> </w:t>
      </w:r>
      <w:r>
        <w:rPr>
          <w:rFonts w:ascii="FangSong" w:hAnsi="FangSong" w:eastAsia="FangSong" w:cs="FangSong"/>
          <w:sz w:val="16"/>
          <w:szCs w:val="16"/>
          <w:spacing w:val="3"/>
        </w:rPr>
        <w:t>）；</w:t>
      </w:r>
      <w:r>
        <w:rPr>
          <w:rFonts w:ascii="FangSong" w:hAnsi="FangSong" w:eastAsia="FangSong" w:cs="FangSong"/>
          <w:sz w:val="16"/>
          <w:szCs w:val="16"/>
          <w:spacing w:val="1"/>
        </w:rPr>
        <w:t>四川大学</w:t>
      </w:r>
      <w:r>
        <w:rPr>
          <w:rFonts w:ascii="FangSong" w:hAnsi="FangSong" w:eastAsia="FangSong" w:cs="FangSong"/>
          <w:sz w:val="16"/>
          <w:szCs w:val="16"/>
          <w:spacing w:val="-54"/>
        </w:rPr>
        <w:t xml:space="preserve"> </w:t>
      </w:r>
      <w:r>
        <w:rPr>
          <w:rFonts w:ascii="SimSun" w:hAnsi="SimSun" w:eastAsia="SimSun" w:cs="SimSun"/>
          <w:sz w:val="16"/>
          <w:szCs w:val="16"/>
          <w:spacing w:val="1"/>
        </w:rPr>
        <w:t>“</w:t>
      </w:r>
      <w:r>
        <w:rPr>
          <w:rFonts w:ascii="SimSun" w:hAnsi="SimSun" w:eastAsia="SimSun" w:cs="SimSun"/>
          <w:sz w:val="16"/>
          <w:szCs w:val="16"/>
          <w:spacing w:val="-48"/>
        </w:rPr>
        <w:t xml:space="preserve"> </w:t>
      </w:r>
      <w:r>
        <w:rPr>
          <w:rFonts w:ascii="FangSong" w:hAnsi="FangSong" w:eastAsia="FangSong" w:cs="FangSong"/>
          <w:sz w:val="16"/>
          <w:szCs w:val="16"/>
          <w:spacing w:val="1"/>
        </w:rPr>
        <w:t>医学</w:t>
      </w:r>
      <w:r>
        <w:rPr>
          <w:sz w:val="16"/>
          <w:szCs w:val="16"/>
          <w:spacing w:val="1"/>
        </w:rPr>
        <w:t>+</w:t>
      </w:r>
      <w:r>
        <w:rPr>
          <w:rFonts w:ascii="FangSong" w:hAnsi="FangSong" w:eastAsia="FangSong" w:cs="FangSong"/>
          <w:sz w:val="16"/>
          <w:szCs w:val="16"/>
          <w:spacing w:val="1"/>
        </w:rPr>
        <w:t>材料</w:t>
      </w:r>
      <w:r>
        <w:rPr>
          <w:rFonts w:ascii="SimSun" w:hAnsi="SimSun" w:eastAsia="SimSun" w:cs="SimSun"/>
          <w:sz w:val="16"/>
          <w:szCs w:val="16"/>
          <w:spacing w:val="1"/>
        </w:rPr>
        <w:t>”</w:t>
      </w:r>
      <w:r>
        <w:rPr>
          <w:rFonts w:ascii="SimSun" w:hAnsi="SimSun" w:eastAsia="SimSun" w:cs="SimSun"/>
          <w:sz w:val="16"/>
          <w:szCs w:val="16"/>
          <w:spacing w:val="-20"/>
        </w:rPr>
        <w:t xml:space="preserve"> </w:t>
      </w:r>
      <w:r>
        <w:rPr>
          <w:rFonts w:ascii="FangSong" w:hAnsi="FangSong" w:eastAsia="FangSong" w:cs="FangSong"/>
          <w:sz w:val="16"/>
          <w:szCs w:val="16"/>
          <w:spacing w:val="1"/>
        </w:rPr>
        <w:t>中心医工融合创新项目（</w:t>
      </w:r>
      <w:r>
        <w:rPr>
          <w:sz w:val="16"/>
          <w:szCs w:val="16"/>
        </w:rPr>
        <w:t>MCM</w:t>
      </w:r>
      <w:r>
        <w:rPr>
          <w:sz w:val="16"/>
          <w:szCs w:val="16"/>
          <w:spacing w:val="1"/>
        </w:rPr>
        <w:t>202306</w:t>
      </w:r>
      <w:r>
        <w:rPr>
          <w:sz w:val="16"/>
          <w:szCs w:val="16"/>
          <w:spacing w:val="10"/>
        </w:rPr>
        <w:t xml:space="preserve"> </w:t>
      </w:r>
      <w:r>
        <w:rPr>
          <w:rFonts w:ascii="FangSong" w:hAnsi="FangSong" w:eastAsia="FangSong" w:cs="FangSong"/>
          <w:sz w:val="16"/>
          <w:szCs w:val="16"/>
          <w:spacing w:val="3"/>
        </w:rPr>
        <w:t>）；</w:t>
      </w:r>
      <w:r>
        <w:rPr>
          <w:rFonts w:ascii="FangSong" w:hAnsi="FangSong" w:eastAsia="FangSong" w:cs="FangSong"/>
          <w:sz w:val="16"/>
          <w:szCs w:val="16"/>
          <w:spacing w:val="1"/>
        </w:rPr>
        <w:t>四川省医学会伤口疾病（泰阁）专项科</w:t>
      </w:r>
      <w:r>
        <w:rPr>
          <w:rFonts w:ascii="FangSong" w:hAnsi="FangSong" w:eastAsia="FangSong" w:cs="FangSong"/>
          <w:sz w:val="16"/>
          <w:szCs w:val="16"/>
        </w:rPr>
        <w:t xml:space="preserve"> </w:t>
      </w:r>
      <w:r>
        <w:rPr>
          <w:rFonts w:ascii="FangSong" w:hAnsi="FangSong" w:eastAsia="FangSong" w:cs="FangSong"/>
          <w:sz w:val="16"/>
          <w:szCs w:val="16"/>
          <w:spacing w:val="2"/>
        </w:rPr>
        <w:t>研课题（</w:t>
      </w:r>
      <w:r>
        <w:rPr>
          <w:sz w:val="16"/>
          <w:szCs w:val="16"/>
          <w:spacing w:val="2"/>
        </w:rPr>
        <w:t>2023</w:t>
      </w:r>
      <w:r>
        <w:rPr>
          <w:sz w:val="16"/>
          <w:szCs w:val="16"/>
        </w:rPr>
        <w:t>TG</w:t>
      </w:r>
      <w:r>
        <w:rPr>
          <w:sz w:val="16"/>
          <w:szCs w:val="16"/>
          <w:spacing w:val="2"/>
        </w:rPr>
        <w:t>12</w:t>
      </w:r>
      <w:r>
        <w:rPr>
          <w:sz w:val="16"/>
          <w:szCs w:val="16"/>
          <w:spacing w:val="-16"/>
        </w:rPr>
        <w:t xml:space="preserve"> </w:t>
      </w:r>
      <w:r>
        <w:rPr>
          <w:rFonts w:ascii="FangSong" w:hAnsi="FangSong" w:eastAsia="FangSong" w:cs="FangSong"/>
          <w:sz w:val="16"/>
          <w:szCs w:val="16"/>
          <w:spacing w:val="2"/>
        </w:rPr>
        <w:t>）</w:t>
      </w:r>
    </w:p>
    <w:p>
      <w:pPr>
        <w:pStyle w:val="BodyText"/>
        <w:ind w:left="622" w:right="6522"/>
        <w:spacing w:line="229" w:lineRule="auto"/>
        <w:rPr>
          <w:rFonts w:ascii="FangSong" w:hAnsi="FangSong" w:eastAsia="FangSong" w:cs="FangSong"/>
          <w:sz w:val="16"/>
          <w:szCs w:val="16"/>
        </w:rPr>
      </w:pPr>
      <w:r>
        <w:rPr>
          <w:rFonts w:ascii="FangSong" w:hAnsi="FangSong" w:eastAsia="FangSong" w:cs="FangSong"/>
          <w:sz w:val="16"/>
          <w:szCs w:val="16"/>
        </w:rPr>
        <w:t>通信作者：钱永军，</w:t>
      </w:r>
      <w:r>
        <w:rPr>
          <w:sz w:val="16"/>
          <w:szCs w:val="16"/>
        </w:rPr>
        <w:t>Email</w:t>
      </w:r>
      <w:r>
        <w:rPr>
          <w:rFonts w:ascii="FangSong" w:hAnsi="FangSong" w:eastAsia="FangSong" w:cs="FangSong"/>
          <w:sz w:val="16"/>
          <w:szCs w:val="16"/>
        </w:rPr>
        <w:t>：</w:t>
      </w:r>
      <w:hyperlink w:history="true" r:id="rId4">
        <w:r>
          <w:rPr>
            <w:sz w:val="16"/>
            <w:szCs w:val="16"/>
            <w:color w:val="0000FF"/>
          </w:rPr>
          <w:t>qianyongjun@scu.edu</w:t>
        </w:r>
        <w:r>
          <w:rPr>
            <w:sz w:val="16"/>
            <w:szCs w:val="16"/>
            <w:color w:val="0000FF"/>
            <w:spacing w:val="-1"/>
          </w:rPr>
          <w:t>.cn</w:t>
        </w:r>
      </w:hyperlink>
      <w:r>
        <w:rPr>
          <w:sz w:val="16"/>
          <w:szCs w:val="16"/>
          <w:color w:val="0000FF"/>
        </w:rPr>
        <w:t xml:space="preserve"> </w:t>
      </w:r>
      <w:r>
        <w:rPr>
          <w:rFonts w:ascii="FangSong" w:hAnsi="FangSong" w:eastAsia="FangSong" w:cs="FangSong"/>
          <w:sz w:val="16"/>
          <w:szCs w:val="16"/>
          <w:spacing w:val="1"/>
        </w:rPr>
        <w:t>杨子琪、朱泽宇和罗启余为共同第一作者</w:t>
      </w:r>
    </w:p>
    <w:p>
      <w:pPr>
        <w:pStyle w:val="BodyText"/>
        <w:ind w:left="162"/>
        <w:spacing w:before="105" w:line="305" w:lineRule="exact"/>
        <w:rPr/>
      </w:pPr>
      <w:r>
        <w:rPr>
          <w:color w:val="0000FF"/>
          <w:position w:val="-6"/>
        </w:rPr>
        <w:drawing>
          <wp:inline distT="0" distB="0" distL="0" distR="0">
            <wp:extent cx="179988" cy="191042"/>
            <wp:effectExtent l="0" t="0" r="0" b="0"/>
            <wp:docPr id="4" name="IM 4"/>
            <wp:cNvGraphicFramePr/>
            <a:graphic>
              <a:graphicData uri="http://schemas.openxmlformats.org/drawingml/2006/picture">
                <pic:pic>
                  <pic:nvPicPr>
                    <pic:cNvPr id="4" name="IM 4"/>
                    <pic:cNvPicPr/>
                  </pic:nvPicPr>
                  <pic:blipFill>
                    <a:blip r:embed="rId5"/>
                    <a:stretch>
                      <a:fillRect/>
                    </a:stretch>
                  </pic:blipFill>
                  <pic:spPr>
                    <a:xfrm rot="0">
                      <a:off x="0" y="0"/>
                      <a:ext cx="179988" cy="191042"/>
                    </a:xfrm>
                    <a:prstGeom prst="rect">
                      <a:avLst/>
                    </a:prstGeom>
                  </pic:spPr>
                </pic:pic>
              </a:graphicData>
            </a:graphic>
          </wp:inline>
        </w:drawing>
      </w:r>
      <w:r>
        <w:rPr>
          <w:color w:val="0000FF"/>
          <w:spacing w:val="8"/>
          <w:position w:val="-1"/>
        </w:rPr>
        <w:t xml:space="preserve">  </w:t>
      </w:r>
      <w:hyperlink w:history="true" r:id="rId6">
        <w:r>
          <w:rPr>
            <w:color w:val="0000FF"/>
            <w:spacing w:val="-4"/>
            <w:position w:val="-1"/>
          </w:rPr>
          <w:t>http://www.tcsurg.org</w:t>
        </w:r>
      </w:hyperlink>
    </w:p>
    <w:p>
      <w:pPr>
        <w:spacing w:line="305" w:lineRule="exact"/>
        <w:sectPr>
          <w:headerReference w:type="default" r:id="rId1"/>
          <w:pgSz w:w="11906" w:h="16839"/>
          <w:pgMar w:top="400" w:right="757" w:bottom="0" w:left="407" w:header="0" w:footer="0" w:gutter="0"/>
        </w:sectPr>
        <w:rPr/>
      </w:pPr>
    </w:p>
    <w:p>
      <w:pPr>
        <w:spacing w:line="340" w:lineRule="auto"/>
        <w:rPr>
          <w:rFonts w:ascii="Arial"/>
          <w:sz w:val="21"/>
        </w:rPr>
      </w:pPr>
      <w:r/>
    </w:p>
    <w:p>
      <w:pPr>
        <w:spacing w:line="340" w:lineRule="auto"/>
        <w:rPr>
          <w:rFonts w:ascii="Arial"/>
          <w:sz w:val="21"/>
        </w:rPr>
      </w:pPr>
      <w:r/>
    </w:p>
    <w:p>
      <w:pPr>
        <w:pStyle w:val="BodyText"/>
        <w:ind w:left="803"/>
        <w:spacing w:before="52" w:line="276" w:lineRule="auto"/>
        <w:rPr>
          <w:sz w:val="16"/>
          <w:szCs w:val="16"/>
        </w:rPr>
      </w:pPr>
      <w:r>
        <w:rPr>
          <w:rFonts w:ascii="SimSun" w:hAnsi="SimSun" w:eastAsia="SimSun" w:cs="SimSun"/>
          <w:sz w:val="16"/>
          <w:szCs w:val="16"/>
          <w:u w:val="single" w:color="auto"/>
          <w:spacing w:val="1"/>
        </w:rPr>
        <w:t>中国胸心血管外科临床杂志</w:t>
      </w:r>
      <w:r>
        <w:rPr>
          <w:rFonts w:ascii="SimSun" w:hAnsi="SimSun" w:eastAsia="SimSun" w:cs="SimSun"/>
          <w:sz w:val="16"/>
          <w:szCs w:val="16"/>
          <w:u w:val="single" w:color="auto"/>
          <w:spacing w:val="-35"/>
        </w:rPr>
        <w:t xml:space="preserve"> </w:t>
      </w:r>
      <w:r>
        <w:rPr>
          <w:rFonts w:ascii="Times New Roman" w:hAnsi="Times New Roman" w:eastAsia="Times New Roman" w:cs="Times New Roman"/>
          <w:sz w:val="16"/>
          <w:szCs w:val="16"/>
          <w:u w:val="single" w:color="auto"/>
          <w:spacing w:val="1"/>
        </w:rPr>
        <w:t>2024 </w:t>
      </w:r>
      <w:r>
        <w:rPr>
          <w:rFonts w:ascii="SimSun" w:hAnsi="SimSun" w:eastAsia="SimSun" w:cs="SimSun"/>
          <w:sz w:val="16"/>
          <w:szCs w:val="16"/>
          <w:u w:val="single" w:color="auto"/>
          <w:spacing w:val="1"/>
        </w:rPr>
        <w:t>年</w:t>
      </w:r>
      <w:r>
        <w:rPr>
          <w:rFonts w:ascii="SimSun" w:hAnsi="SimSun" w:eastAsia="SimSun" w:cs="SimSun"/>
          <w:sz w:val="16"/>
          <w:szCs w:val="16"/>
          <w:u w:val="single" w:color="auto"/>
          <w:spacing w:val="-32"/>
        </w:rPr>
        <w:t xml:space="preserve"> </w:t>
      </w:r>
      <w:r>
        <w:rPr>
          <w:rFonts w:ascii="Times New Roman" w:hAnsi="Times New Roman" w:eastAsia="Times New Roman" w:cs="Times New Roman"/>
          <w:sz w:val="16"/>
          <w:szCs w:val="16"/>
          <w:u w:val="single" w:color="auto"/>
          <w:spacing w:val="1"/>
        </w:rPr>
        <w:t>5 </w:t>
      </w:r>
      <w:r>
        <w:rPr>
          <w:rFonts w:ascii="SimSun" w:hAnsi="SimSun" w:eastAsia="SimSun" w:cs="SimSun"/>
          <w:sz w:val="16"/>
          <w:szCs w:val="16"/>
          <w:u w:val="single" w:color="auto"/>
          <w:spacing w:val="1"/>
        </w:rPr>
        <w:t>月第</w:t>
      </w:r>
      <w:r>
        <w:rPr>
          <w:rFonts w:ascii="Times New Roman" w:hAnsi="Times New Roman" w:eastAsia="Times New Roman" w:cs="Times New Roman"/>
          <w:sz w:val="16"/>
          <w:szCs w:val="16"/>
          <w:u w:val="single" w:color="auto"/>
          <w:spacing w:val="1"/>
        </w:rPr>
        <w:t>31</w:t>
      </w:r>
      <w:r>
        <w:rPr>
          <w:rFonts w:ascii="SimSun" w:hAnsi="SimSun" w:eastAsia="SimSun" w:cs="SimSun"/>
          <w:sz w:val="16"/>
          <w:szCs w:val="16"/>
          <w:u w:val="single" w:color="auto"/>
          <w:spacing w:val="1"/>
        </w:rPr>
        <w:t>卷第</w:t>
      </w:r>
      <w:r>
        <w:rPr>
          <w:rFonts w:ascii="SimSun" w:hAnsi="SimSun" w:eastAsia="SimSun" w:cs="SimSun"/>
          <w:sz w:val="16"/>
          <w:szCs w:val="16"/>
          <w:u w:val="single" w:color="auto"/>
          <w:spacing w:val="-33"/>
        </w:rPr>
        <w:t xml:space="preserve"> </w:t>
      </w:r>
      <w:r>
        <w:rPr>
          <w:rFonts w:ascii="Times New Roman" w:hAnsi="Times New Roman" w:eastAsia="Times New Roman" w:cs="Times New Roman"/>
          <w:sz w:val="16"/>
          <w:szCs w:val="16"/>
          <w:u w:val="single" w:color="auto"/>
          <w:spacing w:val="1"/>
        </w:rPr>
        <w:t>5 </w:t>
      </w:r>
      <w:r>
        <w:rPr>
          <w:rFonts w:ascii="SimSun" w:hAnsi="SimSun" w:eastAsia="SimSun" w:cs="SimSun"/>
          <w:sz w:val="16"/>
          <w:szCs w:val="16"/>
          <w:u w:val="single" w:color="auto"/>
          <w:spacing w:val="1"/>
        </w:rPr>
        <w:t>期</w:t>
      </w:r>
      <w:r>
        <w:rPr>
          <w:rFonts w:ascii="SimSun" w:hAnsi="SimSun" w:eastAsia="SimSun" w:cs="SimSun"/>
          <w:sz w:val="16"/>
          <w:szCs w:val="16"/>
          <w:spacing w:val="1"/>
        </w:rPr>
        <w:t xml:space="preserve">                                  </w:t>
      </w:r>
      <w:r>
        <w:rPr>
          <w:rFonts w:ascii="SimSun" w:hAnsi="SimSun" w:eastAsia="SimSun" w:cs="SimSun"/>
          <w:sz w:val="16"/>
          <w:szCs w:val="16"/>
        </w:rPr>
        <w:t xml:space="preserve">                                 </w:t>
      </w:r>
      <w:r>
        <w:rPr>
          <w:sz w:val="16"/>
          <w:szCs w:val="16"/>
        </w:rPr>
        <w:t>•</w:t>
      </w:r>
      <w:r>
        <w:rPr>
          <w:sz w:val="16"/>
          <w:szCs w:val="16"/>
          <w:spacing w:val="10"/>
          <w:w w:val="102"/>
        </w:rPr>
        <w:t xml:space="preserve"> </w:t>
      </w:r>
      <w:r>
        <w:rPr>
          <w:sz w:val="16"/>
          <w:szCs w:val="16"/>
        </w:rPr>
        <w:t>655</w:t>
      </w:r>
      <w:r>
        <w:rPr>
          <w:sz w:val="16"/>
          <w:szCs w:val="16"/>
          <w:spacing w:val="14"/>
          <w:w w:val="102"/>
        </w:rPr>
        <w:t xml:space="preserve"> </w:t>
      </w:r>
      <w:r>
        <w:rPr>
          <w:sz w:val="16"/>
          <w:szCs w:val="16"/>
        </w:rPr>
        <w:t>•</w:t>
      </w:r>
    </w:p>
    <w:p>
      <w:pPr>
        <w:pStyle w:val="BodyText"/>
        <w:ind w:left="788" w:right="1299" w:firstLine="1"/>
        <w:spacing w:before="221" w:line="326" w:lineRule="auto"/>
        <w:jc w:val="both"/>
        <w:rPr/>
      </w:pPr>
      <w:r>
        <w:rPr/>
        <w:t>China</w:t>
      </w:r>
      <w:r>
        <w:rPr>
          <w:spacing w:val="23"/>
        </w:rPr>
        <w:t xml:space="preserve"> </w:t>
      </w:r>
      <w:r>
        <w:rPr>
          <w:spacing w:val="16"/>
        </w:rPr>
        <w:t>(21</w:t>
      </w:r>
      <w:r>
        <w:rPr/>
        <w:t>PJ</w:t>
      </w:r>
      <w:r>
        <w:rPr>
          <w:spacing w:val="16"/>
        </w:rPr>
        <w:t>035);</w:t>
      </w:r>
      <w:r>
        <w:rPr>
          <w:spacing w:val="13"/>
        </w:rPr>
        <w:t xml:space="preserve"> </w:t>
      </w:r>
      <w:r>
        <w:rPr/>
        <w:t>The</w:t>
      </w:r>
      <w:r>
        <w:rPr>
          <w:spacing w:val="15"/>
          <w:w w:val="101"/>
        </w:rPr>
        <w:t xml:space="preserve"> </w:t>
      </w:r>
      <w:r>
        <w:rPr/>
        <w:t>General</w:t>
      </w:r>
      <w:r>
        <w:rPr>
          <w:spacing w:val="14"/>
          <w:w w:val="102"/>
        </w:rPr>
        <w:t xml:space="preserve"> </w:t>
      </w:r>
      <w:r>
        <w:rPr/>
        <w:t>Project</w:t>
      </w:r>
      <w:r>
        <w:rPr>
          <w:spacing w:val="14"/>
          <w:w w:val="101"/>
        </w:rPr>
        <w:t xml:space="preserve"> </w:t>
      </w:r>
      <w:r>
        <w:rPr/>
        <w:t>of</w:t>
      </w:r>
      <w:r>
        <w:rPr>
          <w:spacing w:val="16"/>
        </w:rPr>
        <w:t xml:space="preserve"> </w:t>
      </w:r>
      <w:r>
        <w:rPr/>
        <w:t>Sichuan</w:t>
      </w:r>
      <w:r>
        <w:rPr>
          <w:spacing w:val="14"/>
          <w:w w:val="102"/>
        </w:rPr>
        <w:t xml:space="preserve"> </w:t>
      </w:r>
      <w:r>
        <w:rPr/>
        <w:t>Provincial</w:t>
      </w:r>
      <w:r>
        <w:rPr>
          <w:spacing w:val="15"/>
          <w:w w:val="101"/>
        </w:rPr>
        <w:t xml:space="preserve"> </w:t>
      </w:r>
      <w:r>
        <w:rPr/>
        <w:t>Cadre</w:t>
      </w:r>
      <w:r>
        <w:rPr>
          <w:spacing w:val="14"/>
          <w:w w:val="101"/>
        </w:rPr>
        <w:t xml:space="preserve"> </w:t>
      </w:r>
      <w:r>
        <w:rPr/>
        <w:t>Health</w:t>
      </w:r>
      <w:r>
        <w:rPr>
          <w:spacing w:val="15"/>
          <w:w w:val="102"/>
        </w:rPr>
        <w:t xml:space="preserve"> </w:t>
      </w:r>
      <w:r>
        <w:rPr/>
        <w:t>Care</w:t>
      </w:r>
      <w:r>
        <w:rPr>
          <w:spacing w:val="14"/>
        </w:rPr>
        <w:t xml:space="preserve"> </w:t>
      </w:r>
      <w:r>
        <w:rPr/>
        <w:t>Research</w:t>
      </w:r>
      <w:r>
        <w:rPr>
          <w:spacing w:val="20"/>
          <w:w w:val="101"/>
        </w:rPr>
        <w:t xml:space="preserve"> </w:t>
      </w:r>
      <w:r>
        <w:rPr>
          <w:spacing w:val="16"/>
        </w:rPr>
        <w:t>(</w:t>
      </w:r>
      <w:r>
        <w:rPr/>
        <w:t>SCHCR</w:t>
      </w:r>
      <w:r>
        <w:rPr>
          <w:spacing w:val="16"/>
        </w:rPr>
        <w:t xml:space="preserve"> 2023-116);</w:t>
      </w:r>
      <w:r>
        <w:rPr>
          <w:spacing w:val="15"/>
        </w:rPr>
        <w:t xml:space="preserve"> </w:t>
      </w:r>
      <w:r>
        <w:rPr/>
        <w:t>Special </w:t>
      </w:r>
      <w:r>
        <w:rPr>
          <w:spacing w:val="1"/>
        </w:rPr>
        <w:t>Project for Traditional Chinese Medicine Research of</w:t>
      </w:r>
      <w:r>
        <w:rPr>
          <w:spacing w:val="4"/>
        </w:rPr>
        <w:t xml:space="preserve"> </w:t>
      </w:r>
      <w:r>
        <w:rPr>
          <w:spacing w:val="1"/>
        </w:rPr>
        <w:t>Sichuan</w:t>
      </w:r>
      <w:r>
        <w:rPr>
          <w:spacing w:val="8"/>
        </w:rPr>
        <w:t xml:space="preserve"> </w:t>
      </w:r>
      <w:r>
        <w:rPr>
          <w:spacing w:val="1"/>
        </w:rPr>
        <w:t>Provincial</w:t>
      </w:r>
      <w:r>
        <w:rPr>
          <w:spacing w:val="5"/>
        </w:rPr>
        <w:t xml:space="preserve"> </w:t>
      </w:r>
      <w:r>
        <w:rPr>
          <w:spacing w:val="1"/>
        </w:rPr>
        <w:t>Administration</w:t>
      </w:r>
      <w:r>
        <w:rPr>
          <w:spacing w:val="8"/>
        </w:rPr>
        <w:t xml:space="preserve"> </w:t>
      </w:r>
      <w:r>
        <w:rPr>
          <w:spacing w:val="1"/>
        </w:rPr>
        <w:t>of</w:t>
      </w:r>
      <w:r>
        <w:rPr>
          <w:spacing w:val="-11"/>
        </w:rPr>
        <w:t xml:space="preserve"> </w:t>
      </w:r>
      <w:r>
        <w:rPr>
          <w:spacing w:val="1"/>
        </w:rPr>
        <w:t>Traditional</w:t>
      </w:r>
      <w:r>
        <w:rPr>
          <w:spacing w:val="9"/>
        </w:rPr>
        <w:t xml:space="preserve"> </w:t>
      </w:r>
      <w:r>
        <w:rPr>
          <w:spacing w:val="1"/>
        </w:rPr>
        <w:t>Chinese</w:t>
      </w:r>
      <w:r>
        <w:rPr>
          <w:spacing w:val="6"/>
        </w:rPr>
        <w:t xml:space="preserve"> </w:t>
      </w:r>
      <w:r>
        <w:rPr>
          <w:spacing w:val="1"/>
        </w:rPr>
        <w:t>Medicine</w:t>
      </w:r>
      <w:r>
        <w:rPr/>
        <w:t xml:space="preserve"> </w:t>
      </w:r>
      <w:r>
        <w:rPr>
          <w:spacing w:val="5"/>
        </w:rPr>
        <w:t>(2023</w:t>
      </w:r>
      <w:r>
        <w:rPr/>
        <w:t>MS</w:t>
      </w:r>
      <w:r>
        <w:rPr>
          <w:spacing w:val="5"/>
        </w:rPr>
        <w:t>439); </w:t>
      </w:r>
      <w:r>
        <w:rPr/>
        <w:t>Med</w:t>
      </w:r>
      <w:r>
        <w:rPr>
          <w:spacing w:val="5"/>
        </w:rPr>
        <w:t>-</w:t>
      </w:r>
      <w:r>
        <w:rPr/>
        <w:t>X</w:t>
      </w:r>
      <w:r>
        <w:rPr>
          <w:spacing w:val="5"/>
        </w:rPr>
        <w:t xml:space="preserve"> </w:t>
      </w:r>
      <w:r>
        <w:rPr/>
        <w:t>Innovation</w:t>
      </w:r>
      <w:r>
        <w:rPr>
          <w:spacing w:val="5"/>
        </w:rPr>
        <w:t xml:space="preserve"> </w:t>
      </w:r>
      <w:r>
        <w:rPr/>
        <w:t>Programme</w:t>
      </w:r>
      <w:r>
        <w:rPr>
          <w:spacing w:val="5"/>
        </w:rPr>
        <w:t xml:space="preserve"> </w:t>
      </w:r>
      <w:r>
        <w:rPr/>
        <w:t>of</w:t>
      </w:r>
      <w:r>
        <w:rPr>
          <w:spacing w:val="-10"/>
        </w:rPr>
        <w:t xml:space="preserve"> </w:t>
      </w:r>
      <w:r>
        <w:rPr/>
        <w:t>Med</w:t>
      </w:r>
      <w:r>
        <w:rPr>
          <w:spacing w:val="5"/>
        </w:rPr>
        <w:t>-</w:t>
      </w:r>
      <w:r>
        <w:rPr/>
        <w:t>X</w:t>
      </w:r>
      <w:r>
        <w:rPr>
          <w:spacing w:val="10"/>
          <w:w w:val="101"/>
        </w:rPr>
        <w:t xml:space="preserve"> </w:t>
      </w:r>
      <w:r>
        <w:rPr/>
        <w:t>Center</w:t>
      </w:r>
      <w:r>
        <w:rPr>
          <w:spacing w:val="5"/>
        </w:rPr>
        <w:t xml:space="preserve"> </w:t>
      </w:r>
      <w:r>
        <w:rPr/>
        <w:t>for</w:t>
      </w:r>
      <w:r>
        <w:rPr>
          <w:spacing w:val="7"/>
        </w:rPr>
        <w:t xml:space="preserve"> </w:t>
      </w:r>
      <w:r>
        <w:rPr/>
        <w:t>Materials</w:t>
      </w:r>
      <w:r>
        <w:rPr>
          <w:spacing w:val="5"/>
        </w:rPr>
        <w:t>,</w:t>
      </w:r>
      <w:r>
        <w:rPr>
          <w:spacing w:val="9"/>
        </w:rPr>
        <w:t xml:space="preserve"> </w:t>
      </w:r>
      <w:r>
        <w:rPr/>
        <w:t>Sichuan</w:t>
      </w:r>
      <w:r>
        <w:rPr>
          <w:spacing w:val="8"/>
        </w:rPr>
        <w:t xml:space="preserve"> </w:t>
      </w:r>
      <w:r>
        <w:rPr/>
        <w:t>University</w:t>
      </w:r>
      <w:r>
        <w:rPr>
          <w:spacing w:val="12"/>
        </w:rPr>
        <w:t xml:space="preserve"> </w:t>
      </w:r>
      <w:r>
        <w:rPr>
          <w:spacing w:val="5"/>
        </w:rPr>
        <w:t>(</w:t>
      </w:r>
      <w:r>
        <w:rPr/>
        <w:t>MCM</w:t>
      </w:r>
      <w:r>
        <w:rPr>
          <w:spacing w:val="5"/>
        </w:rPr>
        <w:t>2</w:t>
      </w:r>
      <w:r>
        <w:rPr>
          <w:spacing w:val="4"/>
        </w:rPr>
        <w:t>02306);</w:t>
      </w:r>
      <w:r>
        <w:rPr>
          <w:spacing w:val="10"/>
        </w:rPr>
        <w:t xml:space="preserve"> </w:t>
      </w:r>
      <w:r>
        <w:rPr/>
        <w:t>Special </w:t>
      </w:r>
      <w:r>
        <w:rPr/>
        <w:t>Research Project on Wound Diseases</w:t>
      </w:r>
      <w:r>
        <w:rPr>
          <w:spacing w:val="27"/>
          <w:w w:val="102"/>
        </w:rPr>
        <w:t xml:space="preserve"> </w:t>
      </w:r>
      <w:r>
        <w:rPr/>
        <w:t>(Taige) of</w:t>
      </w:r>
      <w:r>
        <w:rPr>
          <w:spacing w:val="-9"/>
        </w:rPr>
        <w:t xml:space="preserve"> </w:t>
      </w:r>
      <w:r>
        <w:rPr/>
        <w:t>Sichuan Medical Association</w:t>
      </w:r>
      <w:r>
        <w:rPr>
          <w:spacing w:val="13"/>
        </w:rPr>
        <w:t xml:space="preserve"> </w:t>
      </w:r>
      <w:r>
        <w:rPr/>
        <w:t>(2023TG12)</w:t>
      </w:r>
    </w:p>
    <w:p>
      <w:pPr>
        <w:spacing w:before="99"/>
        <w:rPr/>
      </w:pPr>
      <w:r/>
    </w:p>
    <w:p>
      <w:pPr>
        <w:sectPr>
          <w:headerReference w:type="default" r:id="rId7"/>
          <w:pgSz w:w="11906" w:h="16839"/>
          <w:pgMar w:top="400" w:right="569" w:bottom="0" w:left="407" w:header="0" w:footer="0" w:gutter="0"/>
          <w:cols w:equalWidth="0" w:num="1">
            <w:col w:w="10929" w:space="0"/>
          </w:cols>
        </w:sectPr>
        <w:rPr/>
      </w:pPr>
    </w:p>
    <w:p>
      <w:pPr>
        <w:pStyle w:val="BodyText"/>
        <w:ind w:left="786" w:right="235" w:firstLine="420"/>
        <w:spacing w:before="44" w:line="221"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19"/>
        </w:rPr>
        <w:t>心房颤动（房颤）是临床上最常见的心律失</w:t>
      </w:r>
      <w:r>
        <w:rPr>
          <w:rFonts w:ascii="Microsoft YaHei" w:hAnsi="Microsoft YaHei" w:eastAsia="Microsoft YaHei" w:cs="Microsoft YaHei"/>
          <w:sz w:val="20"/>
          <w:szCs w:val="20"/>
          <w:spacing w:val="6"/>
        </w:rPr>
        <w:t xml:space="preserve">  </w:t>
      </w:r>
      <w:r>
        <w:rPr>
          <w:rFonts w:ascii="Microsoft YaHei" w:hAnsi="Microsoft YaHei" w:eastAsia="Microsoft YaHei" w:cs="Microsoft YaHei"/>
          <w:sz w:val="20"/>
          <w:szCs w:val="20"/>
          <w:spacing w:val="13"/>
        </w:rPr>
        <w:t>常，其发病率和流行率在全球范围内呈上升趋势，</w:t>
      </w:r>
      <w:r>
        <w:rPr>
          <w:rFonts w:ascii="Microsoft YaHei" w:hAnsi="Microsoft YaHei" w:eastAsia="Microsoft YaHei" w:cs="Microsoft YaHei"/>
          <w:sz w:val="20"/>
          <w:szCs w:val="20"/>
          <w:spacing w:val="4"/>
        </w:rPr>
        <w:t xml:space="preserve"> </w:t>
      </w:r>
      <w:r>
        <w:rPr>
          <w:rFonts w:ascii="Microsoft YaHei" w:hAnsi="Microsoft YaHei" w:eastAsia="Microsoft YaHei" w:cs="Microsoft YaHei"/>
          <w:sz w:val="20"/>
          <w:szCs w:val="20"/>
          <w:spacing w:val="12"/>
        </w:rPr>
        <w:t>影响了全球超过 </w:t>
      </w:r>
      <w:r>
        <w:rPr>
          <w:sz w:val="20"/>
          <w:szCs w:val="20"/>
          <w:spacing w:val="12"/>
        </w:rPr>
        <w:t>3  30</w:t>
      </w:r>
      <w:r>
        <w:rPr>
          <w:sz w:val="20"/>
          <w:szCs w:val="20"/>
          <w:spacing w:val="-18"/>
        </w:rPr>
        <w:t xml:space="preserve"> </w:t>
      </w:r>
      <w:r>
        <w:rPr>
          <w:sz w:val="20"/>
          <w:szCs w:val="20"/>
          <w:spacing w:val="12"/>
        </w:rPr>
        <w:t>0</w:t>
      </w:r>
      <w:r>
        <w:rPr>
          <w:sz w:val="20"/>
          <w:szCs w:val="20"/>
          <w:spacing w:val="32"/>
        </w:rPr>
        <w:t xml:space="preserve"> </w:t>
      </w:r>
      <w:r>
        <w:rPr>
          <w:rFonts w:ascii="Microsoft YaHei" w:hAnsi="Microsoft YaHei" w:eastAsia="Microsoft YaHei" w:cs="Microsoft YaHei"/>
          <w:sz w:val="20"/>
          <w:szCs w:val="20"/>
          <w:spacing w:val="12"/>
        </w:rPr>
        <w:t>万人</w:t>
      </w:r>
      <w:r>
        <w:rPr>
          <w:rFonts w:ascii="Microsoft YaHei" w:hAnsi="Microsoft YaHei" w:eastAsia="Microsoft YaHei" w:cs="Microsoft YaHei"/>
          <w:sz w:val="20"/>
          <w:szCs w:val="20"/>
          <w:spacing w:val="-25"/>
        </w:rPr>
        <w:t xml:space="preserve"> </w:t>
      </w:r>
      <w:r>
        <w:rPr>
          <w:sz w:val="10"/>
          <w:szCs w:val="10"/>
          <w:spacing w:val="12"/>
          <w:position w:val="7"/>
        </w:rPr>
        <w:t>[</w:t>
      </w:r>
      <w:r>
        <w:rPr>
          <w:sz w:val="10"/>
          <w:szCs w:val="10"/>
          <w:spacing w:val="-4"/>
          <w:position w:val="7"/>
        </w:rPr>
        <w:t xml:space="preserve"> </w:t>
      </w:r>
      <w:hyperlink w:history="true" w:anchor="bookmark1">
        <w:r>
          <w:rPr>
            <w:sz w:val="10"/>
            <w:szCs w:val="10"/>
            <w:color w:val="0000FF"/>
            <w:spacing w:val="12"/>
            <w:position w:val="7"/>
          </w:rPr>
          <w:t>1</w:t>
        </w:r>
      </w:hyperlink>
      <w:r>
        <w:rPr>
          <w:sz w:val="10"/>
          <w:szCs w:val="10"/>
          <w:color w:val="0000FF"/>
          <w:spacing w:val="12"/>
          <w:position w:val="7"/>
        </w:rPr>
        <w:t xml:space="preserve"> </w:t>
      </w:r>
      <w:hyperlink w:history="true" w:anchor="bookmark2">
        <w:r>
          <w:rPr>
            <w:rFonts w:ascii="Times New Roman" w:hAnsi="Times New Roman" w:eastAsia="Times New Roman" w:cs="Times New Roman"/>
            <w:sz w:val="10"/>
            <w:szCs w:val="10"/>
            <w:spacing w:val="12"/>
            <w:position w:val="7"/>
          </w:rPr>
          <w:t>- </w:t>
        </w:r>
        <w:r>
          <w:rPr>
            <w:sz w:val="10"/>
            <w:szCs w:val="10"/>
            <w:color w:val="0000FF"/>
            <w:spacing w:val="12"/>
            <w:position w:val="7"/>
          </w:rPr>
          <w:t>2 </w:t>
        </w:r>
      </w:hyperlink>
      <w:r>
        <w:rPr>
          <w:sz w:val="10"/>
          <w:szCs w:val="10"/>
          <w:spacing w:val="12"/>
          <w:position w:val="7"/>
        </w:rPr>
        <w:t>]  </w:t>
      </w:r>
      <w:r>
        <w:rPr>
          <w:rFonts w:ascii="Microsoft YaHei" w:hAnsi="Microsoft YaHei" w:eastAsia="Microsoft YaHei" w:cs="Microsoft YaHei"/>
          <w:sz w:val="20"/>
          <w:szCs w:val="20"/>
          <w:spacing w:val="12"/>
        </w:rPr>
        <w:t>。美国商</w:t>
      </w:r>
      <w:r>
        <w:rPr>
          <w:rFonts w:ascii="Microsoft YaHei" w:hAnsi="Microsoft YaHei" w:eastAsia="Microsoft YaHei" w:cs="Microsoft YaHei"/>
          <w:sz w:val="20"/>
          <w:szCs w:val="20"/>
          <w:spacing w:val="11"/>
        </w:rPr>
        <w:t>业保险</w:t>
      </w:r>
      <w:r>
        <w:rPr>
          <w:rFonts w:ascii="Microsoft YaHei" w:hAnsi="Microsoft YaHei" w:eastAsia="Microsoft YaHei" w:cs="Microsoft YaHei"/>
          <w:sz w:val="20"/>
          <w:szCs w:val="20"/>
        </w:rPr>
        <w:t xml:space="preserve">  </w:t>
      </w:r>
      <w:r>
        <w:rPr>
          <w:sz w:val="20"/>
          <w:szCs w:val="20"/>
        </w:rPr>
        <w:t>Optum</w:t>
      </w:r>
      <w:r>
        <w:rPr>
          <w:sz w:val="20"/>
          <w:szCs w:val="20"/>
          <w:spacing w:val="44"/>
        </w:rPr>
        <w:t xml:space="preserve"> </w:t>
      </w:r>
      <w:r>
        <w:rPr>
          <w:rFonts w:ascii="Microsoft YaHei" w:hAnsi="Microsoft YaHei" w:eastAsia="Microsoft YaHei" w:cs="Microsoft YaHei"/>
          <w:sz w:val="20"/>
          <w:szCs w:val="20"/>
          <w:spacing w:val="8"/>
        </w:rPr>
        <w:t>的数据库显示，与无房颤患者相比，房颤患</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者住院就诊、心血管相关急诊风险增加，医疗保健</w:t>
      </w:r>
      <w:r>
        <w:rPr>
          <w:rFonts w:ascii="Microsoft YaHei" w:hAnsi="Microsoft YaHei" w:eastAsia="Microsoft YaHei" w:cs="Microsoft YaHei"/>
          <w:sz w:val="20"/>
          <w:szCs w:val="20"/>
          <w:spacing w:val="5"/>
        </w:rPr>
        <w:t xml:space="preserve">  </w:t>
      </w:r>
      <w:r>
        <w:rPr>
          <w:rFonts w:ascii="Microsoft YaHei" w:hAnsi="Microsoft YaHei" w:eastAsia="Microsoft YaHei" w:cs="Microsoft YaHei"/>
          <w:sz w:val="20"/>
          <w:szCs w:val="20"/>
          <w:spacing w:val="11"/>
        </w:rPr>
        <w:t>费用也更多</w:t>
      </w:r>
      <w:r>
        <w:rPr>
          <w:sz w:val="10"/>
          <w:szCs w:val="10"/>
          <w:spacing w:val="11"/>
          <w:position w:val="7"/>
        </w:rPr>
        <w:t>[</w:t>
      </w:r>
      <w:hyperlink w:history="true" w:anchor="bookmark3">
        <w:r>
          <w:rPr>
            <w:sz w:val="10"/>
            <w:szCs w:val="10"/>
            <w:color w:val="0000FF"/>
            <w:spacing w:val="11"/>
            <w:position w:val="7"/>
          </w:rPr>
          <w:t>3</w:t>
        </w:r>
      </w:hyperlink>
      <w:r>
        <w:rPr>
          <w:sz w:val="10"/>
          <w:szCs w:val="10"/>
          <w:spacing w:val="11"/>
          <w:position w:val="7"/>
        </w:rPr>
        <w:t>]</w:t>
      </w:r>
      <w:r>
        <w:rPr>
          <w:sz w:val="10"/>
          <w:szCs w:val="10"/>
          <w:spacing w:val="11"/>
          <w:w w:val="101"/>
          <w:position w:val="7"/>
        </w:rPr>
        <w:t xml:space="preserve"> </w:t>
      </w:r>
      <w:r>
        <w:rPr>
          <w:rFonts w:ascii="Microsoft YaHei" w:hAnsi="Microsoft YaHei" w:eastAsia="Microsoft YaHei" w:cs="Microsoft YaHei"/>
          <w:sz w:val="20"/>
          <w:szCs w:val="20"/>
          <w:spacing w:val="11"/>
        </w:rPr>
        <w:t>。研究</w:t>
      </w:r>
      <w:r>
        <w:rPr>
          <w:sz w:val="10"/>
          <w:szCs w:val="10"/>
          <w:spacing w:val="11"/>
          <w:position w:val="7"/>
        </w:rPr>
        <w:t>[</w:t>
      </w:r>
      <w:hyperlink w:history="true" w:anchor="bookmark4">
        <w:r>
          <w:rPr>
            <w:sz w:val="10"/>
            <w:szCs w:val="10"/>
            <w:color w:val="0000FF"/>
            <w:spacing w:val="11"/>
            <w:position w:val="7"/>
          </w:rPr>
          <w:t>4</w:t>
        </w:r>
      </w:hyperlink>
      <w:r>
        <w:rPr>
          <w:sz w:val="10"/>
          <w:szCs w:val="10"/>
          <w:spacing w:val="11"/>
          <w:position w:val="7"/>
        </w:rPr>
        <w:t>]</w:t>
      </w:r>
      <w:r>
        <w:rPr>
          <w:sz w:val="10"/>
          <w:szCs w:val="10"/>
          <w:spacing w:val="9"/>
          <w:position w:val="7"/>
        </w:rPr>
        <w:t xml:space="preserve">  </w:t>
      </w:r>
      <w:r>
        <w:rPr>
          <w:rFonts w:ascii="Microsoft YaHei" w:hAnsi="Microsoft YaHei" w:eastAsia="Microsoft YaHei" w:cs="Microsoft YaHei"/>
          <w:sz w:val="20"/>
          <w:szCs w:val="20"/>
          <w:spacing w:val="11"/>
        </w:rPr>
        <w:t>显示，房颤总体终身风险在</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4"/>
        </w:rPr>
        <w:t>白人中约为 </w:t>
      </w:r>
      <w:r>
        <w:rPr>
          <w:sz w:val="20"/>
          <w:szCs w:val="20"/>
          <w:spacing w:val="4"/>
        </w:rPr>
        <w:t>30%</w:t>
      </w:r>
      <w:r>
        <w:rPr>
          <w:rFonts w:ascii="Microsoft YaHei" w:hAnsi="Microsoft YaHei" w:eastAsia="Microsoft YaHei" w:cs="Microsoft YaHei"/>
          <w:sz w:val="20"/>
          <w:szCs w:val="20"/>
          <w:spacing w:val="4"/>
        </w:rPr>
        <w:t>～</w:t>
      </w:r>
      <w:r>
        <w:rPr>
          <w:sz w:val="20"/>
          <w:szCs w:val="20"/>
          <w:spacing w:val="4"/>
        </w:rPr>
        <w:t>40%</w:t>
      </w:r>
      <w:r>
        <w:rPr>
          <w:rFonts w:ascii="Microsoft YaHei" w:hAnsi="Microsoft YaHei" w:eastAsia="Microsoft YaHei" w:cs="Microsoft YaHei"/>
          <w:sz w:val="20"/>
          <w:szCs w:val="20"/>
          <w:spacing w:val="4"/>
        </w:rPr>
        <w:t>，在中国人中约为 </w:t>
      </w:r>
      <w:r>
        <w:rPr>
          <w:sz w:val="20"/>
          <w:szCs w:val="20"/>
          <w:spacing w:val="4"/>
        </w:rPr>
        <w:t>20%</w:t>
      </w:r>
      <w:r>
        <w:rPr>
          <w:rFonts w:ascii="Microsoft YaHei" w:hAnsi="Microsoft YaHei" w:eastAsia="Microsoft YaHei" w:cs="Microsoft YaHei"/>
          <w:sz w:val="20"/>
          <w:szCs w:val="20"/>
          <w:spacing w:val="4"/>
        </w:rPr>
        <w:t>。</w:t>
      </w:r>
    </w:p>
    <w:p>
      <w:pPr>
        <w:pStyle w:val="BodyText"/>
        <w:ind w:left="784" w:right="210" w:firstLine="421"/>
        <w:spacing w:before="17" w:line="221" w:lineRule="auto"/>
        <w:tabs>
          <w:tab w:val="left" w:pos="5502"/>
        </w:tabs>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6"/>
        </w:rPr>
        <w:t>根据 </w:t>
      </w:r>
      <w:r>
        <w:rPr>
          <w:sz w:val="20"/>
          <w:szCs w:val="20"/>
          <w:spacing w:val="6"/>
        </w:rPr>
        <w:t>2014—2016</w:t>
      </w:r>
      <w:r>
        <w:rPr>
          <w:sz w:val="20"/>
          <w:szCs w:val="20"/>
          <w:spacing w:val="22"/>
          <w:w w:val="102"/>
        </w:rPr>
        <w:t xml:space="preserve"> </w:t>
      </w:r>
      <w:r>
        <w:rPr>
          <w:rFonts w:ascii="Microsoft YaHei" w:hAnsi="Microsoft YaHei" w:eastAsia="Microsoft YaHei" w:cs="Microsoft YaHei"/>
          <w:sz w:val="20"/>
          <w:szCs w:val="20"/>
          <w:spacing w:val="6"/>
        </w:rPr>
        <w:t>年的一项调查研究</w:t>
      </w:r>
      <w:r>
        <w:rPr>
          <w:sz w:val="10"/>
          <w:szCs w:val="10"/>
          <w:spacing w:val="6"/>
          <w:position w:val="7"/>
        </w:rPr>
        <w:t>[</w:t>
      </w:r>
      <w:hyperlink w:history="true" w:anchor="bookmark5">
        <w:r>
          <w:rPr>
            <w:sz w:val="10"/>
            <w:szCs w:val="10"/>
            <w:color w:val="0000FF"/>
            <w:spacing w:val="6"/>
            <w:position w:val="7"/>
          </w:rPr>
          <w:t>5</w:t>
        </w:r>
      </w:hyperlink>
      <w:r>
        <w:rPr>
          <w:sz w:val="10"/>
          <w:szCs w:val="10"/>
          <w:spacing w:val="6"/>
          <w:position w:val="7"/>
        </w:rPr>
        <w:t>]</w:t>
      </w:r>
      <w:r>
        <w:rPr>
          <w:rFonts w:ascii="Microsoft YaHei" w:hAnsi="Microsoft YaHei" w:eastAsia="Microsoft YaHei" w:cs="Microsoft YaHei"/>
          <w:sz w:val="20"/>
          <w:szCs w:val="20"/>
          <w:spacing w:val="6"/>
        </w:rPr>
        <w:t>，并结合</w:t>
      </w:r>
      <w:r>
        <w:rPr>
          <w:rFonts w:ascii="Microsoft YaHei" w:hAnsi="Microsoft YaHei" w:eastAsia="Microsoft YaHei" w:cs="Microsoft YaHei"/>
          <w:sz w:val="20"/>
          <w:szCs w:val="20"/>
        </w:rPr>
        <w:tab/>
      </w:r>
      <w:r>
        <w:rPr>
          <w:rFonts w:ascii="Microsoft YaHei" w:hAnsi="Microsoft YaHei" w:eastAsia="Microsoft YaHei" w:cs="Microsoft YaHei"/>
          <w:sz w:val="20"/>
          <w:szCs w:val="20"/>
        </w:rPr>
        <w:t xml:space="preserve"> </w:t>
      </w:r>
      <w:r>
        <w:rPr>
          <w:sz w:val="20"/>
          <w:szCs w:val="20"/>
          <w:spacing w:val="12"/>
        </w:rPr>
        <w:t>2020</w:t>
      </w:r>
      <w:r>
        <w:rPr>
          <w:sz w:val="20"/>
          <w:szCs w:val="20"/>
          <w:spacing w:val="37"/>
          <w:w w:val="101"/>
        </w:rPr>
        <w:t xml:space="preserve"> </w:t>
      </w:r>
      <w:r>
        <w:rPr>
          <w:rFonts w:ascii="Microsoft YaHei" w:hAnsi="Microsoft YaHei" w:eastAsia="Microsoft YaHei" w:cs="Microsoft YaHei"/>
          <w:sz w:val="20"/>
          <w:szCs w:val="20"/>
          <w:spacing w:val="12"/>
        </w:rPr>
        <w:t>年我国第 </w:t>
      </w:r>
      <w:r>
        <w:rPr>
          <w:sz w:val="20"/>
          <w:szCs w:val="20"/>
          <w:spacing w:val="12"/>
        </w:rPr>
        <w:t>7</w:t>
      </w:r>
      <w:r>
        <w:rPr>
          <w:sz w:val="20"/>
          <w:szCs w:val="20"/>
          <w:spacing w:val="23"/>
          <w:w w:val="101"/>
        </w:rPr>
        <w:t xml:space="preserve"> </w:t>
      </w:r>
      <w:r>
        <w:rPr>
          <w:rFonts w:ascii="Microsoft YaHei" w:hAnsi="Microsoft YaHei" w:eastAsia="Microsoft YaHei" w:cs="Microsoft YaHei"/>
          <w:sz w:val="20"/>
          <w:szCs w:val="20"/>
          <w:spacing w:val="12"/>
        </w:rPr>
        <w:t>次人口普查数据，我国估计有约</w:t>
      </w:r>
      <w:r>
        <w:rPr>
          <w:rFonts w:ascii="Microsoft YaHei" w:hAnsi="Microsoft YaHei" w:eastAsia="Microsoft YaHei" w:cs="Microsoft YaHei"/>
          <w:sz w:val="20"/>
          <w:szCs w:val="20"/>
        </w:rPr>
        <w:t xml:space="preserve">   </w:t>
      </w:r>
      <w:r>
        <w:rPr>
          <w:sz w:val="20"/>
          <w:szCs w:val="20"/>
          <w:spacing w:val="6"/>
        </w:rPr>
        <w:t>1</w:t>
      </w:r>
      <w:r>
        <w:rPr>
          <w:sz w:val="20"/>
          <w:szCs w:val="20"/>
          <w:spacing w:val="32"/>
        </w:rPr>
        <w:t xml:space="preserve"> </w:t>
      </w:r>
      <w:r>
        <w:rPr>
          <w:sz w:val="20"/>
          <w:szCs w:val="20"/>
          <w:spacing w:val="6"/>
        </w:rPr>
        <w:t>200</w:t>
      </w:r>
      <w:r>
        <w:rPr>
          <w:sz w:val="20"/>
          <w:szCs w:val="20"/>
          <w:spacing w:val="16"/>
        </w:rPr>
        <w:t xml:space="preserve"> </w:t>
      </w:r>
      <w:r>
        <w:rPr>
          <w:rFonts w:ascii="Microsoft YaHei" w:hAnsi="Microsoft YaHei" w:eastAsia="Microsoft YaHei" w:cs="Microsoft YaHei"/>
          <w:sz w:val="20"/>
          <w:szCs w:val="20"/>
          <w:spacing w:val="6"/>
        </w:rPr>
        <w:t>万例房颤患者</w:t>
      </w:r>
      <w:r>
        <w:rPr>
          <w:rFonts w:ascii="Microsoft YaHei" w:hAnsi="Microsoft YaHei" w:eastAsia="Microsoft YaHei" w:cs="Microsoft YaHei"/>
          <w:sz w:val="20"/>
          <w:szCs w:val="20"/>
          <w:spacing w:val="-30"/>
        </w:rPr>
        <w:t xml:space="preserve"> </w:t>
      </w:r>
      <w:r>
        <w:rPr>
          <w:rFonts w:ascii="Microsoft YaHei" w:hAnsi="Microsoft YaHei" w:eastAsia="Microsoft YaHei" w:cs="Microsoft YaHei"/>
          <w:sz w:val="20"/>
          <w:szCs w:val="20"/>
          <w:spacing w:val="6"/>
        </w:rPr>
        <w:t>。此外，房颤患者患心力衰竭、</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4"/>
        </w:rPr>
        <w:t>卒中、痴呆和死亡的风险也会增加</w:t>
      </w:r>
      <w:r>
        <w:rPr>
          <w:sz w:val="10"/>
          <w:szCs w:val="10"/>
          <w:spacing w:val="4"/>
          <w:position w:val="7"/>
        </w:rPr>
        <w:t>[</w:t>
      </w:r>
      <w:hyperlink w:history="true" w:anchor="bookmark6">
        <w:r>
          <w:rPr>
            <w:sz w:val="10"/>
            <w:szCs w:val="10"/>
            <w:color w:val="0000FF"/>
            <w:spacing w:val="4"/>
            <w:position w:val="7"/>
          </w:rPr>
          <w:t>6</w:t>
        </w:r>
      </w:hyperlink>
      <w:r>
        <w:rPr>
          <w:sz w:val="10"/>
          <w:szCs w:val="10"/>
          <w:spacing w:val="4"/>
          <w:position w:val="7"/>
        </w:rPr>
        <w:t>]</w:t>
      </w:r>
      <w:r>
        <w:rPr>
          <w:rFonts w:ascii="Microsoft YaHei" w:hAnsi="Microsoft YaHei" w:eastAsia="Microsoft YaHei" w:cs="Microsoft YaHei"/>
          <w:sz w:val="20"/>
          <w:szCs w:val="20"/>
          <w:spacing w:val="4"/>
        </w:rPr>
        <w:t>，给个人、社会</w:t>
      </w:r>
      <w:r>
        <w:rPr>
          <w:rFonts w:ascii="Microsoft YaHei" w:hAnsi="Microsoft YaHei" w:eastAsia="Microsoft YaHei" w:cs="Microsoft YaHei"/>
          <w:sz w:val="20"/>
          <w:szCs w:val="20"/>
        </w:rPr>
        <w:tab/>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2"/>
        </w:rPr>
        <w:t>及整个医疗卫生服务系统带来不小的负担</w:t>
      </w:r>
      <w:r>
        <w:rPr>
          <w:rFonts w:ascii="Microsoft YaHei" w:hAnsi="Microsoft YaHei" w:eastAsia="Microsoft YaHei" w:cs="Microsoft YaHei"/>
          <w:sz w:val="20"/>
          <w:szCs w:val="20"/>
          <w:spacing w:val="-27"/>
        </w:rPr>
        <w:t xml:space="preserve"> </w:t>
      </w:r>
      <w:r>
        <w:rPr>
          <w:rFonts w:ascii="Microsoft YaHei" w:hAnsi="Microsoft YaHei" w:eastAsia="Microsoft YaHei" w:cs="Microsoft YaHei"/>
          <w:sz w:val="20"/>
          <w:szCs w:val="20"/>
          <w:spacing w:val="12"/>
        </w:rPr>
        <w:t>。</w:t>
      </w:r>
      <w:r>
        <w:rPr>
          <w:rFonts w:ascii="Microsoft YaHei" w:hAnsi="Microsoft YaHei" w:eastAsia="Microsoft YaHei" w:cs="Microsoft YaHei"/>
          <w:sz w:val="20"/>
          <w:szCs w:val="20"/>
          <w:spacing w:val="-38"/>
        </w:rPr>
        <w:t xml:space="preserve"> </w:t>
      </w:r>
      <w:r>
        <w:rPr>
          <w:rFonts w:ascii="Microsoft YaHei" w:hAnsi="Microsoft YaHei" w:eastAsia="Microsoft YaHei" w:cs="Microsoft YaHei"/>
          <w:sz w:val="20"/>
          <w:szCs w:val="20"/>
          <w:spacing w:val="12"/>
        </w:rPr>
        <w:t>因此，</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22"/>
        </w:rPr>
        <w:t>对房颤的有效预防、诊断和管理显得尤为重要</w:t>
      </w:r>
      <w:r>
        <w:rPr>
          <w:rFonts w:ascii="Microsoft YaHei" w:hAnsi="Microsoft YaHei" w:eastAsia="Microsoft YaHei" w:cs="Microsoft YaHei"/>
          <w:sz w:val="20"/>
          <w:szCs w:val="20"/>
          <w:spacing w:val="-4"/>
        </w:rPr>
        <w:t xml:space="preserve"> </w:t>
      </w:r>
      <w:r>
        <w:rPr>
          <w:rFonts w:ascii="Microsoft YaHei" w:hAnsi="Microsoft YaHei" w:eastAsia="Microsoft YaHei" w:cs="Microsoft YaHei"/>
          <w:sz w:val="20"/>
          <w:szCs w:val="20"/>
          <w:spacing w:val="22"/>
        </w:rPr>
        <w:t>。</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1"/>
        </w:rPr>
        <w:t>自 </w:t>
      </w:r>
      <w:r>
        <w:rPr>
          <w:sz w:val="20"/>
          <w:szCs w:val="20"/>
          <w:spacing w:val="11"/>
        </w:rPr>
        <w:t>2017</w:t>
      </w:r>
      <w:r>
        <w:rPr>
          <w:sz w:val="20"/>
          <w:szCs w:val="20"/>
          <w:spacing w:val="34"/>
        </w:rPr>
        <w:t xml:space="preserve"> </w:t>
      </w:r>
      <w:r>
        <w:rPr>
          <w:rFonts w:ascii="Microsoft YaHei" w:hAnsi="Microsoft YaHei" w:eastAsia="Microsoft YaHei" w:cs="Microsoft YaHei"/>
          <w:sz w:val="20"/>
          <w:szCs w:val="20"/>
          <w:spacing w:val="11"/>
        </w:rPr>
        <w:t>年以来，中国心血管病协会推动了房颤中</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心项目，旨在提高中国房颤综合管理能力，减轻房</w:t>
      </w:r>
      <w:r>
        <w:rPr>
          <w:rFonts w:ascii="Microsoft YaHei" w:hAnsi="Microsoft YaHei" w:eastAsia="Microsoft YaHei" w:cs="Microsoft YaHei"/>
          <w:sz w:val="20"/>
          <w:szCs w:val="20"/>
          <w:spacing w:val="4"/>
        </w:rPr>
        <w:t xml:space="preserve">   </w:t>
      </w:r>
      <w:r>
        <w:rPr>
          <w:rFonts w:ascii="Microsoft YaHei" w:hAnsi="Microsoft YaHei" w:eastAsia="Microsoft YaHei" w:cs="Microsoft YaHei"/>
          <w:sz w:val="20"/>
          <w:szCs w:val="20"/>
          <w:spacing w:val="11"/>
        </w:rPr>
        <w:t>颤负担</w:t>
      </w:r>
      <w:r>
        <w:rPr>
          <w:sz w:val="10"/>
          <w:szCs w:val="10"/>
          <w:spacing w:val="11"/>
          <w:position w:val="7"/>
        </w:rPr>
        <w:t>[</w:t>
      </w:r>
      <w:hyperlink w:history="true" w:anchor="bookmark7">
        <w:r>
          <w:rPr>
            <w:sz w:val="10"/>
            <w:szCs w:val="10"/>
            <w:color w:val="0000FF"/>
            <w:spacing w:val="11"/>
            <w:position w:val="7"/>
          </w:rPr>
          <w:t>7</w:t>
        </w:r>
      </w:hyperlink>
      <w:r>
        <w:rPr>
          <w:sz w:val="10"/>
          <w:szCs w:val="10"/>
          <w:spacing w:val="11"/>
          <w:position w:val="7"/>
        </w:rPr>
        <w:t>] </w:t>
      </w:r>
      <w:r>
        <w:rPr>
          <w:rFonts w:ascii="Microsoft YaHei" w:hAnsi="Microsoft YaHei" w:eastAsia="Microsoft YaHei" w:cs="Microsoft YaHei"/>
          <w:sz w:val="20"/>
          <w:szCs w:val="20"/>
          <w:spacing w:val="11"/>
        </w:rPr>
        <w:t>。为国家政策制定提供关键信息，以促进</w:t>
      </w:r>
      <w:r>
        <w:rPr>
          <w:rFonts w:ascii="Microsoft YaHei" w:hAnsi="Microsoft YaHei" w:eastAsia="Microsoft YaHei" w:cs="Microsoft YaHei"/>
          <w:sz w:val="20"/>
          <w:szCs w:val="20"/>
        </w:rPr>
        <w:tab/>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房颤中心建设，</w:t>
      </w:r>
      <w:r>
        <w:rPr>
          <w:sz w:val="20"/>
          <w:szCs w:val="20"/>
        </w:rPr>
        <w:t>Shi</w:t>
      </w:r>
      <w:r>
        <w:rPr>
          <w:sz w:val="20"/>
          <w:szCs w:val="20"/>
          <w:spacing w:val="22"/>
          <w:w w:val="102"/>
        </w:rPr>
        <w:t xml:space="preserve"> </w:t>
      </w:r>
      <w:r>
        <w:rPr>
          <w:rFonts w:ascii="Microsoft YaHei" w:hAnsi="Microsoft YaHei" w:eastAsia="Microsoft YaHei" w:cs="Microsoft YaHei"/>
          <w:sz w:val="20"/>
          <w:szCs w:val="20"/>
          <w:spacing w:val="8"/>
        </w:rPr>
        <w:t>等</w:t>
      </w:r>
      <w:r>
        <w:rPr>
          <w:sz w:val="10"/>
          <w:szCs w:val="10"/>
          <w:spacing w:val="8"/>
          <w:position w:val="7"/>
        </w:rPr>
        <w:t>[</w:t>
      </w:r>
      <w:hyperlink w:history="true" w:anchor="bookmark8">
        <w:r>
          <w:rPr>
            <w:sz w:val="10"/>
            <w:szCs w:val="10"/>
            <w:color w:val="0000FF"/>
            <w:spacing w:val="8"/>
            <w:position w:val="7"/>
          </w:rPr>
          <w:t>8</w:t>
        </w:r>
      </w:hyperlink>
      <w:r>
        <w:rPr>
          <w:sz w:val="10"/>
          <w:szCs w:val="10"/>
          <w:spacing w:val="8"/>
          <w:position w:val="7"/>
        </w:rPr>
        <w:t>]  </w:t>
      </w:r>
      <w:r>
        <w:rPr>
          <w:rFonts w:ascii="Microsoft YaHei" w:hAnsi="Microsoft YaHei" w:eastAsia="Microsoft YaHei" w:cs="Microsoft YaHei"/>
          <w:sz w:val="20"/>
          <w:szCs w:val="20"/>
          <w:spacing w:val="8"/>
        </w:rPr>
        <w:t>对</w:t>
      </w:r>
      <w:r>
        <w:rPr>
          <w:rFonts w:ascii="Microsoft YaHei" w:hAnsi="Microsoft YaHei" w:eastAsia="Microsoft YaHei" w:cs="Microsoft YaHei"/>
          <w:sz w:val="20"/>
          <w:szCs w:val="20"/>
          <w:spacing w:val="19"/>
        </w:rPr>
        <w:t xml:space="preserve"> </w:t>
      </w:r>
      <w:r>
        <w:rPr>
          <w:sz w:val="20"/>
          <w:szCs w:val="20"/>
          <w:spacing w:val="8"/>
        </w:rPr>
        <w:t>18</w:t>
      </w:r>
      <w:r>
        <w:rPr>
          <w:sz w:val="20"/>
          <w:szCs w:val="20"/>
          <w:spacing w:val="17"/>
          <w:w w:val="101"/>
        </w:rPr>
        <w:t xml:space="preserve"> </w:t>
      </w:r>
      <w:r>
        <w:rPr>
          <w:rFonts w:ascii="Microsoft YaHei" w:hAnsi="Microsoft YaHei" w:eastAsia="Microsoft YaHei" w:cs="Microsoft YaHei"/>
          <w:sz w:val="20"/>
          <w:szCs w:val="20"/>
          <w:spacing w:val="8"/>
        </w:rPr>
        <w:t>岁以上的中国人进行</w:t>
      </w:r>
      <w:r>
        <w:rPr>
          <w:rFonts w:ascii="Microsoft YaHei" w:hAnsi="Microsoft YaHei" w:eastAsia="Microsoft YaHei" w:cs="Microsoft YaHei"/>
          <w:sz w:val="20"/>
          <w:szCs w:val="20"/>
        </w:rPr>
        <w:tab/>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了一项大规模的全国流行病学研究，结果显示，房</w:t>
      </w:r>
      <w:r>
        <w:rPr>
          <w:rFonts w:ascii="Microsoft YaHei" w:hAnsi="Microsoft YaHei" w:eastAsia="Microsoft YaHei" w:cs="Microsoft YaHei"/>
          <w:sz w:val="20"/>
          <w:szCs w:val="20"/>
          <w:spacing w:val="4"/>
        </w:rPr>
        <w:t xml:space="preserve">   </w:t>
      </w:r>
      <w:r>
        <w:rPr>
          <w:rFonts w:ascii="Microsoft YaHei" w:hAnsi="Microsoft YaHei" w:eastAsia="Microsoft YaHei" w:cs="Microsoft YaHei"/>
          <w:sz w:val="20"/>
          <w:szCs w:val="20"/>
          <w:spacing w:val="8"/>
        </w:rPr>
        <w:t>颤总体患病率为</w:t>
      </w:r>
      <w:r>
        <w:rPr>
          <w:rFonts w:ascii="Microsoft YaHei" w:hAnsi="Microsoft YaHei" w:eastAsia="Microsoft YaHei" w:cs="Microsoft YaHei"/>
          <w:sz w:val="20"/>
          <w:szCs w:val="20"/>
          <w:spacing w:val="23"/>
          <w:w w:val="101"/>
        </w:rPr>
        <w:t xml:space="preserve"> </w:t>
      </w:r>
      <w:r>
        <w:rPr>
          <w:sz w:val="20"/>
          <w:szCs w:val="20"/>
          <w:spacing w:val="8"/>
        </w:rPr>
        <w:t>16%</w:t>
      </w:r>
      <w:r>
        <w:rPr>
          <w:rFonts w:ascii="Microsoft YaHei" w:hAnsi="Microsoft YaHei" w:eastAsia="Microsoft YaHei" w:cs="Microsoft YaHei"/>
          <w:sz w:val="20"/>
          <w:szCs w:val="20"/>
          <w:spacing w:val="8"/>
        </w:rPr>
        <w:t>，并随着年龄增长而增加，具</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4"/>
        </w:rPr>
        <w:t>有显著的地理差异，与 </w:t>
      </w:r>
      <w:r>
        <w:rPr>
          <w:sz w:val="20"/>
          <w:szCs w:val="20"/>
          <w:spacing w:val="4"/>
        </w:rPr>
        <w:t>2004</w:t>
      </w:r>
      <w:r>
        <w:rPr>
          <w:sz w:val="20"/>
          <w:szCs w:val="20"/>
          <w:spacing w:val="32"/>
        </w:rPr>
        <w:t xml:space="preserve"> </w:t>
      </w:r>
      <w:r>
        <w:rPr>
          <w:rFonts w:ascii="Microsoft YaHei" w:hAnsi="Microsoft YaHei" w:eastAsia="Microsoft YaHei" w:cs="Microsoft YaHei"/>
          <w:sz w:val="20"/>
          <w:szCs w:val="20"/>
          <w:spacing w:val="4"/>
        </w:rPr>
        <w:t>年进行的研究</w:t>
      </w:r>
      <w:r>
        <w:rPr>
          <w:sz w:val="10"/>
          <w:szCs w:val="10"/>
          <w:spacing w:val="4"/>
          <w:position w:val="7"/>
        </w:rPr>
        <w:t>[</w:t>
      </w:r>
      <w:hyperlink w:history="true" w:anchor="bookmark9">
        <w:r>
          <w:rPr>
            <w:sz w:val="10"/>
            <w:szCs w:val="10"/>
            <w:color w:val="0000FF"/>
            <w:spacing w:val="4"/>
            <w:position w:val="7"/>
          </w:rPr>
          <w:t>9</w:t>
        </w:r>
      </w:hyperlink>
      <w:r>
        <w:rPr>
          <w:sz w:val="10"/>
          <w:szCs w:val="10"/>
          <w:spacing w:val="4"/>
          <w:position w:val="7"/>
        </w:rPr>
        <w:t>]  </w:t>
      </w:r>
      <w:r>
        <w:rPr>
          <w:rFonts w:ascii="Microsoft YaHei" w:hAnsi="Microsoft YaHei" w:eastAsia="Microsoft YaHei" w:cs="Microsoft YaHei"/>
          <w:sz w:val="20"/>
          <w:szCs w:val="20"/>
          <w:spacing w:val="4"/>
        </w:rPr>
        <w:t>相比增</w:t>
      </w:r>
      <w:r>
        <w:rPr>
          <w:rFonts w:ascii="Microsoft YaHei" w:hAnsi="Microsoft YaHei" w:eastAsia="Microsoft YaHei" w:cs="Microsoft YaHei"/>
          <w:sz w:val="20"/>
          <w:szCs w:val="20"/>
        </w:rPr>
        <w:tab/>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0"/>
        </w:rPr>
        <w:t>加了</w:t>
      </w:r>
      <w:r>
        <w:rPr>
          <w:rFonts w:ascii="Microsoft YaHei" w:hAnsi="Microsoft YaHei" w:eastAsia="Microsoft YaHei" w:cs="Microsoft YaHei"/>
          <w:sz w:val="20"/>
          <w:szCs w:val="20"/>
          <w:spacing w:val="41"/>
        </w:rPr>
        <w:t xml:space="preserve"> </w:t>
      </w:r>
      <w:r>
        <w:rPr>
          <w:sz w:val="20"/>
          <w:szCs w:val="20"/>
          <w:spacing w:val="10"/>
        </w:rPr>
        <w:t>146%</w:t>
      </w:r>
      <w:r>
        <w:rPr>
          <w:sz w:val="20"/>
          <w:szCs w:val="20"/>
          <w:spacing w:val="-14"/>
        </w:rPr>
        <w:t xml:space="preserve"> </w:t>
      </w:r>
      <w:r>
        <w:rPr>
          <w:rFonts w:ascii="Microsoft YaHei" w:hAnsi="Microsoft YaHei" w:eastAsia="Microsoft YaHei" w:cs="Microsoft YaHei"/>
          <w:sz w:val="20"/>
          <w:szCs w:val="20"/>
          <w:spacing w:val="10"/>
        </w:rPr>
        <w:t>。受益于经济的快速增长，国家的医疗</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保险支付能力、中国的疾病管理能力和居民的健康</w:t>
      </w:r>
      <w:r>
        <w:rPr>
          <w:rFonts w:ascii="Microsoft YaHei" w:hAnsi="Microsoft YaHei" w:eastAsia="Microsoft YaHei" w:cs="Microsoft YaHei"/>
          <w:sz w:val="20"/>
          <w:szCs w:val="20"/>
          <w:spacing w:val="5"/>
        </w:rPr>
        <w:t xml:space="preserve">   </w:t>
      </w:r>
      <w:r>
        <w:rPr>
          <w:rFonts w:ascii="Microsoft YaHei" w:hAnsi="Microsoft YaHei" w:eastAsia="Microsoft YaHei" w:cs="Microsoft YaHei"/>
          <w:sz w:val="20"/>
          <w:szCs w:val="20"/>
          <w:spacing w:val="9"/>
        </w:rPr>
        <w:t>意识都显著提高，从而普通人群的医疗频率和房颤</w:t>
      </w:r>
      <w:r>
        <w:rPr>
          <w:rFonts w:ascii="Microsoft YaHei" w:hAnsi="Microsoft YaHei" w:eastAsia="Microsoft YaHei" w:cs="Microsoft YaHei"/>
          <w:sz w:val="20"/>
          <w:szCs w:val="20"/>
          <w:spacing w:val="5"/>
        </w:rPr>
        <w:t xml:space="preserve">   </w:t>
      </w:r>
      <w:r>
        <w:rPr>
          <w:rFonts w:ascii="Microsoft YaHei" w:hAnsi="Microsoft YaHei" w:eastAsia="Microsoft YaHei" w:cs="Microsoft YaHei"/>
          <w:sz w:val="20"/>
          <w:szCs w:val="20"/>
          <w:spacing w:val="8"/>
        </w:rPr>
        <w:t>的诊断率逐渐增加</w:t>
      </w:r>
      <w:r>
        <w:rPr>
          <w:rFonts w:ascii="Microsoft YaHei" w:hAnsi="Microsoft YaHei" w:eastAsia="Microsoft YaHei" w:cs="Microsoft YaHei"/>
          <w:sz w:val="20"/>
          <w:szCs w:val="20"/>
          <w:spacing w:val="-22"/>
        </w:rPr>
        <w:t xml:space="preserve"> </w:t>
      </w:r>
      <w:r>
        <w:rPr>
          <w:rFonts w:ascii="Microsoft YaHei" w:hAnsi="Microsoft YaHei" w:eastAsia="Microsoft YaHei" w:cs="Microsoft YaHei"/>
          <w:sz w:val="20"/>
          <w:szCs w:val="20"/>
          <w:spacing w:val="8"/>
        </w:rPr>
        <w:t>。然而，房颤在中国仍然是一个</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需要关注的重要公共卫生问题，中国房颤的预防和</w:t>
      </w:r>
      <w:r>
        <w:rPr>
          <w:rFonts w:ascii="Microsoft YaHei" w:hAnsi="Microsoft YaHei" w:eastAsia="Microsoft YaHei" w:cs="Microsoft YaHei"/>
          <w:sz w:val="20"/>
          <w:szCs w:val="20"/>
          <w:spacing w:val="5"/>
        </w:rPr>
        <w:t xml:space="preserve">   </w:t>
      </w:r>
      <w:r>
        <w:rPr>
          <w:rFonts w:ascii="Microsoft YaHei" w:hAnsi="Microsoft YaHei" w:eastAsia="Microsoft YaHei" w:cs="Microsoft YaHei"/>
          <w:sz w:val="20"/>
          <w:szCs w:val="20"/>
          <w:spacing w:val="8"/>
        </w:rPr>
        <w:t>控制形势严峻</w:t>
      </w:r>
      <w:r>
        <w:rPr>
          <w:rFonts w:ascii="Microsoft YaHei" w:hAnsi="Microsoft YaHei" w:eastAsia="Microsoft YaHei" w:cs="Microsoft YaHei"/>
          <w:sz w:val="20"/>
          <w:szCs w:val="20"/>
          <w:spacing w:val="-22"/>
        </w:rPr>
        <w:t xml:space="preserve"> </w:t>
      </w:r>
      <w:r>
        <w:rPr>
          <w:rFonts w:ascii="Microsoft YaHei" w:hAnsi="Microsoft YaHei" w:eastAsia="Microsoft YaHei" w:cs="Microsoft YaHei"/>
          <w:sz w:val="20"/>
          <w:szCs w:val="20"/>
          <w:spacing w:val="8"/>
        </w:rPr>
        <w:t>。加强筛查和教育计划，辅以提高治</w:t>
      </w:r>
      <w:r>
        <w:rPr>
          <w:rFonts w:ascii="Microsoft YaHei" w:hAnsi="Microsoft YaHei" w:eastAsia="Microsoft YaHei" w:cs="Microsoft YaHei"/>
          <w:sz w:val="20"/>
          <w:szCs w:val="20"/>
        </w:rPr>
        <w:t xml:space="preserve">   </w:t>
      </w:r>
      <w:bookmarkStart w:name="bookmark10" w:id="1"/>
      <w:bookmarkEnd w:id="1"/>
      <w:r>
        <w:rPr>
          <w:rFonts w:ascii="Microsoft YaHei" w:hAnsi="Microsoft YaHei" w:eastAsia="Microsoft YaHei" w:cs="Microsoft YaHei"/>
          <w:sz w:val="20"/>
          <w:szCs w:val="20"/>
          <w:spacing w:val="9"/>
        </w:rPr>
        <w:t>疗依从性的方案和政策，是中国迫切需要解决的关</w:t>
      </w:r>
    </w:p>
    <w:p>
      <w:pPr>
        <w:spacing w:line="33"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ind w:left="46"/>
        <w:spacing w:before="53" w:line="18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6"/>
        </w:rPr>
        <w:t>键问题。</w:t>
      </w:r>
    </w:p>
    <w:p>
      <w:pPr>
        <w:pStyle w:val="BodyText"/>
        <w:ind w:right="371" w:firstLine="467"/>
        <w:spacing w:before="52" w:line="221" w:lineRule="auto"/>
        <w:jc w:val="both"/>
        <w:rPr>
          <w:rFonts w:ascii="Microsoft YaHei" w:hAnsi="Microsoft YaHei" w:eastAsia="Microsoft YaHei" w:cs="Microsoft YaHei"/>
          <w:sz w:val="20"/>
          <w:szCs w:val="20"/>
        </w:rPr>
      </w:pPr>
      <w:r>
        <w:rPr>
          <w:sz w:val="20"/>
          <w:szCs w:val="20"/>
          <w:spacing w:val="-2"/>
        </w:rPr>
        <w:t>202 3  </w:t>
      </w:r>
      <w:r>
        <w:rPr>
          <w:rFonts w:ascii="Microsoft YaHei" w:hAnsi="Microsoft YaHei" w:eastAsia="Microsoft YaHei" w:cs="Microsoft YaHei"/>
          <w:sz w:val="20"/>
          <w:szCs w:val="20"/>
          <w:spacing w:val="-2"/>
        </w:rPr>
        <w:t>年</w:t>
      </w:r>
      <w:r>
        <w:rPr>
          <w:rFonts w:ascii="Microsoft YaHei" w:hAnsi="Microsoft YaHei" w:eastAsia="Microsoft YaHei" w:cs="Microsoft YaHei"/>
          <w:sz w:val="20"/>
          <w:szCs w:val="20"/>
          <w:spacing w:val="6"/>
        </w:rPr>
        <w:t xml:space="preserve">  </w:t>
      </w:r>
      <w:r>
        <w:rPr>
          <w:sz w:val="20"/>
          <w:szCs w:val="20"/>
          <w:spacing w:val="-2"/>
        </w:rPr>
        <w:t>1</w:t>
      </w:r>
      <w:r>
        <w:rPr>
          <w:sz w:val="20"/>
          <w:szCs w:val="20"/>
          <w:spacing w:val="25"/>
        </w:rPr>
        <w:t xml:space="preserve"> </w:t>
      </w:r>
      <w:r>
        <w:rPr>
          <w:sz w:val="20"/>
          <w:szCs w:val="20"/>
          <w:spacing w:val="-2"/>
        </w:rPr>
        <w:t>1</w:t>
      </w:r>
      <w:r>
        <w:rPr>
          <w:sz w:val="20"/>
          <w:szCs w:val="20"/>
          <w:spacing w:val="8"/>
        </w:rPr>
        <w:t xml:space="preserve">  </w:t>
      </w:r>
      <w:r>
        <w:rPr>
          <w:rFonts w:ascii="Microsoft YaHei" w:hAnsi="Microsoft YaHei" w:eastAsia="Microsoft YaHei" w:cs="Microsoft YaHei"/>
          <w:sz w:val="20"/>
          <w:szCs w:val="20"/>
          <w:spacing w:val="-2"/>
        </w:rPr>
        <w:t>月  </w:t>
      </w:r>
      <w:r>
        <w:rPr>
          <w:sz w:val="20"/>
          <w:szCs w:val="20"/>
          <w:spacing w:val="-2"/>
        </w:rPr>
        <w:t>3 0</w:t>
      </w:r>
      <w:r>
        <w:rPr>
          <w:sz w:val="20"/>
          <w:szCs w:val="20"/>
          <w:spacing w:val="4"/>
        </w:rPr>
        <w:t xml:space="preserve">   </w:t>
      </w:r>
      <w:r>
        <w:rPr>
          <w:rFonts w:ascii="Microsoft YaHei" w:hAnsi="Microsoft YaHei" w:eastAsia="Microsoft YaHei" w:cs="Microsoft YaHei"/>
          <w:sz w:val="20"/>
          <w:szCs w:val="20"/>
          <w:spacing w:val="-2"/>
        </w:rPr>
        <w:t>日</w:t>
      </w:r>
      <w:r>
        <w:rPr>
          <w:rFonts w:ascii="Microsoft YaHei" w:hAnsi="Microsoft YaHei" w:eastAsia="Microsoft YaHei" w:cs="Microsoft YaHei"/>
          <w:sz w:val="20"/>
          <w:szCs w:val="20"/>
          <w:spacing w:val="14"/>
        </w:rPr>
        <w:t xml:space="preserve"> </w:t>
      </w:r>
      <w:r>
        <w:rPr>
          <w:rFonts w:ascii="Microsoft YaHei" w:hAnsi="Microsoft YaHei" w:eastAsia="Microsoft YaHei" w:cs="Microsoft YaHei"/>
          <w:sz w:val="20"/>
          <w:szCs w:val="20"/>
          <w:spacing w:val="-2"/>
        </w:rPr>
        <w:t>，美</w:t>
      </w:r>
      <w:r>
        <w:rPr>
          <w:rFonts w:ascii="Microsoft YaHei" w:hAnsi="Microsoft YaHei" w:eastAsia="Microsoft YaHei" w:cs="Microsoft YaHei"/>
          <w:sz w:val="20"/>
          <w:szCs w:val="20"/>
          <w:spacing w:val="14"/>
        </w:rPr>
        <w:t xml:space="preserve"> </w:t>
      </w:r>
      <w:r>
        <w:rPr>
          <w:rFonts w:ascii="Microsoft YaHei" w:hAnsi="Microsoft YaHei" w:eastAsia="Microsoft YaHei" w:cs="Microsoft YaHei"/>
          <w:sz w:val="20"/>
          <w:szCs w:val="20"/>
          <w:spacing w:val="-2"/>
        </w:rPr>
        <w:t>国 心 脏 病 学 会</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7"/>
        </w:rPr>
        <w:t>（</w:t>
      </w:r>
      <w:r>
        <w:rPr>
          <w:sz w:val="20"/>
          <w:szCs w:val="20"/>
        </w:rPr>
        <w:t>American</w:t>
      </w:r>
      <w:r>
        <w:rPr>
          <w:sz w:val="20"/>
          <w:szCs w:val="20"/>
          <w:spacing w:val="22"/>
        </w:rPr>
        <w:t xml:space="preserve"> </w:t>
      </w:r>
      <w:r>
        <w:rPr>
          <w:sz w:val="20"/>
          <w:szCs w:val="20"/>
        </w:rPr>
        <w:t>College</w:t>
      </w:r>
      <w:r>
        <w:rPr>
          <w:sz w:val="20"/>
          <w:szCs w:val="20"/>
          <w:spacing w:val="14"/>
          <w:w w:val="102"/>
        </w:rPr>
        <w:t xml:space="preserve"> </w:t>
      </w:r>
      <w:r>
        <w:rPr>
          <w:sz w:val="20"/>
          <w:szCs w:val="20"/>
        </w:rPr>
        <w:t>of</w:t>
      </w:r>
      <w:r>
        <w:rPr>
          <w:sz w:val="20"/>
          <w:szCs w:val="20"/>
          <w:spacing w:val="17"/>
        </w:rPr>
        <w:t xml:space="preserve"> </w:t>
      </w:r>
      <w:r>
        <w:rPr>
          <w:sz w:val="20"/>
          <w:szCs w:val="20"/>
        </w:rPr>
        <w:t>Cardiology</w:t>
      </w:r>
      <w:r>
        <w:rPr>
          <w:rFonts w:ascii="Microsoft YaHei" w:hAnsi="Microsoft YaHei" w:eastAsia="Microsoft YaHei" w:cs="Microsoft YaHei"/>
          <w:sz w:val="20"/>
          <w:szCs w:val="20"/>
          <w:spacing w:val="17"/>
        </w:rPr>
        <w:t>，</w:t>
      </w:r>
      <w:r>
        <w:rPr>
          <w:sz w:val="20"/>
          <w:szCs w:val="20"/>
        </w:rPr>
        <w:t>ACC</w:t>
      </w:r>
      <w:r>
        <w:rPr>
          <w:rFonts w:ascii="Microsoft YaHei" w:hAnsi="Microsoft YaHei" w:eastAsia="Microsoft YaHei" w:cs="Microsoft YaHei"/>
          <w:sz w:val="20"/>
          <w:szCs w:val="20"/>
          <w:spacing w:val="17"/>
        </w:rPr>
        <w:t>）、美国心脏</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24"/>
        </w:rPr>
        <w:t>学会（</w:t>
      </w:r>
      <w:r>
        <w:rPr>
          <w:sz w:val="20"/>
          <w:szCs w:val="20"/>
        </w:rPr>
        <w:t>American</w:t>
      </w:r>
      <w:r>
        <w:rPr>
          <w:sz w:val="20"/>
          <w:szCs w:val="20"/>
          <w:spacing w:val="19"/>
        </w:rPr>
        <w:t xml:space="preserve"> </w:t>
      </w:r>
      <w:r>
        <w:rPr>
          <w:sz w:val="20"/>
          <w:szCs w:val="20"/>
        </w:rPr>
        <w:t>Heart</w:t>
      </w:r>
      <w:r>
        <w:rPr>
          <w:sz w:val="20"/>
          <w:szCs w:val="20"/>
          <w:spacing w:val="15"/>
        </w:rPr>
        <w:t xml:space="preserve"> </w:t>
      </w:r>
      <w:r>
        <w:rPr>
          <w:sz w:val="20"/>
          <w:szCs w:val="20"/>
        </w:rPr>
        <w:t>Association</w:t>
      </w:r>
      <w:r>
        <w:rPr>
          <w:rFonts w:ascii="Microsoft YaHei" w:hAnsi="Microsoft YaHei" w:eastAsia="Microsoft YaHei" w:cs="Microsoft YaHei"/>
          <w:sz w:val="20"/>
          <w:szCs w:val="20"/>
          <w:spacing w:val="24"/>
        </w:rPr>
        <w:t>，</w:t>
      </w:r>
      <w:r>
        <w:rPr>
          <w:sz w:val="20"/>
          <w:szCs w:val="20"/>
        </w:rPr>
        <w:t>AHA</w:t>
      </w:r>
      <w:r>
        <w:rPr>
          <w:rFonts w:ascii="Microsoft YaHei" w:hAnsi="Microsoft YaHei" w:eastAsia="Microsoft YaHei" w:cs="Microsoft YaHei"/>
          <w:sz w:val="20"/>
          <w:szCs w:val="20"/>
          <w:spacing w:val="24"/>
        </w:rPr>
        <w:t>）、美国胸</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34"/>
        </w:rPr>
        <w:t>科医师协会（</w:t>
      </w:r>
      <w:r>
        <w:rPr>
          <w:sz w:val="20"/>
          <w:szCs w:val="20"/>
        </w:rPr>
        <w:t>American</w:t>
      </w:r>
      <w:r>
        <w:rPr>
          <w:sz w:val="20"/>
          <w:szCs w:val="20"/>
          <w:spacing w:val="23"/>
        </w:rPr>
        <w:t xml:space="preserve"> </w:t>
      </w:r>
      <w:r>
        <w:rPr>
          <w:sz w:val="20"/>
          <w:szCs w:val="20"/>
        </w:rPr>
        <w:t>College</w:t>
      </w:r>
      <w:r>
        <w:rPr>
          <w:sz w:val="20"/>
          <w:szCs w:val="20"/>
          <w:spacing w:val="18"/>
          <w:w w:val="101"/>
        </w:rPr>
        <w:t xml:space="preserve"> </w:t>
      </w:r>
      <w:r>
        <w:rPr>
          <w:sz w:val="20"/>
          <w:szCs w:val="20"/>
        </w:rPr>
        <w:t>of</w:t>
      </w:r>
      <w:r>
        <w:rPr>
          <w:sz w:val="20"/>
          <w:szCs w:val="20"/>
          <w:spacing w:val="34"/>
        </w:rPr>
        <w:t xml:space="preserve"> </w:t>
      </w:r>
      <w:r>
        <w:rPr>
          <w:sz w:val="20"/>
          <w:szCs w:val="20"/>
        </w:rPr>
        <w:t>Chest</w:t>
      </w:r>
      <w:r>
        <w:rPr>
          <w:sz w:val="20"/>
          <w:szCs w:val="20"/>
          <w:spacing w:val="18"/>
          <w:w w:val="102"/>
        </w:rPr>
        <w:t xml:space="preserve"> </w:t>
      </w:r>
      <w:r>
        <w:rPr>
          <w:sz w:val="20"/>
          <w:szCs w:val="20"/>
        </w:rPr>
        <w:t>Physicians</w:t>
      </w:r>
      <w:r>
        <w:rPr>
          <w:rFonts w:ascii="Microsoft YaHei" w:hAnsi="Microsoft YaHei" w:eastAsia="Microsoft YaHei" w:cs="Microsoft YaHei"/>
          <w:sz w:val="20"/>
          <w:szCs w:val="20"/>
          <w:spacing w:val="34"/>
        </w:rPr>
        <w:t>，</w:t>
      </w:r>
      <w:r>
        <w:rPr>
          <w:rFonts w:ascii="Microsoft YaHei" w:hAnsi="Microsoft YaHei" w:eastAsia="Microsoft YaHei" w:cs="Microsoft YaHei"/>
          <w:sz w:val="20"/>
          <w:szCs w:val="20"/>
        </w:rPr>
        <w:t xml:space="preserve"> </w:t>
      </w:r>
      <w:r>
        <w:rPr>
          <w:sz w:val="20"/>
          <w:szCs w:val="20"/>
        </w:rPr>
        <w:t>ACCP</w:t>
      </w:r>
      <w:r>
        <w:rPr>
          <w:rFonts w:ascii="Microsoft YaHei" w:hAnsi="Microsoft YaHei" w:eastAsia="Microsoft YaHei" w:cs="Microsoft YaHei"/>
          <w:sz w:val="20"/>
          <w:szCs w:val="20"/>
          <w:spacing w:val="27"/>
        </w:rPr>
        <w:t>）以及美国心律学会（</w:t>
      </w:r>
      <w:r>
        <w:rPr>
          <w:sz w:val="20"/>
          <w:szCs w:val="20"/>
        </w:rPr>
        <w:t>Heart</w:t>
      </w:r>
      <w:r>
        <w:rPr>
          <w:sz w:val="20"/>
          <w:szCs w:val="20"/>
          <w:spacing w:val="22"/>
          <w:w w:val="101"/>
        </w:rPr>
        <w:t xml:space="preserve"> </w:t>
      </w:r>
      <w:r>
        <w:rPr>
          <w:sz w:val="20"/>
          <w:szCs w:val="20"/>
        </w:rPr>
        <w:t>Rhythm</w:t>
      </w:r>
      <w:r>
        <w:rPr>
          <w:sz w:val="20"/>
          <w:szCs w:val="20"/>
          <w:spacing w:val="22"/>
        </w:rPr>
        <w:t xml:space="preserve"> </w:t>
      </w:r>
      <w:r>
        <w:rPr>
          <w:sz w:val="20"/>
          <w:szCs w:val="20"/>
        </w:rPr>
        <w:t>Society</w:t>
      </w:r>
      <w:r>
        <w:rPr>
          <w:rFonts w:ascii="Microsoft YaHei" w:hAnsi="Microsoft YaHei" w:eastAsia="Microsoft YaHei" w:cs="Microsoft YaHei"/>
          <w:sz w:val="20"/>
          <w:szCs w:val="20"/>
          <w:spacing w:val="27"/>
        </w:rPr>
        <w:t>，</w:t>
      </w:r>
      <w:r>
        <w:rPr>
          <w:rFonts w:ascii="Microsoft YaHei" w:hAnsi="Microsoft YaHei" w:eastAsia="Microsoft YaHei" w:cs="Microsoft YaHei"/>
          <w:sz w:val="20"/>
          <w:szCs w:val="20"/>
        </w:rPr>
        <w:t xml:space="preserve"> </w:t>
      </w:r>
      <w:r>
        <w:rPr>
          <w:sz w:val="20"/>
          <w:szCs w:val="20"/>
        </w:rPr>
        <w:t>HRS</w:t>
      </w:r>
      <w:r>
        <w:rPr>
          <w:rFonts w:ascii="Microsoft YaHei" w:hAnsi="Microsoft YaHei" w:eastAsia="Microsoft YaHei" w:cs="Microsoft YaHei"/>
          <w:sz w:val="20"/>
          <w:szCs w:val="20"/>
          <w:spacing w:val="19"/>
        </w:rPr>
        <w:t>）联合发布了最新的房颤诊断和管理指南</w:t>
      </w:r>
      <w:r>
        <w:rPr>
          <w:sz w:val="10"/>
          <w:szCs w:val="10"/>
          <w:spacing w:val="19"/>
          <w:position w:val="7"/>
        </w:rPr>
        <w:t>[</w:t>
      </w:r>
      <w:hyperlink w:history="true" w:anchor="bookmark11">
        <w:r>
          <w:rPr>
            <w:sz w:val="10"/>
            <w:szCs w:val="10"/>
            <w:color w:val="0000FF"/>
            <w:spacing w:val="19"/>
            <w:position w:val="7"/>
          </w:rPr>
          <w:t>10</w:t>
        </w:r>
      </w:hyperlink>
      <w:r>
        <w:rPr>
          <w:sz w:val="10"/>
          <w:szCs w:val="10"/>
          <w:spacing w:val="19"/>
          <w:position w:val="7"/>
        </w:rPr>
        <w:t>]</w:t>
      </w:r>
      <w:r>
        <w:rPr>
          <w:rFonts w:ascii="Microsoft YaHei" w:hAnsi="Microsoft YaHei" w:eastAsia="Microsoft YaHei" w:cs="Microsoft YaHei"/>
          <w:sz w:val="20"/>
          <w:szCs w:val="20"/>
          <w:spacing w:val="19"/>
        </w:rPr>
        <w:t>，</w:t>
      </w:r>
      <w:r>
        <w:rPr>
          <w:rFonts w:ascii="Microsoft YaHei" w:hAnsi="Microsoft YaHei" w:eastAsia="Microsoft YaHei" w:cs="Microsoft YaHei"/>
          <w:sz w:val="20"/>
          <w:szCs w:val="20"/>
          <w:spacing w:val="17"/>
        </w:rPr>
        <w:t xml:space="preserve"> </w:t>
      </w:r>
      <w:r>
        <w:rPr>
          <w:rFonts w:ascii="Microsoft YaHei" w:hAnsi="Microsoft YaHei" w:eastAsia="Microsoft YaHei" w:cs="Microsoft YaHei"/>
          <w:sz w:val="20"/>
          <w:szCs w:val="20"/>
          <w:spacing w:val="32"/>
        </w:rPr>
        <w:t>其中最引人注目的是房颤分期与管理方法的革</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9"/>
        </w:rPr>
        <w:t>新</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19"/>
        </w:rPr>
        <w:t>。这一重大改革是根据房颤发展的各个阶段来</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1"/>
        </w:rPr>
        <w:t>进行分类，从而为临床医生提供更清晰、更全面的</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20"/>
        </w:rPr>
        <w:t>管理框架</w:t>
      </w:r>
      <w:r>
        <w:rPr>
          <w:rFonts w:ascii="Microsoft YaHei" w:hAnsi="Microsoft YaHei" w:eastAsia="Microsoft YaHei" w:cs="Microsoft YaHei"/>
          <w:sz w:val="20"/>
          <w:szCs w:val="20"/>
          <w:spacing w:val="-25"/>
        </w:rPr>
        <w:t xml:space="preserve"> </w:t>
      </w:r>
      <w:r>
        <w:rPr>
          <w:rFonts w:ascii="Microsoft YaHei" w:hAnsi="Microsoft YaHei" w:eastAsia="Microsoft YaHei" w:cs="Microsoft YaHei"/>
          <w:sz w:val="20"/>
          <w:szCs w:val="20"/>
          <w:spacing w:val="20"/>
        </w:rPr>
        <w:t>。我们将具体阐述房颤分期和综合管理</w:t>
      </w:r>
      <w:r>
        <w:rPr>
          <w:rFonts w:ascii="Microsoft YaHei" w:hAnsi="Microsoft YaHei" w:eastAsia="Microsoft YaHei" w:cs="Microsoft YaHei"/>
          <w:sz w:val="20"/>
          <w:szCs w:val="20"/>
        </w:rPr>
        <w:t xml:space="preserve">  </w:t>
      </w:r>
      <w:r>
        <w:rPr>
          <w:sz w:val="20"/>
          <w:szCs w:val="20"/>
          <w:spacing w:val="11"/>
        </w:rPr>
        <w:t>3</w:t>
      </w:r>
      <w:r>
        <w:rPr>
          <w:sz w:val="20"/>
          <w:szCs w:val="20"/>
          <w:spacing w:val="30"/>
        </w:rPr>
        <w:t xml:space="preserve"> </w:t>
      </w:r>
      <w:r>
        <w:rPr>
          <w:rFonts w:ascii="Microsoft YaHei" w:hAnsi="Microsoft YaHei" w:eastAsia="Microsoft YaHei" w:cs="Microsoft YaHei"/>
          <w:sz w:val="20"/>
          <w:szCs w:val="20"/>
          <w:spacing w:val="11"/>
        </w:rPr>
        <w:t>大支柱，并着重分析房颤综合管理的 </w:t>
      </w:r>
      <w:r>
        <w:rPr>
          <w:sz w:val="20"/>
          <w:szCs w:val="20"/>
          <w:spacing w:val="11"/>
        </w:rPr>
        <w:t>3</w:t>
      </w:r>
      <w:r>
        <w:rPr>
          <w:sz w:val="20"/>
          <w:szCs w:val="20"/>
          <w:spacing w:val="21"/>
        </w:rPr>
        <w:t xml:space="preserve"> </w:t>
      </w:r>
      <w:r>
        <w:rPr>
          <w:rFonts w:ascii="Microsoft YaHei" w:hAnsi="Microsoft YaHei" w:eastAsia="Microsoft YaHei" w:cs="Microsoft YaHei"/>
          <w:sz w:val="20"/>
          <w:szCs w:val="20"/>
          <w:spacing w:val="11"/>
        </w:rPr>
        <w:t>大支柱的</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1"/>
        </w:rPr>
        <w:t>生活方式、风险因素修正和特定患者群体管理以及</w:t>
      </w:r>
      <w:r>
        <w:rPr>
          <w:rFonts w:ascii="Microsoft YaHei" w:hAnsi="Microsoft YaHei" w:eastAsia="Microsoft YaHei" w:cs="Microsoft YaHei"/>
          <w:sz w:val="20"/>
          <w:szCs w:val="20"/>
          <w:spacing w:val="8"/>
        </w:rPr>
        <w:t xml:space="preserve">  </w:t>
      </w:r>
      <w:r>
        <w:rPr>
          <w:rFonts w:ascii="Microsoft YaHei" w:hAnsi="Microsoft YaHei" w:eastAsia="Microsoft YaHei" w:cs="Microsoft YaHei"/>
          <w:sz w:val="20"/>
          <w:szCs w:val="20"/>
          <w:spacing w:val="10"/>
        </w:rPr>
        <w:t>心率控制和节律控制 </w:t>
      </w:r>
      <w:r>
        <w:rPr>
          <w:sz w:val="20"/>
          <w:szCs w:val="20"/>
          <w:spacing w:val="10"/>
        </w:rPr>
        <w:t>3</w:t>
      </w:r>
      <w:r>
        <w:rPr>
          <w:sz w:val="20"/>
          <w:szCs w:val="20"/>
          <w:spacing w:val="22"/>
          <w:w w:val="102"/>
        </w:rPr>
        <w:t xml:space="preserve"> </w:t>
      </w:r>
      <w:r>
        <w:rPr>
          <w:rFonts w:ascii="Microsoft YaHei" w:hAnsi="Microsoft YaHei" w:eastAsia="Microsoft YaHei" w:cs="Microsoft YaHei"/>
          <w:sz w:val="20"/>
          <w:szCs w:val="20"/>
          <w:spacing w:val="10"/>
        </w:rPr>
        <w:t>大部分，指导临床医生提供</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更精准的治疗，并指出其对临床实践的重大意义。</w:t>
      </w:r>
    </w:p>
    <w:p>
      <w:pPr>
        <w:pStyle w:val="BodyText"/>
        <w:ind w:left="65"/>
        <w:spacing w:before="107"/>
        <w:outlineLvl w:val="0"/>
        <w:rPr>
          <w:rFonts w:ascii="SimHei" w:hAnsi="SimHei" w:eastAsia="SimHei" w:cs="SimHei"/>
          <w:sz w:val="24"/>
          <w:szCs w:val="24"/>
        </w:rPr>
      </w:pPr>
      <w:r>
        <w:rPr>
          <w:sz w:val="24"/>
          <w:szCs w:val="24"/>
          <w:b/>
          <w:bCs/>
          <w:spacing w:val="-3"/>
        </w:rPr>
        <w:t>1</w:t>
      </w:r>
      <w:r>
        <w:rPr>
          <w:sz w:val="24"/>
          <w:szCs w:val="24"/>
          <w:b/>
          <w:bCs/>
          <w:spacing w:val="17"/>
        </w:rPr>
        <w:t xml:space="preserve">   </w:t>
      </w:r>
      <w:r>
        <w:rPr>
          <w:rFonts w:ascii="SimHei" w:hAnsi="SimHei" w:eastAsia="SimHei" w:cs="SimHei"/>
          <w:sz w:val="24"/>
          <w:szCs w:val="24"/>
          <w:spacing w:val="-3"/>
        </w:rPr>
        <w:t>房颤分期更新</w:t>
      </w:r>
    </w:p>
    <w:p>
      <w:pPr>
        <w:pStyle w:val="BodyText"/>
        <w:ind w:left="46" w:right="372" w:firstLine="435"/>
        <w:spacing w:before="201"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12"/>
        </w:rPr>
        <w:t>以往的房颤分期主要基于心律失常持续时间，</w:t>
      </w:r>
      <w:r>
        <w:rPr>
          <w:rFonts w:ascii="Microsoft YaHei" w:hAnsi="Microsoft YaHei" w:eastAsia="Microsoft YaHei" w:cs="Microsoft YaHei"/>
          <w:sz w:val="20"/>
          <w:szCs w:val="20"/>
          <w:spacing w:val="18"/>
        </w:rPr>
        <w:t xml:space="preserve"> </w:t>
      </w:r>
      <w:r>
        <w:rPr>
          <w:rFonts w:ascii="Microsoft YaHei" w:hAnsi="Microsoft YaHei" w:eastAsia="Microsoft YaHei" w:cs="Microsoft YaHei"/>
          <w:sz w:val="20"/>
          <w:szCs w:val="20"/>
          <w:spacing w:val="8"/>
        </w:rPr>
        <w:t>一旦诊断出房颤，往往仅聚焦于治疗干预</w:t>
      </w:r>
      <w:r>
        <w:rPr>
          <w:rFonts w:ascii="Microsoft YaHei" w:hAnsi="Microsoft YaHei" w:eastAsia="Microsoft YaHei" w:cs="Microsoft YaHei"/>
          <w:sz w:val="20"/>
          <w:szCs w:val="20"/>
          <w:spacing w:val="-23"/>
        </w:rPr>
        <w:t xml:space="preserve"> </w:t>
      </w:r>
      <w:r>
        <w:rPr>
          <w:rFonts w:ascii="Microsoft YaHei" w:hAnsi="Microsoft YaHei" w:eastAsia="Microsoft YaHei" w:cs="Microsoft YaHei"/>
          <w:sz w:val="20"/>
          <w:szCs w:val="20"/>
          <w:spacing w:val="8"/>
        </w:rPr>
        <w:t>。而新提</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出的分类方法将房颤视为一个连续的疾病过程，弥</w:t>
      </w:r>
      <w:r>
        <w:rPr>
          <w:rFonts w:ascii="Microsoft YaHei" w:hAnsi="Microsoft YaHei" w:eastAsia="Microsoft YaHei" w:cs="Microsoft YaHei"/>
          <w:sz w:val="20"/>
          <w:szCs w:val="20"/>
          <w:spacing w:val="8"/>
        </w:rPr>
        <w:t xml:space="preserve">  </w:t>
      </w:r>
      <w:r>
        <w:rPr>
          <w:rFonts w:ascii="Microsoft YaHei" w:hAnsi="Microsoft YaHei" w:eastAsia="Microsoft YaHei" w:cs="Microsoft YaHei"/>
          <w:sz w:val="20"/>
          <w:szCs w:val="20"/>
          <w:spacing w:val="9"/>
        </w:rPr>
        <w:t>补了先前分类的不足，特别强调在疾病最早阶段进</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13"/>
        </w:rPr>
        <w:t>行干预的重要性和对高风险患者进行筛查的时机，</w:t>
      </w:r>
      <w:r>
        <w:rPr>
          <w:rFonts w:ascii="Microsoft YaHei" w:hAnsi="Microsoft YaHei" w:eastAsia="Microsoft YaHei" w:cs="Microsoft YaHei"/>
          <w:sz w:val="20"/>
          <w:szCs w:val="20"/>
          <w:spacing w:val="8"/>
        </w:rPr>
        <w:t xml:space="preserve"> </w:t>
      </w:r>
      <w:r>
        <w:rPr>
          <w:rFonts w:ascii="Microsoft YaHei" w:hAnsi="Microsoft YaHei" w:eastAsia="Microsoft YaHei" w:cs="Microsoft YaHei"/>
          <w:sz w:val="20"/>
          <w:szCs w:val="20"/>
          <w:spacing w:val="8"/>
        </w:rPr>
        <w:t>如预防和风险因素管理</w:t>
      </w:r>
      <w:r>
        <w:rPr>
          <w:rFonts w:ascii="Microsoft YaHei" w:hAnsi="Microsoft YaHei" w:eastAsia="Microsoft YaHei" w:cs="Microsoft YaHei"/>
          <w:sz w:val="20"/>
          <w:szCs w:val="20"/>
          <w:spacing w:val="-23"/>
        </w:rPr>
        <w:t xml:space="preserve"> </w:t>
      </w:r>
      <w:r>
        <w:rPr>
          <w:rFonts w:ascii="Microsoft YaHei" w:hAnsi="Microsoft YaHei" w:eastAsia="Microsoft YaHei" w:cs="Microsoft YaHei"/>
          <w:sz w:val="20"/>
          <w:szCs w:val="20"/>
          <w:spacing w:val="8"/>
        </w:rPr>
        <w:t>。此外，不同阶段的管理并</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不是相互排斥的，例如，风险因素的管理应贯穿于</w:t>
      </w:r>
      <w:r>
        <w:rPr>
          <w:rFonts w:ascii="Microsoft YaHei" w:hAnsi="Microsoft YaHei" w:eastAsia="Microsoft YaHei" w:cs="Microsoft YaHei"/>
          <w:sz w:val="20"/>
          <w:szCs w:val="20"/>
          <w:spacing w:val="6"/>
        </w:rPr>
        <w:t xml:space="preserve">  </w:t>
      </w:r>
      <w:r>
        <w:rPr>
          <w:rFonts w:ascii="Microsoft YaHei" w:hAnsi="Microsoft YaHei" w:eastAsia="Microsoft YaHei" w:cs="Microsoft YaHei"/>
          <w:sz w:val="20"/>
          <w:szCs w:val="20"/>
          <w:spacing w:val="2"/>
        </w:rPr>
        <w:t>多个阶段</w:t>
      </w:r>
      <w:r>
        <w:rPr>
          <w:rFonts w:ascii="Microsoft YaHei" w:hAnsi="Microsoft YaHei" w:eastAsia="Microsoft YaHei" w:cs="Microsoft YaHei"/>
          <w:sz w:val="20"/>
          <w:szCs w:val="20"/>
          <w:spacing w:val="-17"/>
        </w:rPr>
        <w:t xml:space="preserve"> </w:t>
      </w:r>
      <w:r>
        <w:rPr>
          <w:rFonts w:ascii="Microsoft YaHei" w:hAnsi="Microsoft YaHei" w:eastAsia="Microsoft YaHei" w:cs="Microsoft YaHei"/>
          <w:sz w:val="20"/>
          <w:szCs w:val="20"/>
          <w:spacing w:val="2"/>
        </w:rPr>
        <w:t>；见</w:t>
      </w:r>
      <w:hyperlink w:history="true" w:anchor="bookmark10">
        <w:r>
          <w:rPr>
            <w:rFonts w:ascii="Microsoft YaHei" w:hAnsi="Microsoft YaHei" w:eastAsia="Microsoft YaHei" w:cs="Microsoft YaHei"/>
            <w:sz w:val="20"/>
            <w:szCs w:val="20"/>
            <w:color w:val="0000FF"/>
            <w:spacing w:val="2"/>
          </w:rPr>
          <w:t>图 </w:t>
        </w:r>
        <w:r>
          <w:rPr>
            <w:sz w:val="20"/>
            <w:szCs w:val="20"/>
            <w:color w:val="0000FF"/>
            <w:spacing w:val="2"/>
          </w:rPr>
          <w:t>1</w:t>
        </w:r>
      </w:hyperlink>
      <w:r>
        <w:rPr>
          <w:rFonts w:ascii="Microsoft YaHei" w:hAnsi="Microsoft YaHei" w:eastAsia="Microsoft YaHei" w:cs="Microsoft YaHei"/>
          <w:sz w:val="20"/>
          <w:szCs w:val="20"/>
          <w:spacing w:val="2"/>
        </w:rPr>
        <w:t>。</w:t>
      </w:r>
    </w:p>
    <w:p>
      <w:pPr>
        <w:pStyle w:val="BodyText"/>
        <w:ind w:left="45" w:right="453" w:firstLine="421"/>
        <w:spacing w:before="2" w:line="228" w:lineRule="auto"/>
        <w:rPr>
          <w:rFonts w:ascii="Microsoft YaHei" w:hAnsi="Microsoft YaHei" w:eastAsia="Microsoft YaHei" w:cs="Microsoft YaHei"/>
          <w:sz w:val="20"/>
          <w:szCs w:val="20"/>
        </w:rPr>
      </w:pPr>
      <w:r>
        <w:pict>
          <v:shape id="_x0000_s10" style="position:absolute;margin-left:108.862pt;margin-top:57.4029pt;mso-position-vertical-relative:text;mso-position-horizontal-relative:text;width:12.6pt;height:157.1pt;z-index:251662336;" filled="false" stroked="false" type="#_x0000_t202">
            <v:fill on="false"/>
            <v:stroke on="false"/>
            <v:path/>
            <v:imagedata o:title=""/>
            <o:lock v:ext="edit" aspectratio="false"/>
            <v:textbox inset="0mm,0mm,0mm,0mm" style="layout-flow:vertical-ideographic;">
              <w:txbxContent>
                <w:p>
                  <w:pPr>
                    <w:ind w:left="20"/>
                    <w:spacing w:before="19" w:line="180" w:lineRule="auto"/>
                    <w:tabs>
                      <w:tab w:val="left" w:pos="639"/>
                    </w:tabs>
                    <w:rPr>
                      <w:sz w:val="16"/>
                      <w:szCs w:val="16"/>
                    </w:rPr>
                  </w:pPr>
                  <w:r>
                    <w:rPr>
                      <w:rFonts w:ascii="Microsoft YaHei" w:hAnsi="Microsoft YaHei" w:eastAsia="Microsoft YaHei" w:cs="Microsoft YaHei"/>
                      <w:sz w:val="16"/>
                      <w:szCs w:val="16"/>
                      <w:strike/>
                      <w:color w:val="231F20"/>
                    </w:rPr>
                    <w:tab/>
                  </w:r>
                  <w:r>
                    <w:rPr>
                      <w:shd w:val="clear" w:fill="FFFFFE"/>
                      <w:rFonts w:ascii="Microsoft YaHei" w:hAnsi="Microsoft YaHei" w:eastAsia="Microsoft YaHei" w:cs="Microsoft YaHei"/>
                      <w:sz w:val="16"/>
                      <w:szCs w:val="16"/>
                      <w:color w:val="231F20"/>
                      <w:spacing w:val="-5"/>
                    </w:rPr>
                    <w:t>治</w:t>
                  </w:r>
                  <w:r>
                    <w:rPr>
                      <w:shd w:val="clear" w:fill="FFFFFE"/>
                      <w:rFonts w:ascii="Microsoft YaHei" w:hAnsi="Microsoft YaHei" w:eastAsia="Microsoft YaHei" w:cs="Microsoft YaHei"/>
                      <w:sz w:val="16"/>
                      <w:szCs w:val="16"/>
                      <w:strike/>
                      <w:color w:val="231F20"/>
                      <w:spacing w:val="-5"/>
                    </w:rPr>
                    <w:t xml:space="preserve"> </w:t>
                  </w:r>
                  <w:r>
                    <w:rPr>
                      <w:shd w:val="clear" w:fill="FFFFFE"/>
                      <w:rFonts w:ascii="Microsoft YaHei" w:hAnsi="Microsoft YaHei" w:eastAsia="Microsoft YaHei" w:cs="Microsoft YaHei"/>
                      <w:sz w:val="16"/>
                      <w:szCs w:val="16"/>
                      <w:color w:val="231F20"/>
                      <w:spacing w:val="-5"/>
                    </w:rPr>
                    <w:t>疗</w:t>
                  </w:r>
                  <w:r>
                    <w:rPr>
                      <w:shd w:val="clear" w:fill="FFFFFE"/>
                      <w:rFonts w:ascii="Microsoft YaHei" w:hAnsi="Microsoft YaHei" w:eastAsia="Microsoft YaHei" w:cs="Microsoft YaHei"/>
                      <w:sz w:val="16"/>
                      <w:szCs w:val="16"/>
                      <w:strike/>
                      <w:color w:val="231F20"/>
                      <w:spacing w:val="-5"/>
                    </w:rPr>
                    <w:t xml:space="preserve"> </w:t>
                  </w:r>
                  <w:r>
                    <w:rPr>
                      <w:shd w:val="clear" w:fill="FFFFFE"/>
                      <w:rFonts w:ascii="Microsoft YaHei" w:hAnsi="Microsoft YaHei" w:eastAsia="Microsoft YaHei" w:cs="Microsoft YaHei"/>
                      <w:sz w:val="16"/>
                      <w:szCs w:val="16"/>
                      <w:color w:val="231F20"/>
                      <w:spacing w:val="-5"/>
                    </w:rPr>
                    <w:t>可</w:t>
                  </w:r>
                  <w:r>
                    <w:rPr>
                      <w:shd w:val="clear" w:fill="FFFFFE"/>
                      <w:rFonts w:ascii="Microsoft YaHei" w:hAnsi="Microsoft YaHei" w:eastAsia="Microsoft YaHei" w:cs="Microsoft YaHei"/>
                      <w:sz w:val="16"/>
                      <w:szCs w:val="16"/>
                      <w:strike/>
                      <w:color w:val="231F20"/>
                      <w:spacing w:val="-5"/>
                    </w:rPr>
                    <w:t xml:space="preserve"> </w:t>
                  </w:r>
                  <w:r>
                    <w:rPr>
                      <w:shd w:val="clear" w:fill="FFFFFE"/>
                      <w:rFonts w:ascii="Microsoft YaHei" w:hAnsi="Microsoft YaHei" w:eastAsia="Microsoft YaHei" w:cs="Microsoft YaHei"/>
                      <w:sz w:val="16"/>
                      <w:szCs w:val="16"/>
                      <w:color w:val="231F20"/>
                      <w:spacing w:val="-5"/>
                    </w:rPr>
                    <w:t>改</w:t>
                  </w:r>
                  <w:r>
                    <w:rPr>
                      <w:shd w:val="clear" w:fill="FFFFFE"/>
                      <w:rFonts w:ascii="Microsoft YaHei" w:hAnsi="Microsoft YaHei" w:eastAsia="Microsoft YaHei" w:cs="Microsoft YaHei"/>
                      <w:sz w:val="16"/>
                      <w:szCs w:val="16"/>
                      <w:strike/>
                      <w:color w:val="231F20"/>
                      <w:spacing w:val="-5"/>
                    </w:rPr>
                    <w:t xml:space="preserve"> </w:t>
                  </w:r>
                  <w:r>
                    <w:rPr>
                      <w:shd w:val="clear" w:fill="FFFFFE"/>
                      <w:rFonts w:ascii="Microsoft YaHei" w:hAnsi="Microsoft YaHei" w:eastAsia="Microsoft YaHei" w:cs="Microsoft YaHei"/>
                      <w:sz w:val="16"/>
                      <w:szCs w:val="16"/>
                      <w:color w:val="231F20"/>
                      <w:spacing w:val="-5"/>
                    </w:rPr>
                    <w:t>变</w:t>
                  </w:r>
                  <w:r>
                    <w:rPr>
                      <w:shd w:val="clear" w:fill="FFFFFE"/>
                      <w:rFonts w:ascii="Microsoft YaHei" w:hAnsi="Microsoft YaHei" w:eastAsia="Microsoft YaHei" w:cs="Microsoft YaHei"/>
                      <w:sz w:val="16"/>
                      <w:szCs w:val="16"/>
                      <w:strike/>
                      <w:color w:val="231F20"/>
                      <w:spacing w:val="-5"/>
                    </w:rPr>
                    <w:t xml:space="preserve"> </w:t>
                  </w:r>
                  <w:r>
                    <w:rPr>
                      <w:shd w:val="clear" w:fill="FFFFFE"/>
                      <w:rFonts w:ascii="Microsoft YaHei" w:hAnsi="Microsoft YaHei" w:eastAsia="Microsoft YaHei" w:cs="Microsoft YaHei"/>
                      <w:sz w:val="16"/>
                      <w:szCs w:val="16"/>
                      <w:color w:val="231F20"/>
                      <w:spacing w:val="-5"/>
                    </w:rPr>
                    <w:t>的</w:t>
                  </w:r>
                  <w:r>
                    <w:rPr>
                      <w:shd w:val="clear" w:fill="FFFFFE"/>
                      <w:rFonts w:ascii="Microsoft YaHei" w:hAnsi="Microsoft YaHei" w:eastAsia="Microsoft YaHei" w:cs="Microsoft YaHei"/>
                      <w:sz w:val="16"/>
                      <w:szCs w:val="16"/>
                      <w:strike/>
                      <w:color w:val="231F20"/>
                      <w:spacing w:val="-5"/>
                    </w:rPr>
                    <w:t xml:space="preserve"> </w:t>
                  </w:r>
                  <w:r>
                    <w:rPr>
                      <w:shd w:val="clear" w:fill="FFFFFE"/>
                      <w:rFonts w:ascii="Microsoft YaHei" w:hAnsi="Microsoft YaHei" w:eastAsia="Microsoft YaHei" w:cs="Microsoft YaHei"/>
                      <w:sz w:val="16"/>
                      <w:szCs w:val="16"/>
                      <w:color w:val="231F20"/>
                      <w:spacing w:val="-5"/>
                    </w:rPr>
                    <w:t>危</w:t>
                  </w:r>
                  <w:r>
                    <w:rPr>
                      <w:shd w:val="clear" w:fill="FFFFFE"/>
                      <w:rFonts w:ascii="Microsoft YaHei" w:hAnsi="Microsoft YaHei" w:eastAsia="Microsoft YaHei" w:cs="Microsoft YaHei"/>
                      <w:sz w:val="16"/>
                      <w:szCs w:val="16"/>
                      <w:strike/>
                      <w:color w:val="231F20"/>
                      <w:spacing w:val="-5"/>
                    </w:rPr>
                    <w:t xml:space="preserve"> </w:t>
                  </w:r>
                  <w:r>
                    <w:rPr>
                      <w:shd w:val="clear" w:fill="FFFFFE"/>
                      <w:rFonts w:ascii="Microsoft YaHei" w:hAnsi="Microsoft YaHei" w:eastAsia="Microsoft YaHei" w:cs="Microsoft YaHei"/>
                      <w:sz w:val="16"/>
                      <w:szCs w:val="16"/>
                      <w:color w:val="231F20"/>
                      <w:spacing w:val="-5"/>
                    </w:rPr>
                    <w:t>险</w:t>
                  </w:r>
                  <w:r>
                    <w:rPr>
                      <w:shd w:val="clear" w:fill="FFFFFE"/>
                      <w:rFonts w:ascii="Microsoft YaHei" w:hAnsi="Microsoft YaHei" w:eastAsia="Microsoft YaHei" w:cs="Microsoft YaHei"/>
                      <w:sz w:val="16"/>
                      <w:szCs w:val="16"/>
                      <w:strike/>
                      <w:color w:val="231F20"/>
                      <w:spacing w:val="-4"/>
                    </w:rPr>
                    <w:t xml:space="preserve"> </w:t>
                  </w:r>
                  <w:r>
                    <w:rPr>
                      <w:shd w:val="clear" w:fill="FFFFFE"/>
                      <w:rFonts w:ascii="Microsoft YaHei" w:hAnsi="Microsoft YaHei" w:eastAsia="Microsoft YaHei" w:cs="Microsoft YaHei"/>
                      <w:sz w:val="16"/>
                      <w:szCs w:val="16"/>
                      <w:color w:val="231F20"/>
                      <w:spacing w:val="-5"/>
                    </w:rPr>
                    <w:t>因</w:t>
                  </w:r>
                  <w:r>
                    <w:rPr>
                      <w:shd w:val="clear" w:fill="FFFFFE"/>
                      <w:rFonts w:ascii="Microsoft YaHei" w:hAnsi="Microsoft YaHei" w:eastAsia="Microsoft YaHei" w:cs="Microsoft YaHei"/>
                      <w:sz w:val="16"/>
                      <w:szCs w:val="16"/>
                      <w:strike/>
                      <w:color w:val="231F20"/>
                      <w:spacing w:val="-5"/>
                    </w:rPr>
                    <w:t xml:space="preserve"> </w:t>
                  </w:r>
                  <w:r>
                    <w:rPr>
                      <w:shd w:val="clear" w:fill="FFFFFE"/>
                      <w:rFonts w:ascii="Microsoft YaHei" w:hAnsi="Microsoft YaHei" w:eastAsia="Microsoft YaHei" w:cs="Microsoft YaHei"/>
                      <w:sz w:val="16"/>
                      <w:szCs w:val="16"/>
                      <w:color w:val="231F20"/>
                      <w:spacing w:val="-5"/>
                    </w:rPr>
                    <w:t>素</w:t>
                  </w:r>
                  <w:r>
                    <w:rPr>
                      <w:rFonts w:ascii="Microsoft YaHei" w:hAnsi="Microsoft YaHei" w:eastAsia="Microsoft YaHei" w:cs="Microsoft YaHei"/>
                      <w:sz w:val="16"/>
                      <w:szCs w:val="16"/>
                      <w:strike/>
                      <w:color w:val="231F20"/>
                      <w:spacing w:val="-5"/>
                    </w:rPr>
                    <w:t xml:space="preserve">   </w:t>
                  </w:r>
                  <w:r>
                    <w:rPr>
                      <w:rFonts w:ascii="Microsoft YaHei" w:hAnsi="Microsoft YaHei" w:eastAsia="Microsoft YaHei" w:cs="Microsoft YaHei"/>
                      <w:sz w:val="16"/>
                      <w:szCs w:val="16"/>
                      <w:strike/>
                      <w:color w:val="231F20"/>
                      <w:spacing w:val="-6"/>
                    </w:rPr>
                    <w:t xml:space="preserve">       </w:t>
                  </w:r>
                  <w:r>
                    <w:rPr>
                      <w:sz w:val="16"/>
                      <w:szCs w:val="16"/>
                      <w:position w:val="1"/>
                    </w:rPr>
                    <w:drawing>
                      <wp:inline distT="0" distB="0" distL="0" distR="0">
                        <wp:extent cx="70536" cy="83616"/>
                        <wp:effectExtent l="0" t="0" r="0" b="0"/>
                        <wp:docPr id="6" name="IM 6"/>
                        <wp:cNvGraphicFramePr/>
                        <a:graphic>
                          <a:graphicData uri="http://schemas.openxmlformats.org/drawingml/2006/picture">
                            <pic:pic>
                              <pic:nvPicPr>
                                <pic:cNvPr id="6" name="IM 6"/>
                                <pic:cNvPicPr/>
                              </pic:nvPicPr>
                              <pic:blipFill>
                                <a:blip r:embed="rId8"/>
                                <a:stretch>
                                  <a:fillRect/>
                                </a:stretch>
                              </pic:blipFill>
                              <pic:spPr>
                                <a:xfrm rot="0">
                                  <a:off x="0" y="0"/>
                                  <a:ext cx="70536" cy="83616"/>
                                </a:xfrm>
                                <a:prstGeom prst="rect">
                                  <a:avLst/>
                                </a:prstGeom>
                              </pic:spPr>
                            </pic:pic>
                          </a:graphicData>
                        </a:graphic>
                      </wp:inline>
                    </w:drawing>
                  </w:r>
                </w:p>
              </w:txbxContent>
            </v:textbox>
          </v:shape>
        </w:pict>
      </w:r>
      <w:r>
        <w:pict>
          <v:shape id="_x0000_s12" style="position:absolute;margin-left:114.011pt;margin-top:57.9909pt;mso-position-vertical-relative:text;mso-position-horizontal-relative:text;width:6.2pt;height:0.5pt;z-index:251669504;" filled="false" strokecolor="#231F20" strokeweight="0.50pt" coordsize="123,10" coordorigin="0,0" path="m0,5l123,5e">
            <v:stroke joinstyle="miter" miterlimit="10"/>
          </v:shape>
        </w:pict>
      </w:r>
      <w:r>
        <w:rPr>
          <w:rFonts w:ascii="Microsoft YaHei" w:hAnsi="Microsoft YaHei" w:eastAsia="Microsoft YaHei" w:cs="Microsoft YaHei"/>
          <w:sz w:val="20"/>
          <w:szCs w:val="20"/>
          <w:spacing w:val="7"/>
        </w:rPr>
        <w:t>房颤新分类方法共分为 </w:t>
      </w:r>
      <w:r>
        <w:rPr>
          <w:sz w:val="20"/>
          <w:szCs w:val="20"/>
          <w:spacing w:val="7"/>
        </w:rPr>
        <w:t>4</w:t>
      </w:r>
      <w:r>
        <w:rPr>
          <w:sz w:val="20"/>
          <w:szCs w:val="20"/>
          <w:spacing w:val="27"/>
        </w:rPr>
        <w:t xml:space="preserve"> </w:t>
      </w:r>
      <w:r>
        <w:rPr>
          <w:rFonts w:ascii="Microsoft YaHei" w:hAnsi="Microsoft YaHei" w:eastAsia="Microsoft YaHei" w:cs="Microsoft YaHei"/>
          <w:sz w:val="20"/>
          <w:szCs w:val="20"/>
          <w:spacing w:val="7"/>
        </w:rPr>
        <w:t>期：</w:t>
      </w:r>
      <w:r>
        <w:rPr>
          <w:rFonts w:ascii="Microsoft YaHei" w:hAnsi="Microsoft YaHei" w:eastAsia="Microsoft YaHei" w:cs="Microsoft YaHei"/>
          <w:sz w:val="20"/>
          <w:szCs w:val="20"/>
          <w:spacing w:val="-12"/>
        </w:rPr>
        <w:t xml:space="preserve"> </w:t>
      </w:r>
      <w:r>
        <w:rPr>
          <w:sz w:val="20"/>
          <w:szCs w:val="20"/>
          <w:spacing w:val="7"/>
        </w:rPr>
        <w:t>1</w:t>
      </w:r>
      <w:r>
        <w:rPr>
          <w:sz w:val="20"/>
          <w:szCs w:val="20"/>
          <w:spacing w:val="15"/>
        </w:rPr>
        <w:t xml:space="preserve"> </w:t>
      </w:r>
      <w:r>
        <w:rPr>
          <w:rFonts w:ascii="Microsoft YaHei" w:hAnsi="Microsoft YaHei" w:eastAsia="Microsoft YaHei" w:cs="Microsoft YaHei"/>
          <w:sz w:val="20"/>
          <w:szCs w:val="20"/>
          <w:spacing w:val="7"/>
        </w:rPr>
        <w:t>期，房颤风险</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期，聚焦于识别和管理可改变和不可改变的房颤风</w:t>
      </w:r>
    </w:p>
    <w:p>
      <w:pPr>
        <w:spacing w:line="228" w:lineRule="auto"/>
        <w:sectPr>
          <w:type w:val="continuous"/>
          <w:pgSz w:w="11906" w:h="16839"/>
          <w:pgMar w:top="400" w:right="569" w:bottom="0" w:left="407" w:header="0" w:footer="0" w:gutter="0"/>
          <w:cols w:equalWidth="0" w:num="2">
            <w:col w:w="5714" w:space="100"/>
            <w:col w:w="5115" w:space="0"/>
          </w:cols>
        </w:sectPr>
        <w:rPr>
          <w:rFonts w:ascii="Microsoft YaHei" w:hAnsi="Microsoft YaHei" w:eastAsia="Microsoft YaHei" w:cs="Microsoft YaHei"/>
          <w:sz w:val="20"/>
          <w:szCs w:val="20"/>
        </w:rPr>
      </w:pPr>
    </w:p>
    <w:p>
      <w:pPr>
        <w:spacing w:line="36" w:lineRule="exact"/>
        <w:rPr/>
      </w:pPr>
      <w:r/>
    </w:p>
    <w:tbl>
      <w:tblPr>
        <w:tblStyle w:val="TableNormal"/>
        <w:tblW w:w="7694" w:type="dxa"/>
        <w:tblInd w:w="178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774"/>
        <w:gridCol w:w="2760"/>
        <w:gridCol w:w="2160"/>
      </w:tblGrid>
      <w:tr>
        <w:trPr>
          <w:trHeight w:val="378" w:hRule="atLeast"/>
        </w:trPr>
        <w:tc>
          <w:tcPr>
            <w:tcW w:w="2774" w:type="dxa"/>
            <w:vAlign w:val="top"/>
            <w:tcBorders>
              <w:bottom w:val="single" w:color="231F20" w:sz="4" w:space="0"/>
              <w:top w:val="single" w:color="231F20" w:sz="4" w:space="0"/>
            </w:tcBorders>
          </w:tcPr>
          <w:p>
            <w:pPr>
              <w:pStyle w:val="TableText"/>
              <w:ind w:left="821"/>
              <w:spacing w:before="127" w:line="180" w:lineRule="auto"/>
              <w:rPr/>
            </w:pPr>
            <w:r>
              <w:rPr>
                <w:color w:val="231F20"/>
                <w:spacing w:val="-3"/>
              </w:rPr>
              <w:t>临床分期</w:t>
            </w:r>
          </w:p>
        </w:tc>
        <w:tc>
          <w:tcPr>
            <w:tcW w:w="2760" w:type="dxa"/>
            <w:vAlign w:val="top"/>
            <w:tcBorders>
              <w:bottom w:val="single" w:color="231F20" w:sz="4" w:space="0"/>
              <w:top w:val="single" w:color="231F20" w:sz="4" w:space="0"/>
            </w:tcBorders>
          </w:tcPr>
          <w:p>
            <w:pPr>
              <w:pStyle w:val="TableText"/>
              <w:ind w:left="1336"/>
              <w:spacing w:before="129" w:line="178" w:lineRule="auto"/>
              <w:rPr/>
            </w:pPr>
            <w:r>
              <w:rPr>
                <w:color w:val="231F20"/>
                <w:spacing w:val="-2"/>
              </w:rPr>
              <w:t>特征</w:t>
            </w:r>
          </w:p>
        </w:tc>
        <w:tc>
          <w:tcPr>
            <w:tcW w:w="2160" w:type="dxa"/>
            <w:vAlign w:val="top"/>
            <w:tcBorders>
              <w:bottom w:val="single" w:color="231F20" w:sz="4" w:space="0"/>
              <w:top w:val="single" w:color="231F20" w:sz="4" w:space="0"/>
            </w:tcBorders>
          </w:tcPr>
          <w:p>
            <w:pPr>
              <w:pStyle w:val="TableText"/>
              <w:ind w:left="1116"/>
              <w:spacing w:before="129" w:line="179" w:lineRule="auto"/>
              <w:rPr/>
            </w:pPr>
            <w:r>
              <w:rPr>
                <w:color w:val="231F20"/>
                <w:spacing w:val="-2"/>
              </w:rPr>
              <w:t>治疗</w:t>
            </w:r>
          </w:p>
        </w:tc>
      </w:tr>
    </w:tbl>
    <w:p>
      <w:pPr>
        <w:pStyle w:val="BodyText"/>
        <w:ind w:left="1916"/>
        <w:spacing w:before="148" w:line="183" w:lineRule="auto"/>
        <w:rPr>
          <w:rFonts w:ascii="Microsoft YaHei" w:hAnsi="Microsoft YaHei" w:eastAsia="Microsoft YaHei" w:cs="Microsoft YaHei"/>
          <w:sz w:val="16"/>
          <w:szCs w:val="16"/>
        </w:rPr>
      </w:pPr>
      <w:r>
        <w:pict>
          <v:shape id="_x0000_s14" style="position:absolute;margin-left:444.771pt;margin-top:44.0456pt;mso-position-vertical-relative:text;mso-position-horizontal-relative:text;width:12.55pt;height:115.2pt;z-index:251667456;" filled="false" stroked="false" type="#_x0000_t202">
            <v:fill on="false"/>
            <v:stroke on="false"/>
            <v:path/>
            <v:imagedata o:title=""/>
            <o:lock v:ext="edit" aspectratio="false"/>
            <v:textbox inset="0mm,0mm,0mm,0mm" style="layout-flow:vertical-ideographic;">
              <w:txbxContent>
                <w:p>
                  <w:pPr>
                    <w:ind w:left="20"/>
                    <w:spacing w:before="19" w:line="179" w:lineRule="auto"/>
                    <w:rPr>
                      <w:sz w:val="16"/>
                      <w:szCs w:val="16"/>
                    </w:rPr>
                  </w:pPr>
                  <w:r>
                    <w:rPr>
                      <w:rFonts w:ascii="Microsoft YaHei" w:hAnsi="Microsoft YaHei" w:eastAsia="Microsoft YaHei" w:cs="Microsoft YaHei"/>
                      <w:sz w:val="16"/>
                      <w:szCs w:val="16"/>
                      <w:color w:val="231F20"/>
                    </w:rPr>
                    <w:drawing>
                      <wp:inline distT="0" distB="0" distL="0" distR="0">
                        <wp:extent cx="76568" cy="6350"/>
                        <wp:effectExtent l="0" t="0" r="0" b="0"/>
                        <wp:docPr id="8" name="IM 8"/>
                        <wp:cNvGraphicFramePr/>
                        <a:graphic>
                          <a:graphicData uri="http://schemas.openxmlformats.org/drawingml/2006/picture">
                            <pic:pic>
                              <pic:nvPicPr>
                                <pic:cNvPr id="8" name="IM 8"/>
                                <pic:cNvPicPr/>
                              </pic:nvPicPr>
                              <pic:blipFill>
                                <a:blip r:embed="rId9"/>
                                <a:stretch>
                                  <a:fillRect/>
                                </a:stretch>
                              </pic:blipFill>
                              <pic:spPr>
                                <a:xfrm rot="0">
                                  <a:off x="0" y="0"/>
                                  <a:ext cx="76568" cy="6350"/>
                                </a:xfrm>
                                <a:prstGeom prst="rect">
                                  <a:avLst/>
                                </a:prstGeom>
                              </pic:spPr>
                            </pic:pic>
                          </a:graphicData>
                        </a:graphic>
                      </wp:inline>
                    </w:drawing>
                  </w:r>
                  <w:r>
                    <w:rPr>
                      <w:shd w:val="clear" w:fill="FFFFFE"/>
                      <w:rFonts w:ascii="Microsoft YaHei" w:hAnsi="Microsoft YaHei" w:eastAsia="Microsoft YaHei" w:cs="Microsoft YaHei"/>
                      <w:sz w:val="16"/>
                      <w:szCs w:val="16"/>
                      <w:strike/>
                      <w:color w:val="231F20"/>
                      <w:spacing w:val="2"/>
                    </w:rPr>
                    <w:t xml:space="preserve">               </w:t>
                  </w:r>
                  <w:r>
                    <w:rPr>
                      <w:shd w:val="clear" w:fill="FFFFFE"/>
                      <w:rFonts w:ascii="Microsoft YaHei" w:hAnsi="Microsoft YaHei" w:eastAsia="Microsoft YaHei" w:cs="Microsoft YaHei"/>
                      <w:sz w:val="16"/>
                      <w:szCs w:val="16"/>
                      <w:color w:val="231F20"/>
                      <w:spacing w:val="-6"/>
                    </w:rPr>
                    <w:t>症</w:t>
                  </w:r>
                  <w:r>
                    <w:rPr>
                      <w:shd w:val="clear" w:fill="FFFFFE"/>
                      <w:rFonts w:ascii="Microsoft YaHei" w:hAnsi="Microsoft YaHei" w:eastAsia="Microsoft YaHei" w:cs="Microsoft YaHei"/>
                      <w:sz w:val="16"/>
                      <w:szCs w:val="16"/>
                      <w:strike/>
                      <w:color w:val="231F20"/>
                      <w:spacing w:val="-6"/>
                    </w:rPr>
                    <w:t xml:space="preserve"> </w:t>
                  </w:r>
                  <w:r>
                    <w:rPr>
                      <w:shd w:val="clear" w:fill="FFFFFE"/>
                      <w:rFonts w:ascii="Microsoft YaHei" w:hAnsi="Microsoft YaHei" w:eastAsia="Microsoft YaHei" w:cs="Microsoft YaHei"/>
                      <w:sz w:val="16"/>
                      <w:szCs w:val="16"/>
                      <w:color w:val="231F20"/>
                      <w:spacing w:val="-6"/>
                    </w:rPr>
                    <w:t>状</w:t>
                  </w:r>
                  <w:r>
                    <w:rPr>
                      <w:shd w:val="clear" w:fill="FFFFFE"/>
                      <w:rFonts w:ascii="Microsoft YaHei" w:hAnsi="Microsoft YaHei" w:eastAsia="Microsoft YaHei" w:cs="Microsoft YaHei"/>
                      <w:sz w:val="16"/>
                      <w:szCs w:val="16"/>
                      <w:strike/>
                      <w:color w:val="231F20"/>
                      <w:spacing w:val="-6"/>
                    </w:rPr>
                    <w:t xml:space="preserve"> </w:t>
                  </w:r>
                  <w:r>
                    <w:rPr>
                      <w:shd w:val="clear" w:fill="FFFFFE"/>
                      <w:rFonts w:ascii="Microsoft YaHei" w:hAnsi="Microsoft YaHei" w:eastAsia="Microsoft YaHei" w:cs="Microsoft YaHei"/>
                      <w:sz w:val="16"/>
                      <w:szCs w:val="16"/>
                      <w:color w:val="231F20"/>
                      <w:spacing w:val="-6"/>
                    </w:rPr>
                    <w:t>处</w:t>
                  </w:r>
                  <w:r>
                    <w:rPr>
                      <w:shd w:val="clear" w:fill="FFFFFE"/>
                      <w:rFonts w:ascii="Microsoft YaHei" w:hAnsi="Microsoft YaHei" w:eastAsia="Microsoft YaHei" w:cs="Microsoft YaHei"/>
                      <w:sz w:val="16"/>
                      <w:szCs w:val="16"/>
                      <w:strike/>
                      <w:color w:val="231F20"/>
                      <w:spacing w:val="14"/>
                    </w:rPr>
                    <w:t xml:space="preserve"> </w:t>
                  </w:r>
                  <w:r>
                    <w:rPr>
                      <w:shd w:val="clear" w:fill="FFFFFE"/>
                      <w:rFonts w:ascii="Microsoft YaHei" w:hAnsi="Microsoft YaHei" w:eastAsia="Microsoft YaHei" w:cs="Microsoft YaHei"/>
                      <w:sz w:val="16"/>
                      <w:szCs w:val="16"/>
                      <w:color w:val="231F20"/>
                      <w:spacing w:val="-6"/>
                    </w:rPr>
                    <w:t>理</w:t>
                  </w:r>
                  <w:r>
                    <w:rPr>
                      <w:rFonts w:ascii="Microsoft YaHei" w:hAnsi="Microsoft YaHei" w:eastAsia="Microsoft YaHei" w:cs="Microsoft YaHei"/>
                      <w:sz w:val="16"/>
                      <w:szCs w:val="16"/>
                      <w:strike/>
                      <w:color w:val="231F20"/>
                      <w:spacing w:val="-6"/>
                    </w:rPr>
                    <w:t xml:space="preserve">               </w:t>
                  </w:r>
                  <w:r>
                    <w:rPr>
                      <w:sz w:val="16"/>
                      <w:szCs w:val="16"/>
                    </w:rPr>
                    <w:drawing>
                      <wp:inline distT="0" distB="0" distL="0" distR="0">
                        <wp:extent cx="70536" cy="83616"/>
                        <wp:effectExtent l="0" t="0" r="0" b="0"/>
                        <wp:docPr id="10" name="IM 10"/>
                        <wp:cNvGraphicFramePr/>
                        <a:graphic>
                          <a:graphicData uri="http://schemas.openxmlformats.org/drawingml/2006/picture">
                            <pic:pic>
                              <pic:nvPicPr>
                                <pic:cNvPr id="10" name="IM 10"/>
                                <pic:cNvPicPr/>
                              </pic:nvPicPr>
                              <pic:blipFill>
                                <a:blip r:embed="rId10"/>
                                <a:stretch>
                                  <a:fillRect/>
                                </a:stretch>
                              </pic:blipFill>
                              <pic:spPr>
                                <a:xfrm rot="0">
                                  <a:off x="0" y="0"/>
                                  <a:ext cx="70536" cy="83616"/>
                                </a:xfrm>
                                <a:prstGeom prst="rect">
                                  <a:avLst/>
                                </a:prstGeom>
                              </pic:spPr>
                            </pic:pic>
                          </a:graphicData>
                        </a:graphic>
                      </wp:inline>
                    </w:drawing>
                  </w:r>
                </w:p>
              </w:txbxContent>
            </v:textbox>
          </v:shape>
        </w:pict>
      </w:r>
      <w:r>
        <w:pict>
          <v:shape id="_x0000_s16" style="position:absolute;margin-left:429.283pt;margin-top:53.0926pt;mso-position-vertical-relative:text;mso-position-horizontal-relative:text;width:12.65pt;height:95.9pt;z-index:251668480;" filled="false" stroked="false" type="#_x0000_t202">
            <v:fill on="false"/>
            <v:stroke on="false"/>
            <v:path/>
            <v:imagedata o:title=""/>
            <o:lock v:ext="edit" aspectratio="false"/>
            <v:textbox inset="0mm,0mm,0mm,0mm" style="layout-flow:vertical-ideographic;">
              <w:txbxContent>
                <w:p>
                  <w:pPr>
                    <w:ind w:left="20"/>
                    <w:spacing w:before="20" w:line="180"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spacing w:val="28"/>
                    </w:rPr>
                    <w:t>脑卒中风险评估及治疗</w:t>
                  </w:r>
                </w:p>
              </w:txbxContent>
            </v:textbox>
          </v:shape>
        </w:pict>
      </w:r>
      <w:r>
        <w:pict>
          <v:shape id="_x0000_s18" style="position:absolute;margin-left:414.667pt;margin-top:21.7136pt;mso-position-vertical-relative:text;mso-position-horizontal-relative:text;width:12.55pt;height:137.5pt;z-index:251666432;" filled="false" stroked="false" type="#_x0000_t202">
            <v:fill on="false"/>
            <v:stroke on="false"/>
            <v:path/>
            <v:imagedata o:title=""/>
            <o:lock v:ext="edit" aspectratio="false"/>
            <v:textbox inset="0mm,0mm,0mm,0mm" style="layout-flow:vertical-ideographic;">
              <w:txbxContent>
                <w:p>
                  <w:pPr>
                    <w:ind w:left="20"/>
                    <w:spacing w:before="19" w:line="179" w:lineRule="auto"/>
                    <w:rPr>
                      <w:sz w:val="16"/>
                      <w:szCs w:val="16"/>
                    </w:rPr>
                  </w:pPr>
                  <w:r>
                    <w:rPr>
                      <w:rFonts w:ascii="Microsoft YaHei" w:hAnsi="Microsoft YaHei" w:eastAsia="Microsoft YaHei" w:cs="Microsoft YaHei"/>
                      <w:sz w:val="16"/>
                      <w:szCs w:val="16"/>
                      <w:color w:val="231F20"/>
                    </w:rPr>
                    <w:drawing>
                      <wp:inline distT="0" distB="0" distL="0" distR="0">
                        <wp:extent cx="74523" cy="6350"/>
                        <wp:effectExtent l="0" t="0" r="0" b="0"/>
                        <wp:docPr id="12" name="IM 12"/>
                        <wp:cNvGraphicFramePr/>
                        <a:graphic>
                          <a:graphicData uri="http://schemas.openxmlformats.org/drawingml/2006/picture">
                            <pic:pic>
                              <pic:nvPicPr>
                                <pic:cNvPr id="12" name="IM 12"/>
                                <pic:cNvPicPr/>
                              </pic:nvPicPr>
                              <pic:blipFill>
                                <a:blip r:embed="rId11"/>
                                <a:stretch>
                                  <a:fillRect/>
                                </a:stretch>
                              </pic:blipFill>
                              <pic:spPr>
                                <a:xfrm rot="0">
                                  <a:off x="0" y="0"/>
                                  <a:ext cx="74523" cy="6350"/>
                                </a:xfrm>
                                <a:prstGeom prst="rect">
                                  <a:avLst/>
                                </a:prstGeom>
                              </pic:spPr>
                            </pic:pic>
                          </a:graphicData>
                        </a:graphic>
                      </wp:inline>
                    </w:drawing>
                  </w:r>
                  <w:r>
                    <w:rPr>
                      <w:rFonts w:ascii="Microsoft YaHei" w:hAnsi="Microsoft YaHei" w:eastAsia="Microsoft YaHei" w:cs="Microsoft YaHei"/>
                      <w:sz w:val="16"/>
                      <w:szCs w:val="16"/>
                      <w:strike/>
                      <w:color w:val="231F20"/>
                      <w:spacing w:val="2"/>
                    </w:rPr>
                    <w:t xml:space="preserve">          </w:t>
                  </w:r>
                  <w:r>
                    <w:rPr>
                      <w:shd w:val="clear" w:fill="FFFFFE"/>
                      <w:rFonts w:ascii="Microsoft YaHei" w:hAnsi="Microsoft YaHei" w:eastAsia="Microsoft YaHei" w:cs="Microsoft YaHei"/>
                      <w:sz w:val="16"/>
                      <w:szCs w:val="16"/>
                      <w:color w:val="231F20"/>
                      <w:spacing w:val="-9"/>
                    </w:rPr>
                    <w:t>房</w:t>
                  </w:r>
                  <w:r>
                    <w:rPr>
                      <w:shd w:val="clear" w:fill="FFFFFE"/>
                      <w:rFonts w:ascii="Microsoft YaHei" w:hAnsi="Microsoft YaHei" w:eastAsia="Microsoft YaHei" w:cs="Microsoft YaHei"/>
                      <w:sz w:val="16"/>
                      <w:szCs w:val="16"/>
                      <w:strike/>
                      <w:color w:val="231F20"/>
                      <w:spacing w:val="-9"/>
                    </w:rPr>
                    <w:t xml:space="preserve"> </w:t>
                  </w:r>
                  <w:r>
                    <w:rPr>
                      <w:shd w:val="clear" w:fill="FFFFFE"/>
                      <w:rFonts w:ascii="Microsoft YaHei" w:hAnsi="Microsoft YaHei" w:eastAsia="Microsoft YaHei" w:cs="Microsoft YaHei"/>
                      <w:sz w:val="16"/>
                      <w:szCs w:val="16"/>
                      <w:color w:val="231F20"/>
                      <w:spacing w:val="-9"/>
                    </w:rPr>
                    <w:t>颤</w:t>
                  </w:r>
                  <w:r>
                    <w:rPr>
                      <w:shd w:val="clear" w:fill="FFFFFE"/>
                      <w:rFonts w:ascii="Microsoft YaHei" w:hAnsi="Microsoft YaHei" w:eastAsia="Microsoft YaHei" w:cs="Microsoft YaHei"/>
                      <w:sz w:val="16"/>
                      <w:szCs w:val="16"/>
                      <w:strike/>
                      <w:color w:val="231F20"/>
                      <w:spacing w:val="-9"/>
                    </w:rPr>
                    <w:t xml:space="preserve"> </w:t>
                  </w:r>
                  <w:r>
                    <w:rPr>
                      <w:shd w:val="clear" w:fill="FFFFFE"/>
                      <w:rFonts w:ascii="Microsoft YaHei" w:hAnsi="Microsoft YaHei" w:eastAsia="Microsoft YaHei" w:cs="Microsoft YaHei"/>
                      <w:sz w:val="16"/>
                      <w:szCs w:val="16"/>
                      <w:color w:val="231F20"/>
                      <w:spacing w:val="-9"/>
                    </w:rPr>
                    <w:t>负</w:t>
                  </w:r>
                  <w:r>
                    <w:rPr>
                      <w:shd w:val="clear" w:fill="FFFFFE"/>
                      <w:rFonts w:ascii="Microsoft YaHei" w:hAnsi="Microsoft YaHei" w:eastAsia="Microsoft YaHei" w:cs="Microsoft YaHei"/>
                      <w:sz w:val="16"/>
                      <w:szCs w:val="16"/>
                      <w:strike/>
                      <w:color w:val="231F20"/>
                    </w:rPr>
                    <w:t xml:space="preserve"> </w:t>
                  </w:r>
                  <w:r>
                    <w:rPr>
                      <w:shd w:val="clear" w:fill="FFFFFE"/>
                      <w:rFonts w:ascii="Microsoft YaHei" w:hAnsi="Microsoft YaHei" w:eastAsia="Microsoft YaHei" w:cs="Microsoft YaHei"/>
                      <w:sz w:val="16"/>
                      <w:szCs w:val="16"/>
                      <w:color w:val="231F20"/>
                      <w:spacing w:val="-9"/>
                    </w:rPr>
                    <w:t>荷</w:t>
                  </w:r>
                  <w:r>
                    <w:rPr>
                      <w:shd w:val="clear" w:fill="FFFFFE"/>
                      <w:rFonts w:ascii="Microsoft YaHei" w:hAnsi="Microsoft YaHei" w:eastAsia="Microsoft YaHei" w:cs="Microsoft YaHei"/>
                      <w:sz w:val="16"/>
                      <w:szCs w:val="16"/>
                      <w:strike/>
                      <w:color w:val="231F20"/>
                      <w:spacing w:val="-9"/>
                    </w:rPr>
                    <w:t xml:space="preserve"> </w:t>
                  </w:r>
                  <w:r>
                    <w:rPr>
                      <w:shd w:val="clear" w:fill="FFFFFE"/>
                      <w:rFonts w:ascii="Microsoft YaHei" w:hAnsi="Microsoft YaHei" w:eastAsia="Microsoft YaHei" w:cs="Microsoft YaHei"/>
                      <w:sz w:val="16"/>
                      <w:szCs w:val="16"/>
                      <w:color w:val="231F20"/>
                      <w:spacing w:val="-9"/>
                    </w:rPr>
                    <w:t>的</w:t>
                  </w:r>
                  <w:r>
                    <w:rPr>
                      <w:shd w:val="clear" w:fill="FFFFFE"/>
                      <w:rFonts w:ascii="Microsoft YaHei" w:hAnsi="Microsoft YaHei" w:eastAsia="Microsoft YaHei" w:cs="Microsoft YaHei"/>
                      <w:sz w:val="16"/>
                      <w:szCs w:val="16"/>
                      <w:strike/>
                      <w:color w:val="231F20"/>
                      <w:spacing w:val="-6"/>
                    </w:rPr>
                    <w:t xml:space="preserve"> </w:t>
                  </w:r>
                  <w:r>
                    <w:rPr>
                      <w:shd w:val="clear" w:fill="FFFFFE"/>
                      <w:rFonts w:ascii="Microsoft YaHei" w:hAnsi="Microsoft YaHei" w:eastAsia="Microsoft YaHei" w:cs="Microsoft YaHei"/>
                      <w:sz w:val="16"/>
                      <w:szCs w:val="16"/>
                      <w:color w:val="231F20"/>
                      <w:spacing w:val="-9"/>
                    </w:rPr>
                    <w:t>持</w:t>
                  </w:r>
                  <w:r>
                    <w:rPr>
                      <w:shd w:val="clear" w:fill="FFFFFE"/>
                      <w:rFonts w:ascii="Microsoft YaHei" w:hAnsi="Microsoft YaHei" w:eastAsia="Microsoft YaHei" w:cs="Microsoft YaHei"/>
                      <w:sz w:val="16"/>
                      <w:szCs w:val="16"/>
                      <w:strike/>
                      <w:color w:val="231F20"/>
                      <w:spacing w:val="-7"/>
                    </w:rPr>
                    <w:t xml:space="preserve"> </w:t>
                  </w:r>
                  <w:r>
                    <w:rPr>
                      <w:shd w:val="clear" w:fill="FFFFFE"/>
                      <w:rFonts w:ascii="Microsoft YaHei" w:hAnsi="Microsoft YaHei" w:eastAsia="Microsoft YaHei" w:cs="Microsoft YaHei"/>
                      <w:sz w:val="16"/>
                      <w:szCs w:val="16"/>
                      <w:color w:val="231F20"/>
                      <w:spacing w:val="-9"/>
                    </w:rPr>
                    <w:t>续</w:t>
                  </w:r>
                  <w:r>
                    <w:rPr>
                      <w:shd w:val="clear" w:fill="FFFFFE"/>
                      <w:rFonts w:ascii="Microsoft YaHei" w:hAnsi="Microsoft YaHei" w:eastAsia="Microsoft YaHei" w:cs="Microsoft YaHei"/>
                      <w:sz w:val="16"/>
                      <w:szCs w:val="16"/>
                      <w:strike/>
                      <w:color w:val="231F20"/>
                      <w:spacing w:val="-9"/>
                    </w:rPr>
                    <w:t xml:space="preserve"> </w:t>
                  </w:r>
                  <w:r>
                    <w:rPr>
                      <w:shd w:val="clear" w:fill="FFFFFE"/>
                      <w:rFonts w:ascii="Microsoft YaHei" w:hAnsi="Microsoft YaHei" w:eastAsia="Microsoft YaHei" w:cs="Microsoft YaHei"/>
                      <w:sz w:val="16"/>
                      <w:szCs w:val="16"/>
                      <w:color w:val="231F20"/>
                      <w:spacing w:val="-9"/>
                    </w:rPr>
                    <w:t>监</w:t>
                  </w:r>
                  <w:r>
                    <w:rPr>
                      <w:shd w:val="clear" w:fill="FFFFFE"/>
                      <w:rFonts w:ascii="Microsoft YaHei" w:hAnsi="Microsoft YaHei" w:eastAsia="Microsoft YaHei" w:cs="Microsoft YaHei"/>
                      <w:sz w:val="16"/>
                      <w:szCs w:val="16"/>
                      <w:strike/>
                      <w:color w:val="231F20"/>
                      <w:spacing w:val="-9"/>
                    </w:rPr>
                    <w:t xml:space="preserve"> </w:t>
                  </w:r>
                  <w:r>
                    <w:rPr>
                      <w:shd w:val="clear" w:fill="FFFFFE"/>
                      <w:rFonts w:ascii="Microsoft YaHei" w:hAnsi="Microsoft YaHei" w:eastAsia="Microsoft YaHei" w:cs="Microsoft YaHei"/>
                      <w:sz w:val="16"/>
                      <w:szCs w:val="16"/>
                      <w:color w:val="231F20"/>
                      <w:spacing w:val="-9"/>
                    </w:rPr>
                    <w:t>测</w:t>
                  </w:r>
                  <w:r>
                    <w:rPr>
                      <w:rFonts w:ascii="Microsoft YaHei" w:hAnsi="Microsoft YaHei" w:eastAsia="Microsoft YaHei" w:cs="Microsoft YaHei"/>
                      <w:sz w:val="16"/>
                      <w:szCs w:val="16"/>
                      <w:strike/>
                      <w:color w:val="231F20"/>
                      <w:spacing w:val="1"/>
                    </w:rPr>
                    <w:t xml:space="preserve">        </w:t>
                  </w:r>
                  <w:r>
                    <w:rPr>
                      <w:sz w:val="16"/>
                      <w:szCs w:val="16"/>
                    </w:rPr>
                    <w:drawing>
                      <wp:inline distT="0" distB="0" distL="0" distR="0">
                        <wp:extent cx="70536" cy="83616"/>
                        <wp:effectExtent l="0" t="0" r="0" b="0"/>
                        <wp:docPr id="14" name="IM 14"/>
                        <wp:cNvGraphicFramePr/>
                        <a:graphic>
                          <a:graphicData uri="http://schemas.openxmlformats.org/drawingml/2006/picture">
                            <pic:pic>
                              <pic:nvPicPr>
                                <pic:cNvPr id="14" name="IM 14"/>
                                <pic:cNvPicPr/>
                              </pic:nvPicPr>
                              <pic:blipFill>
                                <a:blip r:embed="rId12"/>
                                <a:stretch>
                                  <a:fillRect/>
                                </a:stretch>
                              </pic:blipFill>
                              <pic:spPr>
                                <a:xfrm rot="0">
                                  <a:off x="0" y="0"/>
                                  <a:ext cx="70536" cy="83616"/>
                                </a:xfrm>
                                <a:prstGeom prst="rect">
                                  <a:avLst/>
                                </a:prstGeom>
                              </pic:spPr>
                            </pic:pic>
                          </a:graphicData>
                        </a:graphic>
                      </wp:inline>
                    </w:drawing>
                  </w:r>
                </w:p>
              </w:txbxContent>
            </v:textbox>
          </v:shape>
        </w:pict>
      </w:r>
      <w:r>
        <w:pict>
          <v:group id="_x0000_s20" style="position:absolute;margin-left:461.31pt;margin-top:45.7216pt;mso-position-vertical-relative:text;mso-position-horizontal-relative:text;width:10.1pt;height:112.5pt;z-index:251665408;" filled="false" stroked="false" coordsize="202,2250" coordorigin="0,0">
            <v:shape id="_x0000_s22" style="position:absolute;left:0;top:0;width:202;height:2250;" filled="false" stroked="false" type="#_x0000_t75">
              <v:imagedata o:title="" r:id="rId13"/>
            </v:shape>
            <v:shape id="_x0000_s24" style="position:absolute;left:-72;top:-20;width:295;height:2290;" filled="false" stroked="false" type="#_x0000_t202">
              <v:fill on="false"/>
              <v:stroke on="false"/>
              <v:path/>
              <v:imagedata o:title=""/>
              <o:lock v:ext="edit" aspectratio="false"/>
              <v:textbox inset="0mm,0mm,0mm,0mm" style="layout-flow:vertical-ideographic;">
                <w:txbxContent>
                  <w:p>
                    <w:pPr>
                      <w:ind w:left="61"/>
                      <w:spacing w:before="38" w:line="180"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spacing w:val="8"/>
                      </w:rPr>
                      <w:t>评估房颤相关病理生理变化</w:t>
                    </w:r>
                  </w:p>
                </w:txbxContent>
              </v:textbox>
            </v:shape>
          </v:group>
        </w:pict>
      </w:r>
      <w:r>
        <w:drawing>
          <wp:anchor distT="0" distB="0" distL="0" distR="0" simplePos="0" relativeHeight="251664384" behindDoc="0" locked="0" layoutInCell="1" allowOverlap="1">
            <wp:simplePos x="0" y="0"/>
            <wp:positionH relativeFrom="column">
              <wp:posOffset>5466423</wp:posOffset>
            </wp:positionH>
            <wp:positionV relativeFrom="paragraph">
              <wp:posOffset>669006</wp:posOffset>
            </wp:positionV>
            <wp:extent cx="152400" cy="1214715"/>
            <wp:effectExtent l="0" t="0" r="0" b="0"/>
            <wp:wrapNone/>
            <wp:docPr id="16" name="IM 16"/>
            <wp:cNvGraphicFramePr/>
            <a:graphic>
              <a:graphicData uri="http://schemas.openxmlformats.org/drawingml/2006/picture">
                <pic:pic>
                  <pic:nvPicPr>
                    <pic:cNvPr id="16" name="IM 16"/>
                    <pic:cNvPicPr/>
                  </pic:nvPicPr>
                  <pic:blipFill>
                    <a:blip r:embed="rId14"/>
                    <a:stretch>
                      <a:fillRect/>
                    </a:stretch>
                  </pic:blipFill>
                  <pic:spPr>
                    <a:xfrm rot="0">
                      <a:off x="0" y="0"/>
                      <a:ext cx="152400" cy="1214715"/>
                    </a:xfrm>
                    <a:prstGeom prst="rect">
                      <a:avLst/>
                    </a:prstGeom>
                  </pic:spPr>
                </pic:pic>
              </a:graphicData>
            </a:graphic>
          </wp:anchor>
        </w:drawing>
      </w:r>
      <w:r>
        <w:drawing>
          <wp:anchor distT="0" distB="0" distL="0" distR="0" simplePos="0" relativeHeight="251663360" behindDoc="0" locked="0" layoutInCell="1" allowOverlap="1">
            <wp:simplePos x="0" y="0"/>
            <wp:positionH relativeFrom="column">
              <wp:posOffset>5508447</wp:posOffset>
            </wp:positionH>
            <wp:positionV relativeFrom="paragraph">
              <wp:posOffset>569081</wp:posOffset>
            </wp:positionV>
            <wp:extent cx="77330" cy="1440152"/>
            <wp:effectExtent l="0" t="0" r="0" b="0"/>
            <wp:wrapNone/>
            <wp:docPr id="18" name="IM 18"/>
            <wp:cNvGraphicFramePr/>
            <a:graphic>
              <a:graphicData uri="http://schemas.openxmlformats.org/drawingml/2006/picture">
                <pic:pic>
                  <pic:nvPicPr>
                    <pic:cNvPr id="18" name="IM 18"/>
                    <pic:cNvPicPr/>
                  </pic:nvPicPr>
                  <pic:blipFill>
                    <a:blip r:embed="rId15"/>
                    <a:stretch>
                      <a:fillRect/>
                    </a:stretch>
                  </pic:blipFill>
                  <pic:spPr>
                    <a:xfrm rot="0">
                      <a:off x="0" y="0"/>
                      <a:ext cx="77330" cy="1440152"/>
                    </a:xfrm>
                    <a:prstGeom prst="rect">
                      <a:avLst/>
                    </a:prstGeom>
                  </pic:spPr>
                </pic:pic>
              </a:graphicData>
            </a:graphic>
          </wp:anchor>
        </w:drawing>
      </w:r>
      <w:r>
        <w:rPr>
          <w:sz w:val="16"/>
          <w:szCs w:val="16"/>
          <w:color w:val="231F20"/>
        </w:rPr>
        <w:t>1 </w:t>
      </w:r>
      <w:r>
        <w:rPr>
          <w:rFonts w:ascii="Microsoft YaHei" w:hAnsi="Microsoft YaHei" w:eastAsia="Microsoft YaHei" w:cs="Microsoft YaHei"/>
          <w:sz w:val="16"/>
          <w:szCs w:val="16"/>
          <w:color w:val="231F20"/>
        </w:rPr>
        <w:t>期      房颤风险期                  存在与房颤相关的可改变和不可改变的风险因素</w:t>
      </w:r>
    </w:p>
    <w:p>
      <w:pPr>
        <w:spacing w:line="78" w:lineRule="exact"/>
        <w:rPr/>
      </w:pPr>
      <w:r/>
    </w:p>
    <w:tbl>
      <w:tblPr>
        <w:tblStyle w:val="TableNormal"/>
        <w:tblW w:w="6225" w:type="dxa"/>
        <w:tblInd w:w="178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42"/>
        <w:gridCol w:w="1545"/>
        <w:gridCol w:w="4138"/>
      </w:tblGrid>
      <w:tr>
        <w:trPr>
          <w:trHeight w:val="421" w:hRule="atLeast"/>
        </w:trPr>
        <w:tc>
          <w:tcPr>
            <w:tcW w:w="542" w:type="dxa"/>
            <w:vAlign w:val="top"/>
            <w:tcBorders>
              <w:bottom w:val="single" w:color="231F20" w:sz="4" w:space="0"/>
              <w:top w:val="single" w:color="231F20" w:sz="4" w:space="0"/>
            </w:tcBorders>
          </w:tcPr>
          <w:p>
            <w:pPr>
              <w:pStyle w:val="TableText"/>
              <w:ind w:left="121"/>
              <w:spacing w:before="139" w:line="177" w:lineRule="auto"/>
              <w:rPr/>
            </w:pPr>
            <w:r>
              <w:rPr>
                <w:rFonts w:ascii="Calibri" w:hAnsi="Calibri" w:eastAsia="Calibri" w:cs="Calibri"/>
                <w:color w:val="231F20"/>
                <w:spacing w:val="-5"/>
              </w:rPr>
              <w:t>2</w:t>
            </w:r>
            <w:r>
              <w:rPr>
                <w:rFonts w:ascii="Calibri" w:hAnsi="Calibri" w:eastAsia="Calibri" w:cs="Calibri"/>
                <w:color w:val="231F20"/>
                <w:spacing w:val="2"/>
              </w:rPr>
              <w:t xml:space="preserve"> </w:t>
            </w:r>
            <w:r>
              <w:rPr>
                <w:color w:val="231F20"/>
                <w:spacing w:val="-5"/>
              </w:rPr>
              <w:t>期</w:t>
            </w:r>
          </w:p>
        </w:tc>
        <w:tc>
          <w:tcPr>
            <w:tcW w:w="1545" w:type="dxa"/>
            <w:vAlign w:val="top"/>
            <w:tcBorders>
              <w:bottom w:val="single" w:color="231F20" w:sz="4" w:space="0"/>
              <w:top w:val="single" w:color="231F20" w:sz="4" w:space="0"/>
            </w:tcBorders>
          </w:tcPr>
          <w:p>
            <w:pPr>
              <w:pStyle w:val="TableText"/>
              <w:ind w:left="165"/>
              <w:spacing w:before="144" w:line="177" w:lineRule="auto"/>
              <w:rPr/>
            </w:pPr>
            <w:r>
              <w:rPr>
                <w:color w:val="231F20"/>
                <w:spacing w:val="-1"/>
              </w:rPr>
              <w:t>房颤前期</w:t>
            </w:r>
          </w:p>
        </w:tc>
        <w:tc>
          <w:tcPr>
            <w:tcW w:w="4138" w:type="dxa"/>
            <w:vAlign w:val="top"/>
            <w:tcBorders>
              <w:bottom w:val="single" w:color="231F20" w:sz="4" w:space="0"/>
              <w:top w:val="single" w:color="231F20" w:sz="4" w:space="0"/>
            </w:tcBorders>
          </w:tcPr>
          <w:p>
            <w:pPr>
              <w:pStyle w:val="TableText"/>
              <w:ind w:left="271"/>
              <w:spacing w:before="144" w:line="179" w:lineRule="auto"/>
              <w:rPr/>
            </w:pPr>
            <w:r>
              <w:rPr>
                <w:color w:val="231F20"/>
                <w:spacing w:val="-1"/>
              </w:rPr>
              <w:t>进一步诱发患者房颤的结构或心电检查证据</w:t>
            </w:r>
          </w:p>
        </w:tc>
      </w:tr>
      <w:tr>
        <w:trPr>
          <w:trHeight w:val="1846" w:hRule="atLeast"/>
        </w:trPr>
        <w:tc>
          <w:tcPr>
            <w:tcW w:w="542" w:type="dxa"/>
            <w:vAlign w:val="top"/>
            <w:tcBorders>
              <w:bottom w:val="single" w:color="231F20" w:sz="4" w:space="0"/>
              <w:top w:val="single" w:color="231F20" w:sz="4" w:space="0"/>
            </w:tcBorders>
          </w:tcPr>
          <w:p>
            <w:pPr>
              <w:pStyle w:val="TableText"/>
              <w:ind w:left="123"/>
              <w:spacing w:before="66" w:line="177" w:lineRule="auto"/>
              <w:rPr/>
            </w:pPr>
            <w:r>
              <w:rPr>
                <w:rFonts w:ascii="Calibri" w:hAnsi="Calibri" w:eastAsia="Calibri" w:cs="Calibri"/>
                <w:color w:val="231F20"/>
                <w:spacing w:val="-6"/>
              </w:rPr>
              <w:t>3</w:t>
            </w:r>
            <w:r>
              <w:rPr>
                <w:rFonts w:ascii="Calibri" w:hAnsi="Calibri" w:eastAsia="Calibri" w:cs="Calibri"/>
                <w:color w:val="231F20"/>
                <w:spacing w:val="2"/>
              </w:rPr>
              <w:t xml:space="preserve"> </w:t>
            </w:r>
            <w:r>
              <w:rPr>
                <w:color w:val="231F20"/>
                <w:spacing w:val="-6"/>
              </w:rPr>
              <w:t>期</w:t>
            </w:r>
          </w:p>
        </w:tc>
        <w:tc>
          <w:tcPr>
            <w:tcW w:w="1545" w:type="dxa"/>
            <w:vAlign w:val="top"/>
            <w:tcBorders>
              <w:bottom w:val="single" w:color="231F20" w:sz="4" w:space="0"/>
              <w:top w:val="single" w:color="231F20" w:sz="4" w:space="0"/>
            </w:tcBorders>
          </w:tcPr>
          <w:p>
            <w:pPr>
              <w:pStyle w:val="TableText"/>
              <w:ind w:left="117" w:right="583" w:firstLine="56"/>
              <w:spacing w:before="65" w:line="183" w:lineRule="auto"/>
              <w:rPr/>
            </w:pPr>
            <w:r>
              <w:rPr>
                <w:color w:val="231F20"/>
                <w:spacing w:val="-3"/>
              </w:rPr>
              <w:t>阵发性房颤</w:t>
            </w:r>
            <w:r>
              <w:rPr>
                <w:color w:val="231F20"/>
                <w:spacing w:val="1"/>
              </w:rPr>
              <w:t xml:space="preserve"> </w:t>
            </w:r>
            <w:r>
              <w:rPr>
                <w:color w:val="231F20"/>
                <w:spacing w:val="-1"/>
              </w:rPr>
              <w:t>（</w:t>
            </w:r>
            <w:r>
              <w:rPr>
                <w:rFonts w:ascii="Calibri" w:hAnsi="Calibri" w:eastAsia="Calibri" w:cs="Calibri"/>
                <w:color w:val="231F20"/>
                <w:spacing w:val="-1"/>
              </w:rPr>
              <w:t>3A</w:t>
            </w:r>
            <w:r>
              <w:rPr>
                <w:color w:val="231F20"/>
                <w:spacing w:val="-1"/>
              </w:rPr>
              <w:t>）</w:t>
            </w:r>
          </w:p>
          <w:p>
            <w:pPr>
              <w:pStyle w:val="TableText"/>
              <w:ind w:left="117" w:right="583" w:firstLine="48"/>
              <w:spacing w:before="36" w:line="183" w:lineRule="auto"/>
              <w:rPr/>
            </w:pPr>
            <w:r>
              <w:rPr>
                <w:color w:val="231F20"/>
                <w:spacing w:val="-1"/>
              </w:rPr>
              <w:t>持续性房颤</w:t>
            </w:r>
            <w:r>
              <w:rPr>
                <w:color w:val="231F20"/>
              </w:rPr>
              <w:t xml:space="preserve"> </w:t>
            </w:r>
            <w:r>
              <w:rPr>
                <w:color w:val="231F20"/>
                <w:spacing w:val="-4"/>
              </w:rPr>
              <w:t>（</w:t>
            </w:r>
            <w:r>
              <w:rPr>
                <w:rFonts w:ascii="Calibri" w:hAnsi="Calibri" w:eastAsia="Calibri" w:cs="Calibri"/>
                <w:color w:val="231F20"/>
                <w:spacing w:val="-4"/>
              </w:rPr>
              <w:t>3B</w:t>
            </w:r>
            <w:r>
              <w:rPr>
                <w:color w:val="231F20"/>
                <w:spacing w:val="-4"/>
              </w:rPr>
              <w:t>）</w:t>
            </w:r>
          </w:p>
          <w:p>
            <w:pPr>
              <w:pStyle w:val="TableText"/>
              <w:ind w:left="117" w:right="263" w:firstLine="49"/>
              <w:spacing w:before="50" w:line="183" w:lineRule="auto"/>
              <w:rPr/>
            </w:pPr>
            <w:r>
              <w:rPr>
                <w:color w:val="231F20"/>
                <w:spacing w:val="-1"/>
              </w:rPr>
              <w:t>长期持续性房颤</w:t>
            </w:r>
            <w:r>
              <w:rPr>
                <w:color w:val="231F20"/>
                <w:spacing w:val="1"/>
              </w:rPr>
              <w:t xml:space="preserve"> </w:t>
            </w:r>
            <w:r>
              <w:rPr>
                <w:color w:val="231F20"/>
              </w:rPr>
              <w:t>（</w:t>
            </w:r>
            <w:r>
              <w:rPr>
                <w:rFonts w:ascii="Calibri" w:hAnsi="Calibri" w:eastAsia="Calibri" w:cs="Calibri"/>
                <w:color w:val="231F20"/>
              </w:rPr>
              <w:t>3C</w:t>
            </w:r>
            <w:r>
              <w:rPr>
                <w:color w:val="231F20"/>
              </w:rPr>
              <w:t>）</w:t>
            </w:r>
          </w:p>
          <w:p>
            <w:pPr>
              <w:pStyle w:val="TableText"/>
              <w:ind w:left="117" w:right="423" w:firstLine="47"/>
              <w:spacing w:before="42" w:line="168" w:lineRule="auto"/>
              <w:rPr/>
            </w:pPr>
            <w:r>
              <w:rPr>
                <w:color w:val="231F20"/>
                <w:spacing w:val="-1"/>
              </w:rPr>
              <w:t>成功房颤消融</w:t>
            </w:r>
            <w:r>
              <w:rPr>
                <w:color w:val="231F20"/>
                <w:spacing w:val="1"/>
              </w:rPr>
              <w:t xml:space="preserve"> </w:t>
            </w:r>
            <w:r>
              <w:rPr>
                <w:color w:val="231F20"/>
                <w:spacing w:val="-1"/>
              </w:rPr>
              <w:t>（</w:t>
            </w:r>
            <w:r>
              <w:rPr>
                <w:rFonts w:ascii="Calibri" w:hAnsi="Calibri" w:eastAsia="Calibri" w:cs="Calibri"/>
                <w:color w:val="231F20"/>
                <w:spacing w:val="-1"/>
              </w:rPr>
              <w:t>3D</w:t>
            </w:r>
            <w:r>
              <w:rPr>
                <w:color w:val="231F20"/>
                <w:spacing w:val="-1"/>
              </w:rPr>
              <w:t>）</w:t>
            </w:r>
          </w:p>
        </w:tc>
        <w:tc>
          <w:tcPr>
            <w:tcW w:w="4138" w:type="dxa"/>
            <w:vAlign w:val="top"/>
            <w:tcBorders>
              <w:bottom w:val="single" w:color="231F20" w:sz="4" w:space="0"/>
              <w:top w:val="single" w:color="231F20" w:sz="4" w:space="0"/>
            </w:tcBorders>
          </w:tcPr>
          <w:p>
            <w:pPr>
              <w:pStyle w:val="TableText"/>
              <w:ind w:left="272" w:right="2107" w:firstLine="10"/>
              <w:spacing w:before="156" w:line="393" w:lineRule="auto"/>
              <w:rPr/>
            </w:pPr>
            <w:r>
              <w:rPr>
                <w:color w:val="231F20"/>
                <w:spacing w:val="-1"/>
              </w:rPr>
              <w:t>间歇性且持续时间≤</w:t>
            </w:r>
            <w:r>
              <w:rPr>
                <w:rFonts w:ascii="Calibri" w:hAnsi="Calibri" w:eastAsia="Calibri" w:cs="Calibri"/>
                <w:color w:val="231F20"/>
                <w:spacing w:val="-1"/>
              </w:rPr>
              <w:t>7 d</w:t>
            </w:r>
            <w:r>
              <w:rPr>
                <w:rFonts w:ascii="Calibri" w:hAnsi="Calibri" w:eastAsia="Calibri" w:cs="Calibri"/>
                <w:color w:val="231F20"/>
              </w:rPr>
              <w:t xml:space="preserve">     </w:t>
            </w:r>
            <w:r>
              <w:rPr>
                <w:color w:val="231F20"/>
              </w:rPr>
              <w:t>持续时间</w:t>
            </w:r>
            <w:r>
              <w:rPr>
                <w:rFonts w:ascii="Calibri" w:hAnsi="Calibri" w:eastAsia="Calibri" w:cs="Calibri"/>
                <w:color w:val="231F20"/>
              </w:rPr>
              <w:t>&gt;7 d </w:t>
            </w:r>
            <w:r>
              <w:rPr>
                <w:color w:val="231F20"/>
              </w:rPr>
              <w:t>并需要干预</w:t>
            </w:r>
          </w:p>
          <w:p>
            <w:pPr>
              <w:pStyle w:val="TableText"/>
              <w:ind w:left="272"/>
              <w:spacing w:before="45" w:line="178" w:lineRule="auto"/>
              <w:rPr/>
            </w:pPr>
            <w:r>
              <w:rPr>
                <w:color w:val="231F20"/>
                <w:spacing w:val="-1"/>
              </w:rPr>
              <w:t>持续时间</w:t>
            </w:r>
            <w:r>
              <w:rPr>
                <w:rFonts w:ascii="Calibri" w:hAnsi="Calibri" w:eastAsia="Calibri" w:cs="Calibri"/>
                <w:color w:val="231F20"/>
                <w:spacing w:val="-1"/>
              </w:rPr>
              <w:t>&gt;12 </w:t>
            </w:r>
            <w:r>
              <w:rPr>
                <w:color w:val="231F20"/>
                <w:spacing w:val="-1"/>
              </w:rPr>
              <w:t>个月的连续房颤</w:t>
            </w:r>
          </w:p>
          <w:p>
            <w:pPr>
              <w:pStyle w:val="TableText"/>
              <w:ind w:left="273"/>
              <w:spacing w:before="252" w:line="177" w:lineRule="auto"/>
              <w:rPr/>
            </w:pPr>
            <w:r>
              <w:rPr>
                <w:color w:val="231F20"/>
                <w:spacing w:val="-1"/>
              </w:rPr>
              <w:t>心房颤动消融或手术干预后无房颤</w:t>
            </w:r>
          </w:p>
        </w:tc>
      </w:tr>
    </w:tbl>
    <w:p>
      <w:pPr>
        <w:pStyle w:val="BodyText"/>
        <w:ind w:left="1902"/>
        <w:spacing w:before="152" w:line="183" w:lineRule="auto"/>
        <w:rPr>
          <w:rFonts w:ascii="Microsoft YaHei" w:hAnsi="Microsoft YaHei" w:eastAsia="Microsoft YaHei" w:cs="Microsoft YaHei"/>
          <w:sz w:val="16"/>
          <w:szCs w:val="16"/>
        </w:rPr>
      </w:pPr>
      <w:r>
        <w:rPr>
          <w:sz w:val="16"/>
          <w:szCs w:val="16"/>
          <w:color w:val="231F20"/>
          <w:spacing w:val="1"/>
        </w:rPr>
        <w:t>4 </w:t>
      </w:r>
      <w:r>
        <w:rPr>
          <w:rFonts w:ascii="Microsoft YaHei" w:hAnsi="Microsoft YaHei" w:eastAsia="Microsoft YaHei" w:cs="Microsoft YaHei"/>
          <w:sz w:val="16"/>
          <w:szCs w:val="16"/>
          <w:color w:val="231F20"/>
          <w:spacing w:val="1"/>
        </w:rPr>
        <w:t>期            永久性房颤 </w:t>
      </w:r>
      <w:r>
        <w:rPr>
          <w:rFonts w:ascii="Microsoft YaHei" w:hAnsi="Microsoft YaHei" w:eastAsia="Microsoft YaHei" w:cs="Microsoft YaHei"/>
          <w:sz w:val="16"/>
          <w:szCs w:val="16"/>
          <w:color w:val="231F20"/>
        </w:rPr>
        <w:t xml:space="preserve">           共同讨论后不再尝试进一步控制心律</w:t>
      </w:r>
    </w:p>
    <w:p>
      <w:pPr>
        <w:spacing w:line="323" w:lineRule="auto"/>
        <w:rPr>
          <w:rFonts w:ascii="Arial"/>
          <w:sz w:val="21"/>
        </w:rPr>
      </w:pPr>
      <w:r>
        <w:pict>
          <v:shape id="_x0000_s26" style="position:absolute;margin-left:89.3833pt;margin-top:3.55234pt;mso-position-vertical-relative:text;mso-position-horizontal-relative:text;width:384.75pt;height:0.5pt;z-index:251661312;" filled="false" strokecolor="#231F20" strokeweight="0.50pt" coordsize="7695,10" coordorigin="0,0" path="m0,5l7694,5e">
            <v:stroke joinstyle="miter" miterlimit="10"/>
          </v:shape>
        </w:pict>
      </w:r>
      <w:r/>
    </w:p>
    <w:p>
      <w:pPr>
        <w:pStyle w:val="BodyText"/>
        <w:ind w:left="4854"/>
        <w:spacing w:before="52"/>
        <w:outlineLvl w:val="0"/>
        <w:rPr>
          <w:rFonts w:ascii="SimHei" w:hAnsi="SimHei" w:eastAsia="SimHei" w:cs="SimHei"/>
          <w:sz w:val="16"/>
          <w:szCs w:val="16"/>
        </w:rPr>
      </w:pPr>
      <w:r>
        <w:rPr>
          <w:rFonts w:ascii="SimHei" w:hAnsi="SimHei" w:eastAsia="SimHei" w:cs="SimHei"/>
          <w:sz w:val="16"/>
          <w:szCs w:val="16"/>
          <w:spacing w:val="-3"/>
        </w:rPr>
        <w:t>图</w:t>
      </w:r>
      <w:r>
        <w:rPr>
          <w:rFonts w:ascii="SimHei" w:hAnsi="SimHei" w:eastAsia="SimHei" w:cs="SimHei"/>
          <w:sz w:val="16"/>
          <w:szCs w:val="16"/>
          <w:spacing w:val="-26"/>
        </w:rPr>
        <w:t xml:space="preserve"> </w:t>
      </w:r>
      <w:r>
        <w:rPr>
          <w:sz w:val="16"/>
          <w:szCs w:val="16"/>
          <w:b/>
          <w:bCs/>
          <w:spacing w:val="-3"/>
        </w:rPr>
        <w:t>1</w:t>
      </w:r>
      <w:r>
        <w:rPr>
          <w:sz w:val="16"/>
          <w:szCs w:val="16"/>
          <w:b/>
          <w:bCs/>
          <w:spacing w:val="8"/>
        </w:rPr>
        <w:t xml:space="preserve">    </w:t>
      </w:r>
      <w:r>
        <w:rPr>
          <w:rFonts w:ascii="SimHei" w:hAnsi="SimHei" w:eastAsia="SimHei" w:cs="SimHei"/>
          <w:sz w:val="16"/>
          <w:szCs w:val="16"/>
          <w:spacing w:val="-3"/>
        </w:rPr>
        <w:t>房颤分期与治疗</w:t>
      </w:r>
    </w:p>
    <w:p>
      <w:pPr>
        <w:pStyle w:val="BodyText"/>
        <w:spacing w:before="146" w:line="305" w:lineRule="exact"/>
        <w:jc w:val="right"/>
        <w:rPr/>
      </w:pPr>
      <w:r>
        <w:pict>
          <v:shape id="_x0000_s28" style="position:absolute;margin-left:0pt;margin-top:22.3833pt;mso-position-vertical-relative:text;mso-position-horizontal-relative:text;width:475.55pt;height:9.75pt;z-index:251660288;" fillcolor="#B2B2B2" filled="true" stroked="false" coordsize="9510,195" coordorigin="0,0" path="m57,190l57,194c45,188,37,182,32,174c22,164,13,154,7,140c2,126,0,112,0,98c0,76,5,56,15,40c25,22,40,10,57,2l57,6c47,10,42,16,35,24c30,32,25,44,23,56c22,68,20,82,20,94c20,110,22,122,23,134c25,144,27,152,30,158c32,164,35,168,40,174c43,180,50,184,57,190em190,4l194,52l190,52c185,38,180,26,172,20c164,14,154,10,144,10c134,10,125,14,117,18c112,22,106,30,102,40c96,52,93,64,93,80c93,92,96,104,100,112c103,122,110,128,120,134c127,138,135,142,145,142c155,142,164,140,170,136c177,132,185,124,194,114l197,114c190,128,182,136,172,142c164,148,152,150,140,150c115,150,97,142,83,124c76,112,70,96,70,80c70,66,73,52,80,42c86,30,96,20,106,14c117,8,130,4,142,4c152,4,162,6,172,10c175,12,177,12,180,12c180,12,182,12,184,10c185,10,187,6,187,4l190,4xem210,6l210,2c222,6,230,12,236,20c246,30,253,42,260,56c266,68,267,82,267,98c267,118,262,138,252,156c242,174,227,186,210,194l210,190c220,184,225,178,232,170c237,162,242,152,243,140c246,126,247,114,247,100c247,86,246,72,243,60c242,50,240,42,237,38c236,32,232,26,227,20c224,16,217,10,210,6em393,150l393,148c402,148,409,146,417,142c425,138,433,130,442,120c447,110,453,98,455,86c445,92,435,96,427,96c417,96,407,92,402,84c393,78,389,66,389,54c389,42,393,32,402,22c409,10,422,4,433,4c445,4,455,8,463,18c473,30,479,44,479,62c479,78,475,92,467,106c459,120,449,130,435,140c423,148,412,150,399,150l393,150xm457,78c459,70,459,62,459,56c459,50,457,42,455,34c453,28,452,22,447,18c443,12,437,10,433,10c427,10,422,14,417,20c412,24,409,32,409,44c409,58,413,70,419,78c423,84,429,86,435,86c439,86,442,86,447,84c452,82,455,80,457,78em500,150l500,148c510,148,518,146,526,142c534,138,540,130,548,120c556,110,560,98,564,86c552,92,542,96,534,96c524,96,516,92,508,84c500,78,498,66,498,54c498,42,500,32,508,22c516,10,528,4,542,4c554,4,564,8,572,18c582,30,586,44,586,62c586,78,582,92,574,106c568,120,556,130,542,140c532,148,520,150,506,150l500,150xm566,78c566,70,566,62,566,56c566,50,566,42,564,34c560,28,558,22,554,18c550,12,546,10,540,10c534,10,528,14,524,20c520,24,518,32,518,44c518,58,520,70,526,78c530,84,536,86,542,86c546,86,550,86,554,84c558,82,562,80,566,78em693,96l693,110l673,110l673,148l658,148l658,110l599,110l599,98l663,4l673,4l673,96l693,96xm658,96l658,24l609,96l658,96xem710,90l764,90l764,108l710,108l710,90xem870,120l860,148l778,148l778,144c801,122,820,104,830,90c840,76,846,62,846,50c846,42,841,34,836,28c830,24,824,20,816,20c808,20,801,22,796,26c790,30,786,36,784,44l780,44c781,32,786,22,794,14c801,8,810,4,821,4c834,4,841,8,850,16c858,22,861,32,861,42c861,48,860,56,858,62c851,74,844,86,831,98c814,116,804,128,798,132l836,132c844,132,848,132,851,132c854,130,858,130,860,128c861,126,864,124,866,120l870,120xem888,78c888,62,890,48,896,36c900,26,906,16,914,10c920,6,926,4,931,4c944,4,954,10,961,20c971,34,978,52,978,76c978,92,974,106,970,118c966,130,960,138,951,142c946,148,938,150,931,150c918,150,908,142,900,126c891,114,888,98,888,78m908,80c908,100,910,116,914,128c918,138,924,144,931,144c936,144,940,142,944,138c948,136,950,130,951,122c956,110,958,94,958,72c958,56,956,42,951,32c950,24,946,18,941,14c940,12,936,10,931,10c928,10,924,12,920,18c916,22,911,32,910,44c908,56,908,68,908,80em1083,120l1073,148l990,148l990,144c1015,122,1033,104,1043,90c1053,76,1057,62,1057,50c1057,42,1055,34,1050,28c1043,24,1037,20,1030,20c1021,20,1015,22,1010,26c1003,30,1000,36,997,44l993,44c995,32,1000,22,1007,14c1013,8,1023,4,1033,4c1045,4,1055,8,1063,16c1071,22,1075,32,1075,42c1075,48,1073,56,1070,62c1065,74,1057,86,1045,98c1027,116,1015,128,1011,132l1050,132c1055,132,1061,132,1065,132c1067,130,1071,130,1073,128c1075,126,1077,124,1080,120l1083,120xem1190,96l1190,110l1171,110l1171,148l1153,148l1153,110l1098,110l1098,98l1160,4l1171,4l1171,96l1190,96xm1153,96l1153,24l1108,96l1153,96xem2128,136c2118,142,2111,146,2108,148c2106,150,2101,150,2096,150c2090,150,2084,148,2080,144c2076,140,2074,134,2074,126c2074,122,2074,118,2076,114c2080,110,2084,104,2091,100c2100,96,2111,92,2128,86l2128,82c2128,72,2126,66,2124,62c2120,58,2116,56,2110,56c2104,56,2101,58,2098,60c2096,62,2094,64,2094,68l2094,74c2094,78,2094,80,2091,82c2090,84,2088,84,2086,84c2084,84,2081,84,2080,82c2078,80,2078,76,2078,74c2078,68,2080,62,2086,58c2091,52,2101,50,2111,50c2121,50,2128,50,2134,54c2138,56,2141,60,2144,64c2144,68,2146,74,2146,84l2146,116c2146,126,2146,132,2146,134c2146,136,2146,136,2148,138c2148,138,2150,138,2150,138c2151,138,2151,138,2151,138c2154,138,2158,136,2161,132l2161,136c2154,146,2146,150,2140,150c2136,150,2134,150,2131,148c2130,144,2128,140,2128,136m2128,128l2128,92c2116,96,2110,100,2106,100c2100,104,2096,108,2094,110c2091,114,2090,118,2090,122c2090,126,2091,130,2096,134c2098,138,2101,138,2106,138c2111,138,2118,136,2128,128em1381,4l1383,52l1381,52c1375,38,1370,26,1361,20c1355,14,1345,10,1333,10c1325,10,1315,14,1310,18c1301,22,1295,30,1291,40c1288,52,1285,64,1285,80c1285,92,1288,104,1291,112c1295,122,1301,128,1310,134c1318,138,1328,142,1338,142c1345,142,1353,140,1361,136c1368,132,1375,124,1383,114l1388,114c1380,128,1371,136,1363,142c1353,148,1341,150,1330,150c1305,150,1288,142,1275,124c1265,112,1261,96,1261,80c1261,66,1263,52,1270,42c1278,30,1285,20,1295,14c1308,8,1320,4,1333,4c1343,4,1353,6,1363,10c1365,12,1368,12,1370,12c1371,12,1373,12,1373,10c1375,10,1378,6,1378,4l1381,4xem1430,0l1430,68c1438,60,1443,56,1448,52c1451,50,1458,50,1461,50c1468,50,1471,50,1476,54c1480,58,1481,62,1483,68c1486,72,1486,80,1486,92l1486,126c1486,134,1488,138,1488,140c1488,142,1490,142,1491,144c1493,144,1496,146,1501,146l1501,148l1453,148l1453,146l1456,146c1460,146,1463,144,1466,144c1468,142,1468,140,1468,136c1470,136,1470,132,1470,126l1470,92c1470,82,1468,74,1468,72c1466,68,1463,66,1461,64c1460,62,1456,62,1453,62c1450,62,1446,62,1441,64c1440,66,1433,70,1430,76l1430,126c1430,134,1430,138,1430,140c1431,142,1431,142,1433,144c1436,144,1440,146,1443,146l1443,148l1398,148l1398,146c1401,146,1403,144,1408,144c1408,142,1410,142,1410,140c1411,138,1411,132,1411,126l1411,40c1411,30,1411,22,1411,20c1410,18,1410,16,1408,14c1408,14,1406,14,1403,14c1403,14,1400,14,1398,14l1396,12l1423,0l1430,0xem1533,0c1535,0,1537,2,1540,4c1541,6,1543,8,1543,10c1543,14,1541,16,1540,18c1537,20,1535,22,1533,22c1530,22,1527,20,1525,18c1523,16,1521,14,1521,10c1521,8,1523,6,1525,4c1527,2,1530,0,1533,0m1541,50l1541,126c1541,132,1543,138,1543,140c1543,142,1545,142,1547,144c1550,144,1551,146,1557,146l1557,148l1510,148l1510,146c1515,146,1517,144,1520,144c1521,142,1521,142,1523,140c1523,138,1525,132,1525,126l1525,90c1525,78,1523,72,1523,68c1523,66,1523,64,1521,64c1521,64,1520,62,1517,62c1515,62,1513,64,1510,64l1510,62l1537,50l1541,50xem1593,68c1605,56,1615,50,1625,50c1631,50,1635,50,1640,54c1643,56,1647,60,1650,66c1651,70,1651,78,1651,86l1651,126c1651,134,1651,138,1653,140c1653,142,1655,142,1657,144c1657,144,1661,146,1665,146l1665,148l1620,148l1620,146l1621,146c1625,146,1627,144,1630,144c1631,142,1633,140,1633,136c1633,136,1633,132,1633,126l1633,86c1633,78,1633,72,1631,68c1627,64,1625,62,1620,62c1611,62,1601,66,1593,76l1593,126c1593,134,1593,138,1595,140c1595,142,1597,142,1600,144c1601,144,1603,146,1610,146l1610,148l1561,148l1561,146l1563,146c1570,146,1573,144,1573,142c1575,138,1577,134,1577,126l1577,90c1577,78,1577,72,1575,68c1575,66,1575,64,1573,64c1573,64,1571,62,1570,62c1567,62,1565,64,1561,64l1561,62l1590,50l1593,50l1593,68xem1730,136c1720,142,1713,146,1711,148c1708,150,1703,150,1700,150c1691,150,1686,148,1681,144c1678,140,1676,134,1676,126c1676,122,1678,118,1680,114c1681,110,1688,104,1693,100c1701,96,1713,92,1730,86l1730,82c1730,72,1728,66,1726,62c1721,58,1718,56,1711,56c1708,56,1703,58,1701,60c1698,62,1698,64,1698,68l1698,74c1698,78,1696,80,1693,82c1693,84,1691,84,1688,84c1686,84,1683,84,1681,82c1680,80,1680,76,1680,74c1680,68,1683,62,1690,58c1696,52,1703,50,1716,50c1723,50,1731,50,1736,54c1740,56,1743,60,1746,64c1748,68,1748,74,1748,84l1748,116c1748,126,1748,132,1748,134c1748,136,1750,136,1750,138c1750,138,1751,138,1751,138c1753,138,1753,138,1756,138c1758,138,1760,136,1763,132l1763,136c1756,146,1748,150,1741,150c1738,150,1736,150,1733,148c1731,144,1730,140,1730,136m1730,128l1730,92c1720,96,1711,100,1710,100c1703,104,1700,108,1696,110c1693,114,1693,118,1693,122c1693,126,1693,130,1698,134c1701,138,1703,138,1708,138c1713,138,1721,136,1730,128em1913,102l1857,102l1847,124c1845,128,1843,134,1843,136c1843,138,1845,140,1847,142c1850,144,1853,144,1860,146l1860,148l1815,148l1815,146c1821,144,1825,142,1827,140c1831,138,1835,130,1840,120l1891,4l1895,4l1941,122c1945,130,1950,138,1953,140c1955,144,1960,144,1965,146l1965,148l1910,148l1910,146c1915,146,1920,144,1921,142c1923,140,1923,138,1923,136c1923,132,1923,128,1920,120l1913,102xm1910,94l1887,38l1860,94l1910,94xem7362,88c7362,102,7364,114,7372,122c7377,130,7387,134,7396,134c7404,134,7407,132,7414,128c7417,126,7422,120,7426,110l7427,112c7426,122,7422,132,7416,140c7407,146,7400,150,7387,150c7377,150,7367,146,7357,138c7350,128,7346,116,7346,102c7346,86,7350,72,7360,64c7367,54,7377,50,7390,50c7402,50,7410,52,7417,60c7424,66,7427,76,7427,88l7362,88xm7362,82l7406,82c7406,76,7406,72,7404,68c7402,64,7400,62,7396,60c7392,58,7390,56,7386,56c7380,56,7374,58,7370,62c7364,68,7362,74,7362,82em2234,136c2230,142,2226,146,2221,148c2216,150,2211,150,2206,150c2196,150,2188,146,2180,138c2171,128,2168,118,2168,104c2168,90,2171,78,2180,66c2190,56,2200,50,2214,50c2221,50,2230,52,2234,58l2234,40c2234,30,2234,22,2234,20c2234,18,2231,16,2231,14c2230,14,2230,14,2228,14c2226,14,2224,14,2221,14l2220,12l2248,0l2251,0l2251,110c2251,122,2251,128,2251,132c2254,134,2254,136,2254,136c2256,138,2258,138,2258,138c2260,138,2261,138,2266,136l2266,138l2240,150l2234,150l2234,136xm2234,128l2234,82c2234,76,2231,72,2230,68c2228,64,2226,62,2221,60c2220,58,2216,56,2214,56c2208,56,2201,58,2198,64c2191,72,2188,82,2188,96c2188,110,2190,120,2196,128c2201,134,2210,138,2216,138c2221,138,2228,136,2234,128em7090,88c7090,102,7092,114,7100,122c7105,130,7115,134,7124,134c7132,134,7135,132,7142,128c7145,126,7150,120,7154,110l7155,112c7154,122,7150,132,7144,140c7135,146,7127,150,7115,150c7105,150,7095,146,7085,138c7077,128,7074,116,7074,102c7074,86,7077,72,7087,64c7095,54,7105,50,7117,50c7130,50,7137,52,7145,60c7152,66,7155,76,7155,88l7090,88xm7090,82l7134,82c7134,76,7134,72,7132,68c7130,64,7127,62,7124,60c7120,58,7117,56,7114,56c7107,56,7102,58,7097,62c7092,68,7090,74,7090,82em2394,70c2401,62,2406,58,2406,58c2410,56,2414,54,2416,52c2420,50,2424,50,2428,50c2434,50,2438,52,2441,54c2448,58,2450,62,2451,70c2458,62,2464,56,2470,54c2474,50,2480,50,2484,50c2490,50,2494,50,2498,54c2501,56,2504,60,2506,66c2508,70,2510,76,2510,86l2510,126c2510,132,2510,138,2510,140c2511,142,2511,142,2514,144c2516,144,2520,146,2524,146l2524,148l2478,148l2478,146l2480,146c2481,146,2486,144,2488,142c2490,142,2490,140,2491,138c2491,136,2491,132,2491,126l2491,84c2491,78,2490,72,2490,68c2486,64,2481,62,2476,62c2471,62,2468,62,2466,64c2461,66,2458,70,2451,74l2451,76l2451,80l2451,126c2451,134,2451,138,2451,140c2454,142,2454,142,2456,144c2458,144,2461,146,2466,146l2466,148l2420,148l2420,146c2424,146,2428,144,2430,144c2431,142,2434,140,2434,138c2434,136,2434,132,2434,126l2434,84c2434,76,2434,72,2431,68c2428,64,2424,62,2418,62c2414,62,2411,62,2408,64c2401,68,2398,70,2394,74l2394,126c2394,134,2396,138,2396,140c2396,142,2398,142,2400,144c2401,144,2404,146,2410,146l2410,148l2361,148l2361,146c2368,146,2370,144,2371,144c2374,142,2376,142,2376,140c2376,138,2378,132,2378,126l2378,90c2378,78,2376,72,2376,68c2376,66,2376,64,2374,64c2374,64,2371,62,2370,62c2368,62,2366,64,2361,64l2361,62l2390,50l2394,50l2394,70xem2555,0c2558,0,2562,2,2563,4c2566,6,2566,8,2566,10c2566,14,2566,16,2563,18c2562,20,2558,22,2555,22c2553,22,2549,20,2548,18c2545,16,2545,14,2545,10c2545,8,2545,6,2548,4c2549,2,2553,0,2555,0m2566,50l2566,126c2566,132,2566,138,2566,140c2568,142,2568,142,2570,144c2572,144,2576,146,2580,146l2580,148l2533,148l2533,146c2538,146,2541,144,2541,144c2543,142,2545,142,2545,140c2548,138,2548,132,2548,126l2548,90c2548,78,2548,72,2548,68c2545,66,2545,64,2543,64c2543,64,2541,62,2539,62c2538,62,2535,64,2533,64l2531,62l2559,50l2566,50xem2674,110c2670,124,2666,134,2658,140c2650,148,2642,150,2632,150c2622,150,2612,146,2604,138c2596,128,2592,116,2592,100c2592,86,2596,72,2606,64c2614,54,2624,50,2638,50c2646,50,2654,52,2660,56c2666,62,2670,68,2670,72c2670,76,2668,78,2666,78c2666,80,2662,82,2660,82c2656,82,2652,80,2652,78c2650,76,2648,74,2648,68c2648,64,2646,62,2644,60c2642,58,2638,56,2634,56c2628,56,2622,58,2618,64c2612,70,2610,80,2610,90c2610,102,2612,112,2618,120c2624,130,2632,134,2640,134c2648,134,2654,132,2660,128c2664,124,2666,118,2670,110l2674,110xem2752,10l2752,6l2812,6l2812,10l2806,10c2802,10,2796,12,2794,16c2792,18,2792,24,2792,32l2792,100c2792,112,2790,120,2788,126c2786,132,2782,138,2776,144c2772,148,2764,150,2756,150c2750,150,2746,150,2742,146c2738,142,2736,140,2736,134c2736,132,2736,128,2738,128c2740,126,2744,124,2746,124c2748,124,2750,124,2752,126c2754,128,2756,132,2758,138c2760,142,2762,144,2764,144c2766,144,2768,142,2770,140c2772,138,2772,134,2772,128l2772,32c2772,24,2772,20,2770,18c2770,16,2768,14,2766,12c2764,10,2760,10,2756,10l2752,10xem2868,50c2884,50,2894,54,2904,66c2910,76,2914,86,2914,98c2914,106,2912,116,2908,124c2904,132,2898,140,2892,144c2884,148,2876,150,2868,150c2854,150,2842,144,2834,134c2826,124,2822,112,2822,100c2822,92,2824,84,2830,74c2834,66,2840,60,2846,56c2854,52,2860,50,2868,50m2866,56c2862,56,2858,58,2854,60c2852,62,2848,66,2846,72c2844,76,2842,84,2842,92c2842,106,2846,118,2850,128c2856,138,2864,144,2872,144c2878,144,2884,142,2888,136c2892,130,2894,120,2894,106c2894,90,2890,76,2884,66c2880,60,2872,56,2866,56em3012,52l3012,110c3012,122,3012,128,3012,132c3014,134,3014,136,3016,136c3016,138,3018,138,3020,138c3022,138,3024,138,3026,136l3028,138l3000,150l2994,150l2994,132c2986,140,2980,146,2976,148c2972,150,2966,150,2962,150c2956,150,2952,150,2948,146c2944,142,2942,138,2940,134c2938,130,2938,122,2938,114l2938,70c2938,66,2936,62,2936,60c2934,58,2934,58,2932,56c2930,56,2926,54,2922,54l2922,52l2954,52l2954,116c2954,126,2956,132,2960,134c2962,138,2966,138,2970,138c2974,138,2978,138,2980,136c2984,134,2990,130,2994,124l2994,70c2994,64,2994,60,2992,58c2990,56,2986,54,2980,54l2980,52l3012,52xem3062,50l3062,70c3070,56,3078,50,3086,50c3090,50,3092,50,3094,52c3098,56,3098,58,3098,62c3098,64,3098,66,3096,68c3094,70,3092,70,3090,70c3088,70,3086,70,3082,68c3080,66,3076,64,3076,64c3074,64,3072,64,3072,66c3068,68,3064,74,3062,80l3062,126c3062,132,3062,136,3064,138c3064,140,3066,142,3068,142c3070,144,3074,146,3078,146l3078,148l3030,148l3030,146c3034,146,3038,144,3040,142c3042,142,3042,140,3044,138c3044,136,3044,132,3044,126l3044,90c3044,78,3044,72,3044,68c3042,66,3042,66,3040,64c3040,64,3038,62,3036,62c3034,62,3032,64,3030,64l3028,62l3056,50l3062,50xem4282,110c4278,124,4274,134,4266,140c4258,148,4250,150,4240,150c4230,150,4220,146,4212,138c4204,128,4200,116,4200,100c4200,86,4204,72,4214,64c4222,54,4232,50,4246,50c4254,50,4262,52,4268,56c4274,62,4278,68,4278,72c4278,76,4276,78,4274,78c4274,80,4270,82,4268,82c4264,82,4260,80,4260,78c4258,76,4256,74,4256,68c4256,64,4254,62,4252,60c4250,58,4246,56,4242,56c4236,56,4230,58,4226,64c4220,70,4218,80,4218,90c4218,102,4220,112,4226,120c4232,130,4240,134,4248,134c4256,134,4262,132,4268,128c4272,124,4274,118,4278,110l4282,110xem3268,136c3258,142,3252,146,3248,148c3246,150,3242,150,3236,150c3230,150,3224,148,3220,144c3216,140,3214,134,3214,126c3214,122,3214,118,3216,114c3220,110,3224,104,3232,100c3240,96,3252,92,3268,86l3268,82c3268,72,3266,66,3264,62c3260,58,3256,56,3250,56c3244,56,3242,58,3238,60c3236,62,3234,64,3234,68l3234,74c3234,78,3234,80,3232,82c3230,84,3228,84,3226,84c3224,84,3222,84,3220,82c3218,80,3218,76,3218,74c3218,68,3220,62,3226,58c3232,52,3242,50,3252,50c3262,50,3268,50,3274,54c3278,56,3282,60,3284,64c3284,68,3286,74,3286,84l3286,116c3286,126,3286,132,3286,134c3286,136,3286,136,3288,138c3288,138,3290,138,3290,138c3292,138,3292,138,3292,138c3294,138,3298,136,3302,132l3302,136c3294,146,3286,150,3280,150c3276,150,3274,150,3272,148c3270,144,3268,140,3268,136m3268,128l3268,92c3256,96,3250,100,3246,100c3240,104,3236,108,3234,110c3232,114,3230,118,3230,122c3230,126,3232,130,3236,134c3238,138,3242,138,3246,138c3252,138,3258,136,3268,128em3340,0l3340,126c3340,132,3340,138,3342,140c3342,142,3343,142,3343,144c3346,144,3350,146,3353,146l3353,148l3307,148l3307,146c3312,146,3316,144,3317,144c3317,142,3320,142,3322,140c3322,138,3322,132,3322,126l3322,40c3322,30,3322,22,3322,20c3322,18,3320,16,3320,14c3317,14,3317,14,3316,14c3313,14,3312,14,3310,14l3307,12l3336,0l3340,0xem4712,0l4712,126c4712,132,4712,138,4714,140c4714,142,4716,142,4716,144c4717,144,4722,146,4726,146l4726,148l4680,148l4680,146c4684,146,4688,144,4690,144c4690,142,4692,142,4694,140c4694,138,4694,132,4694,126l4694,40c4694,30,4694,22,4694,20c4694,18,4692,16,4692,14c4690,14,4690,14,4688,14c4686,14,4684,14,4682,14l4680,12l4708,0l4712,0xem3456,14l3456,70l3486,70c3493,70,3500,70,3503,68c3506,64,3508,58,3510,50l3512,50l3512,98l3510,98c3508,90,3508,86,3506,84c3503,82,3502,80,3500,80c3498,78,3492,78,3486,78l3456,78l3456,126c3456,132,3456,136,3456,136c3458,138,3458,140,3460,140c3462,140,3463,142,3468,142l3492,142c3500,142,3506,140,3510,140c3512,138,3516,136,3520,132c3523,128,3528,122,3533,112l3538,112l3523,148l3416,148l3416,146l3420,146c3423,146,3428,144,3430,142c3432,142,3433,140,3433,138c3436,134,3436,130,3436,122l3436,32c3436,22,3436,16,3433,14c3430,12,3426,10,3420,10l3416,10l3416,6l3526,6l3526,38l3522,38c3522,30,3520,24,3518,22c3516,18,3513,16,3510,16c3506,14,3502,14,3493,14l3456,14xem7946,20l7946,52l7968,52l7968,58l7946,58l7946,122c7946,128,7948,134,7950,136c7950,138,7952,138,7956,138c7958,138,7960,138,7962,136c7964,136,7966,134,7966,132l7972,132c7970,138,7966,142,7962,146c7958,150,7952,150,7948,150c7944,150,7942,150,7938,148c7936,146,7932,144,7932,140c7930,136,7930,132,7930,124l7930,58l7914,58l7914,56c7918,54,7922,52,7926,48c7930,44,7934,40,7936,34c7938,32,7940,28,7944,20l7946,20xem3624,88c3624,102,3628,114,3634,122c3642,130,3650,134,3660,134c3666,134,3672,132,3676,128c3680,126,3684,120,3688,110l3690,112c3690,122,3684,132,3678,140c3670,146,3662,150,3652,150c3640,150,3630,146,3622,138c3614,128,3610,116,3610,102c3610,86,3614,72,3622,64c3630,54,3640,50,3654,50c3664,50,3674,52,3680,60c3688,66,3690,76,3690,88l3624,88xm3624,82l3670,82c3668,76,3668,72,3666,68c3666,64,3662,62,3660,60c3656,58,3652,56,3648,56c3642,56,3636,58,3632,62c3628,68,3624,74,3624,82em3786,110c3782,124,3778,134,3770,140c3762,148,3753,150,3743,150c3733,150,3723,146,3716,138c3708,128,3703,116,3703,100c3703,86,3708,72,3718,64c3726,54,3736,50,3750,50c3758,50,3766,52,3772,56c3778,62,3782,68,3782,72c3782,76,3780,78,3778,78c3778,80,3773,82,3772,82c3768,82,3763,80,3763,78c3762,76,3760,74,3760,68c3760,64,3758,62,3756,60c3753,58,3750,56,3746,56c3740,56,3733,58,3730,64c3723,70,3722,80,3722,90c3722,102,3723,112,3730,120c3736,130,3743,134,3752,134c3760,134,3766,132,3772,128c3776,124,3778,118,3782,110l3786,110xem3824,20l3824,52l3846,52l3846,58l3824,58l3824,122c3824,128,3824,134,3826,136c3828,138,3830,138,3832,138c3836,138,3838,138,3840,136c3842,136,3842,134,3844,132l3850,132c3846,138,3844,142,3838,146c3834,150,3830,150,3826,150c3822,150,3818,150,3816,148c3812,146,3810,144,3808,140c3808,136,3806,132,3806,124l3806,58l3790,58l3790,56c3794,54,3798,52,3804,48c3808,44,3812,40,3814,34c3816,32,3818,28,3822,20l3824,20xem6314,50l6314,70c6322,56,6330,50,6338,50c6342,50,6346,50,6348,52c6350,56,6352,58,6352,62c6352,64,6352,66,6350,68c6348,70,6346,70,6344,70c6342,70,6338,70,6336,68c6332,66,6330,64,6328,64c6328,64,6326,64,6324,66c6322,68,6318,74,6314,80l6314,126c6314,132,6316,136,6316,138c6318,140,6320,142,6322,142c6324,144,6328,146,6332,146l6332,148l6282,148l6282,146c6288,146,6290,144,6294,142c6294,142,6296,140,6296,138c6298,136,6298,132,6298,126l6298,90c6298,78,6298,72,6296,68c6296,66,6296,66,6294,64c6292,64,6292,62,6290,62c6288,62,6286,64,6282,64l6282,62l6310,50l6314,50xem3974,50c3988,50,4000,54,4008,66c4016,76,4020,86,4020,98c4020,106,4018,116,4014,124c4010,132,4004,140,3996,144c3990,148,3982,150,3972,150c3958,150,3948,144,3938,134c3932,124,3928,112,3928,100c3928,92,3930,84,3934,74c3938,66,3944,60,3952,56c3958,52,3966,50,3974,50m3970,56c3968,56,3964,58,3960,60c3956,62,3954,66,3952,72c3950,76,3948,84,3948,92c3948,106,3950,118,3956,128c3962,138,3968,144,3978,144c3984,144,3990,142,3994,136c3998,130,4000,120,4000,106c4000,90,3996,76,3990,66c3984,60,3978,56,3970,56em4060,68c4072,56,4082,50,4092,50c4097,50,4102,50,4106,54c4110,56,4112,60,4113,66c4116,70,4117,78,4117,86l4117,126c4117,134,4117,138,4117,140c4120,142,4120,142,4122,144c4123,144,4127,146,4132,146l4132,148l4086,148l4086,146l4087,146c4092,146,4093,144,4096,144c4097,142,4097,140,4100,136c4100,136,4100,132,4100,126l4100,86c4100,78,4097,72,4096,68c4093,64,4090,62,4083,62c4076,62,4067,66,4060,76l4060,126c4060,134,4060,138,4062,140c4062,142,4063,142,4063,144c4066,144,4070,146,4073,146l4073,148l4027,148l4027,146l4030,146c4036,146,4037,144,4040,142c4042,138,4042,134,4042,126l4042,90c4042,78,4042,72,4042,68c4042,66,4040,64,4040,64c4037,64,4036,62,4036,62c4033,62,4030,64,4027,64l4026,62l4056,50l4060,50l4060,68xem4164,0c4166,0,4170,2,4172,4c4174,6,4174,8,4174,10c4174,14,4174,16,4172,18c4170,20,4166,22,4164,22c4162,22,4158,20,4156,18c4154,16,4154,14,4154,10c4154,8,4154,6,4156,4c4158,2,4162,0,4164,0m4174,50l4174,126c4174,132,4174,138,4174,140c4176,142,4176,142,4178,144c4180,144,4184,146,4188,146l4188,148l4142,148l4142,146c4146,146,4150,144,4150,144c4152,142,4154,142,4154,140c4156,138,4156,132,4156,126l4156,90c4156,78,4156,72,4156,68c4154,66,4154,64,4152,64c4152,64,4150,62,4148,62c4146,62,4144,64,4142,64l4140,62l4168,50l4174,50xem2289,88c2289,102,2291,114,2299,122c2305,130,2315,134,2323,134c2331,134,2335,132,2341,128c2345,126,2349,120,2353,110l2355,112c2353,122,2349,132,2343,140c2335,146,2327,150,2315,150c2305,150,2295,146,2285,138c2277,128,2273,116,2273,102c2273,86,2277,72,2287,64c2295,54,2305,50,2317,50c2329,50,2337,52,2345,60c2351,66,2355,76,2355,88l2289,88xm2289,82l2333,82c2333,76,2333,72,2331,68c2329,64,2327,62,2323,60c2319,58,2317,56,2313,56c2307,56,2301,58,2297,62c2291,68,2289,74,2289,82em7194,50l7194,70c7202,56,7210,50,7218,50c7222,50,7226,50,7228,52c7230,56,7232,58,7232,62c7232,64,7232,66,7230,68c7228,70,7226,70,7224,70c7222,70,7218,70,7216,68c7212,66,7210,64,7208,64c7208,64,7206,64,7204,66c7202,68,7198,74,7194,80l7194,126c7194,132,7196,136,7196,138c7198,140,7200,142,7202,142c7204,144,7208,146,7212,146l7212,148l7162,148l7162,146c7168,146,7170,144,7174,142c7174,142,7176,140,7176,138c7178,136,7178,132,7178,126l7178,90c7178,78,7178,72,7176,68c7176,66,7176,66,7174,64c7172,64,7172,62,7170,62c7168,62,7166,64,7162,64l7162,62l7190,50l7194,50xem4382,82l4382,122c4382,132,4384,138,4386,140c4388,144,4392,146,4398,146l4402,146l4402,148l4342,148l4342,146l4348,146c4354,146,4358,144,4360,140c4362,136,4362,132,4362,122l4362,32c4362,22,4362,16,4360,14c4358,12,4354,10,4348,10l4342,10l4342,6l4394,6c4408,6,4418,8,4424,10c4432,14,4438,18,4442,24c4448,30,4450,38,4450,46c4450,56,4446,66,4440,74c4432,80,4420,84,4406,84c4404,84,4400,84,4396,84c4392,82,4388,82,4382,82m4382,76c4386,76,4390,76,4392,76c4396,78,4398,78,4400,78c4408,78,4414,74,4418,68c4424,64,4426,56,4426,46c4426,40,4426,34,4422,30c4420,24,4416,20,4412,18c4408,14,4402,14,4396,14c4392,14,4388,14,4382,16l4382,76xem6657,20l6657,52l6680,52l6680,58l6657,58l6657,122c6657,128,6657,134,6660,136c6662,138,6663,138,6665,138c6667,138,6670,138,6672,136c6673,136,6675,134,6677,132l6682,132c6680,138,6675,142,6672,146c6667,150,6663,150,6657,150c6655,150,6652,150,6647,148c6645,146,6643,144,6642,140c6640,136,6640,132,6640,124l6640,58l6623,58l6623,56c6627,54,6632,52,6635,48c6640,44,6643,40,6647,34c6650,32,6652,28,6653,20l6657,20xem4598,68c4608,56,4618,50,4628,50c4638,50,4646,54,4654,62c4662,70,4666,82,4666,96c4666,114,4660,126,4648,138c4638,146,4628,150,4616,150c4610,150,4604,150,4598,148c4594,146,4588,144,4582,140l4582,40c4582,30,4582,22,4580,20c4580,18,4580,16,4578,14c4578,14,4576,14,4574,14c4572,14,4570,14,4566,14l4566,12l4594,0l4598,0l4598,68xm4598,76l4598,134c4602,136,4606,140,4610,142c4614,144,4618,144,4622,144c4628,144,4634,140,4640,134c4646,126,4648,116,4648,102c4648,90,4646,80,4640,74c4634,68,4628,64,4620,64c4616,64,4614,66,4610,66c4606,68,4602,72,4598,76em302,20l336,4l337,4l337,122c337,132,337,136,340,138c340,140,342,142,343,144c346,144,350,146,356,146l356,148l303,148l303,146c310,146,313,144,316,144c317,142,320,140,320,140c320,138,322,132,322,122l322,46c322,36,320,28,320,26c320,24,317,22,317,22c316,20,313,20,313,20c310,20,307,20,302,22l302,20xem4762,0c4764,0,4766,2,4767,4c4770,6,4772,8,4772,10c4772,14,4770,16,4767,18c4766,20,4764,22,4762,22c4757,22,4756,20,4754,18c4752,16,4750,14,4750,10c4750,8,4752,6,4754,4c4756,2,4757,0,4762,0m4770,50l4770,126c4770,132,4772,138,4772,140c4772,142,4774,142,4776,144c4777,144,4780,146,4786,146l4786,148l4737,148l4737,146c4744,146,4746,144,4747,144c4750,142,4750,142,4752,140c4752,138,4754,132,4754,126l4754,90c4754,78,4752,72,4752,68c4752,66,4752,64,4750,64c4750,64,4747,62,4746,62c4744,62,4742,64,4737,64l4737,62l4766,50l4770,50xem4857,50l4857,82l4853,82c4852,72,4847,64,4843,62c4840,58,4833,56,4827,56c4823,56,4820,58,4815,60c4813,62,4812,66,4812,68c4812,72,4813,76,4815,78c4817,82,4822,84,4827,88l4843,94c4857,102,4865,110,4865,122c4865,130,4862,138,4855,142c4847,148,4840,150,4832,150c4825,150,4820,150,4812,148c4810,148,4807,146,4805,146c4803,146,4803,148,4802,150l4800,150l4800,118l4802,118c4803,128,4807,134,4813,138c4820,142,4825,144,4832,144c4837,144,4842,142,4843,140c4847,136,4850,134,4850,130c4850,124,4847,120,4843,116c4842,114,4835,110,4825,104c4813,100,4807,96,4803,92c4802,88,4800,82,4800,76c4800,68,4802,62,4807,58c4813,52,4820,50,4830,50c4832,50,4837,50,4842,52c4845,52,4847,54,4850,54c4850,54,4852,54,4852,52c4853,52,4853,52,4853,50l4857,50xem9380,88c9380,102,9384,114,9390,122c9397,130,9405,134,9415,134c9422,134,9427,132,9432,128c9435,126,9440,120,9444,110l9445,112c9445,122,9440,132,9434,140c9425,146,9417,150,9407,150c9395,150,9385,146,9377,138c9370,128,9365,116,9365,102c9365,86,9370,72,9377,64c9385,54,9395,50,9410,50c9420,50,9430,52,9435,60c9444,66,9445,76,9445,88l9380,88xm9380,82l9425,82c9424,76,9424,72,9422,68c9422,64,9417,62,9415,60c9412,58,9407,56,9404,56c9397,56,9392,58,9387,62c9384,68,9380,74,9380,82em5010,0c5012,0,5014,2,5015,4c5017,6,5020,8,5020,10c5020,14,5017,16,5015,18c5014,20,5012,22,5010,22c5005,22,5004,20,5002,18c5000,16,4997,14,4997,10c4997,8,5000,6,5002,4c5004,2,5005,0,5010,0m5017,50l5017,126c5017,132,5020,138,5020,140c5020,142,5022,142,5024,144c5025,144,5027,146,5034,146l5034,148l4985,148l4985,146c4992,146,4994,144,4995,144c4997,142,4997,142,5000,140c5000,138,5002,132,5002,126l5002,90c5002,78,5000,72,5000,68c5000,66,5000,64,4997,64c4997,64,4995,62,4994,62c4992,62,4990,64,4985,64l4985,62l5014,50l5017,50xem5070,68c5082,56,5092,50,5102,50c5107,50,5112,50,5115,54c5120,56,5124,60,5125,66c5127,70,5127,78,5127,86l5127,126c5127,134,5127,138,5130,140c5130,142,5132,142,5134,144c5134,144,5137,146,5142,146l5142,148l5095,148l5095,146l5097,146c5102,146,5104,144,5105,144c5107,142,5110,140,5110,136c5110,136,5110,132,5110,126l5110,86c5110,78,5110,72,5107,68c5104,64,5102,62,5095,62c5087,62,5077,66,5070,76l5070,126c5070,134,5070,138,5072,140c5072,142,5074,142,5075,144c5077,144,5080,146,5085,146l5085,148l5037,148l5037,146l5040,146c5045,146,5050,144,5050,142c5052,138,5054,134,5054,126l5054,90c5054,78,5054,72,5052,68c5052,66,5052,64,5050,64c5050,64,5047,62,5045,62c5044,62,5042,64,5037,64l5037,62l5065,50l5070,50l5070,68xem5176,114c5170,110,5166,106,5162,102c5158,96,5158,90,5158,84c5158,74,5160,66,5168,60c5174,52,5184,50,5194,50c5204,50,5212,52,5218,56l5238,56c5242,56,5244,56,5244,56c5244,56,5244,56,5244,58c5244,58,5246,60,5246,60c5246,62,5246,64,5244,64c5244,64,5244,64,5244,66c5244,66,5242,66,5238,66l5226,66c5230,70,5232,76,5232,84c5232,94,5228,102,5222,108c5216,114,5206,118,5194,118c5190,118,5186,116,5180,116c5176,118,5174,120,5172,122c5172,124,5170,126,5170,128c5170,128,5172,130,5172,130c5174,132,5176,132,5180,134c5182,134,5186,134,5194,134c5210,134,5220,134,5224,134c5230,136,5236,138,5240,142c5244,146,5246,150,5246,156c5246,164,5242,172,5236,178c5224,188,5210,194,5192,194c5180,194,5168,190,5158,184c5154,180,5150,178,5150,174c5150,172,5152,170,5152,168c5152,166,5156,162,5158,158c5158,158,5162,154,5168,148c5164,146,5162,144,5160,142c5158,140,5158,138,5158,136c5158,134,5158,130,5160,128c5162,124,5168,120,5176,114m5194,54c5188,54,5184,56,5180,60c5176,66,5174,72,5174,80c5174,90,5178,100,5182,106c5186,110,5190,112,5196,112c5202,112,5206,110,5210,106c5212,102,5214,96,5214,88c5214,76,5212,68,5208,62c5204,58,5198,54,5194,54m5174,148c5170,152,5168,154,5166,158c5164,160,5164,164,5164,166c5164,170,5166,172,5170,174c5178,180,5188,182,5202,182c5214,182,5224,180,5230,174c5236,170,5240,166,5240,160c5240,156,5238,154,5234,152c5230,150,5222,150,5212,150c5196,150,5182,148,5174,148em5346,74l5414,74l5414,32c5414,24,5414,20,5414,16c5412,16,5412,14,5408,12c5406,10,5402,10,5400,10l5394,10l5394,6l5454,6l5454,10l5450,10c5446,10,5444,10,5440,12c5438,14,5436,16,5436,18c5434,20,5434,24,5434,32l5434,122c5434,130,5434,136,5436,138c5436,140,5438,142,5440,142c5444,144,5446,146,5450,146l5454,146l5454,148l5394,148l5394,146l5400,146c5406,146,5410,144,5412,140c5414,138,5414,132,5414,122l5414,80l5346,80l5346,122c5346,130,5348,136,5348,138c5348,140,5350,142,5352,142c5356,144,5358,146,5362,146l5366,146l5366,148l5306,148l5306,146l5312,146c5318,146,5322,144,5324,140c5326,138,5326,132,5326,122l5326,32c5326,24,5326,20,5326,16c5324,16,5324,14,5322,12c5318,10,5314,10,5312,10l5306,10l5306,6l5366,6l5366,10l5362,10c5358,10,5356,10,5352,12c5350,14,5348,16,5348,18c5348,20,5346,24,5346,32l5346,74xem5512,50c5527,50,5537,54,5547,66c5554,76,5557,86,5557,98c5557,106,5556,116,5552,124c5547,132,5542,140,5536,144c5527,148,5520,150,5512,150c5497,150,5486,144,5477,134c5470,124,5466,112,5466,100c5466,92,5467,84,5474,74c5477,66,5484,60,5490,56c5497,52,5504,50,5512,50m5510,56c5506,56,5502,58,5497,60c5496,62,5492,66,5490,72c5487,76,5486,84,5486,92c5486,106,5490,118,5494,128c5500,138,5507,144,5516,144c5522,144,5527,142,5532,136c5536,130,5537,120,5537,106c5537,90,5534,76,5527,66c5524,60,5516,56,5510,56em5656,52l5656,110c5656,122,5656,128,5656,132c5658,134,5658,136,5660,136c5660,138,5662,138,5664,138c5666,138,5668,138,5670,136l5672,138l5644,150l5638,150l5638,132c5630,140,5624,146,5620,148c5616,150,5610,150,5606,150c5600,150,5596,150,5592,146c5588,142,5586,138,5584,134c5582,130,5582,122,5582,114l5582,70c5582,66,5580,62,5580,60c5578,58,5578,58,5576,56c5574,56,5570,54,5566,54l5566,52l5598,52l5598,116c5598,126,5600,132,5604,134c5606,138,5610,138,5614,138c5618,138,5622,138,5624,136c5628,134,5634,130,5638,124l5638,70c5638,64,5638,60,5636,58c5634,56,5630,54,5624,54l5624,52l5656,52xem5740,50l5740,82l5737,82c5734,72,5732,64,5725,62c5722,58,5717,56,5712,56c5705,56,5702,58,5700,60c5695,62,5694,66,5694,68c5694,72,5695,76,5697,78c5700,82,5704,84,5712,88l5725,94c5740,102,5747,110,5747,122c5747,130,5744,138,5737,142c5732,148,5724,150,5715,150c5710,150,5702,150,5694,148c5692,148,5690,146,5690,146c5687,146,5685,148,5685,150l5682,150l5682,118l5685,118c5687,128,5692,134,5695,138c5702,142,5707,144,5715,144c5720,144,5724,142,5727,140c5730,136,5732,134,5732,130c5732,124,5730,120,5727,116c5724,114,5717,110,5707,104c5697,100,5690,96,5687,92c5684,88,5682,82,5682,76c5682,68,5685,62,5690,58c5695,52,5704,50,5712,50c5715,50,5720,50,5725,52c5727,52,5732,54,5732,54c5734,54,5734,54,5735,52c5735,52,5735,52,5737,50l5740,50xem5777,88c5777,102,5780,114,5787,122c5793,130,5803,134,5812,134c5820,134,5823,132,5830,128c5833,126,5837,120,5842,110l5843,112c5842,122,5837,132,5832,140c5823,146,5815,150,5803,150c5793,150,5783,146,5773,138c5765,128,5762,116,5762,102c5762,86,5765,72,5775,64c5783,54,5793,50,5805,50c5817,50,5825,52,5833,60c5840,66,5843,76,5843,88l5777,88xm5777,82l5822,82c5822,76,5822,72,5820,68c5817,64,5815,62,5812,60c5807,58,5805,56,5802,56c5795,56,5790,58,5785,62c5780,68,5777,74,5777,82em5876,126c5880,126,5882,128,5884,130c5886,132,5888,136,5888,138c5888,142,5886,144,5884,148c5882,150,5880,150,5876,150c5872,150,5870,150,5868,148c5866,144,5864,142,5864,138c5864,136,5866,132,5868,130c5870,128,5872,126,5876,126em6054,102l5998,102l5988,124c5986,128,5984,134,5984,136c5984,138,5986,140,5988,142c5990,144,5994,144,6000,146l6000,148l5956,148l5956,146c5962,144,5966,142,5968,140c5972,138,5976,130,5980,120l6032,4l6036,4l6082,122c6086,130,6090,138,6094,140c6096,144,6100,144,6106,146l6106,148l6050,148l6050,146c6056,146,6060,144,6062,142c6064,140,6064,138,6064,136c6064,132,6064,128,6060,120l6054,102xm6050,94l6028,38l6000,94l6050,94xem6150,0l6150,126c6150,132,6152,138,6152,140c6152,142,6154,142,6155,144c6157,144,6160,146,6165,146l6165,148l6117,148l6117,146c6124,146,6125,144,6127,144c6130,142,6130,142,6132,140c6132,138,6134,132,6134,126l6134,40c6134,30,6134,22,6132,20c6132,18,6132,16,6130,14c6130,14,6127,14,6125,14c6124,14,6122,14,6120,14l6117,12l6145,0l6150,0xem6210,0l6210,126c6210,132,6210,138,6210,140c6212,142,6212,142,6214,144c6215,144,6220,146,6224,146l6224,148l6177,148l6177,146c6182,146,6184,144,6185,144c6187,142,6190,142,6190,140c6192,138,6192,132,6192,126l6192,40c6192,30,6192,22,6192,20c6190,18,6190,16,6190,14c6187,14,6185,14,6185,14c6184,14,6182,14,6177,14l6177,12l6204,0l6210,0xem6382,0c6386,0,6387,2,6390,4c6392,6,6394,8,6394,10c6394,14,6392,16,6390,18c6387,20,6386,22,6382,22c6380,22,6377,20,6376,18c6374,16,6372,14,6372,10c6372,8,6374,6,6376,4c6377,2,6380,0,6382,0m6392,50l6392,126c6392,132,6392,138,6394,140c6394,142,6396,142,6397,144c6397,144,6402,146,6406,146l6406,148l6360,148l6360,146c6364,146,6367,144,6370,144c6372,142,6372,142,6374,140c6374,138,6374,132,6374,126l6374,90c6374,78,6374,72,6374,68c6374,66,6372,64,6372,64c6370,64,6367,62,6367,62c6366,62,6362,64,6360,64l6357,62l6387,50l6392,50xem6442,114c6436,110,6432,106,6427,102c6426,96,6424,90,6424,84c6424,74,6427,66,6434,60c6442,52,6450,50,6462,50c6470,50,6477,52,6486,56l6506,56c6507,56,6510,56,6510,56c6510,56,6512,56,6512,58c6512,58,6512,60,6512,60c6512,62,6512,64,6512,64c6512,64,6510,64,6510,66c6510,66,6507,66,6506,66l6492,66c6496,70,6497,76,6497,84c6497,94,6496,102,6487,108c6482,114,6472,118,6462,118c6456,118,6452,116,6446,116c6444,118,6440,120,6440,122c6437,124,6437,126,6437,128c6437,128,6437,130,6440,130c6440,132,6442,132,6446,134c6447,134,6454,134,6462,134c6476,134,6486,134,6490,134c6497,136,6504,138,6507,142c6512,146,6514,150,6514,156c6514,164,6510,172,6502,178c6492,188,6476,194,6460,194c6446,194,6434,190,6426,184c6420,180,6417,178,6417,174c6417,172,6417,170,6417,168c6420,166,6422,162,6426,158c6426,158,6427,154,6434,148c6430,146,6427,144,6426,142c6424,140,6424,138,6424,136c6424,134,6426,130,6427,128c6430,124,6434,120,6442,114m6460,54c6454,54,6450,56,6446,60c6444,66,6442,72,6442,80c6442,90,6444,100,6447,106c6452,110,6456,112,6462,112c6467,112,6472,110,6476,106c6480,102,6482,96,6482,88c6482,76,6477,68,6474,62c6470,58,6466,54,6460,54m6440,148c6437,152,6434,154,6434,158c6432,160,6430,164,6430,166c6430,170,6432,172,6436,174c6444,180,6454,182,6467,182c6482,182,6492,180,6497,174c6504,170,6506,166,6506,160c6506,156,6504,154,6500,152c6497,150,6490,150,6477,150c6462,150,6450,148,6440,148em6750,50l6750,82l6747,82c6745,72,6742,64,6737,62c6734,58,6727,56,6722,56c6715,56,6712,58,6710,60c6705,62,6705,66,6705,68c6705,72,6705,76,6707,78c6712,82,6715,84,6722,88l6737,94c6752,102,6757,110,6757,122c6757,130,6755,138,6747,142c6742,148,6734,150,6725,150c6720,150,6714,150,6705,148c6704,148,6702,146,6700,146c6697,146,6695,148,6695,150l6694,150l6694,118l6695,118c6697,128,6702,134,6707,138c6712,142,6720,144,6725,144c6730,144,6734,142,6737,140c6742,136,6742,134,6742,130c6742,124,6742,120,6737,116c6735,114,6727,110,6717,104c6707,100,6702,96,6697,92c6694,88,6694,82,6694,76c6694,68,6695,62,6702,58c6705,52,6714,50,6722,50c6725,50,6730,50,6735,52c6740,52,6742,54,6744,54c6744,54,6745,54,6745,52c6745,52,6747,52,6747,50l6750,50xem4550,52l4550,110c4550,122,4550,128,4550,132c4550,134,4552,136,4552,136c4553,138,4553,138,4556,138c4557,138,4562,138,4563,136l4566,138l4536,150l4532,150l4532,132c4523,140,4517,146,4512,148c4507,150,4503,150,4500,150c4493,150,4490,150,4486,146c4482,142,4477,138,4476,134c4476,130,4473,122,4473,114l4473,70c4473,66,4473,62,4473,60c4472,58,4470,58,4467,56c4467,56,4463,54,4457,54l4457,52l4492,52l4492,116c4492,126,4493,132,4496,134c4500,138,4503,138,4507,138c4510,138,4513,138,4517,136c4522,134,4526,130,4532,124l4532,70c4532,64,4530,60,4530,58c4527,56,4523,54,4517,54l4517,52l4550,52xem6550,0l6550,68c6557,60,6564,56,6570,52c6574,50,6577,50,6582,50c6587,50,6594,50,6597,54c6602,58,6604,62,6605,68c6607,72,6607,80,6607,92l6607,126c6607,134,6607,138,6610,140c6610,142,6612,142,6614,144c6614,144,6617,146,6622,146l6622,148l6575,148l6575,146l6577,146c6582,146,6585,144,6585,144c6587,142,6590,140,6590,136c6590,136,6590,132,6590,126l6590,92c6590,82,6590,74,6587,72c6587,68,6585,66,6584,64c6582,62,6577,62,6574,62c6572,62,6567,62,6564,64c6560,66,6555,70,6550,76l6550,126c6550,134,6550,138,6552,140c6552,142,6554,142,6555,144c6557,144,6560,146,6565,146l6565,148l6517,148l6517,146c6522,146,6525,144,6527,144c6530,142,6532,142,6532,140c6532,138,6534,132,6534,126l6534,40c6534,30,6534,22,6532,20c6532,18,6532,16,6530,14c6530,14,6527,14,6525,14c6524,14,6522,14,6517,14l6517,12l6545,0l6550,0xem3882,50l3882,70c3890,56,3898,50,3906,50c3910,50,3914,50,3916,52c3918,56,3920,58,3920,62c3920,64,3920,66,3918,68c3916,70,3914,70,3912,70c3910,70,3906,70,3904,68c3900,66,3898,64,3896,64c3896,64,3894,64,3892,66c3890,68,3886,74,3882,80l3882,126c3882,132,3884,136,3884,138c3886,140,3888,142,3890,142c3892,144,3896,146,3900,146l3900,148l3850,148l3850,146c3856,146,3858,144,3862,142c3862,142,3864,140,3864,138c3866,136,3866,132,3866,126l3866,90c3866,78,3866,72,3864,68c3864,66,3864,66,3862,64c3860,64,3860,62,3858,62c3856,62,3854,64,3850,64l3850,62l3878,50l3882,50xem6852,50l6852,70c6860,56,6867,50,6876,50c6880,50,6884,50,6886,52c6887,56,6890,58,6890,62c6890,64,6887,66,6886,68c6886,70,6884,70,6880,70c6877,70,6876,70,6872,68c6870,66,6867,64,6866,64c6864,64,6864,64,6862,66c6857,68,6856,74,6852,80l6852,126c6852,132,6852,136,6854,138c6854,140,6856,142,6857,142c6862,144,6864,146,6870,146l6870,148l6820,148l6820,146c6824,146,6827,144,6830,142c6832,142,6834,140,6834,138c6834,136,6834,132,6834,126l6834,90c6834,78,6834,72,6834,68c6834,66,6832,66,6832,64c6830,64,6827,62,6826,62c6824,62,6822,64,6820,64l6817,62l6847,50l6852,50xem6912,88c6912,102,6916,114,6922,122c6930,130,6937,134,6947,134c6954,134,6960,132,6964,128c6967,126,6972,120,6976,110l6977,112c6977,122,6972,132,6966,140c6957,146,6950,150,6940,150c6927,150,6917,146,6910,138c6902,128,6897,116,6897,102c6897,86,6902,72,6910,64c6917,54,6927,50,6942,50c6952,50,6962,52,6967,60c6976,66,6977,76,6977,88l6912,88xm6912,82l6957,82c6956,76,6956,72,6954,68c6954,64,6950,62,6947,60c6944,58,6940,56,6936,56c6930,56,6924,58,6920,62c6916,68,6912,74,6912,82em7052,50l7052,82l7050,82c7046,72,7044,64,7037,62c7034,58,7030,56,7024,56c7017,56,7014,58,7012,60c7007,62,7006,66,7006,68c7006,72,7007,76,7010,78c7012,82,7016,84,7024,88l7037,94c7052,102,7060,110,7060,122c7060,130,7056,138,7050,142c7044,148,7036,150,7027,150c7022,150,7014,150,7006,148c7004,148,7002,146,7002,146c7000,146,6997,148,6997,150l6994,150l6994,118l6997,118c7000,128,7004,134,7007,138c7014,142,7020,144,7027,144c7032,144,7036,142,7040,140c7042,136,7044,134,7044,130c7044,124,7042,120,7040,116c7036,114,7030,110,7020,104c7010,100,7002,96,7000,92c6996,88,6994,82,6994,76c6994,68,6997,62,7002,58c7007,52,7016,50,7024,50c7027,50,7032,50,7037,52c7040,52,7044,54,7044,54c7046,54,7046,54,7047,52c7047,52,7047,52,7050,50l7052,50xem8314,0l8264,150l8254,150l8306,0l8314,0xem7507,136c7503,142,7497,146,7493,148c7490,150,7485,150,7480,150c7470,150,7460,146,7452,138c7445,128,7442,118,7442,104c7442,90,7445,78,7453,66c7462,56,7473,50,7487,50c7495,50,7502,52,7507,58l7507,40c7507,30,7507,22,7507,20c7505,18,7505,16,7503,14c7503,14,7502,14,7502,14c7500,14,7497,14,7493,14l7493,12l7520,0l7525,0l7525,110c7525,122,7525,128,7525,132c7525,134,7527,136,7527,136c7530,138,7530,138,7532,138c7533,138,7535,138,7537,136l7540,138l7512,150l7507,150l7507,136xm7507,128l7507,82c7507,76,7505,72,7503,68c7502,64,7500,62,7495,60c7492,58,7490,56,7485,56c7480,56,7475,58,7470,64c7463,72,7462,82,7462,96c7462,110,7463,120,7470,128c7475,134,7482,138,7490,138c7495,138,7502,136,7507,128em2060,110c2058,124,2051,134,2043,140c2038,148,2028,150,2020,150c2008,150,1998,146,1990,138c1981,128,1978,116,1978,100c1978,86,1983,72,1991,64c2000,54,2011,50,2023,50c2033,50,2040,52,2046,56c2051,62,2056,68,2056,72c2056,76,2056,78,2053,78c2051,80,2050,82,2046,82c2041,82,2040,80,2038,78c2036,76,2036,74,2033,68c2033,64,2033,62,2030,60c2028,58,2026,56,2020,56c2013,56,2008,58,2003,64c1998,70,1996,80,1996,90c1996,102,1998,112,2003,120c2010,130,2018,134,2028,134c2033,134,2040,132,2046,128c2050,124,2053,118,2058,110l2060,110xem7232,52l7277,52l7277,54l7276,54c7272,54,7270,56,7270,56c7267,58,7267,60,7267,62c7267,64,7267,68,7270,70l7292,124l7314,68c7314,64,7316,62,7316,60c7316,58,7316,58,7314,58c7314,56,7314,56,7312,56c7310,54,7307,54,7304,54l7304,52l7334,52l7334,54c7332,56,7327,56,7327,58c7324,60,7322,64,7320,70l7287,150l7284,150l7250,70c7247,66,7246,62,7246,62c7244,60,7242,58,7240,56c7237,56,7236,56,7232,54l7232,52xem7566,126c7570,126,7572,128,7576,130c7578,132,7578,136,7578,138c7578,142,7578,144,7576,148c7572,150,7570,150,7566,150c7564,150,7560,150,7558,148c7556,144,7554,142,7554,138c7554,136,7556,132,7558,130c7560,128,7564,126,7566,126em7840,0l7840,68c7847,60,7854,56,7857,52c7864,50,7867,50,7872,50c7877,50,7882,50,7885,54c7890,58,7894,62,7895,68c7895,72,7897,80,7897,92l7897,126c7897,134,7897,138,7897,140c7900,142,7900,142,7902,144c7904,144,7907,146,7912,146l7912,148l7865,148l7865,146l7867,146c7872,146,7874,144,7875,144c7877,142,7877,140,7880,136c7880,136,7880,132,7880,126l7880,92c7880,82,7880,74,7877,72c7877,68,7875,66,7872,64c7870,62,7867,62,7864,62c7860,62,7857,62,7854,64c7850,66,7845,70,7840,76l7840,126c7840,134,7840,138,7840,140c7842,142,7842,142,7844,144c7845,144,7850,146,7854,146l7854,148l7807,148l7807,146c7812,146,7815,144,7817,144c7820,142,7820,142,7822,140c7822,138,7822,132,7822,126l7822,40c7822,30,7822,22,7822,20c7822,18,7820,16,7820,14c7817,14,7815,14,7815,14c7814,14,7812,14,7807,14l7805,12l7835,0l7840,0xem3582,0l3582,126c3582,132,3584,138,3584,140c3584,142,3586,142,3588,144c3590,144,3592,146,3598,146l3598,148l3550,148l3550,146c3556,146,3558,144,3560,144c3562,142,3562,142,3564,140c3564,138,3566,132,3566,126l3566,40c3566,30,3566,22,3564,20c3564,18,3564,16,3562,14c3562,14,3560,14,3558,14c3556,14,3554,14,3552,14l3550,12l3578,0l3582,0xem8006,20l8006,52l8028,52l8028,58l8006,58l8006,122c8006,128,8006,134,8008,136c8010,138,8012,138,8014,138c8016,138,8018,138,8020,136c8022,136,8024,134,8026,132l8030,132c8028,138,8024,142,8020,146c8016,150,8012,150,8006,150c8004,150,8000,150,7996,148c7994,146,7992,144,7990,140c7988,136,7988,132,7988,124l7988,58l7972,58l7972,56c7976,54,7980,52,7984,48c7988,44,7992,40,7996,34c7998,32,8000,28,8002,20l8006,20xem8030,62l8060,50l8064,50l8064,72c8067,64,8074,58,8077,54c8084,52,8090,50,8094,50c8104,50,8112,54,8117,60c8125,70,8130,82,8130,96c8130,114,8125,126,8115,138c8107,146,8097,150,8085,150c8082,150,8077,150,8074,148c8070,148,8067,146,8064,142l8064,172c8064,178,8064,182,8065,184c8065,186,8067,188,8070,188c8072,190,8074,190,8080,190l8080,194l8030,194l8030,190l8032,190c8035,190,8040,190,8042,188c8044,188,8044,186,8045,184c8045,184,8045,178,8045,172l8045,80c8045,74,8045,70,8045,68c8045,66,8044,64,8044,64c8042,64,8040,62,8037,62c8035,62,8034,64,8032,64l8030,62xm8064,78l8064,114c8064,122,8064,126,8064,128c8065,132,8067,136,8072,140c8075,142,8082,144,8087,144c8094,144,8100,142,8104,136c8110,128,8114,118,8114,106c8114,92,8110,80,8104,72c8097,66,8094,64,8085,64c8084,64,8080,64,8075,66c8074,68,8070,72,8064,78em8167,50c8172,50,8173,50,8175,52c8177,56,8180,58,8180,62c8180,64,8177,68,8175,70c8173,72,8172,74,8167,74c8163,74,8162,72,8160,70c8157,68,8155,64,8155,62c8155,58,8157,56,8160,52c8162,50,8163,50,8167,50m8167,126c8172,126,8173,128,8175,130c8177,132,8180,136,8180,138c8180,142,8177,144,8175,148c8173,150,8172,150,8167,150c8163,150,8162,150,8160,148c8157,144,8155,142,8155,138c8155,136,8157,132,8160,130c8162,128,8163,126,8167,126em8256,0l8204,150l8196,150l8248,0l8256,0xem3132,68c3144,56,3154,50,3164,50c3170,50,3174,50,3178,54c3182,56,3184,60,3186,66c3188,70,3190,78,3190,86l3190,126c3190,134,3190,138,3190,140c3192,142,3192,142,3194,144c3196,144,3200,146,3204,146l3204,148l3158,148l3158,146l3160,146c3164,146,3166,144,3168,144c3170,142,3170,140,3172,136c3172,136,3172,132,3172,126l3172,86c3172,78,3170,72,3168,68c3166,64,3162,62,3156,62c3148,62,3140,66,3132,76l3132,126c3132,134,3132,138,3134,140c3134,142,3136,142,3136,144c3138,144,3142,146,3146,146l3146,148l3100,148l3100,146l3102,146c3108,146,3110,144,3112,142c3114,138,3114,134,3114,126l3114,90c3114,78,3114,72,3114,68c3114,66,3112,64,3112,64c3110,64,3108,62,3108,62c3106,62,3102,64,3100,64l3098,62l3128,50l3132,50l3132,68xem8314,52l8354,52l8354,54c8352,56,8348,56,8348,56c8346,58,8346,60,8346,62c8346,64,8346,66,8348,70l8370,124l8392,78l8386,66c8384,62,8382,58,8380,56c8378,56,8376,56,8372,54l8372,52l8414,52l8414,54c8410,56,8408,56,8406,58c8404,60,8404,62,8404,64c8404,66,8404,66,8406,68l8428,122l8446,70c8448,66,8450,62,8450,60c8450,60,8448,58,8446,56c8446,56,8442,54,8438,54l8438,52l8466,52l8466,54c8460,56,8456,60,8452,68l8424,150l8420,150l8394,86l8364,150l8362,150l8330,70c8328,64,8326,62,8324,60c8322,58,8318,56,8314,54l8314,52xem8467,52l8510,52l8510,54c8505,56,8503,56,8502,56c8502,58,8500,60,8500,62c8500,64,8502,66,8502,70l8523,124l8545,78l8542,66c8540,62,8537,58,8533,56c8533,56,8530,56,8525,54l8525,52l8567,52l8567,54c8563,56,8562,56,8560,58c8560,60,8557,62,8557,64c8557,66,8560,66,8560,68l8582,122l8600,70c8602,66,8603,62,8603,60c8603,60,8602,58,8602,56c8600,56,8595,54,8592,54l8592,52l8620,52l8620,54c8613,56,8610,60,8607,68l8580,150l8573,150l8550,86l8517,150l8515,150l8483,70c8482,64,8480,62,8477,60c8475,58,8473,56,8467,54l8467,52xem8624,52l8664,52l8664,54c8660,56,8658,56,8656,56c8656,58,8656,60,8656,62c8656,64,8656,66,8656,70l8678,124l8700,78l8696,66c8694,62,8692,58,8690,56c8688,56,8684,56,8680,54l8680,52l8722,52l8722,54c8720,56,8716,56,8716,58c8714,60,8714,62,8714,64c8714,66,8714,66,8714,68l8736,122l8754,70c8758,66,8758,62,8758,60c8758,60,8758,58,8756,56c8754,56,8752,54,8746,54l8746,52l8776,52l8776,54c8770,56,8766,60,8762,68l8734,150l8730,150l8704,86l8672,150l8670,150l8638,70c8636,64,8634,62,8632,60c8630,58,8628,56,8624,54l8624,52xem8804,126c8808,126,8810,128,8812,130c8814,132,8816,136,8816,138c8816,142,8814,144,8812,148c8810,150,8808,150,8804,150c8800,150,8798,150,8796,148c8794,144,8792,142,8792,138c8792,136,8794,132,8796,130c8798,128,8800,126,8804,126em8920,110c8917,124,8912,134,8904,140c8897,148,8887,150,8880,150c8867,150,8857,146,8850,138c8842,128,8837,116,8837,100c8837,86,8844,72,8852,64c8860,54,8872,50,8884,50c8894,50,8900,52,8905,56c8912,62,8915,68,8915,72c8915,76,8915,78,8914,78c8912,80,8910,82,8905,82c8902,82,8900,80,8897,78c8895,76,8895,74,8894,68c8894,64,8894,62,8890,60c8887,58,8885,56,8880,56c8874,56,8867,58,8864,64c8857,70,8855,80,8855,90c8855,102,8857,112,8864,120c8870,130,8877,134,8887,134c8894,134,8900,132,8905,128c8910,124,8914,118,8917,110l8920,110xem8957,68c8970,56,8980,50,8990,50c8995,50,9000,50,9003,54c9007,56,9012,60,9013,66c9015,70,9015,78,9015,86l9015,126c9015,134,9015,138,9017,140c9017,142,9020,142,9022,144c9022,144,9025,146,9030,146l9030,148l8983,148l8983,146l8985,146c8990,146,8992,144,8993,144c8995,142,8997,140,8997,136c8997,136,8997,132,8997,126l8997,86c8997,78,8997,72,8995,68c8992,64,8990,62,8983,62c8975,62,8965,66,8957,76l8957,126c8957,134,8957,138,8960,140c8960,142,8962,142,8963,144c8965,144,8967,146,8973,146l8973,148l8925,148l8925,146l8927,146c8933,146,8937,144,8937,142c8940,138,8942,134,8942,126l8942,90c8942,78,8942,72,8940,68c8940,66,8940,64,8937,64c8937,64,8935,62,8933,62c8932,62,8930,64,8925,64l8925,62l8953,50l8957,50l8957,68xem9066,0l9066,94l9090,72c9096,68,9100,64,9100,62c9100,62,9100,62,9100,60c9100,58,9100,58,9100,56c9098,56,9096,54,9094,54l9094,52l9134,52l9134,54c9128,54,9124,56,9120,58c9116,60,9112,62,9108,66l9082,88l9108,120c9116,128,9120,134,9122,136c9124,140,9128,142,9130,142c9132,142,9134,142,9138,142l9138,148l9094,148l9094,146c9096,146,9098,144,9098,144c9100,144,9100,142,9100,140c9100,138,9098,136,9096,132l9066,94l9066,126c9066,134,9066,138,9066,140c9068,142,9068,144,9070,144c9072,144,9074,146,9080,146l9080,148l9034,148l9034,146c9038,146,9042,144,9044,144c9044,142,9046,142,9046,140c9048,138,9048,132,9048,126l9048,40c9048,28,9048,22,9048,20c9046,18,9046,16,9046,14c9044,14,9042,14,9042,14c9040,14,9038,14,9034,14l9034,12l9060,0l9066,0xem9170,0c9172,0,9174,2,9175,4c9177,6,9180,8,9180,10c9180,14,9177,16,9175,18c9174,20,9172,22,9170,22c9165,22,9164,20,9162,18c9160,16,9157,14,9157,10c9157,8,9160,6,9162,4c9164,2,9165,0,9170,0m9177,50l9177,126c9177,132,9180,138,9180,140c9180,142,9182,142,9184,144c9185,144,9187,146,9194,146l9194,148l9145,148l9145,146c9152,146,9154,144,9155,144c9157,142,9157,142,9160,140c9160,138,9162,132,9162,126l9162,90c9162,78,9160,72,9160,68c9160,66,9160,64,9157,64c9157,64,9155,62,9154,62c9152,62,9150,64,9145,64l9145,62l9174,50l9177,50xem9224,126c9228,126,9230,128,9232,130c9234,132,9236,136,9236,138c9236,142,9234,144,9232,148c9230,150,9228,150,9224,150c9220,150,9218,150,9216,148c9214,144,9212,142,9212,138c9212,136,9214,132,9216,130c9218,128,9220,126,9224,126em9284,68c9296,56,9306,50,9316,50c9322,50,9326,50,9330,54c9334,56,9336,60,9338,66c9340,70,9342,78,9342,86l9342,126c9342,134,9342,138,9342,140c9344,142,9344,142,9346,144c9348,144,9352,146,9356,146l9356,148l9310,148l9310,146l9312,146c9316,146,9318,144,9320,144c9322,142,9322,140,9324,136c9324,136,9324,132,9324,126l9324,86c9324,78,9322,72,9320,68c9318,64,9314,62,9308,62c9300,62,9292,66,9284,76l9284,126c9284,134,9284,138,9286,140c9286,142,9288,142,9288,144c9290,144,9294,146,9298,146l9298,148l9252,148l9252,146l9254,146c9260,146,9262,144,9264,142c9266,138,9266,134,9266,126l9266,90c9266,78,9266,72,9266,68c9266,66,9264,64,9264,64c9262,64,9260,62,9260,62c9258,62,9254,64,9252,64l9250,62l9280,50l9284,50l9284,68xem4906,0l4906,68c4914,60,4920,56,4924,52c4928,50,4934,50,4938,50c4944,50,4948,50,4952,54c4956,58,4958,62,4960,68c4962,72,4962,80,4962,92l4962,126c4962,134,4964,138,4964,140c4964,142,4966,142,4968,144c4970,144,4972,146,4978,146l4978,148l4930,148l4930,146l4932,146c4936,146,4940,144,4942,144c4944,142,4944,140,4944,136c4946,136,4946,132,4946,126l4946,92c4946,82,4944,74,4944,72c4942,68,4940,66,4938,64c4936,62,4932,62,4930,62c4926,62,4922,62,4918,64c4916,66,4910,70,4906,76l4906,126c4906,134,4906,138,4906,140c4908,142,4908,142,4910,144c4912,144,4916,146,4920,146l4920,148l4874,148l4874,146c4878,146,4880,144,4884,144c4884,142,4886,142,4886,140c4888,138,4888,132,4888,126l4888,40c4888,30,4888,22,4888,20c4886,18,4886,16,4884,14c4884,14,4882,14,4880,14c4880,14,4876,14,4874,14l4872,12l4900,0l4906,0xem9486,20l9486,52l9508,52l9508,58l9486,58l9486,122c9486,128,9486,134,9488,136c9490,138,9492,138,9494,138c9496,138,9498,138,9500,136c9502,136,9504,134,9506,132l9510,132c9508,138,9504,142,9500,146c9496,150,9492,150,9486,150c9484,150,9480,150,9476,148c9474,146,9472,144,9470,140c9468,136,9468,132,9468,124l9468,58l9452,58l9452,56c9456,54,9460,52,9464,48c9468,44,9472,40,9476,34c9478,32,9480,28,9482,20l9486,20xe"/>
        </w:pict>
      </w:r>
      <w:hyperlink w:history="true" r:id="rId6">
        <w:r>
          <w:rPr>
            <w:color w:val="0000FF"/>
            <w:spacing w:val="-4"/>
            <w:position w:val="-1"/>
          </w:rPr>
          <w:t>http://www.tcsurg.org</w:t>
        </w:r>
      </w:hyperlink>
      <w:r>
        <w:rPr>
          <w:color w:val="0000FF"/>
          <w:spacing w:val="-4"/>
          <w:position w:val="-1"/>
        </w:rPr>
        <w:t xml:space="preserve"> </w:t>
      </w:r>
      <w:r>
        <w:rPr>
          <w:position w:val="-6"/>
        </w:rPr>
        <w:drawing>
          <wp:inline distT="0" distB="0" distL="0" distR="0">
            <wp:extent cx="179989" cy="191042"/>
            <wp:effectExtent l="0" t="0" r="0" b="0"/>
            <wp:docPr id="20" name="IM 20"/>
            <wp:cNvGraphicFramePr/>
            <a:graphic>
              <a:graphicData uri="http://schemas.openxmlformats.org/drawingml/2006/picture">
                <pic:pic>
                  <pic:nvPicPr>
                    <pic:cNvPr id="20" name="IM 20"/>
                    <pic:cNvPicPr/>
                  </pic:nvPicPr>
                  <pic:blipFill>
                    <a:blip r:embed="rId16"/>
                    <a:stretch>
                      <a:fillRect/>
                    </a:stretch>
                  </pic:blipFill>
                  <pic:spPr>
                    <a:xfrm rot="0">
                      <a:off x="0" y="0"/>
                      <a:ext cx="179989" cy="191042"/>
                    </a:xfrm>
                    <a:prstGeom prst="rect">
                      <a:avLst/>
                    </a:prstGeom>
                  </pic:spPr>
                </pic:pic>
              </a:graphicData>
            </a:graphic>
          </wp:inline>
        </w:drawing>
      </w:r>
    </w:p>
    <w:p>
      <w:pPr>
        <w:spacing w:line="305" w:lineRule="exact"/>
        <w:sectPr>
          <w:type w:val="continuous"/>
          <w:pgSz w:w="11906" w:h="16839"/>
          <w:pgMar w:top="400" w:right="569" w:bottom="0" w:left="407" w:header="0" w:footer="0" w:gutter="0"/>
          <w:cols w:equalWidth="0" w:num="1">
            <w:col w:w="10929" w:space="0"/>
          </w:cols>
        </w:sectPr>
        <w:rPr/>
      </w:pPr>
    </w:p>
    <w:p>
      <w:pPr>
        <w:spacing w:line="221" w:lineRule="exact"/>
        <w:rPr/>
      </w:pPr>
      <w:r>
        <w:pict>
          <v:shape id="_x0000_s34" style="position:absolute;margin-left:242.52pt;margin-top:69.0001pt;mso-position-vertical-relative:page;mso-position-horizontal-relative:page;width:293.3pt;height:0.5pt;z-index:251670528;" o:allowincell="f" filled="false" strokecolor="#000000" strokeweight="0.50pt" coordsize="5865,10" coordorigin="0,0" path="m0,5l4217,5m4217,5l4257,5m4257,5l4550,5m4550,5l4590,5m4590,5l4910,5m4910,5l5270,5m5270,5l5310,5m5310,5l5470,5m5470,5l5785,5m5785,5l5865,5e">
            <v:stroke joinstyle="miter" miterlimit="10"/>
          </v:shape>
        </w:pict>
      </w:r>
      <w:r/>
    </w:p>
    <w:p>
      <w:pPr>
        <w:spacing w:line="221" w:lineRule="exact"/>
        <w:sectPr>
          <w:headerReference w:type="default" r:id="rId17"/>
          <w:pgSz w:w="11906" w:h="16839"/>
          <w:pgMar w:top="1362" w:right="757" w:bottom="0" w:left="407" w:header="1116" w:footer="0" w:gutter="0"/>
          <w:cols w:equalWidth="0" w:num="1">
            <w:col w:w="10741" w:space="0"/>
          </w:cols>
        </w:sectPr>
        <w:rPr/>
      </w:pPr>
    </w:p>
    <w:p>
      <w:pPr>
        <w:pStyle w:val="BodyText"/>
        <w:ind w:left="615" w:right="354" w:firstLine="12"/>
        <w:spacing w:before="47" w:line="222"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8"/>
        </w:rPr>
        <w:t>险因素</w:t>
      </w:r>
      <w:r>
        <w:rPr>
          <w:sz w:val="10"/>
          <w:szCs w:val="10"/>
          <w:spacing w:val="8"/>
          <w:position w:val="7"/>
        </w:rPr>
        <w:t>[</w:t>
      </w:r>
      <w:hyperlink w:history="true" w:anchor="bookmark12">
        <w:r>
          <w:rPr>
            <w:sz w:val="10"/>
            <w:szCs w:val="10"/>
            <w:color w:val="0000FF"/>
            <w:spacing w:val="8"/>
            <w:position w:val="7"/>
          </w:rPr>
          <w:t>11</w:t>
        </w:r>
      </w:hyperlink>
      <w:r>
        <w:rPr>
          <w:sz w:val="10"/>
          <w:szCs w:val="10"/>
          <w:spacing w:val="8"/>
          <w:position w:val="7"/>
        </w:rPr>
        <w:t>]</w:t>
      </w:r>
      <w:r>
        <w:rPr>
          <w:sz w:val="10"/>
          <w:szCs w:val="10"/>
          <w:spacing w:val="10"/>
          <w:position w:val="7"/>
        </w:rPr>
        <w:t xml:space="preserve"> </w:t>
      </w:r>
      <w:r>
        <w:rPr>
          <w:rFonts w:ascii="Microsoft YaHei" w:hAnsi="Microsoft YaHei" w:eastAsia="Microsoft YaHei" w:cs="Microsoft YaHei"/>
          <w:sz w:val="20"/>
          <w:szCs w:val="20"/>
          <w:spacing w:val="8"/>
        </w:rPr>
        <w:t>。可改变因素包括肥胖、缺乏运动、高血</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压、睡眠呼吸暂停和糖尿病等，不可改变因素包括</w:t>
      </w:r>
      <w:r>
        <w:rPr>
          <w:rFonts w:ascii="Microsoft YaHei" w:hAnsi="Microsoft YaHei" w:eastAsia="Microsoft YaHei" w:cs="Microsoft YaHei"/>
          <w:sz w:val="20"/>
          <w:szCs w:val="20"/>
          <w:spacing w:val="11"/>
        </w:rPr>
        <w:t xml:space="preserve"> </w:t>
      </w:r>
      <w:r>
        <w:rPr>
          <w:rFonts w:ascii="Microsoft YaHei" w:hAnsi="Microsoft YaHei" w:eastAsia="Microsoft YaHei" w:cs="Microsoft YaHei"/>
          <w:sz w:val="20"/>
          <w:szCs w:val="20"/>
          <w:spacing w:val="9"/>
        </w:rPr>
        <w:t>基因和年龄等</w:t>
      </w:r>
      <w:r>
        <w:rPr>
          <w:rFonts w:ascii="Microsoft YaHei" w:hAnsi="Microsoft YaHei" w:eastAsia="Microsoft YaHei" w:cs="Microsoft YaHei"/>
          <w:sz w:val="20"/>
          <w:szCs w:val="20"/>
          <w:spacing w:val="-14"/>
        </w:rPr>
        <w:t xml:space="preserve"> </w:t>
      </w:r>
      <w:r>
        <w:rPr>
          <w:rFonts w:ascii="Microsoft YaHei" w:hAnsi="Microsoft YaHei" w:eastAsia="Microsoft YaHei" w:cs="Microsoft YaHei"/>
          <w:sz w:val="20"/>
          <w:szCs w:val="20"/>
          <w:spacing w:val="9"/>
        </w:rPr>
        <w:t>；</w:t>
      </w:r>
      <w:r>
        <w:rPr>
          <w:sz w:val="20"/>
          <w:szCs w:val="20"/>
          <w:spacing w:val="9"/>
        </w:rPr>
        <w:t>2</w:t>
      </w:r>
      <w:r>
        <w:rPr>
          <w:sz w:val="20"/>
          <w:szCs w:val="20"/>
          <w:spacing w:val="17"/>
          <w:w w:val="101"/>
        </w:rPr>
        <w:t xml:space="preserve"> </w:t>
      </w:r>
      <w:r>
        <w:rPr>
          <w:rFonts w:ascii="Microsoft YaHei" w:hAnsi="Microsoft YaHei" w:eastAsia="Microsoft YaHei" w:cs="Microsoft YaHei"/>
          <w:sz w:val="20"/>
          <w:szCs w:val="20"/>
          <w:spacing w:val="9"/>
        </w:rPr>
        <w:t>期，房颤前期，此时可能需要增</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9"/>
        </w:rPr>
        <w:t>加监测，因为存在导致房颤的结构性或电生理改</w:t>
      </w:r>
      <w:r>
        <w:rPr>
          <w:rFonts w:ascii="Microsoft YaHei" w:hAnsi="Microsoft YaHei" w:eastAsia="Microsoft YaHei" w:cs="Microsoft YaHei"/>
          <w:sz w:val="20"/>
          <w:szCs w:val="20"/>
          <w:spacing w:val="3"/>
        </w:rPr>
        <w:t xml:space="preserve"> </w:t>
      </w:r>
      <w:r>
        <w:rPr>
          <w:rFonts w:ascii="Microsoft YaHei" w:hAnsi="Microsoft YaHei" w:eastAsia="Microsoft YaHei" w:cs="Microsoft YaHei"/>
          <w:sz w:val="20"/>
          <w:szCs w:val="20"/>
          <w:spacing w:val="4"/>
        </w:rPr>
        <w:t>变</w:t>
      </w:r>
      <w:r>
        <w:rPr>
          <w:sz w:val="10"/>
          <w:szCs w:val="10"/>
          <w:spacing w:val="4"/>
          <w:position w:val="7"/>
        </w:rPr>
        <w:t>[</w:t>
      </w:r>
      <w:hyperlink w:history="true" w:anchor="bookmark13">
        <w:r>
          <w:rPr>
            <w:sz w:val="10"/>
            <w:szCs w:val="10"/>
            <w:color w:val="0000FF"/>
            <w:spacing w:val="4"/>
            <w:position w:val="7"/>
          </w:rPr>
          <w:t>12</w:t>
        </w:r>
      </w:hyperlink>
      <w:hyperlink w:history="true" w:anchor="bookmark14">
        <w:r>
          <w:rPr>
            <w:rFonts w:ascii="Times New Roman" w:hAnsi="Times New Roman" w:eastAsia="Times New Roman" w:cs="Times New Roman"/>
            <w:sz w:val="10"/>
            <w:szCs w:val="10"/>
            <w:spacing w:val="4"/>
            <w:position w:val="7"/>
          </w:rPr>
          <w:t>-</w:t>
        </w:r>
        <w:r>
          <w:rPr>
            <w:rFonts w:ascii="Times New Roman" w:hAnsi="Times New Roman" w:eastAsia="Times New Roman" w:cs="Times New Roman"/>
            <w:sz w:val="10"/>
            <w:szCs w:val="10"/>
            <w:spacing w:val="-11"/>
            <w:position w:val="7"/>
          </w:rPr>
          <w:t xml:space="preserve"> </w:t>
        </w:r>
        <w:r>
          <w:rPr>
            <w:sz w:val="10"/>
            <w:szCs w:val="10"/>
            <w:color w:val="0000FF"/>
            <w:spacing w:val="4"/>
            <w:position w:val="7"/>
          </w:rPr>
          <w:t>13</w:t>
        </w:r>
      </w:hyperlink>
      <w:r>
        <w:rPr>
          <w:sz w:val="10"/>
          <w:szCs w:val="10"/>
          <w:spacing w:val="4"/>
          <w:position w:val="7"/>
        </w:rPr>
        <w:t>]</w:t>
      </w:r>
      <w:r>
        <w:rPr>
          <w:rFonts w:ascii="Microsoft YaHei" w:hAnsi="Microsoft YaHei" w:eastAsia="Microsoft YaHei" w:cs="Microsoft YaHei"/>
          <w:sz w:val="20"/>
          <w:szCs w:val="20"/>
          <w:spacing w:val="4"/>
        </w:rPr>
        <w:t>，如心房扩大或频繁的房性早搏</w:t>
      </w:r>
      <w:r>
        <w:rPr>
          <w:rFonts w:ascii="Microsoft YaHei" w:hAnsi="Microsoft YaHei" w:eastAsia="Microsoft YaHei" w:cs="Microsoft YaHei"/>
          <w:sz w:val="20"/>
          <w:szCs w:val="20"/>
          <w:spacing w:val="-19"/>
        </w:rPr>
        <w:t xml:space="preserve"> </w:t>
      </w:r>
      <w:r>
        <w:rPr>
          <w:rFonts w:ascii="Microsoft YaHei" w:hAnsi="Microsoft YaHei" w:eastAsia="Microsoft YaHei" w:cs="Microsoft YaHei"/>
          <w:sz w:val="20"/>
          <w:szCs w:val="20"/>
          <w:spacing w:val="4"/>
        </w:rPr>
        <w:t>；</w:t>
      </w:r>
      <w:r>
        <w:rPr>
          <w:sz w:val="20"/>
          <w:szCs w:val="20"/>
          <w:spacing w:val="4"/>
        </w:rPr>
        <w:t>3 </w:t>
      </w:r>
      <w:r>
        <w:rPr>
          <w:rFonts w:ascii="Microsoft YaHei" w:hAnsi="Microsoft YaHei" w:eastAsia="Microsoft YaHei" w:cs="Microsoft YaHei"/>
          <w:sz w:val="20"/>
          <w:szCs w:val="20"/>
          <w:spacing w:val="4"/>
        </w:rPr>
        <w:t>期，进一</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2"/>
        </w:rPr>
        <w:t>步细分为 </w:t>
      </w:r>
      <w:r>
        <w:rPr>
          <w:sz w:val="20"/>
          <w:szCs w:val="20"/>
          <w:spacing w:val="-2"/>
        </w:rPr>
        <w:t>4 </w:t>
      </w:r>
      <w:r>
        <w:rPr>
          <w:rFonts w:ascii="Microsoft YaHei" w:hAnsi="Microsoft YaHei" w:eastAsia="Microsoft YaHei" w:cs="Microsoft YaHei"/>
          <w:sz w:val="20"/>
          <w:szCs w:val="20"/>
          <w:spacing w:val="-2"/>
        </w:rPr>
        <w:t>个子阶段［</w:t>
      </w:r>
      <w:r>
        <w:rPr>
          <w:sz w:val="20"/>
          <w:szCs w:val="20"/>
          <w:spacing w:val="-2"/>
        </w:rPr>
        <w:t>3A</w:t>
      </w:r>
      <w:r>
        <w:rPr>
          <w:rFonts w:ascii="Microsoft YaHei" w:hAnsi="Microsoft YaHei" w:eastAsia="Microsoft YaHei" w:cs="Microsoft YaHei"/>
          <w:sz w:val="20"/>
          <w:szCs w:val="20"/>
          <w:spacing w:val="-2"/>
        </w:rPr>
        <w:t>：</w:t>
      </w:r>
      <w:r>
        <w:rPr>
          <w:rFonts w:ascii="Microsoft YaHei" w:hAnsi="Microsoft YaHei" w:eastAsia="Microsoft YaHei" w:cs="Microsoft YaHei"/>
          <w:sz w:val="20"/>
          <w:szCs w:val="20"/>
          <w:spacing w:val="-14"/>
        </w:rPr>
        <w:t xml:space="preserve"> </w:t>
      </w:r>
      <w:r>
        <w:rPr>
          <w:rFonts w:ascii="Microsoft YaHei" w:hAnsi="Microsoft YaHei" w:eastAsia="Microsoft YaHei" w:cs="Microsoft YaHei"/>
          <w:sz w:val="20"/>
          <w:szCs w:val="20"/>
          <w:spacing w:val="-2"/>
        </w:rPr>
        <w:t>阵发性房颤（间歇性，持</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6"/>
        </w:rPr>
        <w:t>续时间最长为 </w:t>
      </w:r>
      <w:r>
        <w:rPr>
          <w:sz w:val="20"/>
          <w:szCs w:val="20"/>
          <w:spacing w:val="6"/>
        </w:rPr>
        <w:t>7</w:t>
      </w:r>
      <w:r>
        <w:rPr>
          <w:sz w:val="20"/>
          <w:szCs w:val="20"/>
          <w:spacing w:val="18"/>
          <w:w w:val="101"/>
        </w:rPr>
        <w:t xml:space="preserve"> </w:t>
      </w:r>
      <w:r>
        <w:rPr>
          <w:sz w:val="20"/>
          <w:szCs w:val="20"/>
          <w:spacing w:val="6"/>
        </w:rPr>
        <w:t>d</w:t>
      </w:r>
      <w:r>
        <w:rPr>
          <w:rFonts w:ascii="Microsoft YaHei" w:hAnsi="Microsoft YaHei" w:eastAsia="Microsoft YaHei" w:cs="Microsoft YaHei"/>
          <w:sz w:val="20"/>
          <w:szCs w:val="20"/>
          <w:spacing w:val="-45"/>
        </w:rPr>
        <w:t>），</w:t>
      </w:r>
      <w:r>
        <w:rPr>
          <w:sz w:val="20"/>
          <w:szCs w:val="20"/>
          <w:spacing w:val="6"/>
        </w:rPr>
        <w:t>3B</w:t>
      </w:r>
      <w:r>
        <w:rPr>
          <w:rFonts w:ascii="Microsoft YaHei" w:hAnsi="Microsoft YaHei" w:eastAsia="Microsoft YaHei" w:cs="Microsoft YaHei"/>
          <w:sz w:val="20"/>
          <w:szCs w:val="20"/>
          <w:spacing w:val="6"/>
        </w:rPr>
        <w:t>：</w:t>
      </w:r>
      <w:r>
        <w:rPr>
          <w:rFonts w:ascii="Microsoft YaHei" w:hAnsi="Microsoft YaHei" w:eastAsia="Microsoft YaHei" w:cs="Microsoft YaHei"/>
          <w:sz w:val="20"/>
          <w:szCs w:val="20"/>
          <w:spacing w:val="-36"/>
        </w:rPr>
        <w:t xml:space="preserve"> </w:t>
      </w:r>
      <w:r>
        <w:rPr>
          <w:rFonts w:ascii="Microsoft YaHei" w:hAnsi="Microsoft YaHei" w:eastAsia="Microsoft YaHei" w:cs="Microsoft YaHei"/>
          <w:sz w:val="20"/>
          <w:szCs w:val="20"/>
          <w:spacing w:val="6"/>
        </w:rPr>
        <w:t>持续性房颤（持续时间超</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6"/>
        </w:rPr>
        <w:t>过 </w:t>
      </w:r>
      <w:r>
        <w:rPr>
          <w:sz w:val="20"/>
          <w:szCs w:val="20"/>
          <w:spacing w:val="6"/>
        </w:rPr>
        <w:t>7 d </w:t>
      </w:r>
      <w:r>
        <w:rPr>
          <w:rFonts w:ascii="Microsoft YaHei" w:hAnsi="Microsoft YaHei" w:eastAsia="Microsoft YaHei" w:cs="Microsoft YaHei"/>
          <w:sz w:val="20"/>
          <w:szCs w:val="20"/>
          <w:spacing w:val="6"/>
        </w:rPr>
        <w:t>并需要干预</w:t>
      </w:r>
      <w:r>
        <w:rPr>
          <w:rFonts w:ascii="Microsoft YaHei" w:hAnsi="Microsoft YaHei" w:eastAsia="Microsoft YaHei" w:cs="Microsoft YaHei"/>
          <w:sz w:val="20"/>
          <w:szCs w:val="20"/>
          <w:spacing w:val="-47"/>
          <w:w w:val="98"/>
        </w:rPr>
        <w:t>），</w:t>
      </w:r>
      <w:r>
        <w:rPr>
          <w:sz w:val="20"/>
          <w:szCs w:val="20"/>
          <w:spacing w:val="6"/>
        </w:rPr>
        <w:t>3C</w:t>
      </w:r>
      <w:r>
        <w:rPr>
          <w:rFonts w:ascii="Microsoft YaHei" w:hAnsi="Microsoft YaHei" w:eastAsia="Microsoft YaHei" w:cs="Microsoft YaHei"/>
          <w:sz w:val="20"/>
          <w:szCs w:val="20"/>
          <w:spacing w:val="6"/>
        </w:rPr>
        <w:t>：长期持续性房颤（持续时</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spacing w:val="13"/>
        </w:rPr>
        <w:t>间超过</w:t>
      </w:r>
      <w:r>
        <w:rPr>
          <w:rFonts w:ascii="Microsoft YaHei" w:hAnsi="Microsoft YaHei" w:eastAsia="Microsoft YaHei" w:cs="Microsoft YaHei"/>
          <w:sz w:val="20"/>
          <w:szCs w:val="20"/>
          <w:spacing w:val="25"/>
          <w:w w:val="101"/>
        </w:rPr>
        <w:t xml:space="preserve"> </w:t>
      </w:r>
      <w:r>
        <w:rPr>
          <w:sz w:val="20"/>
          <w:szCs w:val="20"/>
          <w:spacing w:val="13"/>
        </w:rPr>
        <w:t>12</w:t>
      </w:r>
      <w:r>
        <w:rPr>
          <w:sz w:val="20"/>
          <w:szCs w:val="20"/>
          <w:spacing w:val="18"/>
        </w:rPr>
        <w:t xml:space="preserve"> </w:t>
      </w:r>
      <w:r>
        <w:rPr>
          <w:rFonts w:ascii="Microsoft YaHei" w:hAnsi="Microsoft YaHei" w:eastAsia="Microsoft YaHei" w:cs="Microsoft YaHei"/>
          <w:sz w:val="20"/>
          <w:szCs w:val="20"/>
          <w:spacing w:val="13"/>
        </w:rPr>
        <w:t>个月的连续房颤</w:t>
      </w:r>
      <w:r>
        <w:rPr>
          <w:rFonts w:ascii="Microsoft YaHei" w:hAnsi="Microsoft YaHei" w:eastAsia="Microsoft YaHei" w:cs="Microsoft YaHei"/>
          <w:sz w:val="20"/>
          <w:szCs w:val="20"/>
          <w:spacing w:val="-37"/>
        </w:rPr>
        <w:t>），</w:t>
      </w:r>
      <w:r>
        <w:rPr>
          <w:sz w:val="20"/>
          <w:szCs w:val="20"/>
          <w:spacing w:val="13"/>
        </w:rPr>
        <w:t>3D</w:t>
      </w:r>
      <w:r>
        <w:rPr>
          <w:rFonts w:ascii="Microsoft YaHei" w:hAnsi="Microsoft YaHei" w:eastAsia="Microsoft YaHei" w:cs="Microsoft YaHei"/>
          <w:sz w:val="20"/>
          <w:szCs w:val="20"/>
          <w:spacing w:val="13"/>
        </w:rPr>
        <w:t>：</w:t>
      </w:r>
      <w:r>
        <w:rPr>
          <w:rFonts w:ascii="Microsoft YaHei" w:hAnsi="Microsoft YaHei" w:eastAsia="Microsoft YaHei" w:cs="Microsoft YaHei"/>
          <w:sz w:val="20"/>
          <w:szCs w:val="20"/>
          <w:spacing w:val="-27"/>
        </w:rPr>
        <w:t xml:space="preserve"> </w:t>
      </w:r>
      <w:r>
        <w:rPr>
          <w:rFonts w:ascii="Microsoft YaHei" w:hAnsi="Microsoft YaHei" w:eastAsia="Microsoft YaHei" w:cs="Microsoft YaHei"/>
          <w:sz w:val="20"/>
          <w:szCs w:val="20"/>
          <w:spacing w:val="13"/>
        </w:rPr>
        <w:t>成功的房颤消</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6"/>
        </w:rPr>
        <w:t>融（房颤消融或手术干预后无房颤</w:t>
      </w:r>
      <w:r>
        <w:rPr>
          <w:rFonts w:ascii="Microsoft YaHei" w:hAnsi="Microsoft YaHei" w:eastAsia="Microsoft YaHei" w:cs="Microsoft YaHei"/>
          <w:sz w:val="20"/>
          <w:szCs w:val="20"/>
          <w:spacing w:val="-24"/>
        </w:rPr>
        <w:t>）］；</w:t>
      </w:r>
      <w:r>
        <w:rPr>
          <w:sz w:val="20"/>
          <w:szCs w:val="20"/>
          <w:spacing w:val="6"/>
        </w:rPr>
        <w:t>4</w:t>
      </w:r>
      <w:r>
        <w:rPr>
          <w:sz w:val="20"/>
          <w:szCs w:val="20"/>
          <w:spacing w:val="16"/>
        </w:rPr>
        <w:t xml:space="preserve"> </w:t>
      </w:r>
      <w:r>
        <w:rPr>
          <w:rFonts w:ascii="Microsoft YaHei" w:hAnsi="Microsoft YaHei" w:eastAsia="Microsoft YaHei" w:cs="Microsoft YaHei"/>
          <w:sz w:val="20"/>
          <w:szCs w:val="20"/>
          <w:spacing w:val="6"/>
        </w:rPr>
        <w:t>期，永久</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性房颤，表明患者已进入稳定的房颤状态，不再考</w:t>
      </w:r>
      <w:r>
        <w:rPr>
          <w:rFonts w:ascii="Microsoft YaHei" w:hAnsi="Microsoft YaHei" w:eastAsia="Microsoft YaHei" w:cs="Microsoft YaHei"/>
          <w:sz w:val="20"/>
          <w:szCs w:val="20"/>
          <w:spacing w:val="12"/>
        </w:rPr>
        <w:t xml:space="preserve"> </w:t>
      </w:r>
      <w:r>
        <w:rPr>
          <w:rFonts w:ascii="Microsoft YaHei" w:hAnsi="Microsoft YaHei" w:eastAsia="Microsoft YaHei" w:cs="Microsoft YaHei"/>
          <w:sz w:val="20"/>
          <w:szCs w:val="20"/>
          <w:spacing w:val="7"/>
        </w:rPr>
        <w:t>虑节律控制，而是专注于症状控制和卒中预防。</w:t>
      </w:r>
    </w:p>
    <w:p>
      <w:pPr>
        <w:ind w:left="614" w:right="358" w:firstLine="421"/>
        <w:spacing w:before="8" w:line="224"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20"/>
        </w:rPr>
        <w:t>这种分期方法强调了在房颤的不同阶段进行</w:t>
      </w:r>
      <w:r>
        <w:rPr>
          <w:rFonts w:ascii="Microsoft YaHei" w:hAnsi="Microsoft YaHei" w:eastAsia="Microsoft YaHei" w:cs="Microsoft YaHei"/>
          <w:sz w:val="20"/>
          <w:szCs w:val="20"/>
          <w:spacing w:val="4"/>
        </w:rPr>
        <w:t xml:space="preserve"> </w:t>
      </w:r>
      <w:r>
        <w:rPr>
          <w:rFonts w:ascii="Microsoft YaHei" w:hAnsi="Microsoft YaHei" w:eastAsia="Microsoft YaHei" w:cs="Microsoft YaHei"/>
          <w:sz w:val="20"/>
          <w:szCs w:val="20"/>
          <w:spacing w:val="8"/>
        </w:rPr>
        <w:t>个体化管理</w:t>
      </w:r>
      <w:r>
        <w:rPr>
          <w:rFonts w:ascii="Microsoft YaHei" w:hAnsi="Microsoft YaHei" w:eastAsia="Microsoft YaHei" w:cs="Microsoft YaHei"/>
          <w:sz w:val="20"/>
          <w:szCs w:val="20"/>
          <w:spacing w:val="-25"/>
        </w:rPr>
        <w:t xml:space="preserve"> </w:t>
      </w:r>
      <w:r>
        <w:rPr>
          <w:rFonts w:ascii="Microsoft YaHei" w:hAnsi="Microsoft YaHei" w:eastAsia="Microsoft YaHei" w:cs="Microsoft YaHei"/>
          <w:sz w:val="20"/>
          <w:szCs w:val="20"/>
          <w:spacing w:val="8"/>
        </w:rPr>
        <w:t>。例如，在风险期，策略可能包括生活</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方式改变和风险因素控制，而在房颤前期，则需要</w:t>
      </w:r>
      <w:r>
        <w:rPr>
          <w:rFonts w:ascii="Microsoft YaHei" w:hAnsi="Microsoft YaHei" w:eastAsia="Microsoft YaHei" w:cs="Microsoft YaHei"/>
          <w:sz w:val="20"/>
          <w:szCs w:val="20"/>
          <w:spacing w:val="13"/>
        </w:rPr>
        <w:t xml:space="preserve"> </w:t>
      </w:r>
      <w:r>
        <w:rPr>
          <w:rFonts w:ascii="Microsoft YaHei" w:hAnsi="Microsoft YaHei" w:eastAsia="Microsoft YaHei" w:cs="Microsoft YaHei"/>
          <w:sz w:val="20"/>
          <w:szCs w:val="20"/>
          <w:spacing w:val="19"/>
        </w:rPr>
        <w:t>更密切的监测和早期干预，以预防或减缓房颤进</w:t>
      </w:r>
      <w:r>
        <w:rPr>
          <w:rFonts w:ascii="Microsoft YaHei" w:hAnsi="Microsoft YaHei" w:eastAsia="Microsoft YaHei" w:cs="Microsoft YaHei"/>
          <w:sz w:val="20"/>
          <w:szCs w:val="20"/>
          <w:spacing w:val="4"/>
        </w:rPr>
        <w:t xml:space="preserve"> </w:t>
      </w:r>
      <w:r>
        <w:rPr>
          <w:rFonts w:ascii="Microsoft YaHei" w:hAnsi="Microsoft YaHei" w:eastAsia="Microsoft YaHei" w:cs="Microsoft YaHei"/>
          <w:sz w:val="20"/>
          <w:szCs w:val="20"/>
          <w:spacing w:val="8"/>
        </w:rPr>
        <w:t>展</w:t>
      </w:r>
      <w:r>
        <w:rPr>
          <w:rFonts w:ascii="Microsoft YaHei" w:hAnsi="Microsoft YaHei" w:eastAsia="Microsoft YaHei" w:cs="Microsoft YaHei"/>
          <w:sz w:val="20"/>
          <w:szCs w:val="20"/>
          <w:spacing w:val="-22"/>
        </w:rPr>
        <w:t xml:space="preserve"> </w:t>
      </w:r>
      <w:r>
        <w:rPr>
          <w:rFonts w:ascii="Microsoft YaHei" w:hAnsi="Microsoft YaHei" w:eastAsia="Microsoft YaHei" w:cs="Microsoft YaHei"/>
          <w:sz w:val="20"/>
          <w:szCs w:val="20"/>
          <w:spacing w:val="8"/>
        </w:rPr>
        <w:t>。在考虑到房颤负担、症状管理以及与病理生理</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变化相关的治疗决策时，这种细分在实践中能够为</w:t>
      </w:r>
      <w:r>
        <w:rPr>
          <w:rFonts w:ascii="Microsoft YaHei" w:hAnsi="Microsoft YaHei" w:eastAsia="Microsoft YaHei" w:cs="Microsoft YaHei"/>
          <w:sz w:val="20"/>
          <w:szCs w:val="20"/>
          <w:spacing w:val="15"/>
          <w:w w:val="101"/>
        </w:rPr>
        <w:t xml:space="preserve"> </w:t>
      </w:r>
      <w:r>
        <w:rPr>
          <w:rFonts w:ascii="Microsoft YaHei" w:hAnsi="Microsoft YaHei" w:eastAsia="Microsoft YaHei" w:cs="Microsoft YaHei"/>
          <w:sz w:val="20"/>
          <w:szCs w:val="20"/>
          <w:spacing w:val="9"/>
        </w:rPr>
        <w:t>患者提供更为精准的治疗选择。</w:t>
      </w:r>
    </w:p>
    <w:p>
      <w:pPr>
        <w:pStyle w:val="BodyText"/>
        <w:ind w:left="619"/>
        <w:spacing w:before="89"/>
        <w:outlineLvl w:val="0"/>
        <w:rPr>
          <w:rFonts w:ascii="SimHei" w:hAnsi="SimHei" w:eastAsia="SimHei" w:cs="SimHei"/>
          <w:sz w:val="24"/>
          <w:szCs w:val="24"/>
        </w:rPr>
      </w:pPr>
      <w:r>
        <w:rPr>
          <w:sz w:val="24"/>
          <w:szCs w:val="24"/>
          <w:b/>
          <w:bCs/>
          <w:spacing w:val="1"/>
        </w:rPr>
        <w:t>2</w:t>
      </w:r>
      <w:r>
        <w:rPr>
          <w:sz w:val="24"/>
          <w:szCs w:val="24"/>
          <w:b/>
          <w:bCs/>
          <w:spacing w:val="17"/>
          <w:w w:val="101"/>
        </w:rPr>
        <w:t xml:space="preserve">   </w:t>
      </w:r>
      <w:r>
        <w:rPr>
          <w:rFonts w:ascii="SimHei" w:hAnsi="SimHei" w:eastAsia="SimHei" w:cs="SimHei"/>
          <w:sz w:val="24"/>
          <w:szCs w:val="24"/>
          <w:spacing w:val="1"/>
        </w:rPr>
        <w:t>房颤</w:t>
      </w:r>
      <w:r>
        <w:rPr>
          <w:rFonts w:ascii="SimHei" w:hAnsi="SimHei" w:eastAsia="SimHei" w:cs="SimHei"/>
          <w:sz w:val="24"/>
          <w:szCs w:val="24"/>
          <w:spacing w:val="-51"/>
        </w:rPr>
        <w:t xml:space="preserve"> </w:t>
      </w:r>
      <w:r>
        <w:rPr>
          <w:sz w:val="24"/>
          <w:szCs w:val="24"/>
          <w:b/>
          <w:bCs/>
        </w:rPr>
        <w:t>SOS</w:t>
      </w:r>
      <w:r>
        <w:rPr>
          <w:sz w:val="24"/>
          <w:szCs w:val="24"/>
          <w:b/>
          <w:bCs/>
          <w:spacing w:val="18"/>
          <w:w w:val="101"/>
        </w:rPr>
        <w:t xml:space="preserve"> </w:t>
      </w:r>
      <w:r>
        <w:rPr>
          <w:rFonts w:ascii="SimHei" w:hAnsi="SimHei" w:eastAsia="SimHei" w:cs="SimHei"/>
          <w:sz w:val="24"/>
          <w:szCs w:val="24"/>
          <w:spacing w:val="1"/>
        </w:rPr>
        <w:t>管理策略</w:t>
      </w:r>
    </w:p>
    <w:p>
      <w:pPr>
        <w:pStyle w:val="BodyText"/>
        <w:ind w:left="614" w:right="295" w:firstLine="420"/>
        <w:spacing w:before="202" w:line="222"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20"/>
        </w:rPr>
        <w:t>最佳房颤管理的基础是治疗风险因素和改变</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spacing w:val="17"/>
        </w:rPr>
        <w:t>生活方式，以降低患房颤的可能性</w:t>
      </w:r>
      <w:r>
        <w:rPr>
          <w:rFonts w:ascii="Microsoft YaHei" w:hAnsi="Microsoft YaHei" w:eastAsia="Microsoft YaHei" w:cs="Microsoft YaHei"/>
          <w:sz w:val="20"/>
          <w:szCs w:val="20"/>
          <w:spacing w:val="-13"/>
        </w:rPr>
        <w:t xml:space="preserve"> </w:t>
      </w:r>
      <w:r>
        <w:rPr>
          <w:rFonts w:ascii="Microsoft YaHei" w:hAnsi="Microsoft YaHei" w:eastAsia="Microsoft YaHei" w:cs="Microsoft YaHei"/>
          <w:sz w:val="20"/>
          <w:szCs w:val="20"/>
          <w:spacing w:val="17"/>
        </w:rPr>
        <w:t>。一旦发生房</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颤，首要任务是评估和尽量减少房颤负担，患者护</w:t>
      </w:r>
      <w:r>
        <w:rPr>
          <w:rFonts w:ascii="Microsoft YaHei" w:hAnsi="Microsoft YaHei" w:eastAsia="Microsoft YaHei" w:cs="Microsoft YaHei"/>
          <w:sz w:val="20"/>
          <w:szCs w:val="20"/>
          <w:spacing w:val="6"/>
        </w:rPr>
        <w:t xml:space="preserve">  </w:t>
      </w:r>
      <w:r>
        <w:rPr>
          <w:rFonts w:ascii="Microsoft YaHei" w:hAnsi="Microsoft YaHei" w:eastAsia="Microsoft YaHei" w:cs="Microsoft YaHei"/>
          <w:sz w:val="20"/>
          <w:szCs w:val="20"/>
          <w:spacing w:val="9"/>
        </w:rPr>
        <w:t>理应侧重于评估卒中风险和实施必要的治疗，同时</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9"/>
        </w:rPr>
        <w:t>继续优化所有可改变的风险因素，并管理房颤的潜</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8"/>
        </w:rPr>
        <w:t>在症状</w:t>
      </w:r>
      <w:r>
        <w:rPr>
          <w:rFonts w:ascii="Microsoft YaHei" w:hAnsi="Microsoft YaHei" w:eastAsia="Microsoft YaHei" w:cs="Microsoft YaHei"/>
          <w:sz w:val="20"/>
          <w:szCs w:val="20"/>
          <w:spacing w:val="-22"/>
        </w:rPr>
        <w:t xml:space="preserve"> </w:t>
      </w:r>
      <w:r>
        <w:rPr>
          <w:rFonts w:ascii="Microsoft YaHei" w:hAnsi="Microsoft YaHei" w:eastAsia="Microsoft YaHei" w:cs="Microsoft YaHei"/>
          <w:sz w:val="20"/>
          <w:szCs w:val="20"/>
          <w:spacing w:val="8"/>
        </w:rPr>
        <w:t>。此外，新指南还强调所有患者都需要获得</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21"/>
        </w:rPr>
        <w:t>医疗保健各个方面的关注，以实现真正的改善</w:t>
      </w:r>
      <w:r>
        <w:rPr>
          <w:rFonts w:ascii="Microsoft YaHei" w:hAnsi="Microsoft YaHei" w:eastAsia="Microsoft YaHei" w:cs="Microsoft YaHei"/>
          <w:sz w:val="20"/>
          <w:szCs w:val="20"/>
          <w:spacing w:val="-24"/>
        </w:rPr>
        <w:t xml:space="preserve"> </w:t>
      </w:r>
      <w:r>
        <w:rPr>
          <w:rFonts w:ascii="Microsoft YaHei" w:hAnsi="Microsoft YaHei" w:eastAsia="Microsoft YaHei" w:cs="Microsoft YaHei"/>
          <w:sz w:val="20"/>
          <w:szCs w:val="20"/>
          <w:spacing w:val="21"/>
        </w:rPr>
        <w:t>。</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1"/>
        </w:rPr>
        <w:t>近</w:t>
      </w:r>
      <w:r>
        <w:rPr>
          <w:rFonts w:ascii="Microsoft YaHei" w:hAnsi="Microsoft YaHei" w:eastAsia="Microsoft YaHei" w:cs="Microsoft YaHei"/>
          <w:sz w:val="20"/>
          <w:szCs w:val="20"/>
          <w:spacing w:val="38"/>
        </w:rPr>
        <w:t xml:space="preserve"> </w:t>
      </w:r>
      <w:r>
        <w:rPr>
          <w:sz w:val="20"/>
          <w:szCs w:val="20"/>
          <w:spacing w:val="11"/>
        </w:rPr>
        <w:t>10</w:t>
      </w:r>
      <w:r>
        <w:rPr>
          <w:sz w:val="20"/>
          <w:szCs w:val="20"/>
          <w:spacing w:val="21"/>
        </w:rPr>
        <w:t xml:space="preserve"> </w:t>
      </w:r>
      <w:r>
        <w:rPr>
          <w:rFonts w:ascii="Microsoft YaHei" w:hAnsi="Microsoft YaHei" w:eastAsia="Microsoft YaHei" w:cs="Microsoft YaHei"/>
          <w:sz w:val="20"/>
          <w:szCs w:val="20"/>
          <w:spacing w:val="11"/>
        </w:rPr>
        <w:t>年来的证据一致表明，房颤的最佳治疗需要</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多方提供以患者为中心的全面护理，应在患者的整</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9"/>
        </w:rPr>
        <w:t>个生命历程中全面考虑房颤。</w:t>
      </w:r>
    </w:p>
    <w:p>
      <w:pPr>
        <w:pStyle w:val="BodyText"/>
        <w:ind w:left="614" w:right="257" w:firstLine="421"/>
        <w:spacing w:line="222" w:lineRule="auto"/>
        <w:tabs>
          <w:tab w:val="left" w:pos="5329"/>
        </w:tabs>
        <w:jc w:val="both"/>
        <w:rPr>
          <w:rFonts w:ascii="Microsoft YaHei" w:hAnsi="Microsoft YaHei" w:eastAsia="Microsoft YaHei" w:cs="Microsoft YaHei"/>
          <w:sz w:val="20"/>
          <w:szCs w:val="20"/>
        </w:rPr>
      </w:pPr>
      <w:r>
        <w:rPr>
          <w:sz w:val="20"/>
          <w:szCs w:val="20"/>
          <w:spacing w:val="16"/>
        </w:rPr>
        <w:t>2020</w:t>
      </w:r>
      <w:r>
        <w:rPr>
          <w:sz w:val="20"/>
          <w:szCs w:val="20"/>
          <w:spacing w:val="32"/>
          <w:w w:val="101"/>
        </w:rPr>
        <w:t xml:space="preserve"> </w:t>
      </w:r>
      <w:r>
        <w:rPr>
          <w:rFonts w:ascii="Microsoft YaHei" w:hAnsi="Microsoft YaHei" w:eastAsia="Microsoft YaHei" w:cs="Microsoft YaHei"/>
          <w:sz w:val="20"/>
          <w:szCs w:val="20"/>
          <w:spacing w:val="16"/>
        </w:rPr>
        <w:t>年 </w:t>
      </w:r>
      <w:r>
        <w:rPr>
          <w:sz w:val="20"/>
          <w:szCs w:val="20"/>
        </w:rPr>
        <w:t>ESC</w:t>
      </w:r>
      <w:r>
        <w:rPr>
          <w:sz w:val="20"/>
          <w:szCs w:val="20"/>
          <w:spacing w:val="16"/>
        </w:rPr>
        <w:t xml:space="preserve"> </w:t>
      </w:r>
      <w:r>
        <w:rPr>
          <w:rFonts w:ascii="Microsoft YaHei" w:hAnsi="Microsoft YaHei" w:eastAsia="Microsoft YaHei" w:cs="Microsoft YaHei"/>
          <w:sz w:val="20"/>
          <w:szCs w:val="20"/>
          <w:spacing w:val="16"/>
        </w:rPr>
        <w:t>房颤指南</w:t>
      </w:r>
      <w:r>
        <w:rPr>
          <w:sz w:val="10"/>
          <w:szCs w:val="10"/>
          <w:spacing w:val="16"/>
          <w:position w:val="7"/>
        </w:rPr>
        <w:t>[</w:t>
      </w:r>
      <w:hyperlink w:history="true" w:anchor="bookmark15">
        <w:r>
          <w:rPr>
            <w:sz w:val="10"/>
            <w:szCs w:val="10"/>
            <w:color w:val="0000FF"/>
            <w:spacing w:val="16"/>
            <w:position w:val="7"/>
          </w:rPr>
          <w:t>14</w:t>
        </w:r>
      </w:hyperlink>
      <w:r>
        <w:rPr>
          <w:sz w:val="10"/>
          <w:szCs w:val="10"/>
          <w:spacing w:val="16"/>
          <w:position w:val="7"/>
        </w:rPr>
        <w:t>]</w:t>
      </w:r>
      <w:r>
        <w:rPr>
          <w:sz w:val="10"/>
          <w:szCs w:val="10"/>
          <w:spacing w:val="9"/>
          <w:w w:val="102"/>
          <w:position w:val="7"/>
        </w:rPr>
        <w:t xml:space="preserve">  </w:t>
      </w:r>
      <w:r>
        <w:rPr>
          <w:rFonts w:ascii="Microsoft YaHei" w:hAnsi="Microsoft YaHei" w:eastAsia="Microsoft YaHei" w:cs="Microsoft YaHei"/>
          <w:sz w:val="20"/>
          <w:szCs w:val="20"/>
          <w:spacing w:val="16"/>
        </w:rPr>
        <w:t>提出了 </w:t>
      </w:r>
      <w:r>
        <w:rPr>
          <w:sz w:val="20"/>
          <w:szCs w:val="20"/>
        </w:rPr>
        <w:t>CC</w:t>
      </w:r>
      <w:r>
        <w:rPr>
          <w:rFonts w:ascii="Times New Roman" w:hAnsi="Times New Roman" w:eastAsia="Times New Roman" w:cs="Times New Roman"/>
          <w:sz w:val="20"/>
          <w:szCs w:val="20"/>
          <w:spacing w:val="16"/>
        </w:rPr>
        <w:t>-</w:t>
      </w:r>
      <w:r>
        <w:rPr>
          <w:sz w:val="20"/>
          <w:szCs w:val="20"/>
        </w:rPr>
        <w:t>ABC</w:t>
      </w:r>
      <w:r>
        <w:rPr>
          <w:sz w:val="20"/>
          <w:szCs w:val="20"/>
          <w:spacing w:val="16"/>
        </w:rPr>
        <w:t xml:space="preserve"> </w:t>
      </w:r>
      <w:r>
        <w:rPr>
          <w:rFonts w:ascii="Microsoft YaHei" w:hAnsi="Microsoft YaHei" w:eastAsia="Microsoft YaHei" w:cs="Microsoft YaHei"/>
          <w:sz w:val="20"/>
          <w:szCs w:val="20"/>
          <w:spacing w:val="16"/>
        </w:rPr>
        <w:t>整体</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3"/>
        </w:rPr>
        <w:t>路径管理</w:t>
      </w:r>
      <w:r>
        <w:rPr>
          <w:rFonts w:ascii="Microsoft YaHei" w:hAnsi="Microsoft YaHei" w:eastAsia="Microsoft YaHei" w:cs="Microsoft YaHei"/>
          <w:sz w:val="20"/>
          <w:szCs w:val="20"/>
          <w:spacing w:val="-24"/>
        </w:rPr>
        <w:t xml:space="preserve"> </w:t>
      </w:r>
      <w:r>
        <w:rPr>
          <w:rFonts w:ascii="Microsoft YaHei" w:hAnsi="Microsoft YaHei" w:eastAsia="Microsoft YaHei" w:cs="Microsoft YaHei"/>
          <w:sz w:val="20"/>
          <w:szCs w:val="20"/>
          <w:spacing w:val="13"/>
        </w:rPr>
        <w:t>。</w:t>
      </w:r>
      <w:r>
        <w:rPr>
          <w:sz w:val="20"/>
          <w:szCs w:val="20"/>
        </w:rPr>
        <w:t>CC</w:t>
      </w:r>
      <w:r>
        <w:rPr>
          <w:sz w:val="20"/>
          <w:szCs w:val="20"/>
          <w:spacing w:val="15"/>
        </w:rPr>
        <w:t xml:space="preserve"> </w:t>
      </w:r>
      <w:r>
        <w:rPr>
          <w:rFonts w:ascii="Microsoft YaHei" w:hAnsi="Microsoft YaHei" w:eastAsia="Microsoft YaHei" w:cs="Microsoft YaHei"/>
          <w:sz w:val="20"/>
          <w:szCs w:val="20"/>
          <w:spacing w:val="13"/>
        </w:rPr>
        <w:t>路径包括诊断房颤（</w:t>
      </w:r>
      <w:r>
        <w:rPr>
          <w:sz w:val="20"/>
          <w:szCs w:val="20"/>
        </w:rPr>
        <w:t>confirm</w:t>
      </w:r>
      <w:r>
        <w:rPr>
          <w:sz w:val="20"/>
          <w:szCs w:val="20"/>
          <w:spacing w:val="13"/>
        </w:rPr>
        <w:t xml:space="preserve"> </w:t>
      </w:r>
      <w:r>
        <w:rPr>
          <w:sz w:val="20"/>
          <w:szCs w:val="20"/>
        </w:rPr>
        <w:t>AF</w:t>
      </w:r>
      <w:r>
        <w:rPr>
          <w:rFonts w:ascii="Microsoft YaHei" w:hAnsi="Microsoft YaHei" w:eastAsia="Microsoft YaHei" w:cs="Microsoft YaHei"/>
          <w:sz w:val="20"/>
          <w:szCs w:val="20"/>
          <w:spacing w:val="13"/>
        </w:rPr>
        <w:t>）和</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1"/>
        </w:rPr>
        <w:t>房颤特征评估（</w:t>
      </w:r>
      <w:r>
        <w:rPr>
          <w:sz w:val="20"/>
          <w:szCs w:val="20"/>
        </w:rPr>
        <w:t>characterise</w:t>
      </w:r>
      <w:r>
        <w:rPr>
          <w:sz w:val="20"/>
          <w:szCs w:val="20"/>
          <w:spacing w:val="11"/>
        </w:rPr>
        <w:t xml:space="preserve"> </w:t>
      </w:r>
      <w:r>
        <w:rPr>
          <w:sz w:val="20"/>
          <w:szCs w:val="20"/>
        </w:rPr>
        <w:t>AF</w:t>
      </w:r>
      <w:r>
        <w:rPr>
          <w:rFonts w:ascii="Microsoft YaHei" w:hAnsi="Microsoft YaHei" w:eastAsia="Microsoft YaHei" w:cs="Microsoft YaHei"/>
          <w:sz w:val="20"/>
          <w:szCs w:val="20"/>
          <w:spacing w:val="11"/>
        </w:rPr>
        <w:t>）。</w:t>
      </w:r>
      <w:r>
        <w:rPr>
          <w:sz w:val="20"/>
          <w:szCs w:val="20"/>
        </w:rPr>
        <w:t>ABC</w:t>
      </w:r>
      <w:r>
        <w:rPr>
          <w:sz w:val="20"/>
          <w:szCs w:val="20"/>
          <w:spacing w:val="24"/>
        </w:rPr>
        <w:t xml:space="preserve"> </w:t>
      </w:r>
      <w:r>
        <w:rPr>
          <w:rFonts w:ascii="Microsoft YaHei" w:hAnsi="Microsoft YaHei" w:eastAsia="Microsoft YaHei" w:cs="Microsoft YaHei"/>
          <w:sz w:val="20"/>
          <w:szCs w:val="20"/>
          <w:spacing w:val="11"/>
        </w:rPr>
        <w:t>路径管理包</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2"/>
        </w:rPr>
        <w:t>括抗凝或卒中预防（</w:t>
      </w:r>
      <w:r>
        <w:rPr>
          <w:sz w:val="20"/>
          <w:szCs w:val="20"/>
        </w:rPr>
        <w:t>anticoagulation</w:t>
      </w:r>
      <w:r>
        <w:rPr>
          <w:sz w:val="20"/>
          <w:szCs w:val="20"/>
          <w:spacing w:val="12"/>
        </w:rPr>
        <w:t>/</w:t>
      </w:r>
      <w:r>
        <w:rPr>
          <w:sz w:val="20"/>
          <w:szCs w:val="20"/>
        </w:rPr>
        <w:t>avoid</w:t>
      </w:r>
      <w:r>
        <w:rPr>
          <w:sz w:val="20"/>
          <w:szCs w:val="20"/>
          <w:spacing w:val="31"/>
        </w:rPr>
        <w:t xml:space="preserve"> </w:t>
      </w:r>
      <w:r>
        <w:rPr>
          <w:sz w:val="20"/>
          <w:szCs w:val="20"/>
        </w:rPr>
        <w:t>stroke</w:t>
      </w:r>
      <w:r>
        <w:rPr>
          <w:rFonts w:ascii="Microsoft YaHei" w:hAnsi="Microsoft YaHei" w:eastAsia="Microsoft YaHei" w:cs="Microsoft YaHei"/>
          <w:sz w:val="20"/>
          <w:szCs w:val="20"/>
          <w:spacing w:val="12"/>
        </w:rPr>
        <w:t>）、</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2"/>
        </w:rPr>
        <w:t>症状管理（</w:t>
      </w:r>
      <w:r>
        <w:rPr>
          <w:sz w:val="20"/>
          <w:szCs w:val="20"/>
        </w:rPr>
        <w:t>better</w:t>
      </w:r>
      <w:r>
        <w:rPr>
          <w:sz w:val="20"/>
          <w:szCs w:val="20"/>
          <w:spacing w:val="25"/>
          <w:w w:val="101"/>
        </w:rPr>
        <w:t xml:space="preserve"> </w:t>
      </w:r>
      <w:r>
        <w:rPr>
          <w:sz w:val="20"/>
          <w:szCs w:val="20"/>
        </w:rPr>
        <w:t>symptom</w:t>
      </w:r>
      <w:r>
        <w:rPr>
          <w:sz w:val="20"/>
          <w:szCs w:val="20"/>
          <w:spacing w:val="19"/>
        </w:rPr>
        <w:t xml:space="preserve"> </w:t>
      </w:r>
      <w:r>
        <w:rPr>
          <w:sz w:val="20"/>
          <w:szCs w:val="20"/>
        </w:rPr>
        <w:t>management</w:t>
      </w:r>
      <w:r>
        <w:rPr>
          <w:rFonts w:ascii="Microsoft YaHei" w:hAnsi="Microsoft YaHei" w:eastAsia="Microsoft YaHei" w:cs="Microsoft YaHei"/>
          <w:sz w:val="20"/>
          <w:szCs w:val="20"/>
          <w:spacing w:val="12"/>
        </w:rPr>
        <w:t>）和优化心</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9"/>
        </w:rPr>
        <w:t>血管合并症及危险因素的管理（</w:t>
      </w:r>
      <w:r>
        <w:rPr>
          <w:sz w:val="20"/>
          <w:szCs w:val="20"/>
        </w:rPr>
        <w:t>cardiovascular</w:t>
      </w:r>
      <w:r>
        <w:rPr>
          <w:sz w:val="20"/>
          <w:szCs w:val="20"/>
          <w:spacing w:val="23"/>
        </w:rPr>
        <w:t xml:space="preserve"> </w:t>
      </w:r>
      <w:r>
        <w:rPr>
          <w:sz w:val="20"/>
          <w:szCs w:val="20"/>
        </w:rPr>
        <w:t>and   </w:t>
      </w:r>
      <w:r>
        <w:rPr>
          <w:sz w:val="20"/>
          <w:szCs w:val="20"/>
        </w:rPr>
        <w:t>comorbidity</w:t>
      </w:r>
      <w:r>
        <w:rPr>
          <w:sz w:val="20"/>
          <w:szCs w:val="20"/>
          <w:spacing w:val="22"/>
          <w:w w:val="101"/>
        </w:rPr>
        <w:t xml:space="preserve"> </w:t>
      </w:r>
      <w:r>
        <w:rPr>
          <w:sz w:val="20"/>
          <w:szCs w:val="20"/>
        </w:rPr>
        <w:t>optimization</w:t>
      </w:r>
      <w:r>
        <w:rPr>
          <w:rFonts w:ascii="Microsoft YaHei" w:hAnsi="Microsoft YaHei" w:eastAsia="Microsoft YaHei" w:cs="Microsoft YaHei"/>
          <w:sz w:val="20"/>
          <w:szCs w:val="20"/>
          <w:spacing w:val="30"/>
        </w:rPr>
        <w:t>）。房颤综合管理的核心</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在于多学科团队合作，以患者为中心，旨在提升治</w:t>
      </w:r>
      <w:r>
        <w:rPr>
          <w:rFonts w:ascii="Microsoft YaHei" w:hAnsi="Microsoft YaHei" w:eastAsia="Microsoft YaHei" w:cs="Microsoft YaHei"/>
          <w:sz w:val="20"/>
          <w:szCs w:val="20"/>
          <w:spacing w:val="4"/>
        </w:rPr>
        <w:t xml:space="preserve">   </w:t>
      </w:r>
      <w:r>
        <w:rPr>
          <w:rFonts w:ascii="Microsoft YaHei" w:hAnsi="Microsoft YaHei" w:eastAsia="Microsoft YaHei" w:cs="Microsoft YaHei"/>
          <w:sz w:val="20"/>
          <w:szCs w:val="20"/>
          <w:spacing w:val="17"/>
        </w:rPr>
        <w:t>疗的科学性和患者对治疗方案的依从性</w:t>
      </w:r>
      <w:r>
        <w:rPr>
          <w:rFonts w:ascii="Microsoft YaHei" w:hAnsi="Microsoft YaHei" w:eastAsia="Microsoft YaHei" w:cs="Microsoft YaHei"/>
          <w:sz w:val="20"/>
          <w:szCs w:val="20"/>
          <w:spacing w:val="-10"/>
        </w:rPr>
        <w:t xml:space="preserve"> </w:t>
      </w:r>
      <w:r>
        <w:rPr>
          <w:rFonts w:ascii="Microsoft YaHei" w:hAnsi="Microsoft YaHei" w:eastAsia="Microsoft YaHei" w:cs="Microsoft YaHei"/>
          <w:sz w:val="20"/>
          <w:szCs w:val="20"/>
          <w:spacing w:val="17"/>
        </w:rPr>
        <w:t>。与此同</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1"/>
        </w:rPr>
        <w:t>时，</w:t>
      </w:r>
      <w:r>
        <w:rPr>
          <w:sz w:val="20"/>
          <w:szCs w:val="20"/>
        </w:rPr>
        <w:t>ABC</w:t>
      </w:r>
      <w:r>
        <w:rPr>
          <w:sz w:val="20"/>
          <w:szCs w:val="20"/>
          <w:spacing w:val="11"/>
        </w:rPr>
        <w:t xml:space="preserve"> </w:t>
      </w:r>
      <w:r>
        <w:rPr>
          <w:rFonts w:ascii="Microsoft YaHei" w:hAnsi="Microsoft YaHei" w:eastAsia="Microsoft YaHei" w:cs="Microsoft YaHei"/>
          <w:sz w:val="20"/>
          <w:szCs w:val="20"/>
          <w:spacing w:val="11"/>
        </w:rPr>
        <w:t>路径管理为房颤的综合管理提供了具体的</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spacing w:val="6"/>
        </w:rPr>
        <w:t>目标和方法</w:t>
      </w:r>
      <w:r>
        <w:rPr>
          <w:rFonts w:ascii="Microsoft YaHei" w:hAnsi="Microsoft YaHei" w:eastAsia="Microsoft YaHei" w:cs="Microsoft YaHei"/>
          <w:sz w:val="20"/>
          <w:szCs w:val="20"/>
          <w:spacing w:val="-22"/>
        </w:rPr>
        <w:t xml:space="preserve"> </w:t>
      </w:r>
      <w:r>
        <w:rPr>
          <w:rFonts w:ascii="Microsoft YaHei" w:hAnsi="Microsoft YaHei" w:eastAsia="Microsoft YaHei" w:cs="Microsoft YaHei"/>
          <w:sz w:val="20"/>
          <w:szCs w:val="20"/>
          <w:spacing w:val="6"/>
        </w:rPr>
        <w:t>。研究</w:t>
      </w:r>
      <w:r>
        <w:rPr>
          <w:sz w:val="10"/>
          <w:szCs w:val="10"/>
          <w:spacing w:val="6"/>
          <w:position w:val="7"/>
        </w:rPr>
        <w:t>[</w:t>
      </w:r>
      <w:hyperlink w:history="true" w:anchor="bookmark16">
        <w:r>
          <w:rPr>
            <w:sz w:val="10"/>
            <w:szCs w:val="10"/>
            <w:color w:val="0000FF"/>
            <w:spacing w:val="6"/>
            <w:position w:val="7"/>
          </w:rPr>
          <w:t>15</w:t>
        </w:r>
      </w:hyperlink>
      <w:r>
        <w:rPr>
          <w:sz w:val="10"/>
          <w:szCs w:val="10"/>
          <w:spacing w:val="6"/>
          <w:position w:val="7"/>
        </w:rPr>
        <w:t>]</w:t>
      </w:r>
      <w:r>
        <w:rPr>
          <w:sz w:val="10"/>
          <w:szCs w:val="10"/>
          <w:spacing w:val="8"/>
          <w:w w:val="101"/>
          <w:position w:val="7"/>
        </w:rPr>
        <w:t xml:space="preserve">  </w:t>
      </w:r>
      <w:r>
        <w:rPr>
          <w:rFonts w:ascii="Microsoft YaHei" w:hAnsi="Microsoft YaHei" w:eastAsia="Microsoft YaHei" w:cs="Microsoft YaHei"/>
          <w:sz w:val="20"/>
          <w:szCs w:val="20"/>
          <w:spacing w:val="6"/>
        </w:rPr>
        <w:t>表明，与常规治疗相比，其实</w:t>
      </w:r>
      <w:r>
        <w:rPr>
          <w:rFonts w:ascii="Microsoft YaHei" w:hAnsi="Microsoft YaHei" w:eastAsia="Microsoft YaHei" w:cs="Microsoft YaHei"/>
          <w:sz w:val="20"/>
          <w:szCs w:val="20"/>
        </w:rPr>
        <w:tab/>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施能显著降低房颤患者的总死亡率、首次住院率以</w:t>
      </w:r>
      <w:r>
        <w:rPr>
          <w:rFonts w:ascii="Microsoft YaHei" w:hAnsi="Microsoft YaHei" w:eastAsia="Microsoft YaHei" w:cs="Microsoft YaHei"/>
          <w:sz w:val="20"/>
          <w:szCs w:val="20"/>
          <w:spacing w:val="5"/>
        </w:rPr>
        <w:t xml:space="preserve">   </w:t>
      </w:r>
      <w:r>
        <w:rPr>
          <w:rFonts w:ascii="Microsoft YaHei" w:hAnsi="Microsoft YaHei" w:eastAsia="Microsoft YaHei" w:cs="Microsoft YaHei"/>
          <w:sz w:val="20"/>
          <w:szCs w:val="20"/>
          <w:spacing w:val="14"/>
        </w:rPr>
        <w:t>及卒中、大出血和心血管死亡等复合终点的风险，</w:t>
      </w:r>
      <w:r>
        <w:rPr>
          <w:rFonts w:ascii="Microsoft YaHei" w:hAnsi="Microsoft YaHei" w:eastAsia="Microsoft YaHei" w:cs="Microsoft YaHei"/>
          <w:sz w:val="20"/>
          <w:szCs w:val="20"/>
          <w:spacing w:val="6"/>
        </w:rPr>
        <w:t xml:space="preserve"> </w:t>
      </w:r>
      <w:r>
        <w:rPr>
          <w:rFonts w:ascii="Microsoft YaHei" w:hAnsi="Microsoft YaHei" w:eastAsia="Microsoft YaHei" w:cs="Microsoft YaHei"/>
          <w:sz w:val="20"/>
          <w:szCs w:val="20"/>
          <w:spacing w:val="9"/>
        </w:rPr>
        <w:t>并有助于降低医疗费用。</w:t>
      </w:r>
    </w:p>
    <w:p>
      <w:pPr>
        <w:pStyle w:val="BodyText"/>
        <w:ind w:left="162"/>
        <w:spacing w:before="75" w:line="305" w:lineRule="exact"/>
        <w:rPr/>
      </w:pPr>
      <w:r>
        <w:rPr>
          <w:color w:val="0000FF"/>
          <w:position w:val="-6"/>
        </w:rPr>
        <w:drawing>
          <wp:inline distT="0" distB="0" distL="0" distR="0">
            <wp:extent cx="179988" cy="191042"/>
            <wp:effectExtent l="0" t="0" r="0" b="0"/>
            <wp:docPr id="22" name="IM 22"/>
            <wp:cNvGraphicFramePr/>
            <a:graphic>
              <a:graphicData uri="http://schemas.openxmlformats.org/drawingml/2006/picture">
                <pic:pic>
                  <pic:nvPicPr>
                    <pic:cNvPr id="22" name="IM 22"/>
                    <pic:cNvPicPr/>
                  </pic:nvPicPr>
                  <pic:blipFill>
                    <a:blip r:embed="rId18"/>
                    <a:stretch>
                      <a:fillRect/>
                    </a:stretch>
                  </pic:blipFill>
                  <pic:spPr>
                    <a:xfrm rot="0">
                      <a:off x="0" y="0"/>
                      <a:ext cx="179988" cy="191042"/>
                    </a:xfrm>
                    <a:prstGeom prst="rect">
                      <a:avLst/>
                    </a:prstGeom>
                  </pic:spPr>
                </pic:pic>
              </a:graphicData>
            </a:graphic>
          </wp:inline>
        </w:drawing>
      </w:r>
      <w:r>
        <w:rPr>
          <w:color w:val="0000FF"/>
          <w:spacing w:val="8"/>
          <w:position w:val="-1"/>
        </w:rPr>
        <w:t xml:space="preserve">  </w:t>
      </w:r>
      <w:hyperlink w:history="true" r:id="rId6">
        <w:r>
          <w:rPr>
            <w:color w:val="0000FF"/>
            <w:spacing w:val="-4"/>
            <w:position w:val="-1"/>
          </w:rPr>
          <w:t>http://www.tcsurg.org</w:t>
        </w:r>
      </w:hyperlink>
    </w:p>
    <w:p>
      <w:pPr>
        <w:spacing w:line="14" w:lineRule="auto"/>
        <w:rPr>
          <w:rFonts w:ascii="Arial"/>
          <w:sz w:val="2"/>
        </w:rPr>
      </w:pPr>
      <w:r>
        <w:rPr>
          <w:rFonts w:ascii="Arial" w:hAnsi="Arial" w:eastAsia="Arial" w:cs="Arial"/>
          <w:sz w:val="2"/>
          <w:szCs w:val="2"/>
        </w:rPr>
        <w:br w:type="column"/>
      </w:r>
    </w:p>
    <w:p>
      <w:pPr>
        <w:pStyle w:val="BodyText"/>
        <w:ind w:left="1" w:right="435" w:firstLine="417"/>
        <w:spacing w:before="32" w:line="223"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20"/>
        </w:rPr>
        <w:t>新指南中的房颤综合管理相对于 </w:t>
      </w:r>
      <w:r>
        <w:rPr>
          <w:sz w:val="20"/>
          <w:szCs w:val="20"/>
        </w:rPr>
        <w:t>ESC</w:t>
      </w:r>
      <w:r>
        <w:rPr>
          <w:sz w:val="20"/>
          <w:szCs w:val="20"/>
          <w:spacing w:val="29"/>
        </w:rPr>
        <w:t xml:space="preserve"> </w:t>
      </w:r>
      <w:r>
        <w:rPr>
          <w:rFonts w:ascii="Microsoft YaHei" w:hAnsi="Microsoft YaHei" w:eastAsia="Microsoft YaHei" w:cs="Microsoft YaHei"/>
          <w:sz w:val="20"/>
          <w:szCs w:val="20"/>
          <w:spacing w:val="20"/>
        </w:rPr>
        <w:t>房颤指</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南有了显著的提升</w:t>
      </w:r>
      <w:r>
        <w:rPr>
          <w:rFonts w:ascii="Microsoft YaHei" w:hAnsi="Microsoft YaHei" w:eastAsia="Microsoft YaHei" w:cs="Microsoft YaHei"/>
          <w:sz w:val="20"/>
          <w:szCs w:val="20"/>
          <w:spacing w:val="-22"/>
        </w:rPr>
        <w:t xml:space="preserve"> </w:t>
      </w:r>
      <w:r>
        <w:rPr>
          <w:rFonts w:ascii="Microsoft YaHei" w:hAnsi="Microsoft YaHei" w:eastAsia="Microsoft YaHei" w:cs="Microsoft YaHei"/>
          <w:sz w:val="20"/>
          <w:szCs w:val="20"/>
          <w:spacing w:val="8"/>
        </w:rPr>
        <w:t>。当房颤发生时，对于有房颤风</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险的患者或已经发生房颤的患者，应进行全面和优</w:t>
      </w:r>
      <w:r>
        <w:rPr>
          <w:rFonts w:ascii="Microsoft YaHei" w:hAnsi="Microsoft YaHei" w:eastAsia="Microsoft YaHei" w:cs="Microsoft YaHei"/>
          <w:sz w:val="20"/>
          <w:szCs w:val="20"/>
          <w:spacing w:val="15"/>
          <w:w w:val="101"/>
        </w:rPr>
        <w:t xml:space="preserve"> </w:t>
      </w:r>
      <w:r>
        <w:rPr>
          <w:rFonts w:ascii="Microsoft YaHei" w:hAnsi="Microsoft YaHei" w:eastAsia="Microsoft YaHei" w:cs="Microsoft YaHei"/>
          <w:sz w:val="20"/>
          <w:szCs w:val="20"/>
          <w:spacing w:val="17"/>
        </w:rPr>
        <w:t>化的护理</w:t>
      </w:r>
      <w:r>
        <w:rPr>
          <w:rFonts w:ascii="Microsoft YaHei" w:hAnsi="Microsoft YaHei" w:eastAsia="Microsoft YaHei" w:cs="Microsoft YaHei"/>
          <w:sz w:val="20"/>
          <w:szCs w:val="20"/>
          <w:spacing w:val="-10"/>
        </w:rPr>
        <w:t xml:space="preserve"> </w:t>
      </w:r>
      <w:r>
        <w:rPr>
          <w:rFonts w:ascii="Microsoft YaHei" w:hAnsi="Microsoft YaHei" w:eastAsia="Microsoft YaHei" w:cs="Microsoft YaHei"/>
          <w:sz w:val="20"/>
          <w:szCs w:val="20"/>
          <w:spacing w:val="17"/>
        </w:rPr>
        <w:t>。治疗管理的基础是管理合并症和风险</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4"/>
        </w:rPr>
        <w:t>因素（从 </w:t>
      </w:r>
      <w:r>
        <w:rPr>
          <w:sz w:val="20"/>
          <w:szCs w:val="20"/>
        </w:rPr>
        <w:t>HEAD</w:t>
      </w:r>
      <w:r>
        <w:rPr>
          <w:sz w:val="20"/>
          <w:szCs w:val="20"/>
          <w:spacing w:val="14"/>
        </w:rPr>
        <w:t xml:space="preserve"> 2 </w:t>
      </w:r>
      <w:r>
        <w:rPr>
          <w:sz w:val="20"/>
          <w:szCs w:val="20"/>
        </w:rPr>
        <w:t>TOES</w:t>
      </w:r>
      <w:r>
        <w:rPr>
          <w:sz w:val="20"/>
          <w:szCs w:val="20"/>
          <w:spacing w:val="14"/>
        </w:rPr>
        <w:t xml:space="preserve">  </w:t>
      </w:r>
      <w:r>
        <w:rPr>
          <w:rFonts w:ascii="Microsoft YaHei" w:hAnsi="Microsoft YaHei" w:eastAsia="Microsoft YaHei" w:cs="Microsoft YaHei"/>
          <w:sz w:val="20"/>
          <w:szCs w:val="20"/>
          <w:spacing w:val="14"/>
        </w:rPr>
        <w:t>中筛查所有风险因素</w:t>
      </w:r>
      <w:r>
        <w:rPr>
          <w:rFonts w:ascii="Microsoft YaHei" w:hAnsi="Microsoft YaHei" w:eastAsia="Microsoft YaHei" w:cs="Microsoft YaHei"/>
          <w:sz w:val="20"/>
          <w:szCs w:val="20"/>
          <w:spacing w:val="-44"/>
        </w:rPr>
        <w:t>），</w:t>
      </w:r>
      <w:r>
        <w:rPr>
          <w:rFonts w:ascii="Microsoft YaHei" w:hAnsi="Microsoft YaHei" w:eastAsia="Microsoft YaHei" w:cs="Microsoft YaHei"/>
          <w:sz w:val="20"/>
          <w:szCs w:val="20"/>
          <w:spacing w:val="14"/>
        </w:rPr>
        <w:t>在</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所有个体中实施行为改变，以降低患房颤的可能性</w:t>
      </w:r>
      <w:r>
        <w:rPr>
          <w:rFonts w:ascii="Microsoft YaHei" w:hAnsi="Microsoft YaHei" w:eastAsia="Microsoft YaHei" w:cs="Microsoft YaHei"/>
          <w:sz w:val="20"/>
          <w:szCs w:val="20"/>
          <w:spacing w:val="15"/>
          <w:w w:val="101"/>
        </w:rPr>
        <w:t xml:space="preserve"> </w:t>
      </w:r>
      <w:r>
        <w:rPr>
          <w:rFonts w:ascii="Microsoft YaHei" w:hAnsi="Microsoft YaHei" w:eastAsia="Microsoft YaHei" w:cs="Microsoft YaHei"/>
          <w:sz w:val="20"/>
          <w:szCs w:val="20"/>
          <w:spacing w:val="8"/>
        </w:rPr>
        <w:t>并减轻其负担</w:t>
      </w:r>
      <w:r>
        <w:rPr>
          <w:rFonts w:ascii="Microsoft YaHei" w:hAnsi="Microsoft YaHei" w:eastAsia="Microsoft YaHei" w:cs="Microsoft YaHei"/>
          <w:sz w:val="20"/>
          <w:szCs w:val="20"/>
          <w:spacing w:val="-23"/>
        </w:rPr>
        <w:t xml:space="preserve"> </w:t>
      </w:r>
      <w:r>
        <w:rPr>
          <w:rFonts w:ascii="Microsoft YaHei" w:hAnsi="Microsoft YaHei" w:eastAsia="Microsoft YaHei" w:cs="Microsoft YaHei"/>
          <w:sz w:val="20"/>
          <w:szCs w:val="20"/>
          <w:spacing w:val="8"/>
        </w:rPr>
        <w:t>。一旦发生房颤，针对所有患者，有</w:t>
      </w:r>
      <w:r>
        <w:rPr>
          <w:rFonts w:ascii="Microsoft YaHei" w:hAnsi="Microsoft YaHei" w:eastAsia="Microsoft YaHei" w:cs="Microsoft YaHei"/>
          <w:sz w:val="20"/>
          <w:szCs w:val="20"/>
        </w:rPr>
        <w:t xml:space="preserve"> </w:t>
      </w:r>
      <w:r>
        <w:rPr>
          <w:sz w:val="20"/>
          <w:szCs w:val="20"/>
          <w:spacing w:val="4"/>
        </w:rPr>
        <w:t>3 </w:t>
      </w:r>
      <w:r>
        <w:rPr>
          <w:rFonts w:ascii="Microsoft YaHei" w:hAnsi="Microsoft YaHei" w:eastAsia="Microsoft YaHei" w:cs="Microsoft YaHei"/>
          <w:sz w:val="20"/>
          <w:szCs w:val="20"/>
          <w:spacing w:val="4"/>
        </w:rPr>
        <w:t>个重要管理过程（英文缩写为 </w:t>
      </w:r>
      <w:r>
        <w:rPr>
          <w:sz w:val="20"/>
          <w:szCs w:val="20"/>
        </w:rPr>
        <w:t>SOS</w:t>
      </w:r>
      <w:r>
        <w:rPr>
          <w:rFonts w:ascii="Microsoft YaHei" w:hAnsi="Microsoft YaHei" w:eastAsia="Microsoft YaHei" w:cs="Microsoft YaHei"/>
          <w:sz w:val="20"/>
          <w:szCs w:val="20"/>
          <w:spacing w:val="-40"/>
        </w:rPr>
        <w:t>）：（</w:t>
      </w:r>
      <w:r>
        <w:rPr>
          <w:rFonts w:ascii="Microsoft YaHei" w:hAnsi="Microsoft YaHei" w:eastAsia="Microsoft YaHei" w:cs="Microsoft YaHei"/>
          <w:sz w:val="20"/>
          <w:szCs w:val="20"/>
          <w:spacing w:val="-31"/>
        </w:rPr>
        <w:t xml:space="preserve"> </w:t>
      </w:r>
      <w:r>
        <w:rPr>
          <w:sz w:val="20"/>
          <w:szCs w:val="20"/>
          <w:spacing w:val="4"/>
        </w:rPr>
        <w:t>1</w:t>
      </w:r>
      <w:r>
        <w:rPr>
          <w:rFonts w:ascii="Microsoft YaHei" w:hAnsi="Microsoft YaHei" w:eastAsia="Microsoft YaHei" w:cs="Microsoft YaHei"/>
          <w:sz w:val="20"/>
          <w:szCs w:val="20"/>
          <w:spacing w:val="4"/>
        </w:rPr>
        <w:t>）卒</w:t>
      </w:r>
      <w:r>
        <w:rPr>
          <w:rFonts w:ascii="Microsoft YaHei" w:hAnsi="Microsoft YaHei" w:eastAsia="Microsoft YaHei" w:cs="Microsoft YaHei"/>
          <w:sz w:val="20"/>
          <w:szCs w:val="20"/>
          <w:spacing w:val="3"/>
        </w:rPr>
        <w:t>中风</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1"/>
        </w:rPr>
        <w:t>险评估和治疗（</w:t>
      </w:r>
      <w:r>
        <w:rPr>
          <w:sz w:val="20"/>
          <w:szCs w:val="20"/>
        </w:rPr>
        <w:t>stroke</w:t>
      </w:r>
      <w:r>
        <w:rPr>
          <w:sz w:val="20"/>
          <w:szCs w:val="20"/>
          <w:spacing w:val="21"/>
        </w:rPr>
        <w:t xml:space="preserve"> </w:t>
      </w:r>
      <w:r>
        <w:rPr>
          <w:sz w:val="20"/>
          <w:szCs w:val="20"/>
        </w:rPr>
        <w:t>risk</w:t>
      </w:r>
      <w:r>
        <w:rPr>
          <w:rFonts w:ascii="Microsoft YaHei" w:hAnsi="Microsoft YaHei" w:eastAsia="Microsoft YaHei" w:cs="Microsoft YaHei"/>
          <w:sz w:val="20"/>
          <w:szCs w:val="20"/>
          <w:spacing w:val="-43"/>
        </w:rPr>
        <w:t>）；（</w:t>
      </w:r>
      <w:r>
        <w:rPr>
          <w:sz w:val="20"/>
          <w:szCs w:val="20"/>
          <w:spacing w:val="11"/>
        </w:rPr>
        <w:t>2</w:t>
      </w:r>
      <w:r>
        <w:rPr>
          <w:rFonts w:ascii="Microsoft YaHei" w:hAnsi="Microsoft YaHei" w:eastAsia="Microsoft YaHei" w:cs="Microsoft YaHei"/>
          <w:sz w:val="20"/>
          <w:szCs w:val="20"/>
          <w:spacing w:val="11"/>
        </w:rPr>
        <w:t>）优化所有可改变</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的风险因素（</w:t>
      </w:r>
      <w:r>
        <w:rPr>
          <w:sz w:val="20"/>
          <w:szCs w:val="20"/>
        </w:rPr>
        <w:t>optimize</w:t>
      </w:r>
      <w:r>
        <w:rPr>
          <w:rFonts w:ascii="Microsoft YaHei" w:hAnsi="Microsoft YaHei" w:eastAsia="Microsoft YaHei" w:cs="Microsoft YaHei"/>
          <w:sz w:val="20"/>
          <w:szCs w:val="20"/>
          <w:spacing w:val="-44"/>
          <w:w w:val="99"/>
        </w:rPr>
        <w:t>）；（</w:t>
      </w:r>
      <w:r>
        <w:rPr>
          <w:sz w:val="20"/>
          <w:szCs w:val="20"/>
          <w:spacing w:val="8"/>
        </w:rPr>
        <w:t>3</w:t>
      </w:r>
      <w:r>
        <w:rPr>
          <w:rFonts w:ascii="Microsoft YaHei" w:hAnsi="Microsoft YaHei" w:eastAsia="Microsoft YaHei" w:cs="Microsoft YaHei"/>
          <w:sz w:val="20"/>
          <w:szCs w:val="20"/>
          <w:spacing w:val="8"/>
        </w:rPr>
        <w:t>）使用心率和节律控制</w:t>
      </w:r>
      <w:r>
        <w:rPr>
          <w:rFonts w:ascii="Microsoft YaHei" w:hAnsi="Microsoft YaHei" w:eastAsia="Microsoft YaHei" w:cs="Microsoft YaHei"/>
          <w:sz w:val="20"/>
          <w:szCs w:val="20"/>
          <w:spacing w:val="5"/>
        </w:rPr>
        <w:t xml:space="preserve"> </w:t>
      </w:r>
      <w:r>
        <w:rPr>
          <w:rFonts w:ascii="Microsoft YaHei" w:hAnsi="Microsoft YaHei" w:eastAsia="Microsoft YaHei" w:cs="Microsoft YaHei"/>
          <w:sz w:val="20"/>
          <w:szCs w:val="20"/>
          <w:spacing w:val="18"/>
        </w:rPr>
        <w:t>策略的症状管理（</w:t>
      </w:r>
      <w:r>
        <w:rPr>
          <w:sz w:val="20"/>
          <w:szCs w:val="20"/>
        </w:rPr>
        <w:t>symptom</w:t>
      </w:r>
      <w:r>
        <w:rPr>
          <w:sz w:val="20"/>
          <w:szCs w:val="20"/>
          <w:spacing w:val="22"/>
        </w:rPr>
        <w:t xml:space="preserve"> </w:t>
      </w:r>
      <w:r>
        <w:rPr>
          <w:sz w:val="20"/>
          <w:szCs w:val="20"/>
        </w:rPr>
        <w:t>management</w:t>
      </w:r>
      <w:r>
        <w:rPr>
          <w:rFonts w:ascii="Microsoft YaHei" w:hAnsi="Microsoft YaHei" w:eastAsia="Microsoft YaHei" w:cs="Microsoft YaHei"/>
          <w:sz w:val="20"/>
          <w:szCs w:val="20"/>
          <w:spacing w:val="-47"/>
          <w:w w:val="98"/>
        </w:rPr>
        <w:t>），</w:t>
      </w:r>
      <w:r>
        <w:rPr>
          <w:rFonts w:ascii="Microsoft YaHei" w:hAnsi="Microsoft YaHei" w:eastAsia="Microsoft YaHei" w:cs="Microsoft YaHei"/>
          <w:sz w:val="20"/>
          <w:szCs w:val="20"/>
          <w:spacing w:val="18"/>
        </w:rPr>
        <w:t>将房颤</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6"/>
        </w:rPr>
        <w:t>负担考虑到患者的个人需求</w:t>
      </w:r>
      <w:r>
        <w:rPr>
          <w:rFonts w:ascii="Microsoft YaHei" w:hAnsi="Microsoft YaHei" w:eastAsia="Microsoft YaHei" w:cs="Microsoft YaHei"/>
          <w:sz w:val="20"/>
          <w:szCs w:val="20"/>
          <w:spacing w:val="-11"/>
        </w:rPr>
        <w:t xml:space="preserve"> </w:t>
      </w:r>
      <w:r>
        <w:rPr>
          <w:rFonts w:ascii="Microsoft YaHei" w:hAnsi="Microsoft YaHei" w:eastAsia="Microsoft YaHei" w:cs="Microsoft YaHei"/>
          <w:sz w:val="20"/>
          <w:szCs w:val="20"/>
          <w:spacing w:val="16"/>
        </w:rPr>
        <w:t>。指南提出了</w:t>
      </w:r>
      <w:r>
        <w:rPr>
          <w:rFonts w:ascii="Microsoft YaHei" w:hAnsi="Microsoft YaHei" w:eastAsia="Microsoft YaHei" w:cs="Microsoft YaHei"/>
          <w:sz w:val="20"/>
          <w:szCs w:val="20"/>
          <w:spacing w:val="-37"/>
        </w:rPr>
        <w:t xml:space="preserve"> </w:t>
      </w:r>
      <w:r>
        <w:rPr>
          <w:rFonts w:ascii="SimSun" w:hAnsi="SimSun" w:eastAsia="SimSun" w:cs="SimSun"/>
          <w:sz w:val="20"/>
          <w:szCs w:val="20"/>
          <w:spacing w:val="16"/>
        </w:rPr>
        <w:t>“</w:t>
      </w:r>
      <w:r>
        <w:rPr>
          <w:rFonts w:ascii="Microsoft YaHei" w:hAnsi="Microsoft YaHei" w:eastAsia="Microsoft YaHei" w:cs="Microsoft YaHei"/>
          <w:sz w:val="20"/>
          <w:szCs w:val="20"/>
          <w:spacing w:val="16"/>
        </w:rPr>
        <w:t>人人</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享有全方位护理</w:t>
      </w:r>
      <w:r>
        <w:rPr>
          <w:rFonts w:ascii="Microsoft YaHei" w:hAnsi="Microsoft YaHei" w:eastAsia="Microsoft YaHei" w:cs="Microsoft YaHei"/>
          <w:sz w:val="20"/>
          <w:szCs w:val="20"/>
          <w:spacing w:val="-31"/>
        </w:rPr>
        <w:t xml:space="preserve"> </w:t>
      </w:r>
      <w:r>
        <w:rPr>
          <w:rFonts w:ascii="SimSun" w:hAnsi="SimSun" w:eastAsia="SimSun" w:cs="SimSun"/>
          <w:sz w:val="20"/>
          <w:szCs w:val="20"/>
          <w:spacing w:val="8"/>
        </w:rPr>
        <w:t>”</w:t>
      </w:r>
      <w:r>
        <w:rPr>
          <w:rFonts w:ascii="Microsoft YaHei" w:hAnsi="Microsoft YaHei" w:eastAsia="Microsoft YaHei" w:cs="Microsoft YaHei"/>
          <w:sz w:val="20"/>
          <w:szCs w:val="20"/>
          <w:spacing w:val="8"/>
        </w:rPr>
        <w:t>的首要原则（</w:t>
      </w:r>
      <w:r>
        <w:rPr>
          <w:sz w:val="20"/>
          <w:szCs w:val="20"/>
        </w:rPr>
        <w:t>access</w:t>
      </w:r>
      <w:r>
        <w:rPr>
          <w:sz w:val="20"/>
          <w:szCs w:val="20"/>
          <w:spacing w:val="13"/>
        </w:rPr>
        <w:t xml:space="preserve"> </w:t>
      </w:r>
      <w:r>
        <w:rPr>
          <w:sz w:val="20"/>
          <w:szCs w:val="20"/>
        </w:rPr>
        <w:t>to</w:t>
      </w:r>
      <w:r>
        <w:rPr>
          <w:sz w:val="20"/>
          <w:szCs w:val="20"/>
          <w:spacing w:val="18"/>
        </w:rPr>
        <w:t xml:space="preserve"> </w:t>
      </w:r>
      <w:r>
        <w:rPr>
          <w:sz w:val="20"/>
          <w:szCs w:val="20"/>
        </w:rPr>
        <w:t>all</w:t>
      </w:r>
      <w:r>
        <w:rPr>
          <w:sz w:val="20"/>
          <w:szCs w:val="20"/>
          <w:spacing w:val="17"/>
          <w:w w:val="101"/>
        </w:rPr>
        <w:t xml:space="preserve"> </w:t>
      </w:r>
      <w:r>
        <w:rPr>
          <w:sz w:val="20"/>
          <w:szCs w:val="20"/>
        </w:rPr>
        <w:t>aspects </w:t>
      </w:r>
      <w:r>
        <w:rPr>
          <w:sz w:val="20"/>
          <w:szCs w:val="20"/>
        </w:rPr>
        <w:t>of</w:t>
      </w:r>
      <w:r>
        <w:rPr>
          <w:sz w:val="20"/>
          <w:szCs w:val="20"/>
          <w:spacing w:val="2"/>
        </w:rPr>
        <w:t xml:space="preserve"> </w:t>
      </w:r>
      <w:r>
        <w:rPr>
          <w:sz w:val="20"/>
          <w:szCs w:val="20"/>
        </w:rPr>
        <w:t>care</w:t>
      </w:r>
      <w:r>
        <w:rPr>
          <w:sz w:val="20"/>
          <w:szCs w:val="20"/>
          <w:spacing w:val="14"/>
        </w:rPr>
        <w:t xml:space="preserve"> </w:t>
      </w:r>
      <w:r>
        <w:rPr>
          <w:sz w:val="20"/>
          <w:szCs w:val="20"/>
        </w:rPr>
        <w:t>to</w:t>
      </w:r>
      <w:r>
        <w:rPr>
          <w:sz w:val="20"/>
          <w:szCs w:val="20"/>
          <w:spacing w:val="17"/>
          <w:w w:val="101"/>
        </w:rPr>
        <w:t xml:space="preserve"> </w:t>
      </w:r>
      <w:r>
        <w:rPr>
          <w:sz w:val="20"/>
          <w:szCs w:val="20"/>
        </w:rPr>
        <w:t>all</w:t>
      </w:r>
      <w:r>
        <w:rPr>
          <w:rFonts w:ascii="Microsoft YaHei" w:hAnsi="Microsoft YaHei" w:eastAsia="Microsoft YaHei" w:cs="Microsoft YaHei"/>
          <w:sz w:val="20"/>
          <w:szCs w:val="20"/>
          <w:spacing w:val="2"/>
        </w:rPr>
        <w:t>，</w:t>
      </w:r>
      <w:r>
        <w:rPr>
          <w:sz w:val="20"/>
          <w:szCs w:val="20"/>
          <w:spacing w:val="2"/>
        </w:rPr>
        <w:t>4</w:t>
      </w:r>
      <w:r>
        <w:rPr>
          <w:sz w:val="20"/>
          <w:szCs w:val="20"/>
        </w:rPr>
        <w:t>As</w:t>
      </w:r>
      <w:r>
        <w:rPr>
          <w:rFonts w:ascii="Microsoft YaHei" w:hAnsi="Microsoft YaHei" w:eastAsia="Microsoft YaHei" w:cs="Microsoft YaHei"/>
          <w:sz w:val="20"/>
          <w:szCs w:val="20"/>
          <w:spacing w:val="2"/>
        </w:rPr>
        <w:t>）和 </w:t>
      </w:r>
      <w:r>
        <w:rPr>
          <w:sz w:val="20"/>
          <w:szCs w:val="20"/>
          <w:spacing w:val="2"/>
        </w:rPr>
        <w:t>3</w:t>
      </w:r>
      <w:r>
        <w:rPr>
          <w:sz w:val="20"/>
          <w:szCs w:val="20"/>
          <w:spacing w:val="13"/>
          <w:w w:val="101"/>
        </w:rPr>
        <w:t xml:space="preserve"> </w:t>
      </w:r>
      <w:r>
        <w:rPr>
          <w:rFonts w:ascii="Microsoft YaHei" w:hAnsi="Microsoft YaHei" w:eastAsia="Microsoft YaHei" w:cs="Microsoft YaHei"/>
          <w:sz w:val="20"/>
          <w:szCs w:val="20"/>
          <w:spacing w:val="2"/>
        </w:rPr>
        <w:t>个重要管理过程（</w:t>
      </w:r>
      <w:r>
        <w:rPr>
          <w:sz w:val="20"/>
          <w:szCs w:val="20"/>
        </w:rPr>
        <w:t>SOS</w:t>
      </w:r>
      <w:r>
        <w:rPr>
          <w:rFonts w:ascii="Microsoft YaHei" w:hAnsi="Microsoft YaHei" w:eastAsia="Microsoft YaHei" w:cs="Microsoft YaHei"/>
          <w:sz w:val="20"/>
          <w:szCs w:val="20"/>
          <w:spacing w:val="-46"/>
        </w:rPr>
        <w:t>），</w:t>
      </w:r>
      <w:r>
        <w:rPr>
          <w:rFonts w:ascii="Microsoft YaHei" w:hAnsi="Microsoft YaHei" w:eastAsia="Microsoft YaHei" w:cs="Microsoft YaHei"/>
          <w:sz w:val="20"/>
          <w:szCs w:val="20"/>
          <w:spacing w:val="2"/>
        </w:rPr>
        <w:t>并</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6"/>
        </w:rPr>
        <w:t>将其作为房颤管理的基本准则</w:t>
      </w:r>
      <w:r>
        <w:rPr>
          <w:rFonts w:ascii="Microsoft YaHei" w:hAnsi="Microsoft YaHei" w:eastAsia="Microsoft YaHei" w:cs="Microsoft YaHei"/>
          <w:sz w:val="20"/>
          <w:szCs w:val="20"/>
          <w:spacing w:val="-11"/>
        </w:rPr>
        <w:t xml:space="preserve"> </w:t>
      </w:r>
      <w:r>
        <w:rPr>
          <w:rFonts w:ascii="Microsoft YaHei" w:hAnsi="Microsoft YaHei" w:eastAsia="Microsoft YaHei" w:cs="Microsoft YaHei"/>
          <w:sz w:val="20"/>
          <w:szCs w:val="20"/>
          <w:spacing w:val="6"/>
        </w:rPr>
        <w:t>；见</w:t>
      </w:r>
      <w:hyperlink w:history="true" w:anchor="bookmark17">
        <w:r>
          <w:rPr>
            <w:rFonts w:ascii="Microsoft YaHei" w:hAnsi="Microsoft YaHei" w:eastAsia="Microsoft YaHei" w:cs="Microsoft YaHei"/>
            <w:sz w:val="20"/>
            <w:szCs w:val="20"/>
            <w:color w:val="0000FF"/>
            <w:spacing w:val="6"/>
          </w:rPr>
          <w:t>图 </w:t>
        </w:r>
        <w:r>
          <w:rPr>
            <w:sz w:val="20"/>
            <w:szCs w:val="20"/>
            <w:color w:val="0000FF"/>
            <w:spacing w:val="6"/>
          </w:rPr>
          <w:t>2</w:t>
        </w:r>
      </w:hyperlink>
      <w:r>
        <w:rPr>
          <w:rFonts w:ascii="Microsoft YaHei" w:hAnsi="Microsoft YaHei" w:eastAsia="Microsoft YaHei" w:cs="Microsoft YaHei"/>
          <w:sz w:val="20"/>
          <w:szCs w:val="20"/>
          <w:spacing w:val="6"/>
        </w:rPr>
        <w:t>。</w:t>
      </w:r>
    </w:p>
    <w:p>
      <w:pPr>
        <w:pStyle w:val="BodyText"/>
        <w:ind w:left="8"/>
        <w:spacing w:before="109"/>
        <w:outlineLvl w:val="0"/>
        <w:rPr>
          <w:rFonts w:ascii="SimHei" w:hAnsi="SimHei" w:eastAsia="SimHei" w:cs="SimHei"/>
          <w:sz w:val="24"/>
          <w:szCs w:val="24"/>
        </w:rPr>
      </w:pPr>
      <w:r>
        <w:rPr>
          <w:sz w:val="24"/>
          <w:szCs w:val="24"/>
          <w:b/>
          <w:bCs/>
        </w:rPr>
        <w:t>3</w:t>
      </w:r>
      <w:r>
        <w:rPr>
          <w:sz w:val="24"/>
          <w:szCs w:val="24"/>
          <w:b/>
          <w:bCs/>
          <w:spacing w:val="21"/>
        </w:rPr>
        <w:t xml:space="preserve">   </w:t>
      </w:r>
      <w:r>
        <w:rPr>
          <w:rFonts w:ascii="SimHei" w:hAnsi="SimHei" w:eastAsia="SimHei" w:cs="SimHei"/>
          <w:sz w:val="24"/>
          <w:szCs w:val="24"/>
        </w:rPr>
        <w:t>房颤管理中卒中风险评估的指南更新</w:t>
      </w:r>
    </w:p>
    <w:p>
      <w:pPr>
        <w:pStyle w:val="BodyText"/>
        <w:ind w:right="363" w:firstLine="422"/>
        <w:spacing w:before="192" w:line="222"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9"/>
        </w:rPr>
        <w:t>在对房颤患者进行卒中风险评估和治疗时，灵</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19"/>
        </w:rPr>
        <w:t>活运用临床风险评分模型至关重要，除 </w:t>
      </w:r>
      <w:r>
        <w:rPr>
          <w:sz w:val="20"/>
          <w:szCs w:val="20"/>
        </w:rPr>
        <w:t>CHA</w:t>
      </w:r>
      <w:r>
        <w:rPr>
          <w:sz w:val="10"/>
          <w:szCs w:val="10"/>
          <w:spacing w:val="19"/>
          <w:position w:val="-2"/>
        </w:rPr>
        <w:t>2</w:t>
      </w:r>
      <w:r>
        <w:rPr>
          <w:sz w:val="20"/>
          <w:szCs w:val="20"/>
        </w:rPr>
        <w:t>DS</w:t>
      </w:r>
      <w:r>
        <w:rPr>
          <w:sz w:val="10"/>
          <w:szCs w:val="10"/>
          <w:spacing w:val="19"/>
          <w:position w:val="-2"/>
        </w:rPr>
        <w:t>2</w:t>
      </w:r>
      <w:r>
        <w:rPr>
          <w:sz w:val="10"/>
          <w:szCs w:val="10"/>
          <w:spacing w:val="8"/>
          <w:w w:val="103"/>
          <w:position w:val="-2"/>
        </w:rPr>
        <w:t xml:space="preserve"> </w:t>
      </w:r>
      <w:r>
        <w:rPr>
          <w:rFonts w:ascii="Times New Roman" w:hAnsi="Times New Roman" w:eastAsia="Times New Roman" w:cs="Times New Roman"/>
          <w:sz w:val="20"/>
          <w:szCs w:val="20"/>
          <w:spacing w:val="19"/>
        </w:rPr>
        <w:t>-</w:t>
      </w:r>
      <w:r>
        <w:rPr>
          <w:rFonts w:ascii="Times New Roman" w:hAnsi="Times New Roman" w:eastAsia="Times New Roman" w:cs="Times New Roman"/>
          <w:sz w:val="20"/>
          <w:szCs w:val="20"/>
        </w:rPr>
        <w:t xml:space="preserve">  </w:t>
      </w:r>
      <w:r>
        <w:rPr>
          <w:sz w:val="20"/>
          <w:szCs w:val="20"/>
        </w:rPr>
        <w:t>VASc</w:t>
      </w:r>
      <w:r>
        <w:rPr>
          <w:sz w:val="20"/>
          <w:szCs w:val="20"/>
          <w:spacing w:val="34"/>
          <w:w w:val="101"/>
        </w:rPr>
        <w:t xml:space="preserve"> </w:t>
      </w:r>
      <w:r>
        <w:rPr>
          <w:rFonts w:ascii="Microsoft YaHei" w:hAnsi="Microsoft YaHei" w:eastAsia="Microsoft YaHei" w:cs="Microsoft YaHei"/>
          <w:sz w:val="20"/>
          <w:szCs w:val="20"/>
          <w:spacing w:val="17"/>
        </w:rPr>
        <w:t>外，还应扩展使用其他评分模型，综合考虑</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其他风险变量</w:t>
      </w:r>
      <w:r>
        <w:rPr>
          <w:rFonts w:ascii="Microsoft YaHei" w:hAnsi="Microsoft YaHei" w:eastAsia="Microsoft YaHei" w:cs="Microsoft YaHei"/>
          <w:sz w:val="20"/>
          <w:szCs w:val="20"/>
          <w:spacing w:val="-20"/>
        </w:rPr>
        <w:t xml:space="preserve"> </w:t>
      </w:r>
      <w:r>
        <w:rPr>
          <w:rFonts w:ascii="Microsoft YaHei" w:hAnsi="Microsoft YaHei" w:eastAsia="Microsoft YaHei" w:cs="Microsoft YaHei"/>
          <w:sz w:val="20"/>
          <w:szCs w:val="20"/>
          <w:spacing w:val="8"/>
        </w:rPr>
        <w:t>。对于风险评分中等的患者，应提供</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3"/>
        </w:rPr>
        <w:t>更多细节以辅助决策，加强个体化治疗的有效性。</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spacing w:val="9"/>
        </w:rPr>
        <w:t>此外，应细致分析患者的房颤特征、不可改变的风</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9"/>
        </w:rPr>
        <w:t>险因素（如性别）和其他可能影响卒中风险的动态</w:t>
      </w:r>
      <w:r>
        <w:rPr>
          <w:rFonts w:ascii="Microsoft YaHei" w:hAnsi="Microsoft YaHei" w:eastAsia="Microsoft YaHei" w:cs="Microsoft YaHei"/>
          <w:sz w:val="20"/>
          <w:szCs w:val="20"/>
          <w:spacing w:val="6"/>
        </w:rPr>
        <w:t xml:space="preserve">  </w:t>
      </w:r>
      <w:r>
        <w:rPr>
          <w:rFonts w:ascii="Microsoft YaHei" w:hAnsi="Microsoft YaHei" w:eastAsia="Microsoft YaHei" w:cs="Microsoft YaHei"/>
          <w:sz w:val="20"/>
          <w:szCs w:val="20"/>
          <w:spacing w:val="8"/>
        </w:rPr>
        <w:t>或可改变因素（如血压）</w:t>
      </w:r>
      <w:r>
        <w:rPr>
          <w:sz w:val="10"/>
          <w:szCs w:val="10"/>
          <w:spacing w:val="8"/>
          <w:position w:val="7"/>
        </w:rPr>
        <w:t>[</w:t>
      </w:r>
      <w:hyperlink w:history="true" w:anchor="bookmark18">
        <w:r>
          <w:rPr>
            <w:sz w:val="10"/>
            <w:szCs w:val="10"/>
            <w:color w:val="0000FF"/>
            <w:spacing w:val="8"/>
            <w:position w:val="7"/>
          </w:rPr>
          <w:t>16</w:t>
        </w:r>
      </w:hyperlink>
      <w:r>
        <w:rPr>
          <w:sz w:val="10"/>
          <w:szCs w:val="10"/>
          <w:spacing w:val="8"/>
          <w:position w:val="7"/>
        </w:rPr>
        <w:t>]</w:t>
      </w:r>
      <w:r>
        <w:rPr>
          <w:sz w:val="10"/>
          <w:szCs w:val="10"/>
          <w:spacing w:val="24"/>
          <w:w w:val="103"/>
          <w:position w:val="7"/>
        </w:rPr>
        <w:t xml:space="preserve"> </w:t>
      </w:r>
      <w:r>
        <w:rPr>
          <w:rFonts w:ascii="Microsoft YaHei" w:hAnsi="Microsoft YaHei" w:eastAsia="Microsoft YaHei" w:cs="Microsoft YaHei"/>
          <w:sz w:val="20"/>
          <w:szCs w:val="20"/>
          <w:spacing w:val="8"/>
        </w:rPr>
        <w:t>。现有风险评分可能在</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估计绝对风险水平时出现偏差，因此建议根据特定</w:t>
      </w:r>
      <w:r>
        <w:rPr>
          <w:rFonts w:ascii="Microsoft YaHei" w:hAnsi="Microsoft YaHei" w:eastAsia="Microsoft YaHei" w:cs="Microsoft YaHei"/>
          <w:sz w:val="20"/>
          <w:szCs w:val="20"/>
          <w:spacing w:val="8"/>
        </w:rPr>
        <w:t xml:space="preserve">  </w:t>
      </w:r>
      <w:r>
        <w:rPr>
          <w:rFonts w:ascii="Microsoft YaHei" w:hAnsi="Microsoft YaHei" w:eastAsia="Microsoft YaHei" w:cs="Microsoft YaHei"/>
          <w:sz w:val="20"/>
          <w:szCs w:val="20"/>
          <w:spacing w:val="9"/>
        </w:rPr>
        <w:t>人群的实际数据进行校准，以确保风险预测的准确</w:t>
      </w:r>
      <w:r>
        <w:rPr>
          <w:rFonts w:ascii="Microsoft YaHei" w:hAnsi="Microsoft YaHei" w:eastAsia="Microsoft YaHei" w:cs="Microsoft YaHei"/>
          <w:sz w:val="20"/>
          <w:szCs w:val="20"/>
          <w:spacing w:val="8"/>
        </w:rPr>
        <w:t xml:space="preserve">  </w:t>
      </w:r>
      <w:r>
        <w:rPr>
          <w:rFonts w:ascii="Microsoft YaHei" w:hAnsi="Microsoft YaHei" w:eastAsia="Microsoft YaHei" w:cs="Microsoft YaHei"/>
          <w:sz w:val="20"/>
          <w:szCs w:val="20"/>
          <w:spacing w:val="7"/>
        </w:rPr>
        <w:t>性和公正性</w:t>
      </w:r>
      <w:r>
        <w:rPr>
          <w:rFonts w:ascii="Microsoft YaHei" w:hAnsi="Microsoft YaHei" w:eastAsia="Microsoft YaHei" w:cs="Microsoft YaHei"/>
          <w:sz w:val="20"/>
          <w:szCs w:val="20"/>
          <w:spacing w:val="-22"/>
        </w:rPr>
        <w:t xml:space="preserve"> </w:t>
      </w:r>
      <w:r>
        <w:rPr>
          <w:rFonts w:ascii="Microsoft YaHei" w:hAnsi="Microsoft YaHei" w:eastAsia="Microsoft YaHei" w:cs="Microsoft YaHei"/>
          <w:sz w:val="20"/>
          <w:szCs w:val="20"/>
          <w:spacing w:val="7"/>
        </w:rPr>
        <w:t>。</w:t>
      </w:r>
      <w:r>
        <w:rPr>
          <w:rFonts w:ascii="Microsoft YaHei" w:hAnsi="Microsoft YaHei" w:eastAsia="Microsoft YaHei" w:cs="Microsoft YaHei"/>
          <w:sz w:val="20"/>
          <w:szCs w:val="20"/>
          <w:spacing w:val="-38"/>
        </w:rPr>
        <w:t xml:space="preserve"> </w:t>
      </w:r>
      <w:r>
        <w:rPr>
          <w:rFonts w:ascii="Microsoft YaHei" w:hAnsi="Microsoft YaHei" w:eastAsia="Microsoft YaHei" w:cs="Microsoft YaHei"/>
          <w:sz w:val="20"/>
          <w:szCs w:val="20"/>
          <w:spacing w:val="7"/>
        </w:rPr>
        <w:t>同时，在考虑抗凝治疗时，应平衡出</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9"/>
        </w:rPr>
        <w:t>血风险，考虑可能出血风险较高而非卒中风险因</w:t>
      </w:r>
      <w:r>
        <w:rPr>
          <w:rFonts w:ascii="Microsoft YaHei" w:hAnsi="Microsoft YaHei" w:eastAsia="Microsoft YaHei" w:cs="Microsoft YaHei"/>
          <w:sz w:val="20"/>
          <w:szCs w:val="20"/>
          <w:spacing w:val="3"/>
        </w:rPr>
        <w:t xml:space="preserve">  </w:t>
      </w:r>
      <w:r>
        <w:rPr>
          <w:rFonts w:ascii="Microsoft YaHei" w:hAnsi="Microsoft YaHei" w:eastAsia="Microsoft YaHei" w:cs="Microsoft YaHei"/>
          <w:sz w:val="20"/>
          <w:szCs w:val="20"/>
          <w:spacing w:val="6"/>
        </w:rPr>
        <w:t>素，以更好地平衡抗凝预期获益和危害。</w:t>
      </w:r>
    </w:p>
    <w:p>
      <w:pPr>
        <w:pStyle w:val="BodyText"/>
        <w:ind w:left="7"/>
        <w:outlineLvl w:val="1"/>
        <w:rPr>
          <w:rFonts w:ascii="SimHei" w:hAnsi="SimHei" w:eastAsia="SimHei" w:cs="SimHei"/>
          <w:sz w:val="21"/>
          <w:szCs w:val="21"/>
        </w:rPr>
      </w:pPr>
      <w:r>
        <w:rPr>
          <w:sz w:val="21"/>
          <w:szCs w:val="21"/>
          <w:b/>
          <w:bCs/>
        </w:rPr>
        <w:t>3.1</w:t>
      </w:r>
      <w:r>
        <w:rPr>
          <w:sz w:val="21"/>
          <w:szCs w:val="21"/>
          <w:b/>
          <w:bCs/>
          <w:spacing w:val="18"/>
        </w:rPr>
        <w:t xml:space="preserve">   </w:t>
      </w:r>
      <w:r>
        <w:rPr>
          <w:rFonts w:ascii="SimHei" w:hAnsi="SimHei" w:eastAsia="SimHei" w:cs="SimHei"/>
          <w:sz w:val="21"/>
          <w:szCs w:val="21"/>
        </w:rPr>
        <w:t>房颤患者卒中风险评估的灵活性增强</w:t>
      </w:r>
    </w:p>
    <w:p>
      <w:pPr>
        <w:pStyle w:val="BodyText"/>
        <w:ind w:left="1" w:right="434" w:firstLine="418"/>
        <w:spacing w:before="54" w:line="222"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9"/>
        </w:rPr>
        <w:t>对于房颤患者，建议采用经过验证的临床风险</w:t>
      </w:r>
      <w:r>
        <w:rPr>
          <w:rFonts w:ascii="Microsoft YaHei" w:hAnsi="Microsoft YaHei" w:eastAsia="Microsoft YaHei" w:cs="Microsoft YaHei"/>
          <w:sz w:val="20"/>
          <w:szCs w:val="20"/>
          <w:spacing w:val="14"/>
        </w:rPr>
        <w:t xml:space="preserve"> </w:t>
      </w:r>
      <w:r>
        <w:rPr>
          <w:rFonts w:ascii="Microsoft YaHei" w:hAnsi="Microsoft YaHei" w:eastAsia="Microsoft YaHei" w:cs="Microsoft YaHei"/>
          <w:sz w:val="20"/>
          <w:szCs w:val="20"/>
          <w:spacing w:val="11"/>
        </w:rPr>
        <w:t>评分（如 </w:t>
      </w:r>
      <w:r>
        <w:rPr>
          <w:sz w:val="20"/>
          <w:szCs w:val="20"/>
        </w:rPr>
        <w:t>CHA</w:t>
      </w:r>
      <w:r>
        <w:rPr>
          <w:sz w:val="10"/>
          <w:szCs w:val="10"/>
          <w:spacing w:val="11"/>
          <w:position w:val="-2"/>
        </w:rPr>
        <w:t>2</w:t>
      </w:r>
      <w:r>
        <w:rPr>
          <w:sz w:val="20"/>
          <w:szCs w:val="20"/>
        </w:rPr>
        <w:t>DS</w:t>
      </w:r>
      <w:r>
        <w:rPr>
          <w:sz w:val="10"/>
          <w:szCs w:val="10"/>
          <w:spacing w:val="11"/>
          <w:position w:val="-2"/>
        </w:rPr>
        <w:t>2</w:t>
      </w:r>
      <w:r>
        <w:rPr>
          <w:rFonts w:ascii="Times New Roman" w:hAnsi="Times New Roman" w:eastAsia="Times New Roman" w:cs="Times New Roman"/>
          <w:sz w:val="20"/>
          <w:szCs w:val="20"/>
          <w:spacing w:val="11"/>
        </w:rPr>
        <w:t>-</w:t>
      </w:r>
      <w:r>
        <w:rPr>
          <w:sz w:val="20"/>
          <w:szCs w:val="20"/>
        </w:rPr>
        <w:t>VASc</w:t>
      </w:r>
      <w:r>
        <w:rPr>
          <w:rFonts w:ascii="Microsoft YaHei" w:hAnsi="Microsoft YaHei" w:eastAsia="Microsoft YaHei" w:cs="Microsoft YaHei"/>
          <w:sz w:val="20"/>
          <w:szCs w:val="20"/>
          <w:spacing w:val="11"/>
        </w:rPr>
        <w:t>）来评估他们每年发生血栓</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6"/>
        </w:rPr>
        <w:t>栓塞事件的风险（</w:t>
      </w:r>
      <w:r>
        <w:rPr>
          <w:rFonts w:ascii="Microsoft YaHei" w:hAnsi="Microsoft YaHei" w:eastAsia="Microsoft YaHei" w:cs="Microsoft YaHei"/>
          <w:sz w:val="20"/>
          <w:szCs w:val="20"/>
          <w:spacing w:val="-17"/>
        </w:rPr>
        <w:t xml:space="preserve"> </w:t>
      </w:r>
      <w:r>
        <w:rPr>
          <w:sz w:val="20"/>
          <w:szCs w:val="20"/>
          <w:spacing w:val="6"/>
        </w:rPr>
        <w:t>1</w:t>
      </w:r>
      <w:r>
        <w:rPr>
          <w:sz w:val="20"/>
          <w:szCs w:val="20"/>
          <w:spacing w:val="19"/>
          <w:w w:val="101"/>
        </w:rPr>
        <w:t xml:space="preserve"> </w:t>
      </w:r>
      <w:r>
        <w:rPr>
          <w:rFonts w:ascii="Microsoft YaHei" w:hAnsi="Microsoft YaHei" w:eastAsia="Microsoft YaHei" w:cs="Microsoft YaHei"/>
          <w:sz w:val="20"/>
          <w:szCs w:val="20"/>
          <w:spacing w:val="6"/>
        </w:rPr>
        <w:t>级推荐，</w:t>
      </w:r>
      <w:r>
        <w:rPr>
          <w:sz w:val="20"/>
          <w:szCs w:val="20"/>
          <w:spacing w:val="6"/>
        </w:rPr>
        <w:t>B</w:t>
      </w:r>
      <w:r>
        <w:rPr>
          <w:rFonts w:ascii="Times New Roman" w:hAnsi="Times New Roman" w:eastAsia="Times New Roman" w:cs="Times New Roman"/>
          <w:sz w:val="20"/>
          <w:szCs w:val="20"/>
          <w:spacing w:val="6"/>
        </w:rPr>
        <w:t>-</w:t>
      </w:r>
      <w:r>
        <w:rPr>
          <w:sz w:val="20"/>
          <w:szCs w:val="20"/>
        </w:rPr>
        <w:t>NR</w:t>
      </w:r>
      <w:r>
        <w:rPr>
          <w:sz w:val="20"/>
          <w:szCs w:val="20"/>
          <w:spacing w:val="17"/>
        </w:rPr>
        <w:t xml:space="preserve"> </w:t>
      </w:r>
      <w:r>
        <w:rPr>
          <w:rFonts w:ascii="Microsoft YaHei" w:hAnsi="Microsoft YaHei" w:eastAsia="Microsoft YaHei" w:cs="Microsoft YaHei"/>
          <w:sz w:val="20"/>
          <w:szCs w:val="20"/>
          <w:spacing w:val="6"/>
        </w:rPr>
        <w:t>级证据）。这些</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评分系统不仅能帮助识别出血风险增高的患者，而</w:t>
      </w:r>
      <w:r>
        <w:rPr>
          <w:rFonts w:ascii="Microsoft YaHei" w:hAnsi="Microsoft YaHei" w:eastAsia="Microsoft YaHei" w:cs="Microsoft YaHei"/>
          <w:sz w:val="20"/>
          <w:szCs w:val="20"/>
          <w:spacing w:val="17"/>
          <w:w w:val="101"/>
        </w:rPr>
        <w:t xml:space="preserve"> </w:t>
      </w:r>
      <w:r>
        <w:rPr>
          <w:rFonts w:ascii="Microsoft YaHei" w:hAnsi="Microsoft YaHei" w:eastAsia="Microsoft YaHei" w:cs="Microsoft YaHei"/>
          <w:sz w:val="20"/>
          <w:szCs w:val="20"/>
          <w:spacing w:val="9"/>
        </w:rPr>
        <w:t>且其临床实用性已通过众多研究的验证，为本指南</w:t>
      </w:r>
      <w:r>
        <w:rPr>
          <w:rFonts w:ascii="Microsoft YaHei" w:hAnsi="Microsoft YaHei" w:eastAsia="Microsoft YaHei" w:cs="Microsoft YaHei"/>
          <w:sz w:val="20"/>
          <w:szCs w:val="20"/>
          <w:spacing w:val="15"/>
          <w:w w:val="101"/>
        </w:rPr>
        <w:t xml:space="preserve"> </w:t>
      </w:r>
      <w:r>
        <w:rPr>
          <w:rFonts w:ascii="Microsoft YaHei" w:hAnsi="Microsoft YaHei" w:eastAsia="Microsoft YaHei" w:cs="Microsoft YaHei"/>
          <w:sz w:val="20"/>
          <w:szCs w:val="20"/>
          <w:spacing w:val="9"/>
        </w:rPr>
        <w:t>的建议提供了坚实的基础。</w:t>
      </w:r>
    </w:p>
    <w:p>
      <w:pPr>
        <w:pStyle w:val="BodyText"/>
        <w:ind w:left="1" w:right="432" w:firstLine="5"/>
        <w:spacing w:before="7" w:line="227" w:lineRule="auto"/>
        <w:jc w:val="both"/>
        <w:rPr>
          <w:rFonts w:ascii="Microsoft YaHei" w:hAnsi="Microsoft YaHei" w:eastAsia="Microsoft YaHei" w:cs="Microsoft YaHei"/>
          <w:sz w:val="20"/>
          <w:szCs w:val="20"/>
        </w:rPr>
      </w:pPr>
      <w:r>
        <w:rPr>
          <w:sz w:val="20"/>
          <w:szCs w:val="20"/>
          <w:b/>
          <w:bCs/>
          <w:spacing w:val="6"/>
        </w:rPr>
        <w:t>3.1.1    </w:t>
      </w:r>
      <w:r>
        <w:rPr>
          <w:rFonts w:ascii="Microsoft YaHei" w:hAnsi="Microsoft YaHei" w:eastAsia="Microsoft YaHei" w:cs="Microsoft YaHei"/>
          <w:sz w:val="20"/>
          <w:szCs w:val="20"/>
          <w:spacing w:val="6"/>
        </w:rPr>
        <w:t>风险评分的发展和适用范围   </w:t>
      </w:r>
      <w:r>
        <w:rPr>
          <w:rFonts w:ascii="Microsoft YaHei" w:hAnsi="Microsoft YaHei" w:eastAsia="Microsoft YaHei" w:cs="Microsoft YaHei"/>
          <w:sz w:val="20"/>
          <w:szCs w:val="20"/>
          <w:spacing w:val="5"/>
        </w:rPr>
        <w:t xml:space="preserve"> 近年来，风险</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9"/>
        </w:rPr>
        <w:t>评分系统的应用范围已经从最初的非瓣膜性疾病</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6"/>
        </w:rPr>
        <w:t>患者扩展至包括中度</w:t>
      </w:r>
      <w:r>
        <w:rPr>
          <w:sz w:val="10"/>
          <w:szCs w:val="10"/>
          <w:spacing w:val="6"/>
          <w:position w:val="7"/>
        </w:rPr>
        <w:t>[</w:t>
      </w:r>
      <w:hyperlink w:history="true" w:anchor="bookmark19">
        <w:r>
          <w:rPr>
            <w:sz w:val="10"/>
            <w:szCs w:val="10"/>
            <w:color w:val="0000FF"/>
            <w:spacing w:val="6"/>
            <w:position w:val="7"/>
          </w:rPr>
          <w:t>17</w:t>
        </w:r>
      </w:hyperlink>
      <w:r>
        <w:rPr>
          <w:sz w:val="10"/>
          <w:szCs w:val="10"/>
          <w:spacing w:val="6"/>
          <w:position w:val="7"/>
        </w:rPr>
        <w:t>]</w:t>
      </w:r>
      <w:r>
        <w:rPr>
          <w:rFonts w:ascii="Microsoft YaHei" w:hAnsi="Microsoft YaHei" w:eastAsia="Microsoft YaHei" w:cs="Microsoft YaHei"/>
          <w:sz w:val="20"/>
          <w:szCs w:val="20"/>
          <w:spacing w:val="6"/>
        </w:rPr>
        <w:t>（</w:t>
      </w:r>
      <w:r>
        <w:rPr>
          <w:sz w:val="20"/>
          <w:szCs w:val="20"/>
          <w:spacing w:val="6"/>
        </w:rPr>
        <w:t>2014</w:t>
      </w:r>
      <w:r>
        <w:rPr>
          <w:sz w:val="20"/>
          <w:szCs w:val="20"/>
          <w:spacing w:val="34"/>
          <w:w w:val="101"/>
        </w:rPr>
        <w:t xml:space="preserve"> </w:t>
      </w:r>
      <w:r>
        <w:rPr>
          <w:rFonts w:ascii="Microsoft YaHei" w:hAnsi="Microsoft YaHei" w:eastAsia="Microsoft YaHei" w:cs="Microsoft YaHei"/>
          <w:sz w:val="20"/>
          <w:szCs w:val="20"/>
          <w:spacing w:val="6"/>
        </w:rPr>
        <w:t>年）至重度二尖瓣狭</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4"/>
        </w:rPr>
        <w:t>窄或机械性心脏瓣膜患者</w:t>
      </w:r>
      <w:r>
        <w:rPr>
          <w:sz w:val="10"/>
          <w:szCs w:val="10"/>
          <w:spacing w:val="4"/>
          <w:position w:val="7"/>
        </w:rPr>
        <w:t>[</w:t>
      </w:r>
      <w:hyperlink w:history="true" w:anchor="bookmark20">
        <w:r>
          <w:rPr>
            <w:sz w:val="10"/>
            <w:szCs w:val="10"/>
            <w:color w:val="0000FF"/>
            <w:spacing w:val="4"/>
            <w:position w:val="7"/>
          </w:rPr>
          <w:t>18</w:t>
        </w:r>
      </w:hyperlink>
      <w:r>
        <w:rPr>
          <w:sz w:val="10"/>
          <w:szCs w:val="10"/>
          <w:spacing w:val="4"/>
          <w:position w:val="7"/>
        </w:rPr>
        <w:t>]</w:t>
      </w:r>
      <w:r>
        <w:rPr>
          <w:rFonts w:ascii="Microsoft YaHei" w:hAnsi="Microsoft YaHei" w:eastAsia="Microsoft YaHei" w:cs="Microsoft YaHei"/>
          <w:sz w:val="20"/>
          <w:szCs w:val="20"/>
          <w:spacing w:val="4"/>
        </w:rPr>
        <w:t>（</w:t>
      </w:r>
      <w:r>
        <w:rPr>
          <w:sz w:val="20"/>
          <w:szCs w:val="20"/>
          <w:spacing w:val="4"/>
        </w:rPr>
        <w:t>2019</w:t>
      </w:r>
      <w:r>
        <w:rPr>
          <w:sz w:val="20"/>
          <w:szCs w:val="20"/>
          <w:spacing w:val="17"/>
        </w:rPr>
        <w:t xml:space="preserve"> </w:t>
      </w:r>
      <w:r>
        <w:rPr>
          <w:rFonts w:ascii="Microsoft YaHei" w:hAnsi="Microsoft YaHei" w:eastAsia="Microsoft YaHei" w:cs="Microsoft YaHei"/>
          <w:sz w:val="20"/>
          <w:szCs w:val="20"/>
          <w:spacing w:val="4"/>
        </w:rPr>
        <w:t>年</w:t>
      </w:r>
      <w:r>
        <w:rPr>
          <w:rFonts w:ascii="Microsoft YaHei" w:hAnsi="Microsoft YaHei" w:eastAsia="Microsoft YaHei" w:cs="Microsoft YaHei"/>
          <w:sz w:val="20"/>
          <w:szCs w:val="20"/>
          <w:spacing w:val="-45"/>
          <w:w w:val="94"/>
        </w:rPr>
        <w:t>），</w:t>
      </w:r>
      <w:r>
        <w:rPr>
          <w:rFonts w:ascii="Microsoft YaHei" w:hAnsi="Microsoft YaHei" w:eastAsia="Microsoft YaHei" w:cs="Microsoft YaHei"/>
          <w:sz w:val="20"/>
          <w:szCs w:val="20"/>
          <w:spacing w:val="3"/>
        </w:rPr>
        <w:t>在最新的指</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2"/>
        </w:rPr>
        <w:t>南</w:t>
      </w:r>
      <w:r>
        <w:rPr>
          <w:sz w:val="10"/>
          <w:szCs w:val="10"/>
          <w:spacing w:val="12"/>
          <w:position w:val="7"/>
        </w:rPr>
        <w:t>[</w:t>
      </w:r>
      <w:hyperlink w:history="true" w:anchor="bookmark11">
        <w:r>
          <w:rPr>
            <w:sz w:val="10"/>
            <w:szCs w:val="10"/>
            <w:color w:val="0000FF"/>
            <w:spacing w:val="12"/>
            <w:position w:val="7"/>
          </w:rPr>
          <w:t>10</w:t>
        </w:r>
      </w:hyperlink>
      <w:r>
        <w:rPr>
          <w:sz w:val="10"/>
          <w:szCs w:val="10"/>
          <w:spacing w:val="12"/>
          <w:position w:val="7"/>
        </w:rPr>
        <w:t>]   </w:t>
      </w:r>
      <w:r>
        <w:rPr>
          <w:rFonts w:ascii="Microsoft YaHei" w:hAnsi="Microsoft YaHei" w:eastAsia="Microsoft YaHei" w:cs="Microsoft YaHei"/>
          <w:sz w:val="20"/>
          <w:szCs w:val="20"/>
          <w:spacing w:val="12"/>
        </w:rPr>
        <w:t>中并未限定应进行风险评估的患者</w:t>
      </w:r>
      <w:r>
        <w:rPr>
          <w:rFonts w:ascii="Microsoft YaHei" w:hAnsi="Microsoft YaHei" w:eastAsia="Microsoft YaHei" w:cs="Microsoft YaHei"/>
          <w:sz w:val="20"/>
          <w:szCs w:val="20"/>
          <w:spacing w:val="-26"/>
        </w:rPr>
        <w:t xml:space="preserve"> </w:t>
      </w:r>
      <w:r>
        <w:rPr>
          <w:rFonts w:ascii="Microsoft YaHei" w:hAnsi="Microsoft YaHei" w:eastAsia="Microsoft YaHei" w:cs="Microsoft YaHei"/>
          <w:sz w:val="20"/>
          <w:szCs w:val="20"/>
          <w:spacing w:val="12"/>
        </w:rPr>
        <w:t>。</w:t>
      </w:r>
      <w:r>
        <w:rPr>
          <w:rFonts w:ascii="Microsoft YaHei" w:hAnsi="Microsoft YaHei" w:eastAsia="Microsoft YaHei" w:cs="Microsoft YaHei"/>
          <w:sz w:val="20"/>
          <w:szCs w:val="20"/>
          <w:spacing w:val="-37"/>
        </w:rPr>
        <w:t xml:space="preserve"> </w:t>
      </w:r>
      <w:r>
        <w:rPr>
          <w:rFonts w:ascii="Microsoft YaHei" w:hAnsi="Microsoft YaHei" w:eastAsia="Microsoft YaHei" w:cs="Microsoft YaHei"/>
          <w:sz w:val="20"/>
          <w:szCs w:val="20"/>
          <w:spacing w:val="12"/>
        </w:rPr>
        <w:t>已</w:t>
      </w:r>
      <w:r>
        <w:rPr>
          <w:rFonts w:ascii="Microsoft YaHei" w:hAnsi="Microsoft YaHei" w:eastAsia="Microsoft YaHei" w:cs="Microsoft YaHei"/>
          <w:sz w:val="20"/>
          <w:szCs w:val="20"/>
          <w:spacing w:val="11"/>
        </w:rPr>
        <w:t>经开</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4"/>
        </w:rPr>
        <w:t>发了多种基于临床因素的风险评分，例如，</w:t>
      </w:r>
      <w:r>
        <w:rPr>
          <w:sz w:val="20"/>
          <w:szCs w:val="20"/>
        </w:rPr>
        <w:t>CHA</w:t>
      </w:r>
      <w:r>
        <w:rPr>
          <w:sz w:val="10"/>
          <w:szCs w:val="10"/>
          <w:spacing w:val="4"/>
          <w:position w:val="-2"/>
        </w:rPr>
        <w:t>2</w:t>
      </w:r>
      <w:r>
        <w:rPr>
          <w:sz w:val="20"/>
          <w:szCs w:val="20"/>
        </w:rPr>
        <w:t>DS</w:t>
      </w:r>
      <w:r>
        <w:rPr>
          <w:sz w:val="10"/>
          <w:szCs w:val="10"/>
          <w:spacing w:val="4"/>
          <w:position w:val="-2"/>
        </w:rPr>
        <w:t>2</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 xml:space="preserve"> </w:t>
      </w:r>
      <w:r>
        <w:rPr>
          <w:sz w:val="20"/>
          <w:szCs w:val="20"/>
        </w:rPr>
        <w:t>VASc</w:t>
      </w:r>
      <w:r>
        <w:rPr>
          <w:sz w:val="20"/>
          <w:szCs w:val="20"/>
          <w:spacing w:val="23"/>
          <w:w w:val="101"/>
        </w:rPr>
        <w:t xml:space="preserve"> </w:t>
      </w:r>
      <w:r>
        <w:rPr>
          <w:rFonts w:ascii="Microsoft YaHei" w:hAnsi="Microsoft YaHei" w:eastAsia="Microsoft YaHei" w:cs="Microsoft YaHei"/>
          <w:sz w:val="20"/>
          <w:szCs w:val="20"/>
          <w:spacing w:val="22"/>
        </w:rPr>
        <w:t>在原有的 </w:t>
      </w:r>
      <w:r>
        <w:rPr>
          <w:sz w:val="20"/>
          <w:szCs w:val="20"/>
        </w:rPr>
        <w:t>CHADS</w:t>
      </w:r>
      <w:r>
        <w:rPr>
          <w:sz w:val="10"/>
          <w:szCs w:val="10"/>
          <w:spacing w:val="22"/>
          <w:position w:val="-2"/>
        </w:rPr>
        <w:t>2  </w:t>
      </w:r>
      <w:r>
        <w:rPr>
          <w:rFonts w:ascii="Microsoft YaHei" w:hAnsi="Microsoft YaHei" w:eastAsia="Microsoft YaHei" w:cs="Microsoft YaHei"/>
          <w:sz w:val="20"/>
          <w:szCs w:val="20"/>
          <w:spacing w:val="22"/>
        </w:rPr>
        <w:t>评分（包括充血性心力衰</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rPr>
        <w:t>竭、高血压、年龄超过 </w:t>
      </w:r>
      <w:r>
        <w:rPr>
          <w:sz w:val="20"/>
          <w:szCs w:val="20"/>
        </w:rPr>
        <w:t>75</w:t>
      </w:r>
      <w:r>
        <w:rPr>
          <w:sz w:val="20"/>
          <w:szCs w:val="20"/>
          <w:spacing w:val="27"/>
        </w:rPr>
        <w:t xml:space="preserve"> </w:t>
      </w:r>
      <w:r>
        <w:rPr>
          <w:rFonts w:ascii="Microsoft YaHei" w:hAnsi="Microsoft YaHei" w:eastAsia="Microsoft YaHei" w:cs="Microsoft YaHei"/>
          <w:sz w:val="20"/>
          <w:szCs w:val="20"/>
        </w:rPr>
        <w:t>岁、糖尿病、卒中</w:t>
      </w:r>
      <w:r>
        <w:rPr>
          <w:sz w:val="20"/>
          <w:szCs w:val="20"/>
        </w:rPr>
        <w:t>/</w:t>
      </w:r>
      <w:r>
        <w:rPr>
          <w:rFonts w:ascii="Microsoft YaHei" w:hAnsi="Microsoft YaHei" w:eastAsia="Microsoft YaHei" w:cs="Microsoft YaHei"/>
          <w:sz w:val="20"/>
          <w:szCs w:val="20"/>
        </w:rPr>
        <w:t>短暂性</w:t>
      </w:r>
    </w:p>
    <w:p>
      <w:pPr>
        <w:spacing w:line="227" w:lineRule="auto"/>
        <w:sectPr>
          <w:type w:val="continuous"/>
          <w:pgSz w:w="11906" w:h="16839"/>
          <w:pgMar w:top="1362" w:right="757" w:bottom="0" w:left="407" w:header="1116" w:footer="0" w:gutter="0"/>
          <w:cols w:equalWidth="0" w:num="2">
            <w:col w:w="5588" w:space="100"/>
            <w:col w:w="5053" w:space="0"/>
          </w:cols>
        </w:sectPr>
        <w:rPr>
          <w:rFonts w:ascii="Microsoft YaHei" w:hAnsi="Microsoft YaHei" w:eastAsia="Microsoft YaHei" w:cs="Microsoft YaHei"/>
          <w:sz w:val="20"/>
          <w:szCs w:val="20"/>
        </w:rPr>
      </w:pPr>
    </w:p>
    <w:p>
      <w:pPr>
        <w:spacing w:line="303" w:lineRule="auto"/>
        <w:rPr>
          <w:rFonts w:ascii="Arial"/>
          <w:sz w:val="21"/>
        </w:rPr>
      </w:pPr>
      <w:r>
        <w:pict>
          <v:shape id="_x0000_s40" style="position:absolute;margin-left:39.35pt;margin-top:1.12793pt;mso-position-vertical-relative:text;mso-position-horizontal-relative:text;width:193.5pt;height:0.5pt;z-index:251684864;" filled="false" strokecolor="#000000" strokeweight="0.50pt" coordsize="3870,10" coordorigin="0,0" path="m0,5l1943,5m1943,5l1983,5m1983,5l2223,5m2223,5l2343,5m2343,5l2543,5m2543,5l2663,5m2663,5l2826,5m2826,5l3026,5m3026,5l3106,5m3106,5l3226,5m3226,5l3388,5m3387,5l3587,5m3587,5l3707,5m3707,5l3870,5e">
            <v:stroke joinstyle="miter" miterlimit="10"/>
          </v:shape>
        </w:pict>
      </w:r>
      <w:r/>
    </w:p>
    <w:p>
      <w:pPr>
        <w:spacing w:line="303" w:lineRule="auto"/>
        <w:rPr>
          <w:rFonts w:ascii="Arial"/>
          <w:sz w:val="21"/>
        </w:rPr>
      </w:pPr>
      <w:r/>
    </w:p>
    <w:p>
      <w:pPr>
        <w:ind w:left="5051"/>
        <w:spacing w:before="68" w:line="177" w:lineRule="auto"/>
        <w:rPr>
          <w:rFonts w:ascii="Microsoft YaHei" w:hAnsi="Microsoft YaHei" w:eastAsia="Microsoft YaHei" w:cs="Microsoft YaHei"/>
          <w:sz w:val="16"/>
          <w:szCs w:val="16"/>
        </w:rPr>
      </w:pPr>
      <w:r>
        <w:drawing>
          <wp:anchor distT="0" distB="0" distL="0" distR="0" simplePos="0" relativeHeight="251681792" behindDoc="1" locked="0" layoutInCell="1" allowOverlap="1">
            <wp:simplePos x="0" y="0"/>
            <wp:positionH relativeFrom="column">
              <wp:posOffset>1594989</wp:posOffset>
            </wp:positionH>
            <wp:positionV relativeFrom="paragraph">
              <wp:posOffset>-239698</wp:posOffset>
            </wp:positionV>
            <wp:extent cx="3960000" cy="2693860"/>
            <wp:effectExtent l="0" t="0" r="0" b="0"/>
            <wp:wrapNone/>
            <wp:docPr id="24" name="IM 24"/>
            <wp:cNvGraphicFramePr/>
            <a:graphic>
              <a:graphicData uri="http://schemas.openxmlformats.org/drawingml/2006/picture">
                <pic:pic>
                  <pic:nvPicPr>
                    <pic:cNvPr id="24" name="IM 24"/>
                    <pic:cNvPicPr/>
                  </pic:nvPicPr>
                  <pic:blipFill>
                    <a:blip r:embed="rId20"/>
                    <a:stretch>
                      <a:fillRect/>
                    </a:stretch>
                  </pic:blipFill>
                  <pic:spPr>
                    <a:xfrm rot="0">
                      <a:off x="0" y="0"/>
                      <a:ext cx="3960000" cy="2693860"/>
                    </a:xfrm>
                    <a:prstGeom prst="rect">
                      <a:avLst/>
                    </a:prstGeom>
                  </pic:spPr>
                </pic:pic>
              </a:graphicData>
            </a:graphic>
          </wp:anchor>
        </w:drawing>
      </w:r>
      <w:bookmarkStart w:name="bookmark17" w:id="2"/>
      <w:bookmarkEnd w:id="2"/>
      <w:r>
        <w:rPr>
          <w:rFonts w:ascii="Microsoft YaHei" w:hAnsi="Microsoft YaHei" w:eastAsia="Microsoft YaHei" w:cs="Microsoft YaHei"/>
          <w:sz w:val="16"/>
          <w:szCs w:val="16"/>
          <w:color w:val="231F20"/>
          <w:spacing w:val="-1"/>
        </w:rPr>
        <w:t>房颤的管理支柱</w:t>
      </w:r>
    </w:p>
    <w:p>
      <w:pPr>
        <w:ind w:left="4889"/>
        <w:spacing w:before="267" w:line="179"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spacing w:val="-1"/>
        </w:rPr>
        <w:t>人人享有全方位护理</w:t>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ind w:left="7129"/>
        <w:spacing w:before="69" w:line="167" w:lineRule="auto"/>
        <w:rPr>
          <w:rFonts w:ascii="Microsoft YaHei" w:hAnsi="Microsoft YaHei" w:eastAsia="Microsoft YaHei" w:cs="Microsoft YaHei"/>
          <w:sz w:val="16"/>
          <w:szCs w:val="16"/>
        </w:rPr>
      </w:pPr>
      <w:r>
        <w:pict>
          <v:shape id="_x0000_s42" style="position:absolute;margin-left:265.925pt;margin-top:2.47885pt;mso-position-vertical-relative:text;mso-position-horizontal-relative:text;width:33.75pt;height:31.45pt;z-index:251682816;" filled="false" stroked="false" type="#_x0000_t202">
            <v:fill on="false"/>
            <v:stroke on="false"/>
            <v:path/>
            <v:imagedata o:title=""/>
            <o:lock v:ext="edit" aspectratio="false"/>
            <v:textbox inset="0mm,0mm,0mm,0mm">
              <w:txbxContent>
                <w:p>
                  <w:pPr>
                    <w:ind w:left="177"/>
                    <w:spacing w:before="19" w:line="169"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spacing w:val="-1"/>
                    </w:rPr>
                    <w:t>优化</w:t>
                  </w:r>
                </w:p>
                <w:p>
                  <w:pPr>
                    <w:ind w:left="20"/>
                    <w:spacing w:line="165"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spacing w:val="-2"/>
                    </w:rPr>
                    <w:t>可改变的</w:t>
                  </w:r>
                </w:p>
                <w:p>
                  <w:pPr>
                    <w:ind w:left="20"/>
                    <w:spacing w:line="180"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spacing w:val="-2"/>
                    </w:rPr>
                    <w:t>风险因素</w:t>
                  </w:r>
                </w:p>
              </w:txbxContent>
            </v:textbox>
          </v:shape>
        </w:pict>
      </w:r>
      <w:r>
        <w:pict>
          <v:shape id="_x0000_s44" style="position:absolute;margin-left:177.437pt;margin-top:6.20682pt;mso-position-vertical-relative:text;mso-position-horizontal-relative:text;width:33.95pt;height:21.9pt;z-index:251683840;" filled="false" stroked="false" type="#_x0000_t202">
            <v:fill on="false"/>
            <v:stroke on="false"/>
            <v:path/>
            <v:imagedata o:title=""/>
            <o:lock v:ext="edit" aspectratio="false"/>
            <v:textbox inset="0mm,0mm,0mm,0mm">
              <w:txbxContent>
                <w:p>
                  <w:pPr>
                    <w:ind w:left="20"/>
                    <w:spacing w:before="19" w:line="168"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spacing w:val="-1"/>
                    </w:rPr>
                    <w:t>卒中风险</w:t>
                  </w:r>
                </w:p>
                <w:p>
                  <w:pPr>
                    <w:ind w:left="20"/>
                    <w:spacing w:line="179"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spacing w:val="-1"/>
                    </w:rPr>
                    <w:t>评估治疗</w:t>
                  </w:r>
                </w:p>
              </w:txbxContent>
            </v:textbox>
          </v:shape>
        </w:pict>
      </w:r>
      <w:r>
        <w:rPr>
          <w:rFonts w:ascii="Microsoft YaHei" w:hAnsi="Microsoft YaHei" w:eastAsia="Microsoft YaHei" w:cs="Microsoft YaHei"/>
          <w:sz w:val="16"/>
          <w:szCs w:val="16"/>
          <w:color w:val="231F20"/>
          <w:spacing w:val="-1"/>
        </w:rPr>
        <w:t>症状管理</w:t>
      </w:r>
    </w:p>
    <w:p>
      <w:pPr>
        <w:ind w:left="7132"/>
        <w:spacing w:line="168"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spacing w:val="-1"/>
        </w:rPr>
        <w:t>心率节律</w:t>
      </w:r>
    </w:p>
    <w:p>
      <w:pPr>
        <w:ind w:left="7130"/>
        <w:spacing w:line="179"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spacing w:val="-1"/>
        </w:rPr>
        <w:t>控制策略</w:t>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BodyText"/>
        <w:ind w:left="4236"/>
        <w:spacing w:before="70" w:line="193" w:lineRule="auto"/>
        <w:rPr>
          <w:rFonts w:ascii="Microsoft YaHei" w:hAnsi="Microsoft YaHei" w:eastAsia="Microsoft YaHei" w:cs="Microsoft YaHei"/>
          <w:sz w:val="16"/>
          <w:szCs w:val="16"/>
        </w:rPr>
      </w:pPr>
      <w:r>
        <w:rPr>
          <w:sz w:val="16"/>
          <w:szCs w:val="16"/>
          <w:color w:val="231F20"/>
        </w:rPr>
        <w:t>Shared</w:t>
      </w:r>
      <w:r>
        <w:rPr>
          <w:sz w:val="16"/>
          <w:szCs w:val="16"/>
          <w:color w:val="231F20"/>
          <w:spacing w:val="3"/>
        </w:rPr>
        <w:t xml:space="preserve"> </w:t>
      </w:r>
      <w:r>
        <w:rPr>
          <w:sz w:val="16"/>
          <w:szCs w:val="16"/>
          <w:color w:val="231F20"/>
        </w:rPr>
        <w:t>Decision</w:t>
      </w:r>
      <w:r>
        <w:rPr>
          <w:sz w:val="16"/>
          <w:szCs w:val="16"/>
          <w:color w:val="231F20"/>
          <w:spacing w:val="3"/>
        </w:rPr>
        <w:t>-</w:t>
      </w:r>
      <w:r>
        <w:rPr>
          <w:sz w:val="16"/>
          <w:szCs w:val="16"/>
          <w:color w:val="231F20"/>
        </w:rPr>
        <w:t>Making</w:t>
      </w:r>
      <w:r>
        <w:rPr>
          <w:sz w:val="16"/>
          <w:szCs w:val="16"/>
          <w:color w:val="231F20"/>
          <w:spacing w:val="3"/>
        </w:rPr>
        <w:t xml:space="preserve"> </w:t>
      </w:r>
      <w:r>
        <w:rPr>
          <w:rFonts w:ascii="Microsoft YaHei" w:hAnsi="Microsoft YaHei" w:eastAsia="Microsoft YaHei" w:cs="Microsoft YaHei"/>
          <w:sz w:val="16"/>
          <w:szCs w:val="16"/>
          <w:color w:val="231F20"/>
          <w:spacing w:val="3"/>
        </w:rPr>
        <w:t>共同决策</w:t>
      </w:r>
    </w:p>
    <w:p>
      <w:pPr>
        <w:spacing w:line="365" w:lineRule="auto"/>
        <w:rPr>
          <w:rFonts w:ascii="Arial"/>
          <w:sz w:val="21"/>
        </w:rPr>
      </w:pPr>
      <w:r/>
    </w:p>
    <w:p>
      <w:pPr>
        <w:pStyle w:val="BodyText"/>
        <w:ind w:left="4769"/>
        <w:spacing w:before="52" w:line="212" w:lineRule="exact"/>
        <w:outlineLvl w:val="0"/>
        <w:rPr>
          <w:sz w:val="9"/>
          <w:szCs w:val="9"/>
        </w:rPr>
      </w:pPr>
      <w:r>
        <w:rPr>
          <w:rFonts w:ascii="SimHei" w:hAnsi="SimHei" w:eastAsia="SimHei" w:cs="SimHei"/>
          <w:sz w:val="16"/>
          <w:szCs w:val="16"/>
          <w:position w:val="1"/>
        </w:rPr>
        <w:t>图</w:t>
      </w:r>
      <w:r>
        <w:rPr>
          <w:rFonts w:ascii="SimHei" w:hAnsi="SimHei" w:eastAsia="SimHei" w:cs="SimHei"/>
          <w:sz w:val="16"/>
          <w:szCs w:val="16"/>
          <w:spacing w:val="-32"/>
          <w:position w:val="1"/>
        </w:rPr>
        <w:t xml:space="preserve"> </w:t>
      </w:r>
      <w:r>
        <w:rPr>
          <w:sz w:val="16"/>
          <w:szCs w:val="16"/>
          <w:b/>
          <w:bCs/>
          <w:position w:val="1"/>
        </w:rPr>
        <w:t>2</w:t>
      </w:r>
      <w:r>
        <w:rPr>
          <w:sz w:val="16"/>
          <w:szCs w:val="16"/>
          <w:b/>
          <w:bCs/>
          <w:spacing w:val="8"/>
          <w:position w:val="1"/>
        </w:rPr>
        <w:t xml:space="preserve">    </w:t>
      </w:r>
      <w:r>
        <w:rPr>
          <w:rFonts w:ascii="SimHei" w:hAnsi="SimHei" w:eastAsia="SimHei" w:cs="SimHei"/>
          <w:sz w:val="16"/>
          <w:szCs w:val="16"/>
          <w:position w:val="1"/>
        </w:rPr>
        <w:t>房颤的管理支柱</w:t>
      </w:r>
      <w:r>
        <w:rPr>
          <w:sz w:val="9"/>
          <w:szCs w:val="9"/>
          <w:b/>
          <w:bCs/>
          <w:position w:val="8"/>
        </w:rPr>
        <w:t>[</w:t>
      </w:r>
      <w:hyperlink w:history="true" w:anchor="bookmark11">
        <w:r>
          <w:rPr>
            <w:sz w:val="9"/>
            <w:szCs w:val="9"/>
            <w:b/>
            <w:bCs/>
            <w:color w:val="0000FF"/>
            <w:position w:val="8"/>
          </w:rPr>
          <w:t>10</w:t>
        </w:r>
      </w:hyperlink>
      <w:r>
        <w:rPr>
          <w:sz w:val="9"/>
          <w:szCs w:val="9"/>
          <w:b/>
          <w:bCs/>
          <w:position w:val="8"/>
        </w:rPr>
        <w:t>]</w:t>
      </w:r>
    </w:p>
    <w:p>
      <w:pPr>
        <w:spacing w:line="221" w:lineRule="exact"/>
        <w:rPr/>
      </w:pPr>
      <w:r/>
    </w:p>
    <w:p>
      <w:pPr>
        <w:spacing w:line="221" w:lineRule="exact"/>
        <w:sectPr>
          <w:headerReference w:type="default" r:id="rId19"/>
          <w:pgSz w:w="11906" w:h="16839"/>
          <w:pgMar w:top="1364" w:right="569" w:bottom="0" w:left="407" w:header="1118" w:footer="0" w:gutter="0"/>
          <w:cols w:equalWidth="0" w:num="1">
            <w:col w:w="10929" w:space="0"/>
          </w:cols>
        </w:sectPr>
        <w:rPr/>
      </w:pPr>
    </w:p>
    <w:p>
      <w:pPr>
        <w:pStyle w:val="BodyText"/>
        <w:ind w:left="782" w:right="357" w:firstLine="3"/>
        <w:spacing w:before="61" w:line="226"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15"/>
        </w:rPr>
        <w:t>脑缺血发作</w:t>
      </w:r>
      <w:r>
        <w:rPr>
          <w:sz w:val="20"/>
          <w:szCs w:val="20"/>
          <w:spacing w:val="15"/>
        </w:rPr>
        <w:t>/</w:t>
      </w:r>
      <w:r>
        <w:rPr>
          <w:rFonts w:ascii="Microsoft YaHei" w:hAnsi="Microsoft YaHei" w:eastAsia="Microsoft YaHei" w:cs="Microsoft YaHei"/>
          <w:sz w:val="20"/>
          <w:szCs w:val="20"/>
          <w:spacing w:val="15"/>
        </w:rPr>
        <w:t>血栓形成事件）基础上增加了</w:t>
      </w:r>
      <w:r>
        <w:rPr>
          <w:rFonts w:ascii="Microsoft YaHei" w:hAnsi="Microsoft YaHei" w:eastAsia="Microsoft YaHei" w:cs="Microsoft YaHei"/>
          <w:sz w:val="20"/>
          <w:szCs w:val="20"/>
          <w:spacing w:val="14"/>
        </w:rPr>
        <w:t>额外的</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9"/>
        </w:rPr>
        <w:t>风险因素和年龄类别，从而提升了风险辨别的能</w:t>
      </w:r>
      <w:r>
        <w:rPr>
          <w:rFonts w:ascii="Microsoft YaHei" w:hAnsi="Microsoft YaHei" w:eastAsia="Microsoft YaHei" w:cs="Microsoft YaHei"/>
          <w:sz w:val="20"/>
          <w:szCs w:val="20"/>
          <w:spacing w:val="6"/>
        </w:rPr>
        <w:t xml:space="preserve"> </w:t>
      </w:r>
      <w:r>
        <w:rPr>
          <w:rFonts w:ascii="Microsoft YaHei" w:hAnsi="Microsoft YaHei" w:eastAsia="Microsoft YaHei" w:cs="Microsoft YaHei"/>
          <w:sz w:val="20"/>
          <w:szCs w:val="20"/>
          <w:spacing w:val="9"/>
        </w:rPr>
        <w:t>力</w:t>
      </w:r>
      <w:r>
        <w:rPr>
          <w:sz w:val="10"/>
          <w:szCs w:val="10"/>
          <w:spacing w:val="9"/>
          <w:position w:val="7"/>
        </w:rPr>
        <w:t>[</w:t>
      </w:r>
      <w:hyperlink w:history="true" w:anchor="bookmark21">
        <w:r>
          <w:rPr>
            <w:sz w:val="10"/>
            <w:szCs w:val="10"/>
            <w:color w:val="0000FF"/>
            <w:spacing w:val="9"/>
            <w:position w:val="7"/>
          </w:rPr>
          <w:t>19</w:t>
        </w:r>
      </w:hyperlink>
      <w:r>
        <w:rPr>
          <w:sz w:val="10"/>
          <w:szCs w:val="10"/>
          <w:spacing w:val="9"/>
          <w:position w:val="7"/>
        </w:rPr>
        <w:t>] </w:t>
      </w:r>
      <w:r>
        <w:rPr>
          <w:rFonts w:ascii="Microsoft YaHei" w:hAnsi="Microsoft YaHei" w:eastAsia="Microsoft YaHei" w:cs="Microsoft YaHei"/>
          <w:sz w:val="20"/>
          <w:szCs w:val="20"/>
          <w:spacing w:val="9"/>
        </w:rPr>
        <w:t>。然而，任何特定评分水平所对</w:t>
      </w:r>
      <w:r>
        <w:rPr>
          <w:rFonts w:ascii="Microsoft YaHei" w:hAnsi="Microsoft YaHei" w:eastAsia="Microsoft YaHei" w:cs="Microsoft YaHei"/>
          <w:sz w:val="20"/>
          <w:szCs w:val="20"/>
          <w:spacing w:val="8"/>
        </w:rPr>
        <w:t>应的绝对风险</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0"/>
        </w:rPr>
        <w:t>在不同人群中存在显著差异</w:t>
      </w:r>
      <w:r>
        <w:rPr>
          <w:rFonts w:ascii="Microsoft YaHei" w:hAnsi="Microsoft YaHei" w:eastAsia="Microsoft YaHei" w:cs="Microsoft YaHei"/>
          <w:sz w:val="20"/>
          <w:szCs w:val="20"/>
          <w:spacing w:val="-18"/>
        </w:rPr>
        <w:t xml:space="preserve"> </w:t>
      </w:r>
      <w:r>
        <w:rPr>
          <w:rFonts w:ascii="Microsoft YaHei" w:hAnsi="Microsoft YaHei" w:eastAsia="Microsoft YaHei" w:cs="Microsoft YaHei"/>
          <w:sz w:val="20"/>
          <w:szCs w:val="20"/>
          <w:spacing w:val="10"/>
        </w:rPr>
        <w:t>。例如，在</w:t>
      </w:r>
      <w:r>
        <w:rPr>
          <w:rFonts w:ascii="Microsoft YaHei" w:hAnsi="Microsoft YaHei" w:eastAsia="Microsoft YaHei" w:cs="Microsoft YaHei"/>
          <w:sz w:val="20"/>
          <w:szCs w:val="20"/>
          <w:spacing w:val="23"/>
        </w:rPr>
        <w:t xml:space="preserve"> </w:t>
      </w:r>
      <w:r>
        <w:rPr>
          <w:sz w:val="20"/>
          <w:szCs w:val="20"/>
          <w:spacing w:val="10"/>
        </w:rPr>
        <w:t>15</w:t>
      </w:r>
      <w:r>
        <w:rPr>
          <w:sz w:val="20"/>
          <w:szCs w:val="20"/>
          <w:spacing w:val="18"/>
          <w:w w:val="102"/>
        </w:rPr>
        <w:t xml:space="preserve"> </w:t>
      </w:r>
      <w:r>
        <w:rPr>
          <w:rFonts w:ascii="Microsoft YaHei" w:hAnsi="Microsoft YaHei" w:eastAsia="Microsoft YaHei" w:cs="Microsoft YaHei"/>
          <w:sz w:val="20"/>
          <w:szCs w:val="20"/>
          <w:spacing w:val="10"/>
        </w:rPr>
        <w:t>项队列</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9"/>
        </w:rPr>
        <w:t>研究中，</w:t>
      </w:r>
      <w:r>
        <w:rPr>
          <w:sz w:val="20"/>
          <w:szCs w:val="20"/>
        </w:rPr>
        <w:t>CHA</w:t>
      </w:r>
      <w:r>
        <w:rPr>
          <w:sz w:val="10"/>
          <w:szCs w:val="10"/>
          <w:spacing w:val="19"/>
          <w:position w:val="-2"/>
        </w:rPr>
        <w:t>2</w:t>
      </w:r>
      <w:r>
        <w:rPr>
          <w:sz w:val="20"/>
          <w:szCs w:val="20"/>
        </w:rPr>
        <w:t>DS</w:t>
      </w:r>
      <w:r>
        <w:rPr>
          <w:sz w:val="10"/>
          <w:szCs w:val="10"/>
          <w:spacing w:val="19"/>
          <w:position w:val="-2"/>
        </w:rPr>
        <w:t>2</w:t>
      </w:r>
      <w:r>
        <w:rPr>
          <w:rFonts w:ascii="Times New Roman" w:hAnsi="Times New Roman" w:eastAsia="Times New Roman" w:cs="Times New Roman"/>
          <w:sz w:val="20"/>
          <w:szCs w:val="20"/>
          <w:spacing w:val="19"/>
        </w:rPr>
        <w:t>-</w:t>
      </w:r>
      <w:r>
        <w:rPr>
          <w:sz w:val="20"/>
          <w:szCs w:val="20"/>
        </w:rPr>
        <w:t>VASc</w:t>
      </w:r>
      <w:r>
        <w:rPr>
          <w:sz w:val="20"/>
          <w:szCs w:val="20"/>
          <w:spacing w:val="19"/>
        </w:rPr>
        <w:t xml:space="preserve"> </w:t>
      </w:r>
      <w:r>
        <w:rPr>
          <w:rFonts w:ascii="Microsoft YaHei" w:hAnsi="Microsoft YaHei" w:eastAsia="Microsoft YaHei" w:cs="Microsoft YaHei"/>
          <w:sz w:val="20"/>
          <w:szCs w:val="20"/>
          <w:spacing w:val="19"/>
        </w:rPr>
        <w:t>评分为 </w:t>
      </w:r>
      <w:r>
        <w:rPr>
          <w:sz w:val="20"/>
          <w:szCs w:val="20"/>
          <w:spacing w:val="19"/>
        </w:rPr>
        <w:t>2</w:t>
      </w:r>
      <w:r>
        <w:rPr>
          <w:sz w:val="20"/>
          <w:szCs w:val="20"/>
          <w:spacing w:val="50"/>
          <w:w w:val="101"/>
        </w:rPr>
        <w:t xml:space="preserve"> </w:t>
      </w:r>
      <w:r>
        <w:rPr>
          <w:rFonts w:ascii="Microsoft YaHei" w:hAnsi="Microsoft YaHei" w:eastAsia="Microsoft YaHei" w:cs="Microsoft YaHei"/>
          <w:sz w:val="20"/>
          <w:szCs w:val="20"/>
          <w:spacing w:val="19"/>
        </w:rPr>
        <w:t>的患者年卒中发</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0"/>
        </w:rPr>
        <w:t>生率的范围从不到</w:t>
      </w:r>
      <w:r>
        <w:rPr>
          <w:rFonts w:ascii="Microsoft YaHei" w:hAnsi="Microsoft YaHei" w:eastAsia="Microsoft YaHei" w:cs="Microsoft YaHei"/>
          <w:sz w:val="20"/>
          <w:szCs w:val="20"/>
          <w:spacing w:val="22"/>
        </w:rPr>
        <w:t xml:space="preserve"> </w:t>
      </w:r>
      <w:r>
        <w:rPr>
          <w:sz w:val="20"/>
          <w:szCs w:val="20"/>
          <w:spacing w:val="10"/>
        </w:rPr>
        <w:t>1%</w:t>
      </w:r>
      <w:r>
        <w:rPr>
          <w:sz w:val="20"/>
          <w:szCs w:val="20"/>
          <w:spacing w:val="23"/>
        </w:rPr>
        <w:t xml:space="preserve"> </w:t>
      </w:r>
      <w:r>
        <w:rPr>
          <w:rFonts w:ascii="Microsoft YaHei" w:hAnsi="Microsoft YaHei" w:eastAsia="Microsoft YaHei" w:cs="Microsoft YaHei"/>
          <w:sz w:val="20"/>
          <w:szCs w:val="20"/>
          <w:spacing w:val="10"/>
        </w:rPr>
        <w:t>到超过 </w:t>
      </w:r>
      <w:r>
        <w:rPr>
          <w:sz w:val="20"/>
          <w:szCs w:val="20"/>
          <w:spacing w:val="10"/>
        </w:rPr>
        <w:t>2%</w:t>
      </w:r>
      <w:r>
        <w:rPr>
          <w:sz w:val="20"/>
          <w:szCs w:val="20"/>
          <w:spacing w:val="17"/>
          <w:w w:val="102"/>
        </w:rPr>
        <w:t xml:space="preserve"> </w:t>
      </w:r>
      <w:r>
        <w:rPr>
          <w:rFonts w:ascii="Microsoft YaHei" w:hAnsi="Microsoft YaHei" w:eastAsia="Microsoft YaHei" w:cs="Microsoft YaHei"/>
          <w:sz w:val="20"/>
          <w:szCs w:val="20"/>
          <w:spacing w:val="10"/>
        </w:rPr>
        <w:t>不等</w:t>
      </w:r>
      <w:r>
        <w:rPr>
          <w:sz w:val="10"/>
          <w:szCs w:val="10"/>
          <w:spacing w:val="10"/>
          <w:position w:val="7"/>
        </w:rPr>
        <w:t>[</w:t>
      </w:r>
      <w:hyperlink w:history="true" w:anchor="bookmark22">
        <w:r>
          <w:rPr>
            <w:sz w:val="10"/>
            <w:szCs w:val="10"/>
            <w:color w:val="0000FF"/>
            <w:spacing w:val="10"/>
            <w:position w:val="7"/>
          </w:rPr>
          <w:t>20</w:t>
        </w:r>
      </w:hyperlink>
      <w:r>
        <w:rPr>
          <w:sz w:val="10"/>
          <w:szCs w:val="10"/>
          <w:spacing w:val="10"/>
          <w:position w:val="7"/>
        </w:rPr>
        <w:t>] </w:t>
      </w:r>
      <w:r>
        <w:rPr>
          <w:rFonts w:ascii="Microsoft YaHei" w:hAnsi="Microsoft YaHei" w:eastAsia="Microsoft YaHei" w:cs="Microsoft YaHei"/>
          <w:sz w:val="20"/>
          <w:szCs w:val="20"/>
          <w:spacing w:val="9"/>
        </w:rPr>
        <w:t>。尽管如</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23"/>
        </w:rPr>
        <w:t>此，</w:t>
      </w:r>
      <w:r>
        <w:rPr>
          <w:sz w:val="20"/>
          <w:szCs w:val="20"/>
        </w:rPr>
        <w:t>CHA</w:t>
      </w:r>
      <w:r>
        <w:rPr>
          <w:sz w:val="10"/>
          <w:szCs w:val="10"/>
          <w:spacing w:val="23"/>
          <w:position w:val="-2"/>
        </w:rPr>
        <w:t>2</w:t>
      </w:r>
      <w:r>
        <w:rPr>
          <w:sz w:val="20"/>
          <w:szCs w:val="20"/>
        </w:rPr>
        <w:t>DS</w:t>
      </w:r>
      <w:r>
        <w:rPr>
          <w:sz w:val="10"/>
          <w:szCs w:val="10"/>
          <w:spacing w:val="23"/>
          <w:position w:val="-2"/>
        </w:rPr>
        <w:t>2</w:t>
      </w:r>
      <w:r>
        <w:rPr>
          <w:rFonts w:ascii="Times New Roman" w:hAnsi="Times New Roman" w:eastAsia="Times New Roman" w:cs="Times New Roman"/>
          <w:sz w:val="20"/>
          <w:szCs w:val="20"/>
          <w:spacing w:val="23"/>
        </w:rPr>
        <w:t>-</w:t>
      </w:r>
      <w:r>
        <w:rPr>
          <w:sz w:val="20"/>
          <w:szCs w:val="20"/>
        </w:rPr>
        <w:t>VASc</w:t>
      </w:r>
      <w:r>
        <w:rPr>
          <w:sz w:val="20"/>
          <w:szCs w:val="20"/>
          <w:spacing w:val="23"/>
        </w:rPr>
        <w:t xml:space="preserve"> </w:t>
      </w:r>
      <w:r>
        <w:rPr>
          <w:rFonts w:ascii="Microsoft YaHei" w:hAnsi="Microsoft YaHei" w:eastAsia="Microsoft YaHei" w:cs="Microsoft YaHei"/>
          <w:sz w:val="20"/>
          <w:szCs w:val="20"/>
          <w:spacing w:val="23"/>
        </w:rPr>
        <w:t>评分因其在验证治疗效果方面</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的广泛应用而被视为最有效的评分工具，通常被推</w:t>
      </w:r>
      <w:r>
        <w:rPr>
          <w:rFonts w:ascii="Microsoft YaHei" w:hAnsi="Microsoft YaHei" w:eastAsia="Microsoft YaHei" w:cs="Microsoft YaHei"/>
          <w:sz w:val="20"/>
          <w:szCs w:val="20"/>
          <w:spacing w:val="17"/>
        </w:rPr>
        <w:t xml:space="preserve"> </w:t>
      </w:r>
      <w:r>
        <w:rPr>
          <w:rFonts w:ascii="Microsoft YaHei" w:hAnsi="Microsoft YaHei" w:eastAsia="Microsoft YaHei" w:cs="Microsoft YaHei"/>
          <w:sz w:val="20"/>
          <w:szCs w:val="20"/>
          <w:spacing w:val="9"/>
        </w:rPr>
        <w:t>荐为首选评分系统。</w:t>
      </w:r>
    </w:p>
    <w:p>
      <w:pPr>
        <w:pStyle w:val="BodyText"/>
        <w:ind w:left="784" w:right="264" w:firstLine="5"/>
        <w:spacing w:before="10" w:line="224" w:lineRule="auto"/>
        <w:jc w:val="both"/>
        <w:rPr>
          <w:rFonts w:ascii="Microsoft YaHei" w:hAnsi="Microsoft YaHei" w:eastAsia="Microsoft YaHei" w:cs="Microsoft YaHei"/>
          <w:sz w:val="20"/>
          <w:szCs w:val="20"/>
        </w:rPr>
      </w:pPr>
      <w:r>
        <w:rPr>
          <w:sz w:val="20"/>
          <w:szCs w:val="20"/>
          <w:b/>
          <w:bCs/>
          <w:spacing w:val="21"/>
        </w:rPr>
        <w:t>3.1.2     </w:t>
      </w:r>
      <w:r>
        <w:rPr>
          <w:rFonts w:ascii="Microsoft YaHei" w:hAnsi="Microsoft YaHei" w:eastAsia="Microsoft YaHei" w:cs="Microsoft YaHei"/>
          <w:sz w:val="20"/>
          <w:szCs w:val="20"/>
          <w:spacing w:val="21"/>
        </w:rPr>
        <w:t>风险评分的实用性和局限性</w:t>
      </w:r>
      <w:r>
        <w:rPr>
          <w:rFonts w:ascii="Microsoft YaHei" w:hAnsi="Microsoft YaHei" w:eastAsia="Microsoft YaHei" w:cs="Microsoft YaHei"/>
          <w:sz w:val="20"/>
          <w:szCs w:val="20"/>
          <w:spacing w:val="4"/>
        </w:rPr>
        <w:t xml:space="preserve">    </w:t>
      </w:r>
      <w:r>
        <w:rPr>
          <w:sz w:val="20"/>
          <w:szCs w:val="20"/>
        </w:rPr>
        <w:t>CHA</w:t>
      </w:r>
      <w:r>
        <w:rPr>
          <w:sz w:val="10"/>
          <w:szCs w:val="10"/>
          <w:spacing w:val="21"/>
          <w:position w:val="-2"/>
        </w:rPr>
        <w:t>2</w:t>
      </w:r>
      <w:r>
        <w:rPr>
          <w:sz w:val="10"/>
          <w:szCs w:val="10"/>
          <w:spacing w:val="1"/>
          <w:position w:val="-2"/>
        </w:rPr>
        <w:t xml:space="preserve"> </w:t>
      </w:r>
      <w:r>
        <w:rPr>
          <w:sz w:val="20"/>
          <w:szCs w:val="20"/>
        </w:rPr>
        <w:t>DS</w:t>
      </w:r>
      <w:r>
        <w:rPr>
          <w:sz w:val="10"/>
          <w:szCs w:val="10"/>
          <w:spacing w:val="21"/>
          <w:position w:val="-2"/>
        </w:rPr>
        <w:t>2 </w:t>
      </w:r>
      <w:r>
        <w:rPr>
          <w:rFonts w:ascii="Times New Roman" w:hAnsi="Times New Roman" w:eastAsia="Times New Roman" w:cs="Times New Roman"/>
          <w:sz w:val="20"/>
          <w:szCs w:val="20"/>
          <w:spacing w:val="21"/>
        </w:rPr>
        <w:t>-</w:t>
      </w:r>
      <w:r>
        <w:rPr>
          <w:rFonts w:ascii="Times New Roman" w:hAnsi="Times New Roman" w:eastAsia="Times New Roman" w:cs="Times New Roman"/>
          <w:sz w:val="20"/>
          <w:szCs w:val="20"/>
        </w:rPr>
        <w:t xml:space="preserve">   </w:t>
      </w:r>
      <w:r>
        <w:rPr>
          <w:sz w:val="20"/>
          <w:szCs w:val="20"/>
        </w:rPr>
        <w:t>VASc</w:t>
      </w:r>
      <w:r>
        <w:rPr>
          <w:sz w:val="20"/>
          <w:szCs w:val="20"/>
          <w:spacing w:val="17"/>
        </w:rPr>
        <w:t xml:space="preserve"> </w:t>
      </w:r>
      <w:r>
        <w:rPr>
          <w:rFonts w:ascii="Microsoft YaHei" w:hAnsi="Microsoft YaHei" w:eastAsia="Microsoft YaHei" w:cs="Microsoft YaHei"/>
          <w:sz w:val="20"/>
          <w:szCs w:val="20"/>
          <w:spacing w:val="17"/>
        </w:rPr>
        <w:t>评分系统虽然广泛应用且备受推崇，但在某</w:t>
      </w:r>
      <w:r>
        <w:rPr>
          <w:rFonts w:ascii="Microsoft YaHei" w:hAnsi="Microsoft YaHei" w:eastAsia="Microsoft YaHei" w:cs="Microsoft YaHei"/>
          <w:sz w:val="20"/>
          <w:szCs w:val="20"/>
          <w:spacing w:val="6"/>
        </w:rPr>
        <w:t xml:space="preserve">   </w:t>
      </w:r>
      <w:r>
        <w:rPr>
          <w:rFonts w:ascii="Microsoft YaHei" w:hAnsi="Microsoft YaHei" w:eastAsia="Microsoft YaHei" w:cs="Microsoft YaHei"/>
          <w:sz w:val="20"/>
          <w:szCs w:val="20"/>
          <w:spacing w:val="9"/>
        </w:rPr>
        <w:t>些特定人群中表现不佳（如患有肾病的患者）。这</w:t>
      </w:r>
      <w:r>
        <w:rPr>
          <w:rFonts w:ascii="Microsoft YaHei" w:hAnsi="Microsoft YaHei" w:eastAsia="Microsoft YaHei" w:cs="Microsoft YaHei"/>
          <w:sz w:val="20"/>
          <w:szCs w:val="20"/>
          <w:spacing w:val="6"/>
        </w:rPr>
        <w:t xml:space="preserve">  </w:t>
      </w:r>
      <w:r>
        <w:rPr>
          <w:rFonts w:ascii="Microsoft YaHei" w:hAnsi="Microsoft YaHei" w:eastAsia="Microsoft YaHei" w:cs="Microsoft YaHei"/>
          <w:sz w:val="20"/>
          <w:szCs w:val="20"/>
          <w:spacing w:val="7"/>
        </w:rPr>
        <w:t>一现象促成了房颤抗凝危险因素（</w:t>
      </w:r>
      <w:r>
        <w:rPr>
          <w:sz w:val="20"/>
          <w:szCs w:val="20"/>
        </w:rPr>
        <w:t>ATRIA</w:t>
      </w:r>
      <w:r>
        <w:rPr>
          <w:rFonts w:ascii="Microsoft YaHei" w:hAnsi="Microsoft YaHei" w:eastAsia="Microsoft YaHei" w:cs="Microsoft YaHei"/>
          <w:sz w:val="20"/>
          <w:szCs w:val="20"/>
          <w:spacing w:val="7"/>
        </w:rPr>
        <w:t>）</w:t>
      </w:r>
      <w:r>
        <w:rPr>
          <w:sz w:val="10"/>
          <w:szCs w:val="10"/>
          <w:spacing w:val="7"/>
          <w:position w:val="7"/>
        </w:rPr>
        <w:t>[</w:t>
      </w:r>
      <w:hyperlink w:history="true" w:anchor="bookmark23">
        <w:r>
          <w:rPr>
            <w:sz w:val="10"/>
            <w:szCs w:val="10"/>
            <w:color w:val="0000FF"/>
            <w:spacing w:val="7"/>
            <w:position w:val="7"/>
          </w:rPr>
          <w:t>21</w:t>
        </w:r>
      </w:hyperlink>
      <w:r>
        <w:rPr>
          <w:sz w:val="10"/>
          <w:szCs w:val="10"/>
          <w:spacing w:val="7"/>
          <w:position w:val="7"/>
        </w:rPr>
        <w:t>]</w:t>
      </w:r>
      <w:r>
        <w:rPr>
          <w:rFonts w:ascii="Microsoft YaHei" w:hAnsi="Microsoft YaHei" w:eastAsia="Microsoft YaHei" w:cs="Microsoft YaHei"/>
          <w:sz w:val="20"/>
          <w:szCs w:val="20"/>
          <w:spacing w:val="7"/>
        </w:rPr>
        <w:t>、全球</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spacing w:val="11"/>
        </w:rPr>
        <w:t>抗凝剂实地登记研究</w:t>
      </w:r>
      <w:r>
        <w:rPr>
          <w:rFonts w:ascii="Times New Roman" w:hAnsi="Times New Roman" w:eastAsia="Times New Roman" w:cs="Times New Roman"/>
          <w:sz w:val="20"/>
          <w:szCs w:val="20"/>
          <w:spacing w:val="11"/>
        </w:rPr>
        <w:t>-</w:t>
      </w:r>
      <w:r>
        <w:rPr>
          <w:rFonts w:ascii="Microsoft YaHei" w:hAnsi="Microsoft YaHei" w:eastAsia="Microsoft YaHei" w:cs="Microsoft YaHei"/>
          <w:sz w:val="20"/>
          <w:szCs w:val="20"/>
          <w:spacing w:val="11"/>
        </w:rPr>
        <w:t>房颤（</w:t>
      </w:r>
      <w:r>
        <w:rPr>
          <w:sz w:val="20"/>
          <w:szCs w:val="20"/>
        </w:rPr>
        <w:t>GARFIELD</w:t>
      </w:r>
      <w:r>
        <w:rPr>
          <w:rFonts w:ascii="Times New Roman" w:hAnsi="Times New Roman" w:eastAsia="Times New Roman" w:cs="Times New Roman"/>
          <w:sz w:val="20"/>
          <w:szCs w:val="20"/>
          <w:spacing w:val="11"/>
        </w:rPr>
        <w:t>-</w:t>
      </w:r>
      <w:r>
        <w:rPr>
          <w:sz w:val="20"/>
          <w:szCs w:val="20"/>
        </w:rPr>
        <w:t>AF</w:t>
      </w:r>
      <w:r>
        <w:rPr>
          <w:rFonts w:ascii="Microsoft YaHei" w:hAnsi="Microsoft YaHei" w:eastAsia="Microsoft YaHei" w:cs="Microsoft YaHei"/>
          <w:sz w:val="20"/>
          <w:szCs w:val="20"/>
          <w:spacing w:val="11"/>
        </w:rPr>
        <w:t>）</w:t>
      </w:r>
      <w:hyperlink w:history="true" w:anchor="bookmark24">
        <w:r>
          <w:rPr>
            <w:sz w:val="10"/>
            <w:szCs w:val="10"/>
            <w:spacing w:val="11"/>
            <w:position w:val="7"/>
          </w:rPr>
          <w:t>[</w:t>
        </w:r>
      </w:hyperlink>
      <w:hyperlink w:history="true" w:anchor="bookmark24">
        <w:r>
          <w:rPr>
            <w:sz w:val="10"/>
            <w:szCs w:val="10"/>
            <w:color w:val="0000FF"/>
            <w:spacing w:val="11"/>
            <w:position w:val="7"/>
          </w:rPr>
          <w:t>22</w:t>
        </w:r>
      </w:hyperlink>
      <w:r>
        <w:rPr>
          <w:sz w:val="10"/>
          <w:szCs w:val="10"/>
          <w:spacing w:val="11"/>
          <w:position w:val="7"/>
        </w:rPr>
        <w:t>]  </w:t>
      </w:r>
      <w:r>
        <w:rPr>
          <w:rFonts w:ascii="Microsoft YaHei" w:hAnsi="Microsoft YaHei" w:eastAsia="Microsoft YaHei" w:cs="Microsoft YaHei"/>
          <w:sz w:val="20"/>
          <w:szCs w:val="20"/>
          <w:spacing w:val="11"/>
        </w:rPr>
        <w:t>等新</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spacing w:val="27"/>
        </w:rPr>
        <w:t>型风险评分系统的出现</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spacing w:val="27"/>
        </w:rPr>
        <w:t>。这些评分系统相对于</w:t>
      </w:r>
      <w:r>
        <w:rPr>
          <w:rFonts w:ascii="Microsoft YaHei" w:hAnsi="Microsoft YaHei" w:eastAsia="Microsoft YaHei" w:cs="Microsoft YaHei"/>
          <w:sz w:val="20"/>
          <w:szCs w:val="20"/>
        </w:rPr>
        <w:t xml:space="preserve">   </w:t>
      </w:r>
      <w:r>
        <w:rPr>
          <w:sz w:val="20"/>
          <w:szCs w:val="20"/>
        </w:rPr>
        <w:t>CHA</w:t>
      </w:r>
      <w:r>
        <w:rPr>
          <w:sz w:val="10"/>
          <w:szCs w:val="10"/>
          <w:spacing w:val="25"/>
          <w:position w:val="-2"/>
        </w:rPr>
        <w:t>2</w:t>
      </w:r>
      <w:r>
        <w:rPr>
          <w:sz w:val="20"/>
          <w:szCs w:val="20"/>
        </w:rPr>
        <w:t>DS</w:t>
      </w:r>
      <w:r>
        <w:rPr>
          <w:sz w:val="10"/>
          <w:szCs w:val="10"/>
          <w:spacing w:val="25"/>
          <w:position w:val="-2"/>
        </w:rPr>
        <w:t>2</w:t>
      </w:r>
      <w:r>
        <w:rPr>
          <w:sz w:val="10"/>
          <w:szCs w:val="10"/>
          <w:spacing w:val="7"/>
          <w:w w:val="102"/>
          <w:position w:val="-2"/>
        </w:rPr>
        <w:t xml:space="preserve"> </w:t>
      </w:r>
      <w:r>
        <w:rPr>
          <w:rFonts w:ascii="Times New Roman" w:hAnsi="Times New Roman" w:eastAsia="Times New Roman" w:cs="Times New Roman"/>
          <w:sz w:val="20"/>
          <w:szCs w:val="20"/>
          <w:spacing w:val="25"/>
        </w:rPr>
        <w:t>-</w:t>
      </w:r>
      <w:r>
        <w:rPr>
          <w:sz w:val="20"/>
          <w:szCs w:val="20"/>
        </w:rPr>
        <w:t>VASc</w:t>
      </w:r>
      <w:r>
        <w:rPr>
          <w:rFonts w:ascii="Microsoft YaHei" w:hAnsi="Microsoft YaHei" w:eastAsia="Microsoft YaHei" w:cs="Microsoft YaHei"/>
          <w:sz w:val="20"/>
          <w:szCs w:val="20"/>
          <w:spacing w:val="25"/>
        </w:rPr>
        <w:t>，尽管校准和风险重新分类能力还</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未经过严格的评价，但其提高了风险辨别能力（即</w:t>
      </w:r>
      <w:r>
        <w:rPr>
          <w:rFonts w:ascii="Microsoft YaHei" w:hAnsi="Microsoft YaHei" w:eastAsia="Microsoft YaHei" w:cs="Microsoft YaHei"/>
          <w:sz w:val="20"/>
          <w:szCs w:val="20"/>
          <w:spacing w:val="7"/>
        </w:rPr>
        <w:t xml:space="preserve">  </w:t>
      </w:r>
      <w:r>
        <w:rPr>
          <w:sz w:val="20"/>
          <w:szCs w:val="20"/>
          <w:spacing w:val="4"/>
        </w:rPr>
        <w:t>c</w:t>
      </w:r>
      <w:r>
        <w:rPr>
          <w:sz w:val="20"/>
          <w:szCs w:val="20"/>
          <w:spacing w:val="16"/>
        </w:rPr>
        <w:t xml:space="preserve"> </w:t>
      </w:r>
      <w:r>
        <w:rPr>
          <w:rFonts w:ascii="Microsoft YaHei" w:hAnsi="Microsoft YaHei" w:eastAsia="Microsoft YaHei" w:cs="Microsoft YaHei"/>
          <w:sz w:val="20"/>
          <w:szCs w:val="20"/>
          <w:spacing w:val="4"/>
        </w:rPr>
        <w:t>指数）。最近的一项 </w:t>
      </w:r>
      <w:r>
        <w:rPr>
          <w:sz w:val="20"/>
          <w:szCs w:val="20"/>
        </w:rPr>
        <w:t>Meta</w:t>
      </w:r>
      <w:r>
        <w:rPr>
          <w:sz w:val="20"/>
          <w:szCs w:val="20"/>
          <w:spacing w:val="14"/>
          <w:w w:val="101"/>
        </w:rPr>
        <w:t xml:space="preserve"> </w:t>
      </w:r>
      <w:r>
        <w:rPr>
          <w:rFonts w:ascii="Microsoft YaHei" w:hAnsi="Microsoft YaHei" w:eastAsia="Microsoft YaHei" w:cs="Microsoft YaHei"/>
          <w:sz w:val="20"/>
          <w:szCs w:val="20"/>
          <w:spacing w:val="4"/>
        </w:rPr>
        <w:t>分析</w:t>
      </w:r>
      <w:r>
        <w:rPr>
          <w:sz w:val="10"/>
          <w:szCs w:val="10"/>
          <w:spacing w:val="4"/>
          <w:position w:val="7"/>
        </w:rPr>
        <w:t>[</w:t>
      </w:r>
      <w:hyperlink w:history="true" w:anchor="bookmark25">
        <w:r>
          <w:rPr>
            <w:sz w:val="10"/>
            <w:szCs w:val="10"/>
            <w:color w:val="0000FF"/>
            <w:spacing w:val="4"/>
            <w:position w:val="7"/>
          </w:rPr>
          <w:t>23</w:t>
        </w:r>
      </w:hyperlink>
      <w:r>
        <w:rPr>
          <w:sz w:val="10"/>
          <w:szCs w:val="10"/>
          <w:spacing w:val="4"/>
          <w:position w:val="7"/>
        </w:rPr>
        <w:t>]</w:t>
      </w:r>
      <w:r>
        <w:rPr>
          <w:sz w:val="10"/>
          <w:szCs w:val="10"/>
          <w:spacing w:val="7"/>
          <w:position w:val="7"/>
        </w:rPr>
        <w:t xml:space="preserve">  </w:t>
      </w:r>
      <w:r>
        <w:rPr>
          <w:rFonts w:ascii="Microsoft YaHei" w:hAnsi="Microsoft YaHei" w:eastAsia="Microsoft YaHei" w:cs="Microsoft YaHei"/>
          <w:sz w:val="20"/>
          <w:szCs w:val="20"/>
          <w:spacing w:val="4"/>
        </w:rPr>
        <w:t>称，为了</w:t>
      </w:r>
      <w:r>
        <w:rPr>
          <w:rFonts w:ascii="Microsoft YaHei" w:hAnsi="Microsoft YaHei" w:eastAsia="Microsoft YaHei" w:cs="Microsoft YaHei"/>
          <w:sz w:val="20"/>
          <w:szCs w:val="20"/>
          <w:spacing w:val="3"/>
        </w:rPr>
        <w:t>预测房</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颤患者的缺血性卒中风险，已经开发和外部验证了</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15"/>
        </w:rPr>
        <w:t>大量的风险评分模型，共进行了</w:t>
      </w:r>
      <w:r>
        <w:rPr>
          <w:rFonts w:ascii="Microsoft YaHei" w:hAnsi="Microsoft YaHei" w:eastAsia="Microsoft YaHei" w:cs="Microsoft YaHei"/>
          <w:sz w:val="20"/>
          <w:szCs w:val="20"/>
          <w:spacing w:val="43"/>
          <w:w w:val="101"/>
        </w:rPr>
        <w:t xml:space="preserve"> </w:t>
      </w:r>
      <w:r>
        <w:rPr>
          <w:sz w:val="20"/>
          <w:szCs w:val="20"/>
          <w:spacing w:val="15"/>
        </w:rPr>
        <w:t>19</w:t>
      </w:r>
      <w:r>
        <w:rPr>
          <w:sz w:val="20"/>
          <w:szCs w:val="20"/>
          <w:spacing w:val="27"/>
          <w:w w:val="101"/>
        </w:rPr>
        <w:t xml:space="preserve"> </w:t>
      </w:r>
      <w:r>
        <w:rPr>
          <w:rFonts w:ascii="Microsoft YaHei" w:hAnsi="Microsoft YaHei" w:eastAsia="Microsoft YaHei" w:cs="Microsoft YaHei"/>
          <w:sz w:val="20"/>
          <w:szCs w:val="20"/>
          <w:spacing w:val="15"/>
        </w:rPr>
        <w:t>次风险评分、</w:t>
      </w:r>
    </w:p>
    <w:p>
      <w:pPr>
        <w:pStyle w:val="BodyText"/>
        <w:ind w:left="783" w:right="357" w:firstLine="7"/>
        <w:spacing w:line="224" w:lineRule="auto"/>
        <w:jc w:val="both"/>
        <w:rPr>
          <w:rFonts w:ascii="Microsoft YaHei" w:hAnsi="Microsoft YaHei" w:eastAsia="Microsoft YaHei" w:cs="Microsoft YaHei"/>
          <w:sz w:val="20"/>
          <w:szCs w:val="20"/>
        </w:rPr>
      </w:pPr>
      <w:r>
        <w:rPr>
          <w:sz w:val="20"/>
          <w:szCs w:val="20"/>
          <w:spacing w:val="5"/>
        </w:rPr>
        <w:t>329</w:t>
      </w:r>
      <w:r>
        <w:rPr>
          <w:sz w:val="20"/>
          <w:szCs w:val="20"/>
          <w:spacing w:val="14"/>
          <w:w w:val="101"/>
        </w:rPr>
        <w:t xml:space="preserve"> </w:t>
      </w:r>
      <w:r>
        <w:rPr>
          <w:rFonts w:ascii="Microsoft YaHei" w:hAnsi="Microsoft YaHei" w:eastAsia="Microsoft YaHei" w:cs="Microsoft YaHei"/>
          <w:sz w:val="20"/>
          <w:szCs w:val="20"/>
          <w:spacing w:val="5"/>
        </w:rPr>
        <w:t>次外部验证和 </w:t>
      </w:r>
      <w:r>
        <w:rPr>
          <w:sz w:val="20"/>
          <w:szCs w:val="20"/>
          <w:spacing w:val="5"/>
        </w:rPr>
        <w:t>76</w:t>
      </w:r>
      <w:r>
        <w:rPr>
          <w:sz w:val="20"/>
          <w:szCs w:val="20"/>
          <w:spacing w:val="14"/>
        </w:rPr>
        <w:t xml:space="preserve"> </w:t>
      </w:r>
      <w:r>
        <w:rPr>
          <w:rFonts w:ascii="Microsoft YaHei" w:hAnsi="Microsoft YaHei" w:eastAsia="Microsoft YaHei" w:cs="Microsoft YaHei"/>
          <w:sz w:val="20"/>
          <w:szCs w:val="20"/>
          <w:spacing w:val="5"/>
        </w:rPr>
        <w:t>次风险评分更新，文中列</w:t>
      </w:r>
      <w:r>
        <w:rPr>
          <w:rFonts w:ascii="Microsoft YaHei" w:hAnsi="Microsoft YaHei" w:eastAsia="Microsoft YaHei" w:cs="Microsoft YaHei"/>
          <w:sz w:val="20"/>
          <w:szCs w:val="20"/>
          <w:spacing w:val="4"/>
        </w:rPr>
        <w:t>出了</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大多数研究风险评分的差异，以便于与患者全面地</w:t>
      </w:r>
      <w:r>
        <w:rPr>
          <w:rFonts w:ascii="Microsoft YaHei" w:hAnsi="Microsoft YaHei" w:eastAsia="Microsoft YaHei" w:cs="Microsoft YaHei"/>
          <w:sz w:val="20"/>
          <w:szCs w:val="20"/>
          <w:spacing w:val="16"/>
          <w:w w:val="101"/>
        </w:rPr>
        <w:t xml:space="preserve"> </w:t>
      </w:r>
      <w:r>
        <w:rPr>
          <w:rFonts w:ascii="Microsoft YaHei" w:hAnsi="Microsoft YaHei" w:eastAsia="Microsoft YaHei" w:cs="Microsoft YaHei"/>
          <w:sz w:val="20"/>
          <w:szCs w:val="20"/>
          <w:spacing w:val="6"/>
        </w:rPr>
        <w:t>讨论。</w:t>
      </w:r>
    </w:p>
    <w:p>
      <w:pPr>
        <w:pStyle w:val="BodyText"/>
        <w:ind w:left="785" w:right="286" w:firstLine="418"/>
        <w:spacing w:before="7" w:line="227" w:lineRule="auto"/>
        <w:jc w:val="both"/>
        <w:rPr>
          <w:rFonts w:ascii="Microsoft YaHei" w:hAnsi="Microsoft YaHei" w:eastAsia="Microsoft YaHei" w:cs="Microsoft YaHei"/>
          <w:sz w:val="20"/>
          <w:szCs w:val="20"/>
        </w:rPr>
      </w:pPr>
      <w:r>
        <w:drawing>
          <wp:anchor distT="0" distB="0" distL="0" distR="0" simplePos="0" relativeHeight="251680768" behindDoc="1" locked="0" layoutInCell="1" allowOverlap="1">
            <wp:simplePos x="0" y="0"/>
            <wp:positionH relativeFrom="column">
              <wp:posOffset>2673096</wp:posOffset>
            </wp:positionH>
            <wp:positionV relativeFrom="paragraph">
              <wp:posOffset>366022</wp:posOffset>
            </wp:positionV>
            <wp:extent cx="61594" cy="63500"/>
            <wp:effectExtent l="0" t="0" r="0" b="0"/>
            <wp:wrapNone/>
            <wp:docPr id="26" name="IM 26">
              <a:hlinkClick xmlns:a="http://schemas.openxmlformats.org/drawingml/2006/main" r:id="rId22"/>
            </wp:docPr>
            <wp:cNvGraphicFramePr/>
            <a:graphic>
              <a:graphicData uri="http://schemas.openxmlformats.org/drawingml/2006/picture">
                <pic:pic>
                  <pic:nvPicPr>
                    <pic:cNvPr id="26" name="IM 26"/>
                    <pic:cNvPicPr/>
                  </pic:nvPicPr>
                  <pic:blipFill>
                    <a:blip r:embed="rId21"/>
                    <a:stretch>
                      <a:fillRect/>
                    </a:stretch>
                  </pic:blipFill>
                  <pic:spPr>
                    <a:xfrm rot="0">
                      <a:off x="0" y="0"/>
                      <a:ext cx="61594" cy="63500"/>
                    </a:xfrm>
                    <a:prstGeom prst="rect">
                      <a:avLst/>
                    </a:prstGeom>
                  </pic:spPr>
                </pic:pic>
              </a:graphicData>
            </a:graphic>
          </wp:anchor>
        </w:drawing>
      </w:r>
      <w:r>
        <w:rPr>
          <w:rFonts w:ascii="Microsoft YaHei" w:hAnsi="Microsoft YaHei" w:eastAsia="Microsoft YaHei" w:cs="Microsoft YaHei"/>
          <w:sz w:val="20"/>
          <w:szCs w:val="20"/>
          <w:spacing w:val="20"/>
        </w:rPr>
        <w:t>尽管现行的风险评分能在高风险与低风险患</w:t>
      </w:r>
      <w:r>
        <w:rPr>
          <w:rFonts w:ascii="Microsoft YaHei" w:hAnsi="Microsoft YaHei" w:eastAsia="Microsoft YaHei" w:cs="Microsoft YaHei"/>
          <w:sz w:val="20"/>
          <w:szCs w:val="20"/>
          <w:spacing w:val="3"/>
        </w:rPr>
        <w:t xml:space="preserve">  </w:t>
      </w:r>
      <w:r>
        <w:rPr>
          <w:rFonts w:ascii="Microsoft YaHei" w:hAnsi="Microsoft YaHei" w:eastAsia="Microsoft YaHei" w:cs="Microsoft YaHei"/>
          <w:sz w:val="20"/>
          <w:szCs w:val="20"/>
          <w:spacing w:val="9"/>
        </w:rPr>
        <w:t>者间做出区分，但他们可能在不同人群中对绝对风</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9"/>
        </w:rPr>
        <w:t>险水平的估计存在显著的高估或低估</w:t>
      </w:r>
      <w:r>
        <w:rPr>
          <w:sz w:val="10"/>
          <w:szCs w:val="10"/>
          <w:spacing w:val="9"/>
          <w:position w:val="7"/>
        </w:rPr>
        <w:t>[</w:t>
      </w:r>
      <w:hyperlink w:history="true" w:anchor="bookmark26">
        <w:r>
          <w:rPr>
            <w:sz w:val="10"/>
            <w:szCs w:val="10"/>
            <w:color w:val="0000FF"/>
            <w:spacing w:val="9"/>
            <w:position w:val="7"/>
          </w:rPr>
          <w:t>24</w:t>
        </w:r>
      </w:hyperlink>
      <w:r>
        <w:rPr>
          <w:sz w:val="10"/>
          <w:szCs w:val="10"/>
          <w:spacing w:val="9"/>
          <w:position w:val="7"/>
        </w:rPr>
        <w:t>]</w:t>
      </w:r>
      <w:r>
        <w:rPr>
          <w:sz w:val="10"/>
          <w:szCs w:val="10"/>
          <w:spacing w:val="8"/>
          <w:position w:val="7"/>
        </w:rPr>
        <w:t xml:space="preserve"> </w:t>
      </w:r>
      <w:r>
        <w:rPr>
          <w:rFonts w:ascii="Microsoft YaHei" w:hAnsi="Microsoft YaHei" w:eastAsia="Microsoft YaHei" w:cs="Microsoft YaHei"/>
          <w:sz w:val="20"/>
          <w:szCs w:val="20"/>
          <w:spacing w:val="8"/>
        </w:rPr>
        <w:t>。这一局限</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9"/>
        </w:rPr>
        <w:t>性部分源于评分系统未能充分考虑可能改变卒中</w:t>
      </w:r>
      <w:r>
        <w:rPr>
          <w:rFonts w:ascii="Microsoft YaHei" w:hAnsi="Microsoft YaHei" w:eastAsia="Microsoft YaHei" w:cs="Microsoft YaHei"/>
          <w:sz w:val="20"/>
          <w:szCs w:val="20"/>
          <w:spacing w:val="3"/>
        </w:rPr>
        <w:t xml:space="preserve">  </w:t>
      </w:r>
      <w:r>
        <w:rPr>
          <w:rFonts w:ascii="Microsoft YaHei" w:hAnsi="Microsoft YaHei" w:eastAsia="Microsoft YaHei" w:cs="Microsoft YaHei"/>
          <w:sz w:val="20"/>
          <w:szCs w:val="20"/>
          <w:spacing w:val="13"/>
        </w:rPr>
        <w:t>风险的其他因素，特别是与房颤相关的特定特征。</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因此，风险评分的应用应基于目标人群的实际年卒</w:t>
      </w:r>
    </w:p>
    <w:p>
      <w:pPr>
        <w:spacing w:line="14" w:lineRule="auto"/>
        <w:rPr>
          <w:rFonts w:ascii="Arial"/>
          <w:sz w:val="2"/>
        </w:rPr>
      </w:pPr>
      <w:r>
        <w:rPr>
          <w:rFonts w:ascii="Arial" w:hAnsi="Arial" w:eastAsia="Arial" w:cs="Arial"/>
          <w:sz w:val="2"/>
          <w:szCs w:val="2"/>
        </w:rPr>
        <w:br w:type="column"/>
      </w:r>
    </w:p>
    <w:p>
      <w:pPr>
        <w:pStyle w:val="BodyText"/>
        <w:ind w:right="366" w:firstLine="23"/>
        <w:spacing w:before="85" w:line="224"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8"/>
        </w:rPr>
        <w:t>中率进行精确校准，以确保风险预测的准确性和公</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11"/>
        </w:rPr>
        <w:t>平性。新开发的评分系统如</w:t>
      </w:r>
      <w:r>
        <w:rPr>
          <w:rFonts w:ascii="Microsoft YaHei" w:hAnsi="Microsoft YaHei" w:eastAsia="Microsoft YaHei" w:cs="Microsoft YaHei"/>
          <w:sz w:val="20"/>
          <w:szCs w:val="20"/>
          <w:spacing w:val="-9"/>
        </w:rPr>
        <w:t xml:space="preserve"> </w:t>
      </w:r>
      <w:r>
        <w:rPr>
          <w:sz w:val="20"/>
          <w:szCs w:val="20"/>
        </w:rPr>
        <w:t>ATRIA</w:t>
      </w:r>
      <w:r>
        <w:rPr>
          <w:sz w:val="20"/>
          <w:szCs w:val="20"/>
          <w:spacing w:val="11"/>
        </w:rPr>
        <w:t xml:space="preserve"> </w:t>
      </w:r>
      <w:r>
        <w:rPr>
          <w:rFonts w:ascii="Microsoft YaHei" w:hAnsi="Microsoft YaHei" w:eastAsia="Microsoft YaHei" w:cs="Microsoft YaHei"/>
          <w:sz w:val="20"/>
          <w:szCs w:val="20"/>
          <w:spacing w:val="11"/>
        </w:rPr>
        <w:t>和 </w:t>
      </w:r>
      <w:r>
        <w:rPr>
          <w:sz w:val="20"/>
          <w:szCs w:val="20"/>
        </w:rPr>
        <w:t>GARFIELD</w:t>
      </w:r>
      <w:r>
        <w:rPr>
          <w:rFonts w:ascii="Times New Roman" w:hAnsi="Times New Roman" w:eastAsia="Times New Roman" w:cs="Times New Roman"/>
          <w:sz w:val="20"/>
          <w:szCs w:val="20"/>
          <w:spacing w:val="11"/>
        </w:rPr>
        <w:t>-</w:t>
      </w:r>
      <w:r>
        <w:rPr>
          <w:sz w:val="20"/>
          <w:szCs w:val="20"/>
        </w:rPr>
        <w:t>AF</w:t>
      </w:r>
      <w:r>
        <w:rPr>
          <w:rFonts w:ascii="Microsoft YaHei" w:hAnsi="Microsoft YaHei" w:eastAsia="Microsoft YaHei" w:cs="Microsoft YaHei"/>
          <w:sz w:val="20"/>
          <w:szCs w:val="20"/>
          <w:spacing w:val="11"/>
        </w:rPr>
        <w:t>，</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通过提供改进的风险辨别能力，可能为特定人群带</w:t>
      </w:r>
      <w:r>
        <w:rPr>
          <w:rFonts w:ascii="Microsoft YaHei" w:hAnsi="Microsoft YaHei" w:eastAsia="Microsoft YaHei" w:cs="Microsoft YaHei"/>
          <w:sz w:val="20"/>
          <w:szCs w:val="20"/>
          <w:spacing w:val="8"/>
        </w:rPr>
        <w:t xml:space="preserve">  </w:t>
      </w:r>
      <w:r>
        <w:rPr>
          <w:rFonts w:ascii="Microsoft YaHei" w:hAnsi="Microsoft YaHei" w:eastAsia="Microsoft YaHei" w:cs="Microsoft YaHei"/>
          <w:sz w:val="20"/>
          <w:szCs w:val="20"/>
          <w:spacing w:val="31"/>
        </w:rPr>
        <w:t>来潜在的优势</w:t>
      </w:r>
      <w:r>
        <w:rPr>
          <w:rFonts w:ascii="Microsoft YaHei" w:hAnsi="Microsoft YaHei" w:eastAsia="Microsoft YaHei" w:cs="Microsoft YaHei"/>
          <w:sz w:val="20"/>
          <w:szCs w:val="20"/>
          <w:spacing w:val="-17"/>
        </w:rPr>
        <w:t xml:space="preserve"> </w:t>
      </w:r>
      <w:r>
        <w:rPr>
          <w:rFonts w:ascii="Microsoft YaHei" w:hAnsi="Microsoft YaHei" w:eastAsia="Microsoft YaHei" w:cs="Microsoft YaHei"/>
          <w:sz w:val="20"/>
          <w:szCs w:val="20"/>
          <w:spacing w:val="31"/>
        </w:rPr>
        <w:t>。此外，</w:t>
      </w:r>
      <w:r>
        <w:rPr>
          <w:sz w:val="20"/>
          <w:szCs w:val="20"/>
        </w:rPr>
        <w:t>ATRIA</w:t>
      </w:r>
      <w:r>
        <w:rPr>
          <w:rFonts w:ascii="Microsoft YaHei" w:hAnsi="Microsoft YaHei" w:eastAsia="Microsoft YaHei" w:cs="Microsoft YaHei"/>
          <w:sz w:val="20"/>
          <w:szCs w:val="20"/>
          <w:spacing w:val="31"/>
        </w:rPr>
        <w:t>、</w:t>
      </w:r>
      <w:r>
        <w:rPr>
          <w:sz w:val="20"/>
          <w:szCs w:val="20"/>
        </w:rPr>
        <w:t>CHA</w:t>
      </w:r>
      <w:r>
        <w:rPr>
          <w:sz w:val="10"/>
          <w:szCs w:val="10"/>
          <w:spacing w:val="31"/>
          <w:position w:val="-2"/>
        </w:rPr>
        <w:t>2</w:t>
      </w:r>
      <w:r>
        <w:rPr>
          <w:sz w:val="20"/>
          <w:szCs w:val="20"/>
        </w:rPr>
        <w:t>DS</w:t>
      </w:r>
      <w:r>
        <w:rPr>
          <w:sz w:val="10"/>
          <w:szCs w:val="10"/>
          <w:spacing w:val="31"/>
          <w:position w:val="-2"/>
        </w:rPr>
        <w:t>2</w:t>
      </w:r>
      <w:r>
        <w:rPr>
          <w:sz w:val="10"/>
          <w:szCs w:val="10"/>
          <w:spacing w:val="-6"/>
          <w:position w:val="-2"/>
        </w:rPr>
        <w:t xml:space="preserve"> </w:t>
      </w:r>
      <w:r>
        <w:rPr>
          <w:rFonts w:ascii="Times New Roman" w:hAnsi="Times New Roman" w:eastAsia="Times New Roman" w:cs="Times New Roman"/>
          <w:sz w:val="20"/>
          <w:szCs w:val="20"/>
          <w:spacing w:val="31"/>
        </w:rPr>
        <w:t>-</w:t>
      </w:r>
      <w:r>
        <w:rPr>
          <w:sz w:val="20"/>
          <w:szCs w:val="20"/>
        </w:rPr>
        <w:t>VASc</w:t>
      </w:r>
      <w:r>
        <w:rPr>
          <w:sz w:val="20"/>
          <w:szCs w:val="20"/>
          <w:spacing w:val="26"/>
        </w:rPr>
        <w:t xml:space="preserve"> </w:t>
      </w:r>
      <w:r>
        <w:rPr>
          <w:rFonts w:ascii="Microsoft YaHei" w:hAnsi="Microsoft YaHei" w:eastAsia="Microsoft YaHei" w:cs="Microsoft YaHei"/>
          <w:sz w:val="20"/>
          <w:szCs w:val="20"/>
          <w:spacing w:val="31"/>
        </w:rPr>
        <w:t>和</w:t>
      </w:r>
      <w:r>
        <w:rPr>
          <w:rFonts w:ascii="Microsoft YaHei" w:hAnsi="Microsoft YaHei" w:eastAsia="Microsoft YaHei" w:cs="Microsoft YaHei"/>
          <w:sz w:val="20"/>
          <w:szCs w:val="20"/>
        </w:rPr>
        <w:t xml:space="preserve">  </w:t>
      </w:r>
      <w:r>
        <w:rPr>
          <w:sz w:val="20"/>
          <w:szCs w:val="20"/>
        </w:rPr>
        <w:t>GARFIELD</w:t>
      </w:r>
      <w:r>
        <w:rPr>
          <w:rFonts w:ascii="Times New Roman" w:hAnsi="Times New Roman" w:eastAsia="Times New Roman" w:cs="Times New Roman"/>
          <w:sz w:val="20"/>
          <w:szCs w:val="20"/>
          <w:spacing w:val="29"/>
        </w:rPr>
        <w:t>-</w:t>
      </w:r>
      <w:r>
        <w:rPr>
          <w:sz w:val="20"/>
          <w:szCs w:val="20"/>
        </w:rPr>
        <w:t>AF</w:t>
      </w:r>
      <w:r>
        <w:rPr>
          <w:sz w:val="20"/>
          <w:szCs w:val="20"/>
          <w:spacing w:val="29"/>
        </w:rPr>
        <w:t xml:space="preserve"> </w:t>
      </w:r>
      <w:r>
        <w:rPr>
          <w:rFonts w:ascii="Microsoft YaHei" w:hAnsi="Microsoft YaHei" w:eastAsia="Microsoft YaHei" w:cs="Microsoft YaHei"/>
          <w:sz w:val="20"/>
          <w:szCs w:val="20"/>
          <w:spacing w:val="29"/>
        </w:rPr>
        <w:t>风险评分的在线计算器为临床医生</w:t>
      </w:r>
      <w:r>
        <w:rPr>
          <w:rFonts w:ascii="Microsoft YaHei" w:hAnsi="Microsoft YaHei" w:eastAsia="Microsoft YaHei" w:cs="Microsoft YaHei"/>
          <w:sz w:val="20"/>
          <w:szCs w:val="20"/>
          <w:spacing w:val="3"/>
        </w:rPr>
        <w:t xml:space="preserve">  </w:t>
      </w:r>
      <w:r>
        <w:rPr>
          <w:rFonts w:ascii="Microsoft YaHei" w:hAnsi="Microsoft YaHei" w:eastAsia="Microsoft YaHei" w:cs="Microsoft YaHei"/>
          <w:sz w:val="20"/>
          <w:szCs w:val="20"/>
          <w:spacing w:val="9"/>
        </w:rPr>
        <w:t>提供了便捷的工具，以实现更高效、更精确的风险</w:t>
      </w:r>
      <w:r>
        <w:rPr>
          <w:rFonts w:ascii="Microsoft YaHei" w:hAnsi="Microsoft YaHei" w:eastAsia="Microsoft YaHei" w:cs="Microsoft YaHei"/>
          <w:sz w:val="20"/>
          <w:szCs w:val="20"/>
          <w:spacing w:val="6"/>
        </w:rPr>
        <w:t xml:space="preserve">  </w:t>
      </w:r>
      <w:r>
        <w:rPr>
          <w:rFonts w:ascii="Microsoft YaHei" w:hAnsi="Microsoft YaHei" w:eastAsia="Microsoft YaHei" w:cs="Microsoft YaHei"/>
          <w:sz w:val="20"/>
          <w:szCs w:val="20"/>
          <w:spacing w:val="6"/>
        </w:rPr>
        <w:t>评估。</w:t>
      </w:r>
    </w:p>
    <w:p>
      <w:pPr>
        <w:pStyle w:val="BodyText"/>
        <w:ind w:right="354" w:firstLine="6"/>
        <w:spacing w:before="9" w:line="224" w:lineRule="auto"/>
        <w:jc w:val="both"/>
        <w:rPr>
          <w:rFonts w:ascii="Microsoft YaHei" w:hAnsi="Microsoft YaHei" w:eastAsia="Microsoft YaHei" w:cs="Microsoft YaHei"/>
          <w:sz w:val="20"/>
          <w:szCs w:val="20"/>
        </w:rPr>
      </w:pPr>
      <w:r>
        <w:rPr>
          <w:sz w:val="20"/>
          <w:szCs w:val="20"/>
          <w:b/>
          <w:bCs/>
          <w:spacing w:val="7"/>
        </w:rPr>
        <w:t>3.1.3    </w:t>
      </w:r>
      <w:r>
        <w:rPr>
          <w:rFonts w:ascii="Microsoft YaHei" w:hAnsi="Microsoft YaHei" w:eastAsia="Microsoft YaHei" w:cs="Microsoft YaHei"/>
          <w:sz w:val="20"/>
          <w:szCs w:val="20"/>
          <w:spacing w:val="7"/>
        </w:rPr>
        <w:t>未来方向</w:t>
      </w:r>
      <w:r>
        <w:rPr>
          <w:rFonts w:ascii="Microsoft YaHei" w:hAnsi="Microsoft YaHei" w:eastAsia="Microsoft YaHei" w:cs="Microsoft YaHei"/>
          <w:sz w:val="20"/>
          <w:szCs w:val="20"/>
          <w:spacing w:val="17"/>
        </w:rPr>
        <w:t xml:space="preserve">   </w:t>
      </w:r>
      <w:r>
        <w:rPr>
          <w:rFonts w:ascii="Microsoft YaHei" w:hAnsi="Microsoft YaHei" w:eastAsia="Microsoft YaHei" w:cs="Microsoft YaHei"/>
          <w:sz w:val="20"/>
          <w:szCs w:val="20"/>
          <w:spacing w:val="7"/>
        </w:rPr>
        <w:t>预防卒中在改善房颤患者的生存</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率、健康状态及生活质量方面发挥着至关重要的作</w:t>
      </w:r>
      <w:r>
        <w:rPr>
          <w:rFonts w:ascii="Microsoft YaHei" w:hAnsi="Microsoft YaHei" w:eastAsia="Microsoft YaHei" w:cs="Microsoft YaHei"/>
          <w:sz w:val="20"/>
          <w:szCs w:val="20"/>
          <w:spacing w:val="5"/>
        </w:rPr>
        <w:t xml:space="preserve">   </w:t>
      </w:r>
      <w:r>
        <w:rPr>
          <w:rFonts w:ascii="Microsoft YaHei" w:hAnsi="Microsoft YaHei" w:eastAsia="Microsoft YaHei" w:cs="Microsoft YaHei"/>
          <w:sz w:val="20"/>
          <w:szCs w:val="20"/>
          <w:spacing w:val="8"/>
        </w:rPr>
        <w:t>用</w:t>
      </w:r>
      <w:r>
        <w:rPr>
          <w:rFonts w:ascii="Microsoft YaHei" w:hAnsi="Microsoft YaHei" w:eastAsia="Microsoft YaHei" w:cs="Microsoft YaHei"/>
          <w:sz w:val="20"/>
          <w:szCs w:val="20"/>
          <w:spacing w:val="-21"/>
        </w:rPr>
        <w:t xml:space="preserve"> </w:t>
      </w:r>
      <w:r>
        <w:rPr>
          <w:rFonts w:ascii="Microsoft YaHei" w:hAnsi="Microsoft YaHei" w:eastAsia="Microsoft YaHei" w:cs="Microsoft YaHei"/>
          <w:sz w:val="20"/>
          <w:szCs w:val="20"/>
          <w:spacing w:val="8"/>
        </w:rPr>
        <w:t>。选择降低卒中风险的治疗方案时，应综合考虑</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患者的卒中风险、出血风险以及个人偏好</w:t>
      </w:r>
      <w:r>
        <w:rPr>
          <w:rFonts w:ascii="Microsoft YaHei" w:hAnsi="Microsoft YaHei" w:eastAsia="Microsoft YaHei" w:cs="Microsoft YaHei"/>
          <w:sz w:val="20"/>
          <w:szCs w:val="20"/>
          <w:spacing w:val="-21"/>
        </w:rPr>
        <w:t xml:space="preserve"> </w:t>
      </w:r>
      <w:r>
        <w:rPr>
          <w:rFonts w:ascii="Microsoft YaHei" w:hAnsi="Microsoft YaHei" w:eastAsia="Microsoft YaHei" w:cs="Microsoft YaHei"/>
          <w:sz w:val="20"/>
          <w:szCs w:val="20"/>
          <w:spacing w:val="8"/>
        </w:rPr>
        <w:t>。在制定</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卒中预防策略时，无论房颤呈现何种形式（包括阵</w:t>
      </w:r>
      <w:r>
        <w:rPr>
          <w:rFonts w:ascii="Microsoft YaHei" w:hAnsi="Microsoft YaHei" w:eastAsia="Microsoft YaHei" w:cs="Microsoft YaHei"/>
          <w:sz w:val="20"/>
          <w:szCs w:val="20"/>
          <w:spacing w:val="4"/>
        </w:rPr>
        <w:t xml:space="preserve">   </w:t>
      </w:r>
      <w:r>
        <w:rPr>
          <w:rFonts w:ascii="Microsoft YaHei" w:hAnsi="Microsoft YaHei" w:eastAsia="Microsoft YaHei" w:cs="Microsoft YaHei"/>
          <w:sz w:val="20"/>
          <w:szCs w:val="20"/>
          <w:spacing w:val="5"/>
        </w:rPr>
        <w:t>发性、持续性、长期持续性或永久性</w:t>
      </w:r>
      <w:r>
        <w:rPr>
          <w:rFonts w:ascii="Microsoft YaHei" w:hAnsi="Microsoft YaHei" w:eastAsia="Microsoft YaHei" w:cs="Microsoft YaHei"/>
          <w:sz w:val="20"/>
          <w:szCs w:val="20"/>
          <w:spacing w:val="-46"/>
        </w:rPr>
        <w:t>），</w:t>
      </w:r>
      <w:r>
        <w:rPr>
          <w:rFonts w:ascii="Microsoft YaHei" w:hAnsi="Microsoft YaHei" w:eastAsia="Microsoft YaHei" w:cs="Microsoft YaHei"/>
          <w:sz w:val="20"/>
          <w:szCs w:val="20"/>
          <w:spacing w:val="5"/>
        </w:rPr>
        <w:t>均需仔细评</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2"/>
        </w:rPr>
        <w:t>估卒中的潜在风险</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spacing w:val="12"/>
        </w:rPr>
        <w:t>。此外，由于患者的风险状况、</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适应证和偏好可能随时间变化，因此必须定期对卒</w:t>
      </w:r>
      <w:r>
        <w:rPr>
          <w:rFonts w:ascii="Microsoft YaHei" w:hAnsi="Microsoft YaHei" w:eastAsia="Microsoft YaHei" w:cs="Microsoft YaHei"/>
          <w:sz w:val="20"/>
          <w:szCs w:val="20"/>
          <w:spacing w:val="5"/>
        </w:rPr>
        <w:t xml:space="preserve">   </w:t>
      </w:r>
      <w:r>
        <w:rPr>
          <w:rFonts w:ascii="Microsoft YaHei" w:hAnsi="Microsoft YaHei" w:eastAsia="Microsoft YaHei" w:cs="Microsoft YaHei"/>
          <w:sz w:val="20"/>
          <w:szCs w:val="20"/>
          <w:spacing w:val="9"/>
        </w:rPr>
        <w:t>中预防治疗决策进行重新评估。</w:t>
      </w:r>
    </w:p>
    <w:p>
      <w:pPr>
        <w:pStyle w:val="BodyText"/>
        <w:ind w:right="446" w:firstLine="421"/>
        <w:spacing w:before="7" w:line="225"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20"/>
        </w:rPr>
        <w:t>在面对诊断或治疗过程中的不确定性时，如</w:t>
      </w:r>
      <w:r>
        <w:rPr>
          <w:rFonts w:ascii="Microsoft YaHei" w:hAnsi="Microsoft YaHei" w:eastAsia="Microsoft YaHei" w:cs="Microsoft YaHei"/>
          <w:sz w:val="20"/>
          <w:szCs w:val="20"/>
          <w:spacing w:val="2"/>
        </w:rPr>
        <w:t xml:space="preserve"> </w:t>
      </w:r>
      <w:r>
        <w:rPr>
          <w:sz w:val="20"/>
          <w:szCs w:val="20"/>
        </w:rPr>
        <w:t>GARFIELD</w:t>
      </w:r>
      <w:r>
        <w:rPr>
          <w:rFonts w:ascii="Times New Roman" w:hAnsi="Times New Roman" w:eastAsia="Times New Roman" w:cs="Times New Roman"/>
          <w:sz w:val="20"/>
          <w:szCs w:val="20"/>
          <w:spacing w:val="29"/>
        </w:rPr>
        <w:t>-</w:t>
      </w:r>
      <w:r>
        <w:rPr>
          <w:sz w:val="20"/>
          <w:szCs w:val="20"/>
        </w:rPr>
        <w:t>AF</w:t>
      </w:r>
      <w:r>
        <w:rPr>
          <w:sz w:val="20"/>
          <w:szCs w:val="20"/>
          <w:spacing w:val="29"/>
        </w:rPr>
        <w:t xml:space="preserve"> </w:t>
      </w:r>
      <w:r>
        <w:rPr>
          <w:rFonts w:ascii="Microsoft YaHei" w:hAnsi="Microsoft YaHei" w:eastAsia="Microsoft YaHei" w:cs="Microsoft YaHei"/>
          <w:sz w:val="20"/>
          <w:szCs w:val="20"/>
          <w:spacing w:val="29"/>
        </w:rPr>
        <w:t>评分系统那样引入额外的变量（包</w:t>
      </w:r>
      <w:r>
        <w:rPr>
          <w:rFonts w:ascii="Microsoft YaHei" w:hAnsi="Microsoft YaHei" w:eastAsia="Microsoft YaHei" w:cs="Microsoft YaHei"/>
          <w:sz w:val="20"/>
          <w:szCs w:val="20"/>
          <w:spacing w:val="8"/>
        </w:rPr>
        <w:t xml:space="preserve"> </w:t>
      </w:r>
      <w:r>
        <w:rPr>
          <w:rFonts w:ascii="Microsoft YaHei" w:hAnsi="Microsoft YaHei" w:eastAsia="Microsoft YaHei" w:cs="Microsoft YaHei"/>
          <w:sz w:val="20"/>
          <w:szCs w:val="20"/>
          <w:spacing w:val="9"/>
        </w:rPr>
        <w:t>括吸烟状况、肾病和痴呆症）可能有助于精细化风</w:t>
      </w:r>
      <w:r>
        <w:rPr>
          <w:rFonts w:ascii="Microsoft YaHei" w:hAnsi="Microsoft YaHei" w:eastAsia="Microsoft YaHei" w:cs="Microsoft YaHei"/>
          <w:sz w:val="20"/>
          <w:szCs w:val="20"/>
          <w:spacing w:val="12"/>
        </w:rPr>
        <w:t xml:space="preserve"> </w:t>
      </w:r>
      <w:r>
        <w:rPr>
          <w:rFonts w:ascii="Microsoft YaHei" w:hAnsi="Microsoft YaHei" w:eastAsia="Microsoft YaHei" w:cs="Microsoft YaHei"/>
          <w:sz w:val="20"/>
          <w:szCs w:val="20"/>
          <w:spacing w:val="10"/>
        </w:rPr>
        <w:t>险评估</w:t>
      </w:r>
      <w:r>
        <w:rPr>
          <w:sz w:val="10"/>
          <w:szCs w:val="10"/>
          <w:spacing w:val="10"/>
          <w:position w:val="7"/>
        </w:rPr>
        <w:t>[</w:t>
      </w:r>
      <w:hyperlink w:history="true" w:anchor="bookmark27">
        <w:r>
          <w:rPr>
            <w:sz w:val="10"/>
            <w:szCs w:val="10"/>
            <w:color w:val="0000FF"/>
            <w:spacing w:val="10"/>
            <w:position w:val="7"/>
          </w:rPr>
          <w:t>25</w:t>
        </w:r>
      </w:hyperlink>
      <w:r>
        <w:rPr>
          <w:sz w:val="10"/>
          <w:szCs w:val="10"/>
          <w:spacing w:val="10"/>
          <w:position w:val="7"/>
        </w:rPr>
        <w:t>]</w:t>
      </w:r>
      <w:r>
        <w:rPr>
          <w:rFonts w:ascii="Microsoft YaHei" w:hAnsi="Microsoft YaHei" w:eastAsia="Microsoft YaHei" w:cs="Microsoft YaHei"/>
          <w:sz w:val="20"/>
          <w:szCs w:val="20"/>
          <w:spacing w:val="10"/>
        </w:rPr>
        <w:t>，未来开发出更精确的评分模型以对患者</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5"/>
        </w:rPr>
        <w:t>进行更细致的风险分层是有可能的</w:t>
      </w:r>
      <w:r>
        <w:rPr>
          <w:rFonts w:ascii="Microsoft YaHei" w:hAnsi="Microsoft YaHei" w:eastAsia="Microsoft YaHei" w:cs="Microsoft YaHei"/>
          <w:sz w:val="20"/>
          <w:szCs w:val="20"/>
          <w:spacing w:val="-13"/>
        </w:rPr>
        <w:t xml:space="preserve"> </w:t>
      </w:r>
      <w:r>
        <w:rPr>
          <w:rFonts w:ascii="Microsoft YaHei" w:hAnsi="Microsoft YaHei" w:eastAsia="Microsoft YaHei" w:cs="Microsoft YaHei"/>
          <w:sz w:val="20"/>
          <w:szCs w:val="20"/>
          <w:spacing w:val="15"/>
        </w:rPr>
        <w:t>。</w:t>
      </w:r>
      <w:r>
        <w:rPr>
          <w:rFonts w:ascii="Microsoft YaHei" w:hAnsi="Microsoft YaHei" w:eastAsia="Microsoft YaHei" w:cs="Microsoft YaHei"/>
          <w:sz w:val="20"/>
          <w:szCs w:val="20"/>
          <w:spacing w:val="-13"/>
        </w:rPr>
        <w:t xml:space="preserve"> </w:t>
      </w:r>
      <w:r>
        <w:rPr>
          <w:rFonts w:ascii="Microsoft YaHei" w:hAnsi="Microsoft YaHei" w:eastAsia="Microsoft YaHei" w:cs="Microsoft YaHei"/>
          <w:sz w:val="20"/>
          <w:szCs w:val="20"/>
          <w:spacing w:val="15"/>
        </w:rPr>
        <w:t>目前应用的</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9"/>
        </w:rPr>
        <w:t>卒中风险评分在不同研究队列中显示出不同的卒</w:t>
      </w:r>
      <w:r>
        <w:rPr>
          <w:rFonts w:ascii="Microsoft YaHei" w:hAnsi="Microsoft YaHei" w:eastAsia="Microsoft YaHei" w:cs="Microsoft YaHei"/>
          <w:sz w:val="20"/>
          <w:szCs w:val="20"/>
          <w:spacing w:val="8"/>
        </w:rPr>
        <w:t xml:space="preserve"> </w:t>
      </w:r>
      <w:r>
        <w:rPr>
          <w:rFonts w:ascii="Microsoft YaHei" w:hAnsi="Microsoft YaHei" w:eastAsia="Microsoft YaHei" w:cs="Microsoft YaHei"/>
          <w:sz w:val="20"/>
          <w:szCs w:val="20"/>
          <w:spacing w:val="9"/>
        </w:rPr>
        <w:t>中发生率，提示根据特定风险水平对评分进行审视</w:t>
      </w:r>
      <w:r>
        <w:rPr>
          <w:rFonts w:ascii="Microsoft YaHei" w:hAnsi="Microsoft YaHei" w:eastAsia="Microsoft YaHei" w:cs="Microsoft YaHei"/>
          <w:sz w:val="20"/>
          <w:szCs w:val="20"/>
          <w:spacing w:val="16"/>
          <w:w w:val="101"/>
        </w:rPr>
        <w:t xml:space="preserve"> </w:t>
      </w:r>
      <w:r>
        <w:rPr>
          <w:rFonts w:ascii="Microsoft YaHei" w:hAnsi="Microsoft YaHei" w:eastAsia="Microsoft YaHei" w:cs="Microsoft YaHei"/>
          <w:sz w:val="20"/>
          <w:szCs w:val="20"/>
          <w:spacing w:val="8"/>
        </w:rPr>
        <w:t>的重要性</w:t>
      </w:r>
      <w:r>
        <w:rPr>
          <w:rFonts w:ascii="Microsoft YaHei" w:hAnsi="Microsoft YaHei" w:eastAsia="Microsoft YaHei" w:cs="Microsoft YaHei"/>
          <w:sz w:val="20"/>
          <w:szCs w:val="20"/>
          <w:spacing w:val="-21"/>
        </w:rPr>
        <w:t xml:space="preserve"> </w:t>
      </w:r>
      <w:r>
        <w:rPr>
          <w:rFonts w:ascii="Microsoft YaHei" w:hAnsi="Microsoft YaHei" w:eastAsia="Microsoft YaHei" w:cs="Microsoft YaHei"/>
          <w:sz w:val="20"/>
          <w:szCs w:val="20"/>
          <w:spacing w:val="8"/>
        </w:rPr>
        <w:t>。尽管有些评分专注于卒中，而其他评分</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则着眼于血栓形成事件，但采用经过验证的风险评</w:t>
      </w:r>
      <w:r>
        <w:rPr>
          <w:rFonts w:ascii="Microsoft YaHei" w:hAnsi="Microsoft YaHei" w:eastAsia="Microsoft YaHei" w:cs="Microsoft YaHei"/>
          <w:sz w:val="20"/>
          <w:szCs w:val="20"/>
          <w:spacing w:val="16"/>
          <w:w w:val="101"/>
        </w:rPr>
        <w:t xml:space="preserve"> </w:t>
      </w:r>
      <w:r>
        <w:rPr>
          <w:rFonts w:ascii="Microsoft YaHei" w:hAnsi="Microsoft YaHei" w:eastAsia="Microsoft YaHei" w:cs="Microsoft YaHei"/>
          <w:sz w:val="20"/>
          <w:szCs w:val="20"/>
          <w:spacing w:val="16"/>
        </w:rPr>
        <w:t>分工具，如 </w:t>
      </w:r>
      <w:r>
        <w:rPr>
          <w:sz w:val="20"/>
          <w:szCs w:val="20"/>
          <w:spacing w:val="16"/>
        </w:rPr>
        <w:t>CHA</w:t>
      </w:r>
      <w:r>
        <w:rPr>
          <w:sz w:val="10"/>
          <w:szCs w:val="10"/>
          <w:spacing w:val="16"/>
          <w:position w:val="-2"/>
        </w:rPr>
        <w:t>2</w:t>
      </w:r>
      <w:r>
        <w:rPr>
          <w:sz w:val="20"/>
          <w:szCs w:val="20"/>
          <w:spacing w:val="16"/>
        </w:rPr>
        <w:t>DS</w:t>
      </w:r>
      <w:r>
        <w:rPr>
          <w:sz w:val="10"/>
          <w:szCs w:val="10"/>
          <w:spacing w:val="16"/>
          <w:position w:val="-2"/>
        </w:rPr>
        <w:t>2</w:t>
      </w:r>
      <w:r>
        <w:rPr>
          <w:rFonts w:ascii="Times New Roman" w:hAnsi="Times New Roman" w:eastAsia="Times New Roman" w:cs="Times New Roman"/>
          <w:sz w:val="20"/>
          <w:szCs w:val="20"/>
          <w:spacing w:val="16"/>
        </w:rPr>
        <w:t>-</w:t>
      </w:r>
      <w:r>
        <w:rPr>
          <w:sz w:val="20"/>
          <w:szCs w:val="20"/>
          <w:spacing w:val="16"/>
        </w:rPr>
        <w:t>VASc</w:t>
      </w:r>
      <w:r>
        <w:rPr>
          <w:rFonts w:ascii="Microsoft YaHei" w:hAnsi="Microsoft YaHei" w:eastAsia="Microsoft YaHei" w:cs="Microsoft YaHei"/>
          <w:sz w:val="20"/>
          <w:szCs w:val="20"/>
          <w:spacing w:val="16"/>
        </w:rPr>
        <w:t>、</w:t>
      </w:r>
      <w:r>
        <w:rPr>
          <w:sz w:val="20"/>
          <w:szCs w:val="20"/>
          <w:spacing w:val="16"/>
        </w:rPr>
        <w:t>ATRIA </w:t>
      </w:r>
      <w:r>
        <w:rPr>
          <w:rFonts w:ascii="Microsoft YaHei" w:hAnsi="Microsoft YaHei" w:eastAsia="Microsoft YaHei" w:cs="Microsoft YaHei"/>
          <w:sz w:val="20"/>
          <w:szCs w:val="20"/>
          <w:spacing w:val="16"/>
        </w:rPr>
        <w:t>或 </w:t>
      </w:r>
      <w:r>
        <w:rPr>
          <w:sz w:val="20"/>
          <w:szCs w:val="20"/>
          <w:spacing w:val="16"/>
        </w:rPr>
        <w:t>GAR</w:t>
      </w:r>
      <w:r>
        <w:rPr>
          <w:sz w:val="20"/>
          <w:szCs w:val="20"/>
          <w:spacing w:val="15"/>
        </w:rPr>
        <w:t>FIELD</w:t>
      </w:r>
      <w:r>
        <w:rPr>
          <w:rFonts w:ascii="Times New Roman" w:hAnsi="Times New Roman" w:eastAsia="Times New Roman" w:cs="Times New Roman"/>
          <w:sz w:val="20"/>
          <w:szCs w:val="20"/>
          <w:spacing w:val="15"/>
        </w:rPr>
        <w:t>-</w:t>
      </w:r>
      <w:r>
        <w:rPr>
          <w:rFonts w:ascii="Times New Roman" w:hAnsi="Times New Roman" w:eastAsia="Times New Roman" w:cs="Times New Roman"/>
          <w:sz w:val="20"/>
          <w:szCs w:val="20"/>
        </w:rPr>
        <w:t xml:space="preserve"> </w:t>
      </w:r>
      <w:r>
        <w:rPr>
          <w:sz w:val="20"/>
          <w:szCs w:val="20"/>
        </w:rPr>
        <w:t>AF</w:t>
      </w:r>
      <w:r>
        <w:rPr>
          <w:rFonts w:ascii="Microsoft YaHei" w:hAnsi="Microsoft YaHei" w:eastAsia="Microsoft YaHei" w:cs="Microsoft YaHei"/>
          <w:sz w:val="20"/>
          <w:szCs w:val="20"/>
          <w:spacing w:val="18"/>
        </w:rPr>
        <w:t>，进行风险评估切实可行</w:t>
      </w:r>
      <w:r>
        <w:rPr>
          <w:rFonts w:ascii="Microsoft YaHei" w:hAnsi="Microsoft YaHei" w:eastAsia="Microsoft YaHei" w:cs="Microsoft YaHei"/>
          <w:sz w:val="20"/>
          <w:szCs w:val="20"/>
          <w:spacing w:val="-20"/>
        </w:rPr>
        <w:t xml:space="preserve"> </w:t>
      </w:r>
      <w:r>
        <w:rPr>
          <w:rFonts w:ascii="Microsoft YaHei" w:hAnsi="Microsoft YaHei" w:eastAsia="Microsoft YaHei" w:cs="Microsoft YaHei"/>
          <w:sz w:val="20"/>
          <w:szCs w:val="20"/>
          <w:spacing w:val="18"/>
        </w:rPr>
        <w:t>。进一步的研究可能</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会引入更高级的风险评分，以便更精确地考虑风险</w:t>
      </w:r>
      <w:r>
        <w:rPr>
          <w:rFonts w:ascii="Microsoft YaHei" w:hAnsi="Microsoft YaHei" w:eastAsia="Microsoft YaHei" w:cs="Microsoft YaHei"/>
          <w:sz w:val="20"/>
          <w:szCs w:val="20"/>
          <w:spacing w:val="16"/>
          <w:w w:val="101"/>
        </w:rPr>
        <w:t xml:space="preserve"> </w:t>
      </w:r>
      <w:r>
        <w:rPr>
          <w:rFonts w:ascii="Microsoft YaHei" w:hAnsi="Microsoft YaHei" w:eastAsia="Microsoft YaHei" w:cs="Microsoft YaHei"/>
          <w:sz w:val="20"/>
          <w:szCs w:val="20"/>
          <w:spacing w:val="4"/>
        </w:rPr>
        <w:t>因素调整，例如性别差异、房颤的严重程度等。</w:t>
      </w:r>
    </w:p>
    <w:p>
      <w:pPr>
        <w:pStyle w:val="BodyText"/>
        <w:spacing w:before="46" w:line="305" w:lineRule="exact"/>
        <w:jc w:val="right"/>
        <w:rPr/>
      </w:pPr>
      <w:hyperlink w:history="true" r:id="rId6">
        <w:r>
          <w:rPr>
            <w:color w:val="0000FF"/>
            <w:spacing w:val="-4"/>
            <w:position w:val="-1"/>
          </w:rPr>
          <w:t>http://www.tcsurg.org</w:t>
        </w:r>
      </w:hyperlink>
      <w:r>
        <w:rPr>
          <w:color w:val="0000FF"/>
          <w:spacing w:val="-4"/>
          <w:position w:val="-1"/>
        </w:rPr>
        <w:t xml:space="preserve"> </w:t>
      </w:r>
      <w:r>
        <w:rPr>
          <w:position w:val="-6"/>
        </w:rPr>
        <w:drawing>
          <wp:inline distT="0" distB="0" distL="0" distR="0">
            <wp:extent cx="179989" cy="191042"/>
            <wp:effectExtent l="0" t="0" r="0" b="0"/>
            <wp:docPr id="28" name="IM 28"/>
            <wp:cNvGraphicFramePr/>
            <a:graphic>
              <a:graphicData uri="http://schemas.openxmlformats.org/drawingml/2006/picture">
                <pic:pic>
                  <pic:nvPicPr>
                    <pic:cNvPr id="28" name="IM 28"/>
                    <pic:cNvPicPr/>
                  </pic:nvPicPr>
                  <pic:blipFill>
                    <a:blip r:embed="rId23"/>
                    <a:stretch>
                      <a:fillRect/>
                    </a:stretch>
                  </pic:blipFill>
                  <pic:spPr>
                    <a:xfrm rot="0">
                      <a:off x="0" y="0"/>
                      <a:ext cx="179989" cy="191042"/>
                    </a:xfrm>
                    <a:prstGeom prst="rect">
                      <a:avLst/>
                    </a:prstGeom>
                  </pic:spPr>
                </pic:pic>
              </a:graphicData>
            </a:graphic>
          </wp:inline>
        </w:drawing>
      </w:r>
    </w:p>
    <w:p>
      <w:pPr>
        <w:spacing w:line="305" w:lineRule="exact"/>
        <w:sectPr>
          <w:type w:val="continuous"/>
          <w:pgSz w:w="11906" w:h="16839"/>
          <w:pgMar w:top="1364" w:right="569" w:bottom="0" w:left="407" w:header="1118" w:footer="0" w:gutter="0"/>
          <w:cols w:equalWidth="0" w:num="2">
            <w:col w:w="5759" w:space="100"/>
            <w:col w:w="5070" w:space="0"/>
          </w:cols>
        </w:sectPr>
        <w:rPr/>
      </w:pPr>
    </w:p>
    <w:p>
      <w:pPr>
        <w:spacing w:line="206" w:lineRule="exact"/>
        <w:rPr/>
      </w:pPr>
      <w:r>
        <w:pict>
          <v:shape id="_x0000_s50" style="position:absolute;margin-left:242.52pt;margin-top:69.0001pt;mso-position-vertical-relative:page;mso-position-horizontal-relative:page;width:293.3pt;height:0.5pt;z-index:251693056;" o:allowincell="f" filled="false" strokecolor="#000000" strokeweight="0.50pt" coordsize="5865,10" coordorigin="0,0" path="m0,5l4217,5m4217,5l4257,5m4257,5l4550,5m4550,5l4590,5m4590,5l4910,5m4910,5l5270,5m5270,5l5310,5m5310,5l5470,5m5470,5l5785,5m5785,5l5865,5e">
            <v:stroke joinstyle="miter" miterlimit="10"/>
          </v:shape>
        </w:pict>
      </w:r>
      <w:r/>
    </w:p>
    <w:p>
      <w:pPr>
        <w:spacing w:line="206" w:lineRule="exact"/>
        <w:sectPr>
          <w:headerReference w:type="default" r:id="rId24"/>
          <w:pgSz w:w="11906" w:h="16839"/>
          <w:pgMar w:top="1362" w:right="757" w:bottom="0" w:left="407" w:header="1116" w:footer="0" w:gutter="0"/>
          <w:cols w:equalWidth="0" w:num="1">
            <w:col w:w="10741" w:space="0"/>
          </w:cols>
        </w:sectPr>
        <w:rPr/>
      </w:pPr>
    </w:p>
    <w:p>
      <w:pPr>
        <w:pStyle w:val="BodyText"/>
        <w:ind w:left="620"/>
        <w:spacing w:before="47"/>
        <w:outlineLvl w:val="1"/>
        <w:rPr>
          <w:rFonts w:ascii="SimHei" w:hAnsi="SimHei" w:eastAsia="SimHei" w:cs="SimHei"/>
          <w:sz w:val="21"/>
          <w:szCs w:val="21"/>
        </w:rPr>
      </w:pPr>
      <w:r>
        <w:rPr>
          <w:sz w:val="21"/>
          <w:szCs w:val="21"/>
          <w:b/>
          <w:bCs/>
        </w:rPr>
        <w:t>3.2</w:t>
      </w:r>
      <w:r>
        <w:rPr>
          <w:sz w:val="21"/>
          <w:szCs w:val="21"/>
          <w:b/>
          <w:bCs/>
          <w:spacing w:val="15"/>
          <w:w w:val="101"/>
        </w:rPr>
        <w:t xml:space="preserve">   </w:t>
      </w:r>
      <w:r>
        <w:rPr>
          <w:rFonts w:ascii="SimHei" w:hAnsi="SimHei" w:eastAsia="SimHei" w:cs="SimHei"/>
          <w:sz w:val="21"/>
          <w:szCs w:val="21"/>
        </w:rPr>
        <w:t>房颤患者卒中风险因素调整</w:t>
      </w:r>
    </w:p>
    <w:p>
      <w:pPr>
        <w:pStyle w:val="BodyText"/>
        <w:ind w:left="613" w:right="355" w:firstLine="421"/>
        <w:spacing w:before="53" w:line="222"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9"/>
        </w:rPr>
        <w:t>在房颤患者的卒中预防治疗中，临床决策需在</w:t>
      </w:r>
      <w:r>
        <w:rPr>
          <w:rFonts w:ascii="Microsoft YaHei" w:hAnsi="Microsoft YaHei" w:eastAsia="Microsoft YaHei" w:cs="Microsoft YaHei"/>
          <w:sz w:val="20"/>
          <w:szCs w:val="20"/>
          <w:spacing w:val="12"/>
        </w:rPr>
        <w:t xml:space="preserve"> </w:t>
      </w:r>
      <w:r>
        <w:rPr>
          <w:rFonts w:ascii="Microsoft YaHei" w:hAnsi="Microsoft YaHei" w:eastAsia="Microsoft YaHei" w:cs="Microsoft YaHei"/>
          <w:sz w:val="20"/>
          <w:szCs w:val="20"/>
          <w:spacing w:val="9"/>
        </w:rPr>
        <w:t>缺血性卒中风险、出血风险及治疗风险之间寻求平</w:t>
      </w:r>
      <w:r>
        <w:rPr>
          <w:rFonts w:ascii="Microsoft YaHei" w:hAnsi="Microsoft YaHei" w:eastAsia="Microsoft YaHei" w:cs="Microsoft YaHei"/>
          <w:sz w:val="20"/>
          <w:szCs w:val="20"/>
          <w:spacing w:val="16"/>
        </w:rPr>
        <w:t xml:space="preserve"> </w:t>
      </w:r>
      <w:r>
        <w:rPr>
          <w:rFonts w:ascii="Microsoft YaHei" w:hAnsi="Microsoft YaHei" w:eastAsia="Microsoft YaHei" w:cs="Microsoft YaHei"/>
          <w:sz w:val="20"/>
          <w:szCs w:val="20"/>
          <w:spacing w:val="13"/>
        </w:rPr>
        <w:t>衡，同时考量净临床效益与患者偏好</w:t>
      </w:r>
      <w:r>
        <w:rPr>
          <w:rFonts w:ascii="Microsoft YaHei" w:hAnsi="Microsoft YaHei" w:eastAsia="Microsoft YaHei" w:cs="Microsoft YaHei"/>
          <w:sz w:val="20"/>
          <w:szCs w:val="20"/>
          <w:spacing w:val="-17"/>
        </w:rPr>
        <w:t xml:space="preserve"> </w:t>
      </w:r>
      <w:r>
        <w:rPr>
          <w:rFonts w:ascii="Microsoft YaHei" w:hAnsi="Microsoft YaHei" w:eastAsia="Microsoft YaHei" w:cs="Microsoft YaHei"/>
          <w:sz w:val="20"/>
          <w:szCs w:val="20"/>
          <w:spacing w:val="13"/>
        </w:rPr>
        <w:t>。指南</w:t>
      </w:r>
      <w:r>
        <w:rPr>
          <w:rFonts w:ascii="Microsoft YaHei" w:hAnsi="Microsoft YaHei" w:eastAsia="Microsoft YaHei" w:cs="Microsoft YaHei"/>
          <w:sz w:val="20"/>
          <w:szCs w:val="20"/>
          <w:spacing w:val="-35"/>
        </w:rPr>
        <w:t xml:space="preserve"> </w:t>
      </w:r>
      <w:r>
        <w:rPr>
          <w:sz w:val="10"/>
          <w:szCs w:val="10"/>
          <w:spacing w:val="13"/>
          <w:position w:val="7"/>
        </w:rPr>
        <w:t>[</w:t>
      </w:r>
      <w:hyperlink w:history="true" w:anchor="bookmark11">
        <w:r>
          <w:rPr>
            <w:sz w:val="10"/>
            <w:szCs w:val="10"/>
            <w:color w:val="0000FF"/>
            <w:spacing w:val="13"/>
            <w:position w:val="7"/>
          </w:rPr>
          <w:t>10</w:t>
        </w:r>
      </w:hyperlink>
      <w:r>
        <w:rPr>
          <w:sz w:val="10"/>
          <w:szCs w:val="10"/>
          <w:spacing w:val="13"/>
          <w:position w:val="7"/>
        </w:rPr>
        <w:t>]</w:t>
      </w:r>
      <w:r>
        <w:rPr>
          <w:sz w:val="10"/>
          <w:szCs w:val="10"/>
          <w:spacing w:val="10"/>
          <w:w w:val="104"/>
          <w:position w:val="7"/>
        </w:rPr>
        <w:t xml:space="preserve">  </w:t>
      </w:r>
      <w:r>
        <w:rPr>
          <w:rFonts w:ascii="Microsoft YaHei" w:hAnsi="Microsoft YaHei" w:eastAsia="Microsoft YaHei" w:cs="Microsoft YaHei"/>
          <w:sz w:val="20"/>
          <w:szCs w:val="20"/>
          <w:spacing w:val="13"/>
        </w:rPr>
        <w:t>建</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议，应评估房颤患者出血风险较高的具体因素，如</w:t>
      </w:r>
      <w:r>
        <w:rPr>
          <w:rFonts w:ascii="Microsoft YaHei" w:hAnsi="Microsoft YaHei" w:eastAsia="Microsoft YaHei" w:cs="Microsoft YaHei"/>
          <w:sz w:val="20"/>
          <w:szCs w:val="20"/>
          <w:spacing w:val="15"/>
          <w:w w:val="101"/>
        </w:rPr>
        <w:t xml:space="preserve"> </w:t>
      </w:r>
      <w:r>
        <w:rPr>
          <w:rFonts w:ascii="Microsoft YaHei" w:hAnsi="Microsoft YaHei" w:eastAsia="Microsoft YaHei" w:cs="Microsoft YaHei"/>
          <w:sz w:val="20"/>
          <w:szCs w:val="20"/>
          <w:spacing w:val="9"/>
        </w:rPr>
        <w:t>既往出血和使用易增加出血风险的药物，以确定可</w:t>
      </w:r>
      <w:r>
        <w:rPr>
          <w:rFonts w:ascii="Microsoft YaHei" w:hAnsi="Microsoft YaHei" w:eastAsia="Microsoft YaHei" w:cs="Microsoft YaHei"/>
          <w:sz w:val="20"/>
          <w:szCs w:val="20"/>
          <w:spacing w:val="16"/>
          <w:w w:val="101"/>
        </w:rPr>
        <w:t xml:space="preserve"> </w:t>
      </w:r>
      <w:r>
        <w:rPr>
          <w:rFonts w:ascii="Microsoft YaHei" w:hAnsi="Microsoft YaHei" w:eastAsia="Microsoft YaHei" w:cs="Microsoft YaHei"/>
          <w:sz w:val="20"/>
          <w:szCs w:val="20"/>
          <w:spacing w:val="6"/>
        </w:rPr>
        <w:t>能的抗凝干预措施，防止出血（</w:t>
      </w:r>
      <w:r>
        <w:rPr>
          <w:rFonts w:ascii="Microsoft YaHei" w:hAnsi="Microsoft YaHei" w:eastAsia="Microsoft YaHei" w:cs="Microsoft YaHei"/>
          <w:sz w:val="20"/>
          <w:szCs w:val="20"/>
          <w:spacing w:val="-13"/>
        </w:rPr>
        <w:t xml:space="preserve"> </w:t>
      </w:r>
      <w:r>
        <w:rPr>
          <w:sz w:val="20"/>
          <w:szCs w:val="20"/>
          <w:spacing w:val="6"/>
        </w:rPr>
        <w:t>1</w:t>
      </w:r>
      <w:r>
        <w:rPr>
          <w:sz w:val="20"/>
          <w:szCs w:val="20"/>
          <w:spacing w:val="18"/>
          <w:w w:val="102"/>
        </w:rPr>
        <w:t xml:space="preserve"> </w:t>
      </w:r>
      <w:r>
        <w:rPr>
          <w:rFonts w:ascii="Microsoft YaHei" w:hAnsi="Microsoft YaHei" w:eastAsia="Microsoft YaHei" w:cs="Microsoft YaHei"/>
          <w:sz w:val="20"/>
          <w:szCs w:val="20"/>
          <w:spacing w:val="6"/>
        </w:rPr>
        <w:t>级推荐，</w:t>
      </w:r>
      <w:r>
        <w:rPr>
          <w:sz w:val="20"/>
          <w:szCs w:val="20"/>
          <w:spacing w:val="6"/>
        </w:rPr>
        <w:t>B</w:t>
      </w:r>
      <w:r>
        <w:rPr>
          <w:rFonts w:ascii="Times New Roman" w:hAnsi="Times New Roman" w:eastAsia="Times New Roman" w:cs="Times New Roman"/>
          <w:sz w:val="20"/>
          <w:szCs w:val="20"/>
          <w:spacing w:val="6"/>
        </w:rPr>
        <w:t>-</w:t>
      </w:r>
      <w:r>
        <w:rPr>
          <w:sz w:val="20"/>
          <w:szCs w:val="20"/>
        </w:rPr>
        <w:t>NR</w:t>
      </w:r>
      <w:r>
        <w:rPr>
          <w:sz w:val="20"/>
          <w:szCs w:val="20"/>
          <w:spacing w:val="16"/>
        </w:rPr>
        <w:t xml:space="preserve"> </w:t>
      </w:r>
      <w:r>
        <w:rPr>
          <w:rFonts w:ascii="Microsoft YaHei" w:hAnsi="Microsoft YaHei" w:eastAsia="Microsoft YaHei" w:cs="Microsoft YaHei"/>
          <w:sz w:val="20"/>
          <w:szCs w:val="20"/>
          <w:spacing w:val="6"/>
        </w:rPr>
        <w:t>级</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证据）。根据风险评分每年发生血栓栓塞事件的风</w:t>
      </w:r>
      <w:r>
        <w:rPr>
          <w:rFonts w:ascii="Microsoft YaHei" w:hAnsi="Microsoft YaHei" w:eastAsia="Microsoft YaHei" w:cs="Microsoft YaHei"/>
          <w:sz w:val="20"/>
          <w:szCs w:val="20"/>
          <w:spacing w:val="15"/>
          <w:w w:val="101"/>
        </w:rPr>
        <w:t xml:space="preserve"> </w:t>
      </w:r>
      <w:r>
        <w:rPr>
          <w:rFonts w:ascii="Microsoft YaHei" w:hAnsi="Microsoft YaHei" w:eastAsia="Microsoft YaHei" w:cs="Microsoft YaHei"/>
          <w:sz w:val="20"/>
          <w:szCs w:val="20"/>
          <w:spacing w:val="9"/>
        </w:rPr>
        <w:t>险处于中等水平的房颤患者，抗凝治疗的益处尚不</w:t>
      </w:r>
      <w:r>
        <w:rPr>
          <w:rFonts w:ascii="Microsoft YaHei" w:hAnsi="Microsoft YaHei" w:eastAsia="Microsoft YaHei" w:cs="Microsoft YaHei"/>
          <w:sz w:val="20"/>
          <w:szCs w:val="20"/>
          <w:spacing w:val="16"/>
          <w:w w:val="101"/>
        </w:rPr>
        <w:t xml:space="preserve"> </w:t>
      </w:r>
      <w:r>
        <w:rPr>
          <w:rFonts w:ascii="Microsoft YaHei" w:hAnsi="Microsoft YaHei" w:eastAsia="Microsoft YaHei" w:cs="Microsoft YaHei"/>
          <w:sz w:val="20"/>
          <w:szCs w:val="20"/>
          <w:spacing w:val="9"/>
        </w:rPr>
        <w:t>明确，应考虑其他可能影响卒中风险的因素，以辅</w:t>
      </w:r>
      <w:r>
        <w:rPr>
          <w:rFonts w:ascii="Microsoft YaHei" w:hAnsi="Microsoft YaHei" w:eastAsia="Microsoft YaHei" w:cs="Microsoft YaHei"/>
          <w:sz w:val="20"/>
          <w:szCs w:val="20"/>
          <w:spacing w:val="13"/>
        </w:rPr>
        <w:t xml:space="preserve"> </w:t>
      </w:r>
      <w:r>
        <w:rPr>
          <w:rFonts w:ascii="Microsoft YaHei" w:hAnsi="Microsoft YaHei" w:eastAsia="Microsoft YaHei" w:cs="Microsoft YaHei"/>
          <w:sz w:val="20"/>
          <w:szCs w:val="20"/>
        </w:rPr>
        <w:t>助决策（</w:t>
      </w:r>
      <w:r>
        <w:rPr>
          <w:sz w:val="20"/>
          <w:szCs w:val="20"/>
        </w:rPr>
        <w:t>2a</w:t>
      </w:r>
      <w:r>
        <w:rPr>
          <w:sz w:val="20"/>
          <w:szCs w:val="20"/>
          <w:spacing w:val="23"/>
          <w:w w:val="101"/>
        </w:rPr>
        <w:t xml:space="preserve"> </w:t>
      </w:r>
      <w:r>
        <w:rPr>
          <w:rFonts w:ascii="Microsoft YaHei" w:hAnsi="Microsoft YaHei" w:eastAsia="Microsoft YaHei" w:cs="Microsoft YaHei"/>
          <w:sz w:val="20"/>
          <w:szCs w:val="20"/>
        </w:rPr>
        <w:t>级推荐，</w:t>
      </w:r>
      <w:r>
        <w:rPr>
          <w:sz w:val="20"/>
          <w:szCs w:val="20"/>
        </w:rPr>
        <w:t>C</w:t>
      </w:r>
      <w:r>
        <w:rPr>
          <w:rFonts w:ascii="Times New Roman" w:hAnsi="Times New Roman" w:eastAsia="Times New Roman" w:cs="Times New Roman"/>
          <w:sz w:val="20"/>
          <w:szCs w:val="20"/>
        </w:rPr>
        <w:t>-</w:t>
      </w:r>
      <w:r>
        <w:rPr>
          <w:sz w:val="20"/>
          <w:szCs w:val="20"/>
        </w:rPr>
        <w:t>LD</w:t>
      </w:r>
      <w:r>
        <w:rPr>
          <w:sz w:val="20"/>
          <w:szCs w:val="20"/>
          <w:spacing w:val="12"/>
          <w:w w:val="102"/>
        </w:rPr>
        <w:t xml:space="preserve"> </w:t>
      </w:r>
      <w:r>
        <w:rPr>
          <w:rFonts w:ascii="Microsoft YaHei" w:hAnsi="Microsoft YaHei" w:eastAsia="Microsoft YaHei" w:cs="Microsoft YaHei"/>
          <w:sz w:val="20"/>
          <w:szCs w:val="20"/>
        </w:rPr>
        <w:t>级证据）。</w:t>
      </w:r>
    </w:p>
    <w:p>
      <w:pPr>
        <w:pStyle w:val="BodyText"/>
        <w:ind w:left="569" w:right="279" w:firstLine="51"/>
        <w:spacing w:before="1" w:line="222" w:lineRule="auto"/>
        <w:jc w:val="both"/>
        <w:rPr>
          <w:rFonts w:ascii="Microsoft YaHei" w:hAnsi="Microsoft YaHei" w:eastAsia="Microsoft YaHei" w:cs="Microsoft YaHei"/>
          <w:sz w:val="20"/>
          <w:szCs w:val="20"/>
        </w:rPr>
      </w:pPr>
      <w:r>
        <w:rPr>
          <w:sz w:val="20"/>
          <w:szCs w:val="20"/>
          <w:b/>
          <w:bCs/>
          <w:spacing w:val="7"/>
        </w:rPr>
        <w:t>3.2.1</w:t>
      </w:r>
      <w:r>
        <w:rPr>
          <w:sz w:val="20"/>
          <w:szCs w:val="20"/>
          <w:b/>
          <w:bCs/>
          <w:spacing w:val="2"/>
        </w:rPr>
        <w:t xml:space="preserve">     </w:t>
      </w:r>
      <w:r>
        <w:rPr>
          <w:rFonts w:ascii="Microsoft YaHei" w:hAnsi="Microsoft YaHei" w:eastAsia="Microsoft YaHei" w:cs="Microsoft YaHei"/>
          <w:sz w:val="20"/>
          <w:szCs w:val="20"/>
          <w:spacing w:val="7"/>
        </w:rPr>
        <w:t>出血风险评估及抗凝治疗的决策   在房颤患</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spacing w:val="11"/>
        </w:rPr>
        <w:t>者管理中，抗凝治疗会增加出血风险，房颤患者的</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11"/>
        </w:rPr>
        <w:t>共同决策应仔细考虑增加出血风险的因素，如既往</w:t>
      </w:r>
      <w:r>
        <w:rPr>
          <w:rFonts w:ascii="Microsoft YaHei" w:hAnsi="Microsoft YaHei" w:eastAsia="Microsoft YaHei" w:cs="Microsoft YaHei"/>
          <w:sz w:val="20"/>
          <w:szCs w:val="20"/>
          <w:spacing w:val="8"/>
        </w:rPr>
        <w:t xml:space="preserve">  </w:t>
      </w:r>
      <w:r>
        <w:rPr>
          <w:rFonts w:ascii="Microsoft YaHei" w:hAnsi="Microsoft YaHei" w:eastAsia="Microsoft YaHei" w:cs="Microsoft YaHei"/>
          <w:sz w:val="20"/>
          <w:szCs w:val="20"/>
          <w:spacing w:val="11"/>
        </w:rPr>
        <w:t>出血史和使用促出血药物，以制定适当的抗凝干预</w:t>
      </w:r>
      <w:r>
        <w:rPr>
          <w:rFonts w:ascii="Microsoft YaHei" w:hAnsi="Microsoft YaHei" w:eastAsia="Microsoft YaHei" w:cs="Microsoft YaHei"/>
          <w:sz w:val="20"/>
          <w:szCs w:val="20"/>
          <w:spacing w:val="8"/>
        </w:rPr>
        <w:t xml:space="preserve">  </w:t>
      </w:r>
      <w:r>
        <w:rPr>
          <w:rFonts w:ascii="Microsoft YaHei" w:hAnsi="Microsoft YaHei" w:eastAsia="Microsoft YaHei" w:cs="Microsoft YaHei"/>
          <w:sz w:val="20"/>
          <w:szCs w:val="20"/>
          <w:spacing w:val="25"/>
        </w:rPr>
        <w:t>措施</w:t>
      </w:r>
      <w:r>
        <w:rPr>
          <w:rFonts w:ascii="Microsoft YaHei" w:hAnsi="Microsoft YaHei" w:eastAsia="Microsoft YaHei" w:cs="Microsoft YaHei"/>
          <w:sz w:val="20"/>
          <w:szCs w:val="20"/>
          <w:spacing w:val="-15"/>
        </w:rPr>
        <w:t xml:space="preserve"> </w:t>
      </w:r>
      <w:r>
        <w:rPr>
          <w:rFonts w:ascii="Microsoft YaHei" w:hAnsi="Microsoft YaHei" w:eastAsia="Microsoft YaHei" w:cs="Microsoft YaHei"/>
          <w:sz w:val="20"/>
          <w:szCs w:val="20"/>
          <w:spacing w:val="25"/>
        </w:rPr>
        <w:t>。对于 </w:t>
      </w:r>
      <w:r>
        <w:rPr>
          <w:sz w:val="20"/>
          <w:szCs w:val="20"/>
        </w:rPr>
        <w:t>CHA</w:t>
      </w:r>
      <w:r>
        <w:rPr>
          <w:sz w:val="20"/>
          <w:szCs w:val="20"/>
          <w:spacing w:val="25"/>
        </w:rPr>
        <w:t>2</w:t>
      </w:r>
      <w:r>
        <w:rPr>
          <w:sz w:val="20"/>
          <w:szCs w:val="20"/>
        </w:rPr>
        <w:t>DS</w:t>
      </w:r>
      <w:r>
        <w:rPr>
          <w:sz w:val="20"/>
          <w:szCs w:val="20"/>
          <w:spacing w:val="25"/>
        </w:rPr>
        <w:t>2</w:t>
      </w:r>
      <w:r>
        <w:rPr>
          <w:rFonts w:ascii="Times New Roman" w:hAnsi="Times New Roman" w:eastAsia="Times New Roman" w:cs="Times New Roman"/>
          <w:sz w:val="20"/>
          <w:szCs w:val="20"/>
          <w:spacing w:val="25"/>
        </w:rPr>
        <w:t>-</w:t>
      </w:r>
      <w:r>
        <w:rPr>
          <w:sz w:val="20"/>
          <w:szCs w:val="20"/>
        </w:rPr>
        <w:t>VASc</w:t>
      </w:r>
      <w:r>
        <w:rPr>
          <w:sz w:val="20"/>
          <w:szCs w:val="20"/>
          <w:spacing w:val="25"/>
        </w:rPr>
        <w:t xml:space="preserve"> </w:t>
      </w:r>
      <w:r>
        <w:rPr>
          <w:rFonts w:ascii="Microsoft YaHei" w:hAnsi="Microsoft YaHei" w:eastAsia="Microsoft YaHei" w:cs="Microsoft YaHei"/>
          <w:sz w:val="20"/>
          <w:szCs w:val="20"/>
          <w:spacing w:val="25"/>
        </w:rPr>
        <w:t>评分处于一定临界值</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4"/>
        </w:rPr>
        <w:t>（如男性为</w:t>
      </w:r>
      <w:r>
        <w:rPr>
          <w:rFonts w:ascii="Microsoft YaHei" w:hAnsi="Microsoft YaHei" w:eastAsia="Microsoft YaHei" w:cs="Microsoft YaHei"/>
          <w:sz w:val="20"/>
          <w:szCs w:val="20"/>
          <w:spacing w:val="36"/>
          <w:w w:val="101"/>
        </w:rPr>
        <w:t xml:space="preserve"> </w:t>
      </w:r>
      <w:r>
        <w:rPr>
          <w:sz w:val="20"/>
          <w:szCs w:val="20"/>
          <w:spacing w:val="4"/>
        </w:rPr>
        <w:t>1</w:t>
      </w:r>
      <w:r>
        <w:rPr>
          <w:rFonts w:ascii="Microsoft YaHei" w:hAnsi="Microsoft YaHei" w:eastAsia="Microsoft YaHei" w:cs="Microsoft YaHei"/>
          <w:sz w:val="20"/>
          <w:szCs w:val="20"/>
          <w:spacing w:val="4"/>
        </w:rPr>
        <w:t>，女性为 </w:t>
      </w:r>
      <w:r>
        <w:rPr>
          <w:sz w:val="20"/>
          <w:szCs w:val="20"/>
          <w:spacing w:val="4"/>
        </w:rPr>
        <w:t>2</w:t>
      </w:r>
      <w:r>
        <w:rPr>
          <w:rFonts w:ascii="Microsoft YaHei" w:hAnsi="Microsoft YaHei" w:eastAsia="Microsoft YaHei" w:cs="Microsoft YaHei"/>
          <w:sz w:val="20"/>
          <w:szCs w:val="20"/>
          <w:spacing w:val="4"/>
        </w:rPr>
        <w:t>）的患者，其每年血栓栓塞</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1"/>
        </w:rPr>
        <w:t>事件的风险认为是中等的，但抗凝治疗的决策存在</w:t>
      </w:r>
      <w:r>
        <w:rPr>
          <w:rFonts w:ascii="Microsoft YaHei" w:hAnsi="Microsoft YaHei" w:eastAsia="Microsoft YaHei" w:cs="Microsoft YaHei"/>
          <w:sz w:val="20"/>
          <w:szCs w:val="20"/>
          <w:spacing w:val="8"/>
        </w:rPr>
        <w:t xml:space="preserve">  </w:t>
      </w:r>
      <w:r>
        <w:rPr>
          <w:rFonts w:ascii="Microsoft YaHei" w:hAnsi="Microsoft YaHei" w:eastAsia="Microsoft YaHei" w:cs="Microsoft YaHei"/>
          <w:sz w:val="20"/>
          <w:szCs w:val="20"/>
          <w:spacing w:val="10"/>
        </w:rPr>
        <w:t>不确定性</w:t>
      </w:r>
      <w:r>
        <w:rPr>
          <w:sz w:val="10"/>
          <w:szCs w:val="10"/>
          <w:spacing w:val="10"/>
          <w:position w:val="7"/>
        </w:rPr>
        <w:t>[</w:t>
      </w:r>
      <w:hyperlink w:history="true" w:anchor="bookmark28">
        <w:r>
          <w:rPr>
            <w:sz w:val="10"/>
            <w:szCs w:val="10"/>
            <w:color w:val="0000FF"/>
            <w:spacing w:val="10"/>
            <w:position w:val="7"/>
          </w:rPr>
          <w:t>26</w:t>
        </w:r>
      </w:hyperlink>
      <w:r>
        <w:rPr>
          <w:sz w:val="10"/>
          <w:szCs w:val="10"/>
          <w:spacing w:val="10"/>
          <w:position w:val="7"/>
        </w:rPr>
        <w:t>] </w:t>
      </w:r>
      <w:r>
        <w:rPr>
          <w:rFonts w:ascii="Microsoft YaHei" w:hAnsi="Microsoft YaHei" w:eastAsia="Microsoft YaHei" w:cs="Microsoft YaHei"/>
          <w:sz w:val="20"/>
          <w:szCs w:val="20"/>
          <w:spacing w:val="10"/>
        </w:rPr>
        <w:t>。在这种情况下，考虑可能改变卒中风</w:t>
      </w:r>
      <w:r>
        <w:rPr>
          <w:rFonts w:ascii="Microsoft YaHei" w:hAnsi="Microsoft YaHei" w:eastAsia="Microsoft YaHei" w:cs="Microsoft YaHei"/>
          <w:sz w:val="20"/>
          <w:szCs w:val="20"/>
          <w:spacing w:val="6"/>
        </w:rPr>
        <w:t xml:space="preserve">  </w:t>
      </w:r>
      <w:r>
        <w:rPr>
          <w:rFonts w:ascii="Microsoft YaHei" w:hAnsi="Microsoft YaHei" w:eastAsia="Microsoft YaHei" w:cs="Microsoft YaHei"/>
          <w:sz w:val="20"/>
          <w:szCs w:val="20"/>
          <w:spacing w:val="11"/>
        </w:rPr>
        <w:t>险的其他因素，如房颤的特征、不可改变的风险因</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7"/>
        </w:rPr>
        <w:t>素以及其他可变因素，对共同决策过程尤为重</w:t>
      </w:r>
      <w:r>
        <w:rPr>
          <w:rFonts w:ascii="Microsoft YaHei" w:hAnsi="Microsoft YaHei" w:eastAsia="Microsoft YaHei" w:cs="Microsoft YaHei"/>
          <w:sz w:val="20"/>
          <w:szCs w:val="20"/>
          <w:spacing w:val="6"/>
        </w:rPr>
        <w:t>要</w:t>
      </w:r>
      <w:hyperlink w:history="true" w:anchor="bookmark29">
        <w:r>
          <w:rPr>
            <w:sz w:val="10"/>
            <w:szCs w:val="10"/>
            <w:spacing w:val="6"/>
            <w:position w:val="7"/>
          </w:rPr>
          <w:t>[</w:t>
        </w:r>
      </w:hyperlink>
      <w:hyperlink w:history="true" w:anchor="bookmark29">
        <w:r>
          <w:rPr>
            <w:sz w:val="10"/>
            <w:szCs w:val="10"/>
            <w:color w:val="0000FF"/>
            <w:spacing w:val="6"/>
            <w:position w:val="7"/>
          </w:rPr>
          <w:t>27</w:t>
        </w:r>
      </w:hyperlink>
      <w:r>
        <w:rPr>
          <w:sz w:val="10"/>
          <w:szCs w:val="10"/>
          <w:spacing w:val="6"/>
          <w:position w:val="7"/>
        </w:rPr>
        <w:t>]</w:t>
      </w:r>
      <w:r>
        <w:rPr>
          <w:rFonts w:ascii="Microsoft YaHei" w:hAnsi="Microsoft YaHei" w:eastAsia="Microsoft YaHei" w:cs="Microsoft YaHei"/>
          <w:sz w:val="20"/>
          <w:szCs w:val="20"/>
          <w:spacing w:val="6"/>
        </w:rPr>
        <w:t>。</w:t>
      </w:r>
    </w:p>
    <w:p>
      <w:pPr>
        <w:pStyle w:val="BodyText"/>
        <w:ind w:left="569" w:right="262" w:firstLine="505"/>
        <w:spacing w:before="15" w:line="221"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16"/>
        </w:rPr>
        <w:t>目前应用的出血风险评分包括 </w:t>
      </w:r>
      <w:r>
        <w:rPr>
          <w:sz w:val="20"/>
          <w:szCs w:val="20"/>
        </w:rPr>
        <w:t>HAS</w:t>
      </w:r>
      <w:r>
        <w:rPr>
          <w:rFonts w:ascii="Times New Roman" w:hAnsi="Times New Roman" w:eastAsia="Times New Roman" w:cs="Times New Roman"/>
          <w:sz w:val="20"/>
          <w:szCs w:val="20"/>
          <w:spacing w:val="16"/>
        </w:rPr>
        <w:t>-</w:t>
      </w:r>
      <w:r>
        <w:rPr>
          <w:sz w:val="20"/>
          <w:szCs w:val="20"/>
        </w:rPr>
        <w:t>BLED</w:t>
      </w:r>
      <w:r>
        <w:rPr>
          <w:rFonts w:ascii="Microsoft YaHei" w:hAnsi="Microsoft YaHei" w:eastAsia="Microsoft YaHei" w:cs="Microsoft YaHei"/>
          <w:sz w:val="20"/>
          <w:szCs w:val="20"/>
          <w:spacing w:val="16"/>
        </w:rPr>
        <w:t>（高</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12"/>
        </w:rPr>
        <w:t>血压、肾脏</w:t>
      </w:r>
      <w:r>
        <w:rPr>
          <w:sz w:val="20"/>
          <w:szCs w:val="20"/>
          <w:spacing w:val="12"/>
        </w:rPr>
        <w:t>/</w:t>
      </w:r>
      <w:r>
        <w:rPr>
          <w:rFonts w:ascii="Microsoft YaHei" w:hAnsi="Microsoft YaHei" w:eastAsia="Microsoft YaHei" w:cs="Microsoft YaHei"/>
          <w:sz w:val="20"/>
          <w:szCs w:val="20"/>
          <w:spacing w:val="12"/>
        </w:rPr>
        <w:t>肝脏功能异常、卒中、出血史或倾向、</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spacing w:val="4"/>
        </w:rPr>
        <w:t>不稳定的国际标准化比值（</w:t>
      </w:r>
      <w:r>
        <w:rPr>
          <w:sz w:val="20"/>
          <w:szCs w:val="20"/>
        </w:rPr>
        <w:t>INR</w:t>
      </w:r>
      <w:r>
        <w:rPr>
          <w:rFonts w:ascii="Microsoft YaHei" w:hAnsi="Microsoft YaHei" w:eastAsia="Microsoft YaHei" w:cs="Microsoft YaHei"/>
          <w:sz w:val="20"/>
          <w:szCs w:val="20"/>
          <w:spacing w:val="4"/>
        </w:rPr>
        <w:t>）、年龄</w:t>
      </w:r>
      <w:r>
        <w:rPr>
          <w:rFonts w:ascii="SimSun" w:hAnsi="SimSun" w:eastAsia="SimSun" w:cs="SimSun"/>
          <w:sz w:val="20"/>
          <w:szCs w:val="20"/>
          <w:spacing w:val="4"/>
        </w:rPr>
        <w:t>≥</w:t>
      </w:r>
      <w:r>
        <w:rPr>
          <w:sz w:val="20"/>
          <w:szCs w:val="20"/>
          <w:spacing w:val="4"/>
        </w:rPr>
        <w:t>65</w:t>
      </w:r>
      <w:r>
        <w:rPr>
          <w:sz w:val="20"/>
          <w:szCs w:val="20"/>
          <w:spacing w:val="31"/>
        </w:rPr>
        <w:t xml:space="preserve"> </w:t>
      </w:r>
      <w:r>
        <w:rPr>
          <w:rFonts w:ascii="Microsoft YaHei" w:hAnsi="Microsoft YaHei" w:eastAsia="Microsoft YaHei" w:cs="Microsoft YaHei"/>
          <w:sz w:val="20"/>
          <w:szCs w:val="20"/>
          <w:spacing w:val="4"/>
        </w:rPr>
        <w:t>岁、药</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1"/>
        </w:rPr>
        <w:t>物或酒精同时使用）</w:t>
      </w:r>
      <w:r>
        <w:rPr>
          <w:sz w:val="10"/>
          <w:szCs w:val="10"/>
          <w:spacing w:val="11"/>
          <w:position w:val="7"/>
        </w:rPr>
        <w:t>[</w:t>
      </w:r>
      <w:hyperlink w:history="true" w:anchor="bookmark30">
        <w:r>
          <w:rPr>
            <w:sz w:val="10"/>
            <w:szCs w:val="10"/>
            <w:color w:val="0000FF"/>
            <w:spacing w:val="11"/>
            <w:position w:val="7"/>
          </w:rPr>
          <w:t>28</w:t>
        </w:r>
      </w:hyperlink>
      <w:r>
        <w:rPr>
          <w:sz w:val="10"/>
          <w:szCs w:val="10"/>
          <w:spacing w:val="11"/>
          <w:position w:val="7"/>
        </w:rPr>
        <w:t>]</w:t>
      </w:r>
      <w:r>
        <w:rPr>
          <w:rFonts w:ascii="Microsoft YaHei" w:hAnsi="Microsoft YaHei" w:eastAsia="Microsoft YaHei" w:cs="Microsoft YaHei"/>
          <w:sz w:val="20"/>
          <w:szCs w:val="20"/>
          <w:spacing w:val="11"/>
        </w:rPr>
        <w:t>、</w:t>
      </w:r>
      <w:r>
        <w:rPr>
          <w:sz w:val="20"/>
          <w:szCs w:val="20"/>
        </w:rPr>
        <w:t>HEMORR</w:t>
      </w:r>
      <w:r>
        <w:rPr>
          <w:sz w:val="20"/>
          <w:szCs w:val="20"/>
          <w:spacing w:val="11"/>
        </w:rPr>
        <w:t>2</w:t>
      </w:r>
      <w:r>
        <w:rPr>
          <w:sz w:val="20"/>
          <w:szCs w:val="20"/>
        </w:rPr>
        <w:t>HAGES</w:t>
      </w:r>
      <w:r>
        <w:rPr>
          <w:rFonts w:ascii="Microsoft YaHei" w:hAnsi="Microsoft YaHei" w:eastAsia="Microsoft YaHei" w:cs="Microsoft YaHei"/>
          <w:sz w:val="20"/>
          <w:szCs w:val="20"/>
          <w:spacing w:val="11"/>
        </w:rPr>
        <w:t>（肝脏</w:t>
      </w:r>
      <w:r>
        <w:rPr>
          <w:sz w:val="20"/>
          <w:szCs w:val="20"/>
          <w:spacing w:val="11"/>
        </w:rPr>
        <w:t>/</w:t>
      </w:r>
      <w:r>
        <w:rPr>
          <w:rFonts w:ascii="Microsoft YaHei" w:hAnsi="Microsoft YaHei" w:eastAsia="Microsoft YaHei" w:cs="Microsoft YaHei"/>
          <w:sz w:val="20"/>
          <w:szCs w:val="20"/>
          <w:spacing w:val="11"/>
        </w:rPr>
        <w:t>肾</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spacing w:val="-1"/>
        </w:rPr>
        <w:t>脏疾病、酒精滥用、恶性肿瘤、年龄</w:t>
      </w:r>
      <w:r>
        <w:rPr>
          <w:rFonts w:ascii="SimSun" w:hAnsi="SimSun" w:eastAsia="SimSun" w:cs="SimSun"/>
          <w:sz w:val="20"/>
          <w:szCs w:val="20"/>
          <w:spacing w:val="-1"/>
        </w:rPr>
        <w:t>≥</w:t>
      </w:r>
      <w:r>
        <w:rPr>
          <w:sz w:val="20"/>
          <w:szCs w:val="20"/>
          <w:spacing w:val="-1"/>
        </w:rPr>
        <w:t>75</w:t>
      </w:r>
      <w:r>
        <w:rPr>
          <w:sz w:val="20"/>
          <w:szCs w:val="20"/>
          <w:spacing w:val="33"/>
        </w:rPr>
        <w:t xml:space="preserve"> </w:t>
      </w:r>
      <w:r>
        <w:rPr>
          <w:rFonts w:ascii="Microsoft YaHei" w:hAnsi="Microsoft YaHei" w:eastAsia="Microsoft YaHei" w:cs="Microsoft YaHei"/>
          <w:sz w:val="20"/>
          <w:szCs w:val="20"/>
          <w:spacing w:val="-1"/>
        </w:rPr>
        <w:t>岁、血小板</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6"/>
        </w:rPr>
        <w:t>计数或功能降低、再出血风险、未控制的高血压、</w:t>
      </w:r>
      <w:r>
        <w:rPr>
          <w:rFonts w:ascii="Microsoft YaHei" w:hAnsi="Microsoft YaHei" w:eastAsia="Microsoft YaHei" w:cs="Microsoft YaHei"/>
          <w:sz w:val="20"/>
          <w:szCs w:val="20"/>
          <w:spacing w:val="3"/>
        </w:rPr>
        <w:t xml:space="preserve"> </w:t>
      </w:r>
      <w:r>
        <w:rPr>
          <w:rFonts w:ascii="Microsoft YaHei" w:hAnsi="Microsoft YaHei" w:eastAsia="Microsoft YaHei" w:cs="Microsoft YaHei"/>
          <w:sz w:val="20"/>
          <w:szCs w:val="20"/>
          <w:spacing w:val="3"/>
        </w:rPr>
        <w:t>贫血、遗传因素、过度跌倒风险、卒中）</w:t>
      </w:r>
      <w:r>
        <w:rPr>
          <w:sz w:val="10"/>
          <w:szCs w:val="10"/>
          <w:spacing w:val="3"/>
          <w:position w:val="7"/>
        </w:rPr>
        <w:t>[</w:t>
      </w:r>
      <w:hyperlink w:history="true" w:anchor="bookmark31">
        <w:r>
          <w:rPr>
            <w:sz w:val="10"/>
            <w:szCs w:val="10"/>
            <w:color w:val="0000FF"/>
            <w:spacing w:val="3"/>
            <w:position w:val="7"/>
          </w:rPr>
          <w:t>29</w:t>
        </w:r>
      </w:hyperlink>
      <w:r>
        <w:rPr>
          <w:sz w:val="10"/>
          <w:szCs w:val="10"/>
          <w:spacing w:val="3"/>
          <w:position w:val="7"/>
        </w:rPr>
        <w:t>]</w:t>
      </w:r>
      <w:r>
        <w:rPr>
          <w:sz w:val="10"/>
          <w:szCs w:val="10"/>
          <w:spacing w:val="17"/>
          <w:w w:val="103"/>
          <w:position w:val="7"/>
        </w:rPr>
        <w:t xml:space="preserve">  </w:t>
      </w:r>
      <w:r>
        <w:rPr>
          <w:rFonts w:ascii="Microsoft YaHei" w:hAnsi="Microsoft YaHei" w:eastAsia="Microsoft YaHei" w:cs="Microsoft YaHei"/>
          <w:sz w:val="20"/>
          <w:szCs w:val="20"/>
          <w:spacing w:val="3"/>
        </w:rPr>
        <w:t>和 </w:t>
      </w:r>
      <w:r>
        <w:rPr>
          <w:sz w:val="20"/>
          <w:szCs w:val="20"/>
        </w:rPr>
        <w:t>ATRIA   </w:t>
      </w:r>
      <w:r>
        <w:rPr>
          <w:rFonts w:ascii="Microsoft YaHei" w:hAnsi="Microsoft YaHei" w:eastAsia="Microsoft YaHei" w:cs="Microsoft YaHei"/>
          <w:sz w:val="20"/>
          <w:szCs w:val="20"/>
          <w:spacing w:val="-4"/>
        </w:rPr>
        <w:t>（贫血、肾病、年龄</w:t>
      </w:r>
      <w:r>
        <w:rPr>
          <w:rFonts w:ascii="SimSun" w:hAnsi="SimSun" w:eastAsia="SimSun" w:cs="SimSun"/>
          <w:sz w:val="20"/>
          <w:szCs w:val="20"/>
          <w:spacing w:val="-4"/>
        </w:rPr>
        <w:t>≥</w:t>
      </w:r>
      <w:r>
        <w:rPr>
          <w:sz w:val="20"/>
          <w:szCs w:val="20"/>
          <w:spacing w:val="-4"/>
        </w:rPr>
        <w:t>75</w:t>
      </w:r>
      <w:r>
        <w:rPr>
          <w:sz w:val="20"/>
          <w:szCs w:val="20"/>
          <w:spacing w:val="27"/>
          <w:w w:val="101"/>
        </w:rPr>
        <w:t xml:space="preserve"> </w:t>
      </w:r>
      <w:r>
        <w:rPr>
          <w:rFonts w:ascii="Microsoft YaHei" w:hAnsi="Microsoft YaHei" w:eastAsia="Microsoft YaHei" w:cs="Microsoft YaHei"/>
          <w:sz w:val="20"/>
          <w:szCs w:val="20"/>
          <w:spacing w:val="-4"/>
        </w:rPr>
        <w:t>岁、既往出血、高血压）</w:t>
      </w:r>
      <w:r>
        <w:rPr>
          <w:sz w:val="10"/>
          <w:szCs w:val="10"/>
          <w:spacing w:val="-4"/>
          <w:position w:val="7"/>
        </w:rPr>
        <w:t>[</w:t>
      </w:r>
      <w:hyperlink w:history="true" w:anchor="bookmark32">
        <w:r>
          <w:rPr>
            <w:sz w:val="10"/>
            <w:szCs w:val="10"/>
            <w:color w:val="0000FF"/>
            <w:spacing w:val="-4"/>
            <w:position w:val="7"/>
          </w:rPr>
          <w:t>30</w:t>
        </w:r>
      </w:hyperlink>
      <w:r>
        <w:rPr>
          <w:sz w:val="10"/>
          <w:szCs w:val="10"/>
          <w:spacing w:val="-4"/>
          <w:position w:val="7"/>
        </w:rPr>
        <w:t>]</w:t>
      </w:r>
      <w:r>
        <w:rPr>
          <w:sz w:val="10"/>
          <w:szCs w:val="10"/>
          <w:spacing w:val="7"/>
          <w:w w:val="101"/>
          <w:position w:val="7"/>
        </w:rPr>
        <w:t xml:space="preserve"> </w:t>
      </w:r>
      <w:r>
        <w:rPr>
          <w:rFonts w:ascii="Microsoft YaHei" w:hAnsi="Microsoft YaHei" w:eastAsia="Microsoft YaHei" w:cs="Microsoft YaHei"/>
          <w:sz w:val="20"/>
          <w:szCs w:val="20"/>
          <w:spacing w:val="-4"/>
        </w:rPr>
        <w:t>。</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21"/>
        </w:rPr>
        <w:t>这些评分工具包含了多个同时增加卒中和出血风</w:t>
      </w:r>
      <w:r>
        <w:rPr>
          <w:rFonts w:ascii="Microsoft YaHei" w:hAnsi="Microsoft YaHei" w:eastAsia="Microsoft YaHei" w:cs="Microsoft YaHei"/>
          <w:sz w:val="20"/>
          <w:szCs w:val="20"/>
          <w:spacing w:val="3"/>
        </w:rPr>
        <w:t xml:space="preserve">   </w:t>
      </w:r>
      <w:r>
        <w:rPr>
          <w:rFonts w:ascii="Microsoft YaHei" w:hAnsi="Microsoft YaHei" w:eastAsia="Microsoft YaHei" w:cs="Microsoft YaHei"/>
          <w:sz w:val="20"/>
          <w:szCs w:val="20"/>
          <w:spacing w:val="11"/>
        </w:rPr>
        <w:t>险的非特异性因素（如年龄、高血压、肾病和既往</w:t>
      </w:r>
      <w:r>
        <w:rPr>
          <w:rFonts w:ascii="Microsoft YaHei" w:hAnsi="Microsoft YaHei" w:eastAsia="Microsoft YaHei" w:cs="Microsoft YaHei"/>
          <w:sz w:val="20"/>
          <w:szCs w:val="20"/>
          <w:spacing w:val="3"/>
        </w:rPr>
        <w:t xml:space="preserve">   </w:t>
      </w:r>
      <w:r>
        <w:rPr>
          <w:rFonts w:ascii="Microsoft YaHei" w:hAnsi="Microsoft YaHei" w:eastAsia="Microsoft YaHei" w:cs="Microsoft YaHei"/>
          <w:sz w:val="20"/>
          <w:szCs w:val="20"/>
          <w:spacing w:val="9"/>
        </w:rPr>
        <w:t>卒中</w:t>
      </w:r>
      <w:r>
        <w:rPr>
          <w:rFonts w:ascii="Microsoft YaHei" w:hAnsi="Microsoft YaHei" w:eastAsia="Microsoft YaHei" w:cs="Microsoft YaHei"/>
          <w:sz w:val="20"/>
          <w:szCs w:val="20"/>
          <w:spacing w:val="-43"/>
          <w:w w:val="91"/>
        </w:rPr>
        <w:t>），</w:t>
      </w:r>
      <w:r>
        <w:rPr>
          <w:rFonts w:ascii="Microsoft YaHei" w:hAnsi="Microsoft YaHei" w:eastAsia="Microsoft YaHei" w:cs="Microsoft YaHei"/>
          <w:sz w:val="20"/>
          <w:szCs w:val="20"/>
          <w:spacing w:val="9"/>
        </w:rPr>
        <w:t>在区分有无出血风险的患者中表现不佳。因</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1"/>
        </w:rPr>
        <w:t>此，在平衡抗凝治疗的风险和益处时，专门评估那</w:t>
      </w:r>
      <w:r>
        <w:rPr>
          <w:rFonts w:ascii="Microsoft YaHei" w:hAnsi="Microsoft YaHei" w:eastAsia="Microsoft YaHei" w:cs="Microsoft YaHei"/>
          <w:sz w:val="20"/>
          <w:szCs w:val="20"/>
          <w:spacing w:val="4"/>
        </w:rPr>
        <w:t xml:space="preserve">   </w:t>
      </w:r>
      <w:r>
        <w:rPr>
          <w:rFonts w:ascii="Microsoft YaHei" w:hAnsi="Microsoft YaHei" w:eastAsia="Microsoft YaHei" w:cs="Microsoft YaHei"/>
          <w:sz w:val="20"/>
          <w:szCs w:val="20"/>
          <w:spacing w:val="25"/>
        </w:rPr>
        <w:t>些增加出血风险而非卒中风险的因素将更有益</w:t>
      </w:r>
      <w:r>
        <w:rPr>
          <w:rFonts w:ascii="Microsoft YaHei" w:hAnsi="Microsoft YaHei" w:eastAsia="Microsoft YaHei" w:cs="Microsoft YaHei"/>
          <w:sz w:val="20"/>
          <w:szCs w:val="20"/>
          <w:spacing w:val="-29"/>
        </w:rPr>
        <w:t xml:space="preserve"> </w:t>
      </w:r>
      <w:r>
        <w:rPr>
          <w:rFonts w:ascii="Microsoft YaHei" w:hAnsi="Microsoft YaHei" w:eastAsia="Microsoft YaHei" w:cs="Microsoft YaHei"/>
          <w:sz w:val="20"/>
          <w:szCs w:val="20"/>
          <w:spacing w:val="25"/>
        </w:rPr>
        <w:t>。</w:t>
      </w:r>
    </w:p>
    <w:p>
      <w:pPr>
        <w:pStyle w:val="BodyText"/>
        <w:ind w:left="616" w:right="250" w:firstLine="3"/>
        <w:spacing w:before="7" w:line="222" w:lineRule="auto"/>
        <w:jc w:val="both"/>
        <w:rPr>
          <w:rFonts w:ascii="Microsoft YaHei" w:hAnsi="Microsoft YaHei" w:eastAsia="Microsoft YaHei" w:cs="Microsoft YaHei"/>
          <w:sz w:val="20"/>
          <w:szCs w:val="20"/>
        </w:rPr>
      </w:pPr>
      <w:r>
        <w:rPr>
          <w:sz w:val="20"/>
          <w:szCs w:val="20"/>
          <w:b/>
          <w:bCs/>
          <w:spacing w:val="6"/>
        </w:rPr>
        <w:t>3.2.2</w:t>
      </w:r>
      <w:r>
        <w:rPr>
          <w:sz w:val="20"/>
          <w:szCs w:val="20"/>
          <w:b/>
          <w:bCs/>
        </w:rPr>
        <w:t xml:space="preserve">     </w:t>
      </w:r>
      <w:r>
        <w:rPr>
          <w:rFonts w:ascii="Microsoft YaHei" w:hAnsi="Microsoft YaHei" w:eastAsia="Microsoft YaHei" w:cs="Microsoft YaHei"/>
          <w:sz w:val="20"/>
          <w:szCs w:val="20"/>
          <w:spacing w:val="6"/>
        </w:rPr>
        <w:t>出血与卒中风险的平衡</w:t>
      </w:r>
      <w:r>
        <w:rPr>
          <w:rFonts w:ascii="Microsoft YaHei" w:hAnsi="Microsoft YaHei" w:eastAsia="Microsoft YaHei" w:cs="Microsoft YaHei"/>
          <w:sz w:val="20"/>
          <w:szCs w:val="20"/>
          <w:spacing w:val="19"/>
        </w:rPr>
        <w:t xml:space="preserve">   </w:t>
      </w:r>
      <w:r>
        <w:rPr>
          <w:rFonts w:ascii="Microsoft YaHei" w:hAnsi="Microsoft YaHei" w:eastAsia="Microsoft YaHei" w:cs="Microsoft YaHei"/>
          <w:sz w:val="20"/>
          <w:szCs w:val="20"/>
          <w:spacing w:val="6"/>
        </w:rPr>
        <w:t>当考虑抗凝治疗的</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36"/>
        </w:rPr>
        <w:t>临床决策时，虽然出血风险评分如 </w:t>
      </w:r>
      <w:r>
        <w:rPr>
          <w:sz w:val="20"/>
          <w:szCs w:val="20"/>
        </w:rPr>
        <w:t>HAS</w:t>
      </w:r>
      <w:r>
        <w:rPr>
          <w:rFonts w:ascii="Times New Roman" w:hAnsi="Times New Roman" w:eastAsia="Times New Roman" w:cs="Times New Roman"/>
          <w:sz w:val="20"/>
          <w:szCs w:val="20"/>
          <w:spacing w:val="36"/>
        </w:rPr>
        <w:t>-</w:t>
      </w:r>
      <w:r>
        <w:rPr>
          <w:sz w:val="20"/>
          <w:szCs w:val="20"/>
        </w:rPr>
        <w:t>BLED</w:t>
      </w:r>
      <w:r>
        <w:rPr>
          <w:rFonts w:ascii="Microsoft YaHei" w:hAnsi="Microsoft YaHei" w:eastAsia="Microsoft YaHei" w:cs="Microsoft YaHei"/>
          <w:sz w:val="20"/>
          <w:szCs w:val="20"/>
          <w:spacing w:val="36"/>
        </w:rPr>
        <w:t>、</w:t>
      </w:r>
      <w:r>
        <w:rPr>
          <w:rFonts w:ascii="Microsoft YaHei" w:hAnsi="Microsoft YaHei" w:eastAsia="Microsoft YaHei" w:cs="Microsoft YaHei"/>
          <w:sz w:val="20"/>
          <w:szCs w:val="20"/>
          <w:spacing w:val="1"/>
        </w:rPr>
        <w:t xml:space="preserve"> </w:t>
      </w:r>
      <w:r>
        <w:rPr>
          <w:sz w:val="20"/>
          <w:szCs w:val="20"/>
        </w:rPr>
        <w:t>HEMORR</w:t>
      </w:r>
      <w:r>
        <w:rPr>
          <w:sz w:val="20"/>
          <w:szCs w:val="20"/>
          <w:spacing w:val="42"/>
        </w:rPr>
        <w:t>2</w:t>
      </w:r>
      <w:r>
        <w:rPr>
          <w:sz w:val="20"/>
          <w:szCs w:val="20"/>
        </w:rPr>
        <w:t>HAGES</w:t>
      </w:r>
      <w:r>
        <w:rPr>
          <w:sz w:val="20"/>
          <w:szCs w:val="20"/>
          <w:spacing w:val="27"/>
        </w:rPr>
        <w:t xml:space="preserve"> </w:t>
      </w:r>
      <w:r>
        <w:rPr>
          <w:rFonts w:ascii="Microsoft YaHei" w:hAnsi="Microsoft YaHei" w:eastAsia="Microsoft YaHei" w:cs="Microsoft YaHei"/>
          <w:sz w:val="20"/>
          <w:szCs w:val="20"/>
          <w:spacing w:val="42"/>
        </w:rPr>
        <w:t>和 </w:t>
      </w:r>
      <w:r>
        <w:rPr>
          <w:sz w:val="20"/>
          <w:szCs w:val="20"/>
        </w:rPr>
        <w:t>ATRIA</w:t>
      </w:r>
      <w:r>
        <w:rPr>
          <w:sz w:val="20"/>
          <w:szCs w:val="20"/>
          <w:spacing w:val="42"/>
        </w:rPr>
        <w:t xml:space="preserve"> </w:t>
      </w:r>
      <w:r>
        <w:rPr>
          <w:rFonts w:ascii="Microsoft YaHei" w:hAnsi="Microsoft YaHei" w:eastAsia="Microsoft YaHei" w:cs="Microsoft YaHei"/>
          <w:sz w:val="20"/>
          <w:szCs w:val="20"/>
          <w:spacing w:val="42"/>
        </w:rPr>
        <w:t>在评估患者出血风险</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方面发挥了重要作用，但这些评分工具的应用在某</w:t>
      </w:r>
      <w:r>
        <w:rPr>
          <w:rFonts w:ascii="Microsoft YaHei" w:hAnsi="Microsoft YaHei" w:eastAsia="Microsoft YaHei" w:cs="Microsoft YaHei"/>
          <w:sz w:val="20"/>
          <w:szCs w:val="20"/>
          <w:spacing w:val="4"/>
        </w:rPr>
        <w:t xml:space="preserve">   </w:t>
      </w:r>
      <w:r>
        <w:rPr>
          <w:rFonts w:ascii="Microsoft YaHei" w:hAnsi="Microsoft YaHei" w:eastAsia="Microsoft YaHei" w:cs="Microsoft YaHei"/>
          <w:sz w:val="20"/>
          <w:szCs w:val="20"/>
          <w:spacing w:val="17"/>
        </w:rPr>
        <w:t>种程度上具有局限性</w:t>
      </w:r>
      <w:r>
        <w:rPr>
          <w:rFonts w:ascii="Microsoft YaHei" w:hAnsi="Microsoft YaHei" w:eastAsia="Microsoft YaHei" w:cs="Microsoft YaHei"/>
          <w:sz w:val="20"/>
          <w:szCs w:val="20"/>
          <w:spacing w:val="-12"/>
        </w:rPr>
        <w:t xml:space="preserve"> </w:t>
      </w:r>
      <w:r>
        <w:rPr>
          <w:rFonts w:ascii="Microsoft YaHei" w:hAnsi="Microsoft YaHei" w:eastAsia="Microsoft YaHei" w:cs="Microsoft YaHei"/>
          <w:sz w:val="20"/>
          <w:szCs w:val="20"/>
          <w:spacing w:val="17"/>
        </w:rPr>
        <w:t>。这些评分基于多个临床因</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rPr>
        <w:t>素，如年龄、高血压、肾病和既往卒中，这些因素不</w:t>
      </w:r>
      <w:r>
        <w:rPr>
          <w:rFonts w:ascii="Microsoft YaHei" w:hAnsi="Microsoft YaHei" w:eastAsia="Microsoft YaHei" w:cs="Microsoft YaHei"/>
          <w:sz w:val="20"/>
          <w:szCs w:val="20"/>
          <w:spacing w:val="4"/>
        </w:rPr>
        <w:t xml:space="preserve">   </w:t>
      </w:r>
      <w:r>
        <w:rPr>
          <w:rFonts w:ascii="Microsoft YaHei" w:hAnsi="Microsoft YaHei" w:eastAsia="Microsoft YaHei" w:cs="Microsoft YaHei"/>
          <w:sz w:val="20"/>
          <w:szCs w:val="20"/>
          <w:spacing w:val="7"/>
        </w:rPr>
        <w:t>仅增加出血风险，同样也增加卒中风险</w:t>
      </w:r>
      <w:r>
        <w:rPr>
          <w:rFonts w:ascii="Microsoft YaHei" w:hAnsi="Microsoft YaHei" w:eastAsia="Microsoft YaHei" w:cs="Microsoft YaHei"/>
          <w:sz w:val="20"/>
          <w:szCs w:val="20"/>
          <w:spacing w:val="-23"/>
        </w:rPr>
        <w:t xml:space="preserve"> </w:t>
      </w:r>
      <w:r>
        <w:rPr>
          <w:rFonts w:ascii="Microsoft YaHei" w:hAnsi="Microsoft YaHei" w:eastAsia="Microsoft YaHei" w:cs="Microsoft YaHei"/>
          <w:sz w:val="20"/>
          <w:szCs w:val="20"/>
          <w:spacing w:val="7"/>
        </w:rPr>
        <w:t>。</w:t>
      </w:r>
      <w:r>
        <w:rPr>
          <w:rFonts w:ascii="Microsoft YaHei" w:hAnsi="Microsoft YaHei" w:eastAsia="Microsoft YaHei" w:cs="Microsoft YaHei"/>
          <w:sz w:val="20"/>
          <w:szCs w:val="20"/>
          <w:spacing w:val="-39"/>
        </w:rPr>
        <w:t xml:space="preserve"> </w:t>
      </w:r>
      <w:r>
        <w:rPr>
          <w:rFonts w:ascii="Microsoft YaHei" w:hAnsi="Microsoft YaHei" w:eastAsia="Microsoft YaHei" w:cs="Microsoft YaHei"/>
          <w:sz w:val="20"/>
          <w:szCs w:val="20"/>
          <w:spacing w:val="7"/>
        </w:rPr>
        <w:t>因此，出</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4"/>
        </w:rPr>
        <w:t>血风险较高的患者往往同时面临更高的卒中风险，</w:t>
      </w:r>
      <w:r>
        <w:rPr>
          <w:rFonts w:ascii="Microsoft YaHei" w:hAnsi="Microsoft YaHei" w:eastAsia="Microsoft YaHei" w:cs="Microsoft YaHei"/>
          <w:sz w:val="20"/>
          <w:szCs w:val="20"/>
          <w:spacing w:val="12"/>
        </w:rPr>
        <w:t xml:space="preserve"> </w:t>
      </w:r>
      <w:r>
        <w:rPr>
          <w:rFonts w:ascii="Microsoft YaHei" w:hAnsi="Microsoft YaHei" w:eastAsia="Microsoft YaHei" w:cs="Microsoft YaHei"/>
          <w:sz w:val="20"/>
          <w:szCs w:val="20"/>
          <w:spacing w:val="8"/>
        </w:rPr>
        <w:t>这一点在使用出血风险评分时尤为重要</w:t>
      </w:r>
      <w:hyperlink w:history="true" w:anchor="bookmark33">
        <w:r>
          <w:rPr>
            <w:sz w:val="10"/>
            <w:szCs w:val="10"/>
            <w:spacing w:val="8"/>
            <w:position w:val="7"/>
          </w:rPr>
          <w:t>[</w:t>
        </w:r>
        <w:r>
          <w:rPr>
            <w:sz w:val="10"/>
            <w:szCs w:val="10"/>
            <w:color w:val="0000FF"/>
            <w:spacing w:val="8"/>
            <w:position w:val="7"/>
          </w:rPr>
          <w:t>31</w:t>
        </w:r>
      </w:hyperlink>
      <w:r>
        <w:rPr>
          <w:sz w:val="10"/>
          <w:szCs w:val="10"/>
          <w:spacing w:val="8"/>
          <w:position w:val="7"/>
        </w:rPr>
        <w:t>]</w:t>
      </w:r>
      <w:r>
        <w:rPr>
          <w:rFonts w:ascii="Microsoft YaHei" w:hAnsi="Microsoft YaHei" w:eastAsia="Microsoft YaHei" w:cs="Microsoft YaHei"/>
          <w:sz w:val="20"/>
          <w:szCs w:val="20"/>
          <w:spacing w:val="8"/>
        </w:rPr>
        <w:t>。</w:t>
      </w:r>
    </w:p>
    <w:p>
      <w:pPr>
        <w:pStyle w:val="BodyText"/>
        <w:ind w:left="616" w:right="358" w:firstLine="417"/>
        <w:spacing w:before="1" w:line="23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7"/>
        </w:rPr>
        <w:t>进一步的研究</w:t>
      </w:r>
      <w:r>
        <w:rPr>
          <w:sz w:val="10"/>
          <w:szCs w:val="10"/>
          <w:spacing w:val="7"/>
          <w:position w:val="7"/>
        </w:rPr>
        <w:t>[</w:t>
      </w:r>
      <w:hyperlink w:history="true" w:anchor="bookmark34">
        <w:r>
          <w:rPr>
            <w:sz w:val="10"/>
            <w:szCs w:val="10"/>
            <w:color w:val="0000FF"/>
            <w:spacing w:val="7"/>
            <w:position w:val="7"/>
          </w:rPr>
          <w:t>32</w:t>
        </w:r>
      </w:hyperlink>
      <w:r>
        <w:rPr>
          <w:sz w:val="10"/>
          <w:szCs w:val="10"/>
          <w:spacing w:val="7"/>
          <w:position w:val="7"/>
        </w:rPr>
        <w:t>]</w:t>
      </w:r>
      <w:r>
        <w:rPr>
          <w:sz w:val="10"/>
          <w:szCs w:val="10"/>
          <w:spacing w:val="12"/>
          <w:w w:val="103"/>
          <w:position w:val="7"/>
        </w:rPr>
        <w:t xml:space="preserve">  </w:t>
      </w:r>
      <w:r>
        <w:rPr>
          <w:rFonts w:ascii="Microsoft YaHei" w:hAnsi="Microsoft YaHei" w:eastAsia="Microsoft YaHei" w:cs="Microsoft YaHei"/>
          <w:sz w:val="20"/>
          <w:szCs w:val="20"/>
          <w:spacing w:val="7"/>
        </w:rPr>
        <w:t>表明，即使在被认为出血风险</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较高患者中，口服抗凝药预防卒中的益处通常大于</w:t>
      </w:r>
    </w:p>
    <w:p>
      <w:pPr>
        <w:pStyle w:val="BodyText"/>
        <w:ind w:left="162"/>
        <w:spacing w:before="41" w:line="305" w:lineRule="exact"/>
        <w:rPr/>
      </w:pPr>
      <w:r>
        <w:rPr>
          <w:color w:val="0000FF"/>
          <w:position w:val="-6"/>
        </w:rPr>
        <w:drawing>
          <wp:inline distT="0" distB="0" distL="0" distR="0">
            <wp:extent cx="179988" cy="191042"/>
            <wp:effectExtent l="0" t="0" r="0" b="0"/>
            <wp:docPr id="30" name="IM 30"/>
            <wp:cNvGraphicFramePr/>
            <a:graphic>
              <a:graphicData uri="http://schemas.openxmlformats.org/drawingml/2006/picture">
                <pic:pic>
                  <pic:nvPicPr>
                    <pic:cNvPr id="30" name="IM 30"/>
                    <pic:cNvPicPr/>
                  </pic:nvPicPr>
                  <pic:blipFill>
                    <a:blip r:embed="rId25"/>
                    <a:stretch>
                      <a:fillRect/>
                    </a:stretch>
                  </pic:blipFill>
                  <pic:spPr>
                    <a:xfrm rot="0">
                      <a:off x="0" y="0"/>
                      <a:ext cx="179988" cy="191042"/>
                    </a:xfrm>
                    <a:prstGeom prst="rect">
                      <a:avLst/>
                    </a:prstGeom>
                  </pic:spPr>
                </pic:pic>
              </a:graphicData>
            </a:graphic>
          </wp:inline>
        </w:drawing>
      </w:r>
      <w:r>
        <w:rPr>
          <w:color w:val="0000FF"/>
          <w:spacing w:val="8"/>
          <w:position w:val="-1"/>
        </w:rPr>
        <w:t xml:space="preserve">  </w:t>
      </w:r>
      <w:hyperlink w:history="true" r:id="rId6">
        <w:r>
          <w:rPr>
            <w:color w:val="0000FF"/>
            <w:spacing w:val="-4"/>
            <w:position w:val="-1"/>
          </w:rPr>
          <w:t>http://www.tcsurg.org</w:t>
        </w:r>
      </w:hyperlink>
    </w:p>
    <w:p>
      <w:pPr>
        <w:spacing w:line="14" w:lineRule="auto"/>
        <w:rPr>
          <w:rFonts w:ascii="Arial"/>
          <w:sz w:val="2"/>
        </w:rPr>
      </w:pPr>
      <w:r>
        <w:rPr>
          <w:rFonts w:ascii="Arial" w:hAnsi="Arial" w:eastAsia="Arial" w:cs="Arial"/>
          <w:sz w:val="2"/>
          <w:szCs w:val="2"/>
        </w:rPr>
        <w:br w:type="column"/>
      </w:r>
    </w:p>
    <w:p>
      <w:pPr>
        <w:ind w:left="1" w:right="436" w:firstLine="16"/>
        <w:spacing w:before="59" w:line="222"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6"/>
        </w:rPr>
        <w:t>出血的风险</w:t>
      </w:r>
      <w:r>
        <w:rPr>
          <w:rFonts w:ascii="Microsoft YaHei" w:hAnsi="Microsoft YaHei" w:eastAsia="Microsoft YaHei" w:cs="Microsoft YaHei"/>
          <w:sz w:val="20"/>
          <w:szCs w:val="20"/>
          <w:spacing w:val="-16"/>
        </w:rPr>
        <w:t xml:space="preserve"> </w:t>
      </w:r>
      <w:r>
        <w:rPr>
          <w:rFonts w:ascii="Microsoft YaHei" w:hAnsi="Microsoft YaHei" w:eastAsia="Microsoft YaHei" w:cs="Microsoft YaHei"/>
          <w:sz w:val="20"/>
          <w:szCs w:val="20"/>
          <w:spacing w:val="6"/>
        </w:rPr>
        <w:t>。</w:t>
      </w:r>
      <w:r>
        <w:rPr>
          <w:rFonts w:ascii="Microsoft YaHei" w:hAnsi="Microsoft YaHei" w:eastAsia="Microsoft YaHei" w:cs="Microsoft YaHei"/>
          <w:sz w:val="20"/>
          <w:szCs w:val="20"/>
          <w:spacing w:val="-39"/>
        </w:rPr>
        <w:t xml:space="preserve"> </w:t>
      </w:r>
      <w:r>
        <w:rPr>
          <w:rFonts w:ascii="Microsoft YaHei" w:hAnsi="Microsoft YaHei" w:eastAsia="Microsoft YaHei" w:cs="Microsoft YaHei"/>
          <w:sz w:val="20"/>
          <w:szCs w:val="20"/>
          <w:spacing w:val="6"/>
        </w:rPr>
        <w:t>因此，在做出抗凝治疗的决策时，不</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应孤立地依赖于出血风险评分，而应基于对患者个</w:t>
      </w:r>
      <w:r>
        <w:rPr>
          <w:rFonts w:ascii="Microsoft YaHei" w:hAnsi="Microsoft YaHei" w:eastAsia="Microsoft YaHei" w:cs="Microsoft YaHei"/>
          <w:sz w:val="20"/>
          <w:szCs w:val="20"/>
          <w:spacing w:val="15"/>
        </w:rPr>
        <w:t xml:space="preserve"> </w:t>
      </w:r>
      <w:r>
        <w:rPr>
          <w:rFonts w:ascii="Microsoft YaHei" w:hAnsi="Microsoft YaHei" w:eastAsia="Microsoft YaHei" w:cs="Microsoft YaHei"/>
          <w:sz w:val="20"/>
          <w:szCs w:val="20"/>
          <w:spacing w:val="8"/>
        </w:rPr>
        <w:t>体将带来的益处和危害全面考虑</w:t>
      </w:r>
      <w:r>
        <w:rPr>
          <w:rFonts w:ascii="Microsoft YaHei" w:hAnsi="Microsoft YaHei" w:eastAsia="Microsoft YaHei" w:cs="Microsoft YaHei"/>
          <w:sz w:val="20"/>
          <w:szCs w:val="20"/>
          <w:spacing w:val="-23"/>
        </w:rPr>
        <w:t xml:space="preserve"> </w:t>
      </w:r>
      <w:r>
        <w:rPr>
          <w:rFonts w:ascii="Microsoft YaHei" w:hAnsi="Microsoft YaHei" w:eastAsia="Microsoft YaHei" w:cs="Microsoft YaHei"/>
          <w:sz w:val="20"/>
          <w:szCs w:val="20"/>
          <w:spacing w:val="8"/>
        </w:rPr>
        <w:t>。特别是，这些评</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9"/>
        </w:rPr>
        <w:t>分工具的最佳应用可能在于识别和调整那些可改</w:t>
      </w:r>
      <w:r>
        <w:rPr>
          <w:rFonts w:ascii="Microsoft YaHei" w:hAnsi="Microsoft YaHei" w:eastAsia="Microsoft YaHei" w:cs="Microsoft YaHei"/>
          <w:sz w:val="20"/>
          <w:szCs w:val="20"/>
          <w:spacing w:val="6"/>
        </w:rPr>
        <w:t xml:space="preserve"> </w:t>
      </w:r>
      <w:r>
        <w:rPr>
          <w:rFonts w:ascii="Microsoft YaHei" w:hAnsi="Microsoft YaHei" w:eastAsia="Microsoft YaHei" w:cs="Microsoft YaHei"/>
          <w:sz w:val="20"/>
          <w:szCs w:val="20"/>
          <w:spacing w:val="9"/>
        </w:rPr>
        <w:t>变的风险因素，以最终降低出血风险，例如通过停</w:t>
      </w:r>
      <w:r>
        <w:rPr>
          <w:rFonts w:ascii="Microsoft YaHei" w:hAnsi="Microsoft YaHei" w:eastAsia="Microsoft YaHei" w:cs="Microsoft YaHei"/>
          <w:sz w:val="20"/>
          <w:szCs w:val="20"/>
          <w:spacing w:val="12"/>
        </w:rPr>
        <w:t xml:space="preserve"> </w:t>
      </w:r>
      <w:r>
        <w:rPr>
          <w:rFonts w:ascii="Microsoft YaHei" w:hAnsi="Microsoft YaHei" w:eastAsia="Microsoft YaHei" w:cs="Microsoft YaHei"/>
          <w:sz w:val="20"/>
          <w:szCs w:val="20"/>
          <w:spacing w:val="9"/>
        </w:rPr>
        <w:t>用抗凝的药物、非甾体抗炎药或采用左心耳封堵设</w:t>
      </w:r>
      <w:r>
        <w:rPr>
          <w:rFonts w:ascii="Microsoft YaHei" w:hAnsi="Microsoft YaHei" w:eastAsia="Microsoft YaHei" w:cs="Microsoft YaHei"/>
          <w:sz w:val="20"/>
          <w:szCs w:val="20"/>
          <w:spacing w:val="14"/>
        </w:rPr>
        <w:t xml:space="preserve"> </w:t>
      </w:r>
      <w:r>
        <w:rPr>
          <w:rFonts w:ascii="Microsoft YaHei" w:hAnsi="Microsoft YaHei" w:eastAsia="Microsoft YaHei" w:cs="Microsoft YaHei"/>
          <w:sz w:val="20"/>
          <w:szCs w:val="20"/>
          <w:spacing w:val="8"/>
        </w:rPr>
        <w:t>备等干预措施。</w:t>
      </w:r>
    </w:p>
    <w:p>
      <w:pPr>
        <w:pStyle w:val="BodyText"/>
        <w:ind w:right="358" w:firstLine="417"/>
        <w:spacing w:before="11" w:line="221"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9"/>
        </w:rPr>
        <w:t>此外，最常用的出血风险评分在区分出血患者</w:t>
      </w:r>
      <w:r>
        <w:rPr>
          <w:rFonts w:ascii="Microsoft YaHei" w:hAnsi="Microsoft YaHei" w:eastAsia="Microsoft YaHei" w:cs="Microsoft YaHei"/>
          <w:sz w:val="20"/>
          <w:szCs w:val="20"/>
          <w:spacing w:val="8"/>
        </w:rPr>
        <w:t xml:space="preserve">  </w:t>
      </w:r>
      <w:r>
        <w:rPr>
          <w:rFonts w:ascii="Microsoft YaHei" w:hAnsi="Microsoft YaHei" w:eastAsia="Microsoft YaHei" w:cs="Microsoft YaHei"/>
          <w:sz w:val="20"/>
          <w:szCs w:val="20"/>
          <w:spacing w:val="9"/>
        </w:rPr>
        <w:t>和非出血患者方面表现并不理想，在法国的一项全</w:t>
      </w:r>
      <w:r>
        <w:rPr>
          <w:rFonts w:ascii="Microsoft YaHei" w:hAnsi="Microsoft YaHei" w:eastAsia="Microsoft YaHei" w:cs="Microsoft YaHei"/>
          <w:sz w:val="20"/>
          <w:szCs w:val="20"/>
          <w:spacing w:val="8"/>
        </w:rPr>
        <w:t xml:space="preserve">  </w:t>
      </w:r>
      <w:r>
        <w:rPr>
          <w:rFonts w:ascii="Microsoft YaHei" w:hAnsi="Microsoft YaHei" w:eastAsia="Microsoft YaHei" w:cs="Microsoft YaHei"/>
          <w:sz w:val="20"/>
          <w:szCs w:val="20"/>
          <w:spacing w:val="2"/>
        </w:rPr>
        <w:t>国性研究</w:t>
      </w:r>
      <w:r>
        <w:rPr>
          <w:sz w:val="10"/>
          <w:szCs w:val="10"/>
          <w:spacing w:val="2"/>
          <w:position w:val="7"/>
        </w:rPr>
        <w:t>[</w:t>
      </w:r>
      <w:hyperlink w:history="true" w:anchor="bookmark34">
        <w:r>
          <w:rPr>
            <w:sz w:val="10"/>
            <w:szCs w:val="10"/>
            <w:color w:val="0000FF"/>
            <w:spacing w:val="2"/>
            <w:position w:val="7"/>
          </w:rPr>
          <w:t>32</w:t>
        </w:r>
      </w:hyperlink>
      <w:r>
        <w:rPr>
          <w:sz w:val="10"/>
          <w:szCs w:val="10"/>
          <w:spacing w:val="2"/>
          <w:position w:val="7"/>
        </w:rPr>
        <w:t>]   </w:t>
      </w:r>
      <w:r>
        <w:rPr>
          <w:rFonts w:ascii="Microsoft YaHei" w:hAnsi="Microsoft YaHei" w:eastAsia="Microsoft YaHei" w:cs="Microsoft YaHei"/>
          <w:sz w:val="20"/>
          <w:szCs w:val="20"/>
          <w:spacing w:val="2"/>
        </w:rPr>
        <w:t>中，这些评分的 </w:t>
      </w:r>
      <w:r>
        <w:rPr>
          <w:sz w:val="20"/>
          <w:szCs w:val="20"/>
          <w:spacing w:val="2"/>
        </w:rPr>
        <w:t>c</w:t>
      </w:r>
      <w:r>
        <w:rPr>
          <w:sz w:val="20"/>
          <w:szCs w:val="20"/>
          <w:spacing w:val="15"/>
        </w:rPr>
        <w:t xml:space="preserve"> </w:t>
      </w:r>
      <w:r>
        <w:rPr>
          <w:rFonts w:ascii="Microsoft YaHei" w:hAnsi="Microsoft YaHei" w:eastAsia="Microsoft YaHei" w:cs="Microsoft YaHei"/>
          <w:sz w:val="20"/>
          <w:szCs w:val="20"/>
          <w:spacing w:val="2"/>
        </w:rPr>
        <w:t>指数仅为 </w:t>
      </w:r>
      <w:r>
        <w:rPr>
          <w:sz w:val="20"/>
          <w:szCs w:val="20"/>
          <w:spacing w:val="2"/>
        </w:rPr>
        <w:t>0.58</w:t>
      </w:r>
      <w:r>
        <w:rPr>
          <w:sz w:val="20"/>
          <w:szCs w:val="20"/>
          <w:spacing w:val="-24"/>
        </w:rPr>
        <w:t xml:space="preserve"> </w:t>
      </w:r>
      <w:r>
        <w:rPr>
          <w:rFonts w:ascii="Microsoft YaHei" w:hAnsi="Microsoft YaHei" w:eastAsia="Microsoft YaHei" w:cs="Microsoft YaHei"/>
          <w:sz w:val="20"/>
          <w:szCs w:val="20"/>
          <w:spacing w:val="2"/>
        </w:rPr>
        <w:t>～</w:t>
      </w:r>
      <w:r>
        <w:rPr>
          <w:sz w:val="20"/>
          <w:szCs w:val="20"/>
          <w:spacing w:val="2"/>
        </w:rPr>
        <w:t>0.5</w:t>
      </w:r>
      <w:r>
        <w:rPr>
          <w:sz w:val="20"/>
          <w:szCs w:val="20"/>
          <w:spacing w:val="1"/>
        </w:rPr>
        <w:t>9</w:t>
      </w:r>
      <w:r>
        <w:rPr>
          <w:rFonts w:ascii="Microsoft YaHei" w:hAnsi="Microsoft YaHei" w:eastAsia="Microsoft YaHei" w:cs="Microsoft YaHei"/>
          <w:sz w:val="20"/>
          <w:szCs w:val="20"/>
          <w:spacing w:val="1"/>
        </w:rPr>
        <w:t>。</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9"/>
        </w:rPr>
        <w:t>这一发现进一步强调了在临床决策中仅依赖这些</w:t>
      </w:r>
      <w:r>
        <w:rPr>
          <w:rFonts w:ascii="Microsoft YaHei" w:hAnsi="Microsoft YaHei" w:eastAsia="Microsoft YaHei" w:cs="Microsoft YaHei"/>
          <w:sz w:val="20"/>
          <w:szCs w:val="20"/>
          <w:spacing w:val="4"/>
        </w:rPr>
        <w:t xml:space="preserve">  </w:t>
      </w:r>
      <w:r>
        <w:rPr>
          <w:rFonts w:ascii="Microsoft YaHei" w:hAnsi="Microsoft YaHei" w:eastAsia="Microsoft YaHei" w:cs="Microsoft YaHei"/>
          <w:sz w:val="20"/>
          <w:szCs w:val="20"/>
          <w:spacing w:val="9"/>
        </w:rPr>
        <w:t>评分工具的局限性，因为其包含的多个临床因素同</w:t>
      </w:r>
      <w:r>
        <w:rPr>
          <w:rFonts w:ascii="Microsoft YaHei" w:hAnsi="Microsoft YaHei" w:eastAsia="Microsoft YaHei" w:cs="Microsoft YaHei"/>
          <w:sz w:val="20"/>
          <w:szCs w:val="20"/>
          <w:spacing w:val="8"/>
        </w:rPr>
        <w:t xml:space="preserve">  </w:t>
      </w:r>
      <w:r>
        <w:rPr>
          <w:rFonts w:ascii="Microsoft YaHei" w:hAnsi="Microsoft YaHei" w:eastAsia="Microsoft YaHei" w:cs="Microsoft YaHei"/>
          <w:sz w:val="20"/>
          <w:szCs w:val="20"/>
          <w:spacing w:val="8"/>
        </w:rPr>
        <w:t>时也预测了更高的卒中风险</w:t>
      </w:r>
      <w:r>
        <w:rPr>
          <w:rFonts w:ascii="Microsoft YaHei" w:hAnsi="Microsoft YaHei" w:eastAsia="Microsoft YaHei" w:cs="Microsoft YaHei"/>
          <w:sz w:val="20"/>
          <w:szCs w:val="20"/>
          <w:spacing w:val="-21"/>
        </w:rPr>
        <w:t xml:space="preserve"> </w:t>
      </w:r>
      <w:r>
        <w:rPr>
          <w:rFonts w:ascii="Microsoft YaHei" w:hAnsi="Microsoft YaHei" w:eastAsia="Microsoft YaHei" w:cs="Microsoft YaHei"/>
          <w:sz w:val="20"/>
          <w:szCs w:val="20"/>
          <w:spacing w:val="8"/>
        </w:rPr>
        <w:t>。因此，在考虑抗凝治</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疗时，更应重视那些既能指示出血风险增加，又不</w:t>
      </w:r>
      <w:r>
        <w:rPr>
          <w:rFonts w:ascii="Microsoft YaHei" w:hAnsi="Microsoft YaHei" w:eastAsia="Microsoft YaHei" w:cs="Microsoft YaHei"/>
          <w:sz w:val="20"/>
          <w:szCs w:val="20"/>
          <w:spacing w:val="6"/>
        </w:rPr>
        <w:t xml:space="preserve">  </w:t>
      </w:r>
      <w:r>
        <w:rPr>
          <w:rFonts w:ascii="Microsoft YaHei" w:hAnsi="Microsoft YaHei" w:eastAsia="Microsoft YaHei" w:cs="Microsoft YaHei"/>
          <w:sz w:val="20"/>
          <w:szCs w:val="20"/>
          <w:spacing w:val="9"/>
        </w:rPr>
        <w:t>会导致卒中风险显著增加的特定因素，以便更准确</w:t>
      </w:r>
      <w:r>
        <w:rPr>
          <w:rFonts w:ascii="Microsoft YaHei" w:hAnsi="Microsoft YaHei" w:eastAsia="Microsoft YaHei" w:cs="Microsoft YaHei"/>
          <w:sz w:val="20"/>
          <w:szCs w:val="20"/>
          <w:spacing w:val="8"/>
        </w:rPr>
        <w:t xml:space="preserve">  </w:t>
      </w:r>
      <w:r>
        <w:rPr>
          <w:rFonts w:ascii="Microsoft YaHei" w:hAnsi="Microsoft YaHei" w:eastAsia="Microsoft YaHei" w:cs="Microsoft YaHei"/>
          <w:sz w:val="20"/>
          <w:szCs w:val="20"/>
          <w:spacing w:val="9"/>
        </w:rPr>
        <w:t>地评估抗凝治疗的预期益处与潜在危害，从而做出</w:t>
      </w:r>
      <w:r>
        <w:rPr>
          <w:rFonts w:ascii="Microsoft YaHei" w:hAnsi="Microsoft YaHei" w:eastAsia="Microsoft YaHei" w:cs="Microsoft YaHei"/>
          <w:sz w:val="20"/>
          <w:szCs w:val="20"/>
          <w:spacing w:val="8"/>
        </w:rPr>
        <w:t xml:space="preserve">  </w:t>
      </w:r>
      <w:r>
        <w:rPr>
          <w:rFonts w:ascii="Microsoft YaHei" w:hAnsi="Microsoft YaHei" w:eastAsia="Microsoft YaHei" w:cs="Microsoft YaHei"/>
          <w:sz w:val="20"/>
          <w:szCs w:val="20"/>
          <w:spacing w:val="9"/>
        </w:rPr>
        <w:t>更为合理的临床决策。</w:t>
      </w:r>
    </w:p>
    <w:p>
      <w:pPr>
        <w:pStyle w:val="BodyText"/>
        <w:ind w:right="354" w:firstLine="5"/>
        <w:spacing w:before="4" w:line="222" w:lineRule="auto"/>
        <w:jc w:val="both"/>
        <w:rPr>
          <w:rFonts w:ascii="Microsoft YaHei" w:hAnsi="Microsoft YaHei" w:eastAsia="Microsoft YaHei" w:cs="Microsoft YaHei"/>
          <w:sz w:val="20"/>
          <w:szCs w:val="20"/>
        </w:rPr>
      </w:pPr>
      <w:r>
        <w:rPr>
          <w:sz w:val="20"/>
          <w:szCs w:val="20"/>
          <w:b/>
          <w:bCs/>
          <w:spacing w:val="7"/>
        </w:rPr>
        <w:t>3.2.3    </w:t>
      </w:r>
      <w:r>
        <w:rPr>
          <w:rFonts w:ascii="Microsoft YaHei" w:hAnsi="Microsoft YaHei" w:eastAsia="Microsoft YaHei" w:cs="Microsoft YaHei"/>
          <w:sz w:val="20"/>
          <w:szCs w:val="20"/>
          <w:spacing w:val="7"/>
        </w:rPr>
        <w:t>抗凝治疗的个体化选择</w:t>
      </w:r>
      <w:r>
        <w:rPr>
          <w:rFonts w:ascii="Microsoft YaHei" w:hAnsi="Microsoft YaHei" w:eastAsia="Microsoft YaHei" w:cs="Microsoft YaHei"/>
          <w:sz w:val="20"/>
          <w:szCs w:val="20"/>
          <w:spacing w:val="17"/>
        </w:rPr>
        <w:t xml:space="preserve">   </w:t>
      </w:r>
      <w:r>
        <w:rPr>
          <w:rFonts w:ascii="Microsoft YaHei" w:hAnsi="Microsoft YaHei" w:eastAsia="Microsoft YaHei" w:cs="Microsoft YaHei"/>
          <w:sz w:val="20"/>
          <w:szCs w:val="20"/>
          <w:spacing w:val="7"/>
        </w:rPr>
        <w:t>虽然抗凝治疗能增</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加出血风险，但对于卒中风险中等的患者而言，抗</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9"/>
        </w:rPr>
        <w:t>凝治疗的决策应当基于共同决策模型，进而综合考</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17"/>
        </w:rPr>
        <w:t>虑患者的卒中风险、出血风险以及个人偏好</w:t>
      </w:r>
      <w:r>
        <w:rPr>
          <w:rFonts w:ascii="Microsoft YaHei" w:hAnsi="Microsoft YaHei" w:eastAsia="Microsoft YaHei" w:cs="Microsoft YaHei"/>
          <w:sz w:val="20"/>
          <w:szCs w:val="20"/>
          <w:spacing w:val="-11"/>
        </w:rPr>
        <w:t xml:space="preserve"> </w:t>
      </w:r>
      <w:r>
        <w:rPr>
          <w:rFonts w:ascii="Microsoft YaHei" w:hAnsi="Microsoft YaHei" w:eastAsia="Microsoft YaHei" w:cs="Microsoft YaHei"/>
          <w:sz w:val="20"/>
          <w:szCs w:val="20"/>
          <w:spacing w:val="17"/>
        </w:rPr>
        <w:t>。对</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8"/>
        </w:rPr>
        <w:t>于 </w:t>
      </w:r>
      <w:r>
        <w:rPr>
          <w:sz w:val="20"/>
          <w:szCs w:val="20"/>
        </w:rPr>
        <w:t>CHA</w:t>
      </w:r>
      <w:r>
        <w:rPr>
          <w:sz w:val="10"/>
          <w:szCs w:val="10"/>
          <w:spacing w:val="18"/>
          <w:position w:val="-2"/>
        </w:rPr>
        <w:t>2</w:t>
      </w:r>
      <w:r>
        <w:rPr>
          <w:sz w:val="20"/>
          <w:szCs w:val="20"/>
        </w:rPr>
        <w:t>DS</w:t>
      </w:r>
      <w:r>
        <w:rPr>
          <w:sz w:val="10"/>
          <w:szCs w:val="10"/>
          <w:spacing w:val="18"/>
          <w:position w:val="-2"/>
        </w:rPr>
        <w:t>2</w:t>
      </w:r>
      <w:r>
        <w:rPr>
          <w:rFonts w:ascii="Times New Roman" w:hAnsi="Times New Roman" w:eastAsia="Times New Roman" w:cs="Times New Roman"/>
          <w:sz w:val="20"/>
          <w:szCs w:val="20"/>
          <w:spacing w:val="18"/>
        </w:rPr>
        <w:t>-</w:t>
      </w:r>
      <w:r>
        <w:rPr>
          <w:sz w:val="20"/>
          <w:szCs w:val="20"/>
        </w:rPr>
        <w:t>VASc</w:t>
      </w:r>
      <w:r>
        <w:rPr>
          <w:sz w:val="20"/>
          <w:szCs w:val="20"/>
          <w:spacing w:val="18"/>
        </w:rPr>
        <w:t xml:space="preserve"> </w:t>
      </w:r>
      <w:r>
        <w:rPr>
          <w:rFonts w:ascii="Microsoft YaHei" w:hAnsi="Microsoft YaHei" w:eastAsia="Microsoft YaHei" w:cs="Microsoft YaHei"/>
          <w:sz w:val="20"/>
          <w:szCs w:val="20"/>
          <w:spacing w:val="18"/>
        </w:rPr>
        <w:t>评分低于确定阈值的患者，需要</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9"/>
        </w:rPr>
        <w:t>进行更深入沟通，因为不同的因素可能导致不同的</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8"/>
        </w:rPr>
        <w:t>风险水平差异</w:t>
      </w:r>
      <w:r>
        <w:rPr>
          <w:rFonts w:ascii="Microsoft YaHei" w:hAnsi="Microsoft YaHei" w:eastAsia="Microsoft YaHei" w:cs="Microsoft YaHei"/>
          <w:sz w:val="20"/>
          <w:szCs w:val="20"/>
          <w:spacing w:val="-22"/>
        </w:rPr>
        <w:t xml:space="preserve"> </w:t>
      </w:r>
      <w:r>
        <w:rPr>
          <w:rFonts w:ascii="Microsoft YaHei" w:hAnsi="Microsoft YaHei" w:eastAsia="Microsoft YaHei" w:cs="Microsoft YaHei"/>
          <w:sz w:val="20"/>
          <w:szCs w:val="20"/>
          <w:spacing w:val="8"/>
        </w:rPr>
        <w:t>。此外，尽管某些生物标志物和心脏</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结构特征对卒中风险具有影响，但如何将这些特定</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4"/>
        </w:rPr>
        <w:t>患者特异性因素融入到临床实践中，目前尚未明确。</w:t>
      </w:r>
    </w:p>
    <w:p>
      <w:pPr>
        <w:pStyle w:val="BodyText"/>
        <w:ind w:right="432" w:firstLine="422"/>
        <w:spacing w:before="1" w:line="223"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20"/>
        </w:rPr>
        <w:t>风险处于中等水平的房颤患者在决定是否使</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spacing w:val="9"/>
        </w:rPr>
        <w:t>用口服抗凝药物预防卒中时，因为这一建议的力度</w:t>
      </w:r>
      <w:r>
        <w:rPr>
          <w:rFonts w:ascii="Microsoft YaHei" w:hAnsi="Microsoft YaHei" w:eastAsia="Microsoft YaHei" w:cs="Microsoft YaHei"/>
          <w:sz w:val="20"/>
          <w:szCs w:val="20"/>
          <w:spacing w:val="15"/>
          <w:w w:val="101"/>
        </w:rPr>
        <w:t xml:space="preserve"> </w:t>
      </w:r>
      <w:r>
        <w:rPr>
          <w:rFonts w:ascii="Microsoft YaHei" w:hAnsi="Microsoft YaHei" w:eastAsia="Microsoft YaHei" w:cs="Microsoft YaHei"/>
          <w:sz w:val="20"/>
          <w:szCs w:val="20"/>
          <w:spacing w:val="11"/>
        </w:rPr>
        <w:t>较弱（</w:t>
      </w:r>
      <w:r>
        <w:rPr>
          <w:sz w:val="20"/>
          <w:szCs w:val="20"/>
          <w:spacing w:val="11"/>
        </w:rPr>
        <w:t>2a</w:t>
      </w:r>
      <w:r>
        <w:rPr>
          <w:sz w:val="20"/>
          <w:szCs w:val="20"/>
          <w:spacing w:val="21"/>
        </w:rPr>
        <w:t xml:space="preserve"> </w:t>
      </w:r>
      <w:r>
        <w:rPr>
          <w:rFonts w:ascii="Microsoft YaHei" w:hAnsi="Microsoft YaHei" w:eastAsia="Microsoft YaHei" w:cs="Microsoft YaHei"/>
          <w:sz w:val="20"/>
          <w:szCs w:val="20"/>
          <w:spacing w:val="11"/>
        </w:rPr>
        <w:t>级</w:t>
      </w:r>
      <w:r>
        <w:rPr>
          <w:rFonts w:ascii="Microsoft YaHei" w:hAnsi="Microsoft YaHei" w:eastAsia="Microsoft YaHei" w:cs="Microsoft YaHei"/>
          <w:sz w:val="20"/>
          <w:szCs w:val="20"/>
          <w:spacing w:val="-43"/>
        </w:rPr>
        <w:t>），</w:t>
      </w:r>
      <w:r>
        <w:rPr>
          <w:rFonts w:ascii="Microsoft YaHei" w:hAnsi="Microsoft YaHei" w:eastAsia="Microsoft YaHei" w:cs="Microsoft YaHei"/>
          <w:sz w:val="20"/>
          <w:szCs w:val="20"/>
          <w:spacing w:val="11"/>
        </w:rPr>
        <w:t>有时可能需要与患者进行额外的讨</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论</w:t>
      </w:r>
      <w:r>
        <w:rPr>
          <w:rFonts w:ascii="Microsoft YaHei" w:hAnsi="Microsoft YaHei" w:eastAsia="Microsoft YaHei" w:cs="Microsoft YaHei"/>
          <w:sz w:val="20"/>
          <w:szCs w:val="20"/>
          <w:spacing w:val="-27"/>
        </w:rPr>
        <w:t xml:space="preserve"> </w:t>
      </w:r>
      <w:r>
        <w:rPr>
          <w:rFonts w:ascii="Microsoft YaHei" w:hAnsi="Microsoft YaHei" w:eastAsia="Microsoft YaHei" w:cs="Microsoft YaHei"/>
          <w:sz w:val="20"/>
          <w:szCs w:val="20"/>
          <w:spacing w:val="8"/>
        </w:rPr>
        <w:t>。此外，其他因素，如高血压控制的程度，也会</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21"/>
        </w:rPr>
        <w:t>影响卒中风险</w:t>
      </w:r>
      <w:r>
        <w:rPr>
          <w:rFonts w:ascii="Microsoft YaHei" w:hAnsi="Microsoft YaHei" w:eastAsia="Microsoft YaHei" w:cs="Microsoft YaHei"/>
          <w:sz w:val="20"/>
          <w:szCs w:val="20"/>
          <w:spacing w:val="-15"/>
        </w:rPr>
        <w:t xml:space="preserve"> </w:t>
      </w:r>
      <w:r>
        <w:rPr>
          <w:rFonts w:ascii="Microsoft YaHei" w:hAnsi="Microsoft YaHei" w:eastAsia="Microsoft YaHei" w:cs="Microsoft YaHei"/>
          <w:sz w:val="20"/>
          <w:szCs w:val="20"/>
          <w:spacing w:val="21"/>
        </w:rPr>
        <w:t>。在 </w:t>
      </w:r>
      <w:r>
        <w:rPr>
          <w:sz w:val="20"/>
          <w:szCs w:val="20"/>
        </w:rPr>
        <w:t>ARISTOTLE</w:t>
      </w:r>
      <w:r>
        <w:rPr>
          <w:sz w:val="20"/>
          <w:szCs w:val="20"/>
          <w:spacing w:val="21"/>
        </w:rPr>
        <w:t xml:space="preserve"> </w:t>
      </w:r>
      <w:r>
        <w:rPr>
          <w:rFonts w:ascii="Microsoft YaHei" w:hAnsi="Microsoft YaHei" w:eastAsia="Microsoft YaHei" w:cs="Microsoft YaHei"/>
          <w:sz w:val="20"/>
          <w:szCs w:val="20"/>
          <w:spacing w:val="21"/>
        </w:rPr>
        <w:t>试验中，研究</w:t>
      </w:r>
      <w:r>
        <w:rPr>
          <w:sz w:val="10"/>
          <w:szCs w:val="10"/>
          <w:spacing w:val="21"/>
          <w:position w:val="7"/>
        </w:rPr>
        <w:t>[</w:t>
      </w:r>
      <w:hyperlink w:history="true" w:anchor="bookmark35">
        <w:r>
          <w:rPr>
            <w:sz w:val="10"/>
            <w:szCs w:val="10"/>
            <w:color w:val="0000FF"/>
            <w:spacing w:val="21"/>
            <w:position w:val="7"/>
          </w:rPr>
          <w:t>33</w:t>
        </w:r>
      </w:hyperlink>
      <w:hyperlink w:history="true" w:anchor="bookmark35">
        <w:r>
          <w:rPr>
            <w:sz w:val="10"/>
            <w:szCs w:val="10"/>
            <w:color w:val="0000FF"/>
            <w:spacing w:val="-10"/>
            <w:position w:val="7"/>
          </w:rPr>
          <w:t xml:space="preserve"> </w:t>
        </w:r>
      </w:hyperlink>
      <w:r>
        <w:rPr>
          <w:rFonts w:ascii="Times New Roman" w:hAnsi="Times New Roman" w:eastAsia="Times New Roman" w:cs="Times New Roman"/>
          <w:sz w:val="10"/>
          <w:szCs w:val="10"/>
          <w:spacing w:val="21"/>
          <w:position w:val="7"/>
        </w:rPr>
        <w:t>-</w:t>
      </w:r>
      <w:hyperlink w:history="true" w:anchor="bookmark36">
        <w:r>
          <w:rPr>
            <w:sz w:val="10"/>
            <w:szCs w:val="10"/>
            <w:color w:val="0000FF"/>
            <w:spacing w:val="21"/>
            <w:position w:val="7"/>
          </w:rPr>
          <w:t>34</w:t>
        </w:r>
      </w:hyperlink>
      <w:r>
        <w:rPr>
          <w:sz w:val="10"/>
          <w:szCs w:val="10"/>
          <w:spacing w:val="21"/>
          <w:position w:val="7"/>
        </w:rPr>
        <w:t>]</w:t>
      </w:r>
      <w:r>
        <w:rPr>
          <w:sz w:val="10"/>
          <w:szCs w:val="10"/>
          <w:position w:val="7"/>
        </w:rPr>
        <w:t xml:space="preserve"> </w:t>
      </w:r>
      <w:r>
        <w:rPr>
          <w:rFonts w:ascii="Microsoft YaHei" w:hAnsi="Microsoft YaHei" w:eastAsia="Microsoft YaHei" w:cs="Microsoft YaHei"/>
          <w:sz w:val="20"/>
          <w:szCs w:val="20"/>
          <w:spacing w:val="5"/>
        </w:rPr>
        <w:t>发现，血压升高 </w:t>
      </w:r>
      <w:r>
        <w:rPr>
          <w:sz w:val="20"/>
          <w:szCs w:val="20"/>
          <w:spacing w:val="5"/>
        </w:rPr>
        <w:t>50%</w:t>
      </w:r>
      <w:r>
        <w:rPr>
          <w:sz w:val="20"/>
          <w:szCs w:val="20"/>
          <w:spacing w:val="19"/>
          <w:w w:val="102"/>
        </w:rPr>
        <w:t xml:space="preserve"> </w:t>
      </w:r>
      <w:r>
        <w:rPr>
          <w:rFonts w:ascii="Microsoft YaHei" w:hAnsi="Microsoft YaHei" w:eastAsia="Microsoft YaHei" w:cs="Microsoft YaHei"/>
          <w:sz w:val="20"/>
          <w:szCs w:val="20"/>
          <w:spacing w:val="5"/>
        </w:rPr>
        <w:t>与卒中风险增加有关</w:t>
      </w:r>
      <w:r>
        <w:rPr>
          <w:rFonts w:ascii="Microsoft YaHei" w:hAnsi="Microsoft YaHei" w:eastAsia="Microsoft YaHei" w:cs="Microsoft YaHei"/>
          <w:sz w:val="20"/>
          <w:szCs w:val="20"/>
          <w:spacing w:val="-34"/>
        </w:rPr>
        <w:t xml:space="preserve"> </w:t>
      </w:r>
      <w:r>
        <w:rPr>
          <w:rFonts w:ascii="Microsoft YaHei" w:hAnsi="Microsoft YaHei" w:eastAsia="Microsoft YaHei" w:cs="Microsoft YaHei"/>
          <w:sz w:val="20"/>
          <w:szCs w:val="20"/>
          <w:spacing w:val="5"/>
        </w:rPr>
        <w:t>。其他患</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者特异性风险因素，如某些生物标志物（例如血清</w:t>
      </w:r>
      <w:r>
        <w:rPr>
          <w:rFonts w:ascii="Microsoft YaHei" w:hAnsi="Microsoft YaHei" w:eastAsia="Microsoft YaHei" w:cs="Microsoft YaHei"/>
          <w:sz w:val="20"/>
          <w:szCs w:val="20"/>
          <w:spacing w:val="12"/>
        </w:rPr>
        <w:t xml:space="preserve"> </w:t>
      </w:r>
      <w:r>
        <w:rPr>
          <w:rFonts w:ascii="Microsoft YaHei" w:hAnsi="Microsoft YaHei" w:eastAsia="Microsoft YaHei" w:cs="Microsoft YaHei"/>
          <w:sz w:val="20"/>
          <w:szCs w:val="20"/>
          <w:spacing w:val="9"/>
        </w:rPr>
        <w:t>脑钠肽）、左心房或左心耳的功能和解剖结构或心</w:t>
      </w:r>
      <w:r>
        <w:rPr>
          <w:rFonts w:ascii="Microsoft YaHei" w:hAnsi="Microsoft YaHei" w:eastAsia="Microsoft YaHei" w:cs="Microsoft YaHei"/>
          <w:sz w:val="20"/>
          <w:szCs w:val="20"/>
          <w:spacing w:val="11"/>
        </w:rPr>
        <w:t xml:space="preserve"> </w:t>
      </w:r>
      <w:r>
        <w:rPr>
          <w:rFonts w:ascii="Microsoft YaHei" w:hAnsi="Microsoft YaHei" w:eastAsia="Microsoft YaHei" w:cs="Microsoft YaHei"/>
          <w:sz w:val="20"/>
          <w:szCs w:val="20"/>
          <w:spacing w:val="10"/>
        </w:rPr>
        <w:t>电图特征，已证实会影响卒中风险</w:t>
      </w:r>
      <w:r>
        <w:rPr>
          <w:sz w:val="10"/>
          <w:szCs w:val="10"/>
          <w:spacing w:val="10"/>
          <w:position w:val="7"/>
        </w:rPr>
        <w:t>[</w:t>
      </w:r>
      <w:hyperlink w:history="true" w:anchor="bookmark36">
        <w:r>
          <w:rPr>
            <w:sz w:val="10"/>
            <w:szCs w:val="10"/>
            <w:color w:val="0000FF"/>
            <w:spacing w:val="10"/>
            <w:position w:val="7"/>
          </w:rPr>
          <w:t>34</w:t>
        </w:r>
      </w:hyperlink>
      <w:r>
        <w:rPr>
          <w:sz w:val="10"/>
          <w:szCs w:val="10"/>
          <w:spacing w:val="10"/>
          <w:position w:val="7"/>
        </w:rPr>
        <w:t>]</w:t>
      </w:r>
      <w:r>
        <w:rPr>
          <w:rFonts w:ascii="Microsoft YaHei" w:hAnsi="Microsoft YaHei" w:eastAsia="Microsoft YaHei" w:cs="Microsoft YaHei"/>
          <w:sz w:val="20"/>
          <w:szCs w:val="20"/>
          <w:spacing w:val="10"/>
        </w:rPr>
        <w:t>，但如</w:t>
      </w:r>
      <w:r>
        <w:rPr>
          <w:rFonts w:ascii="Microsoft YaHei" w:hAnsi="Microsoft YaHei" w:eastAsia="Microsoft YaHei" w:cs="Microsoft YaHei"/>
          <w:sz w:val="20"/>
          <w:szCs w:val="20"/>
          <w:spacing w:val="9"/>
        </w:rPr>
        <w:t>何将其</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7"/>
        </w:rPr>
        <w:t>纳入临床实践尚不清楚</w:t>
      </w:r>
      <w:r>
        <w:rPr>
          <w:rFonts w:ascii="Microsoft YaHei" w:hAnsi="Microsoft YaHei" w:eastAsia="Microsoft YaHei" w:cs="Microsoft YaHei"/>
          <w:sz w:val="20"/>
          <w:szCs w:val="20"/>
          <w:spacing w:val="-10"/>
        </w:rPr>
        <w:t xml:space="preserve"> </w:t>
      </w:r>
      <w:r>
        <w:rPr>
          <w:rFonts w:ascii="Microsoft YaHei" w:hAnsi="Microsoft YaHei" w:eastAsia="Microsoft YaHei" w:cs="Microsoft YaHei"/>
          <w:sz w:val="20"/>
          <w:szCs w:val="20"/>
          <w:spacing w:val="17"/>
        </w:rPr>
        <w:t>。考虑这些额外的因素可</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9"/>
        </w:rPr>
        <w:t>能为那些仍对抗凝治疗持犹豫态度的中等卒中风</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9"/>
        </w:rPr>
        <w:t>险患者提供决策依据。</w:t>
      </w:r>
    </w:p>
    <w:p>
      <w:pPr>
        <w:pStyle w:val="BodyText"/>
        <w:ind w:left="1"/>
        <w:spacing w:before="104"/>
        <w:outlineLvl w:val="0"/>
        <w:rPr>
          <w:rFonts w:ascii="SimHei" w:hAnsi="SimHei" w:eastAsia="SimHei" w:cs="SimHei"/>
          <w:sz w:val="24"/>
          <w:szCs w:val="24"/>
        </w:rPr>
      </w:pPr>
      <w:r>
        <w:rPr>
          <w:sz w:val="24"/>
          <w:szCs w:val="24"/>
          <w:b/>
          <w:bCs/>
          <w:spacing w:val="1"/>
        </w:rPr>
        <w:t>4</w:t>
      </w:r>
      <w:r>
        <w:rPr>
          <w:sz w:val="24"/>
          <w:szCs w:val="24"/>
          <w:b/>
          <w:bCs/>
          <w:spacing w:val="17"/>
        </w:rPr>
        <w:t xml:space="preserve">   </w:t>
      </w:r>
      <w:r>
        <w:rPr>
          <w:rFonts w:ascii="SimHei" w:hAnsi="SimHei" w:eastAsia="SimHei" w:cs="SimHei"/>
          <w:sz w:val="24"/>
          <w:szCs w:val="24"/>
          <w:spacing w:val="1"/>
        </w:rPr>
        <w:t>房颤与生活方式和风险因素的修正</w:t>
      </w:r>
    </w:p>
    <w:p>
      <w:pPr>
        <w:ind w:left="2" w:right="436" w:firstLine="435"/>
        <w:spacing w:before="199" w:line="227"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19"/>
        </w:rPr>
        <w:t>以前的房颤指南并未单独强调房颤管理中生</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9"/>
        </w:rPr>
        <w:t>活方式和风险因素的重要性，而新指南则将生活方</w:t>
      </w:r>
      <w:r>
        <w:rPr>
          <w:rFonts w:ascii="Microsoft YaHei" w:hAnsi="Microsoft YaHei" w:eastAsia="Microsoft YaHei" w:cs="Microsoft YaHei"/>
          <w:sz w:val="20"/>
          <w:szCs w:val="20"/>
          <w:spacing w:val="14"/>
        </w:rPr>
        <w:t xml:space="preserve"> </w:t>
      </w:r>
      <w:r>
        <w:rPr>
          <w:rFonts w:ascii="Microsoft YaHei" w:hAnsi="Microsoft YaHei" w:eastAsia="Microsoft YaHei" w:cs="Microsoft YaHei"/>
          <w:sz w:val="20"/>
          <w:szCs w:val="20"/>
          <w:spacing w:val="9"/>
        </w:rPr>
        <w:t>式和危险因素的改变视为房颤治疗的支柱，以预防</w:t>
      </w:r>
      <w:r>
        <w:rPr>
          <w:rFonts w:ascii="Microsoft YaHei" w:hAnsi="Microsoft YaHei" w:eastAsia="Microsoft YaHei" w:cs="Microsoft YaHei"/>
          <w:sz w:val="20"/>
          <w:szCs w:val="20"/>
          <w:spacing w:val="14"/>
        </w:rPr>
        <w:t xml:space="preserve"> </w:t>
      </w:r>
      <w:r>
        <w:rPr>
          <w:rFonts w:ascii="Microsoft YaHei" w:hAnsi="Microsoft YaHei" w:eastAsia="Microsoft YaHei" w:cs="Microsoft YaHei"/>
          <w:sz w:val="20"/>
          <w:szCs w:val="20"/>
          <w:spacing w:val="8"/>
        </w:rPr>
        <w:t>房颤的发生、进展和不良后果</w:t>
      </w:r>
      <w:r>
        <w:rPr>
          <w:rFonts w:ascii="Microsoft YaHei" w:hAnsi="Microsoft YaHei" w:eastAsia="Microsoft YaHei" w:cs="Microsoft YaHei"/>
          <w:sz w:val="20"/>
          <w:szCs w:val="20"/>
          <w:spacing w:val="-24"/>
        </w:rPr>
        <w:t xml:space="preserve"> </w:t>
      </w:r>
      <w:r>
        <w:rPr>
          <w:rFonts w:ascii="Microsoft YaHei" w:hAnsi="Microsoft YaHei" w:eastAsia="Microsoft YaHei" w:cs="Microsoft YaHei"/>
          <w:sz w:val="20"/>
          <w:szCs w:val="20"/>
          <w:spacing w:val="8"/>
        </w:rPr>
        <w:t>。指南还强调整个疾</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病连续体的风险因素管理，并相应地提供了更多规</w:t>
      </w:r>
    </w:p>
    <w:p>
      <w:pPr>
        <w:spacing w:line="227" w:lineRule="auto"/>
        <w:sectPr>
          <w:type w:val="continuous"/>
          <w:pgSz w:w="11906" w:h="16839"/>
          <w:pgMar w:top="1362" w:right="757" w:bottom="0" w:left="407" w:header="1116" w:footer="0" w:gutter="0"/>
          <w:cols w:equalWidth="0" w:num="2">
            <w:col w:w="5589" w:space="100"/>
            <w:col w:w="5053" w:space="0"/>
          </w:cols>
        </w:sectPr>
        <w:rPr>
          <w:rFonts w:ascii="Microsoft YaHei" w:hAnsi="Microsoft YaHei" w:eastAsia="Microsoft YaHei" w:cs="Microsoft YaHei"/>
          <w:sz w:val="20"/>
          <w:szCs w:val="20"/>
        </w:rPr>
      </w:pPr>
    </w:p>
    <w:p>
      <w:pPr>
        <w:pStyle w:val="BodyText"/>
        <w:ind w:left="4455"/>
        <w:spacing w:before="248" w:line="241" w:lineRule="auto"/>
        <w:outlineLvl w:val="0"/>
        <w:rPr>
          <w:rFonts w:ascii="SimHei" w:hAnsi="SimHei" w:eastAsia="SimHei" w:cs="SimHei"/>
          <w:sz w:val="16"/>
          <w:szCs w:val="16"/>
        </w:rPr>
      </w:pPr>
      <w:r>
        <w:pict>
          <v:shape id="_x0000_s56" style="position:absolute;margin-left:39.35pt;margin-top:1.12483pt;mso-position-vertical-relative:text;mso-position-horizontal-relative:text;width:193.5pt;height:0.5pt;z-index:251705344;" filled="false" strokecolor="#000000" strokeweight="0.50pt" coordsize="3870,10" coordorigin="0,0" path="m0,5l1943,5m1943,5l1983,5m1983,5l2223,5m2223,5l2343,5m2343,5l2543,5m2543,5l2663,5m2663,5l2826,5m2826,5l3026,5m3026,5l3106,5m3106,5l3226,5m3226,5l3388,5m3387,5l3587,5m3587,5l3707,5m3707,5l3870,5e">
            <v:stroke joinstyle="miter" miterlimit="10"/>
          </v:shape>
        </w:pict>
      </w:r>
      <w:r>
        <w:rPr>
          <w:rFonts w:ascii="SimHei" w:hAnsi="SimHei" w:eastAsia="SimHei" w:cs="SimHei"/>
          <w:sz w:val="16"/>
          <w:szCs w:val="16"/>
          <w:spacing w:val="-1"/>
        </w:rPr>
        <w:t>表</w:t>
      </w:r>
      <w:r>
        <w:rPr>
          <w:rFonts w:ascii="SimHei" w:hAnsi="SimHei" w:eastAsia="SimHei" w:cs="SimHei"/>
          <w:sz w:val="16"/>
          <w:szCs w:val="16"/>
          <w:spacing w:val="-17"/>
        </w:rPr>
        <w:t xml:space="preserve"> </w:t>
      </w:r>
      <w:r>
        <w:rPr>
          <w:sz w:val="16"/>
          <w:szCs w:val="16"/>
          <w:b/>
          <w:bCs/>
          <w:spacing w:val="-1"/>
        </w:rPr>
        <w:t>1    </w:t>
      </w:r>
      <w:r>
        <w:rPr>
          <w:rFonts w:ascii="SimHei" w:hAnsi="SimHei" w:eastAsia="SimHei" w:cs="SimHei"/>
          <w:sz w:val="16"/>
          <w:szCs w:val="16"/>
          <w:spacing w:val="-1"/>
        </w:rPr>
        <w:t>新指南有关风险因素的建议</w:t>
      </w:r>
    </w:p>
    <w:p>
      <w:pPr>
        <w:spacing w:line="58" w:lineRule="exact"/>
        <w:rPr/>
      </w:pPr>
      <w:r/>
    </w:p>
    <w:tbl>
      <w:tblPr>
        <w:tblStyle w:val="TableNormal"/>
        <w:tblW w:w="9711" w:type="dxa"/>
        <w:tblInd w:w="77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285"/>
        <w:gridCol w:w="6013"/>
        <w:gridCol w:w="1203"/>
        <w:gridCol w:w="1210"/>
      </w:tblGrid>
      <w:tr>
        <w:trPr>
          <w:trHeight w:val="365" w:hRule="atLeast"/>
        </w:trPr>
        <w:tc>
          <w:tcPr>
            <w:shd w:val="clear" w:fill="DCDDDD"/>
            <w:tcW w:w="1285" w:type="dxa"/>
            <w:vAlign w:val="top"/>
            <w:tcBorders>
              <w:bottom w:val="single" w:color="000000" w:sz="2" w:space="0"/>
              <w:top w:val="single" w:color="000000" w:sz="6" w:space="0"/>
            </w:tcBorders>
          </w:tcPr>
          <w:p>
            <w:pPr>
              <w:pStyle w:val="TableText"/>
              <w:ind w:left="73"/>
              <w:spacing w:before="122" w:line="180" w:lineRule="auto"/>
              <w:rPr/>
            </w:pPr>
            <w:bookmarkStart w:name="bookmark37" w:id="3"/>
            <w:bookmarkEnd w:id="3"/>
            <w:r>
              <w:rPr>
                <w:spacing w:val="-2"/>
              </w:rPr>
              <w:t>风险因素</w:t>
            </w:r>
          </w:p>
        </w:tc>
        <w:tc>
          <w:tcPr>
            <w:shd w:val="clear" w:fill="DCDDDD"/>
            <w:tcW w:w="6013" w:type="dxa"/>
            <w:vAlign w:val="top"/>
            <w:tcBorders>
              <w:bottom w:val="single" w:color="000000" w:sz="2" w:space="0"/>
              <w:top w:val="single" w:color="000000" w:sz="6" w:space="0"/>
            </w:tcBorders>
          </w:tcPr>
          <w:p>
            <w:pPr>
              <w:pStyle w:val="TableText"/>
              <w:ind w:left="1"/>
              <w:spacing w:before="121" w:line="181" w:lineRule="auto"/>
              <w:rPr/>
            </w:pPr>
            <w:r>
              <w:rPr>
                <w:spacing w:val="-1"/>
              </w:rPr>
              <w:t>新指南建议</w:t>
            </w:r>
          </w:p>
        </w:tc>
        <w:tc>
          <w:tcPr>
            <w:shd w:val="clear" w:fill="DCDDDD"/>
            <w:tcW w:w="1203" w:type="dxa"/>
            <w:vAlign w:val="top"/>
            <w:tcBorders>
              <w:bottom w:val="single" w:color="000000" w:sz="2" w:space="0"/>
              <w:top w:val="single" w:color="000000" w:sz="6" w:space="0"/>
            </w:tcBorders>
          </w:tcPr>
          <w:p>
            <w:pPr>
              <w:pStyle w:val="TableText"/>
              <w:ind w:left="5"/>
              <w:spacing w:before="122" w:line="181" w:lineRule="auto"/>
              <w:rPr/>
            </w:pPr>
            <w:r>
              <w:rPr>
                <w:spacing w:val="-1"/>
              </w:rPr>
              <w:t>推荐等级</w:t>
            </w:r>
          </w:p>
        </w:tc>
        <w:tc>
          <w:tcPr>
            <w:shd w:val="clear" w:fill="DCDDDD"/>
            <w:tcW w:w="1210" w:type="dxa"/>
            <w:vAlign w:val="top"/>
            <w:tcBorders>
              <w:bottom w:val="single" w:color="000000" w:sz="2" w:space="0"/>
              <w:top w:val="single" w:color="000000" w:sz="6" w:space="0"/>
            </w:tcBorders>
          </w:tcPr>
          <w:p>
            <w:pPr>
              <w:pStyle w:val="TableText"/>
              <w:ind w:left="1"/>
              <w:spacing w:before="122" w:line="181" w:lineRule="auto"/>
              <w:rPr/>
            </w:pPr>
            <w:r>
              <w:rPr>
                <w:spacing w:val="-1"/>
              </w:rPr>
              <w:t>证据等级</w:t>
            </w:r>
          </w:p>
        </w:tc>
      </w:tr>
      <w:tr>
        <w:trPr>
          <w:trHeight w:val="386" w:hRule="atLeast"/>
        </w:trPr>
        <w:tc>
          <w:tcPr>
            <w:tcW w:w="1285" w:type="dxa"/>
            <w:vAlign w:val="top"/>
            <w:tcBorders>
              <w:top w:val="single" w:color="000000" w:sz="2" w:space="0"/>
            </w:tcBorders>
          </w:tcPr>
          <w:p>
            <w:pPr>
              <w:pStyle w:val="TableText"/>
              <w:ind w:left="70"/>
              <w:spacing w:before="130" w:line="181" w:lineRule="auto"/>
              <w:rPr/>
            </w:pPr>
            <w:r>
              <w:rPr>
                <w:spacing w:val="-1"/>
              </w:rPr>
              <w:t>体重</w:t>
            </w:r>
          </w:p>
        </w:tc>
        <w:tc>
          <w:tcPr>
            <w:tcW w:w="6013" w:type="dxa"/>
            <w:vAlign w:val="top"/>
            <w:tcBorders>
              <w:top w:val="single" w:color="000000" w:sz="2" w:space="0"/>
            </w:tcBorders>
          </w:tcPr>
          <w:p>
            <w:pPr>
              <w:pStyle w:val="TableText"/>
              <w:ind w:left="2"/>
              <w:spacing w:before="108" w:line="228" w:lineRule="auto"/>
              <w:rPr>
                <w:rFonts w:ascii="Calibri" w:hAnsi="Calibri" w:eastAsia="Calibri" w:cs="Calibri"/>
              </w:rPr>
            </w:pPr>
            <w:r>
              <w:rPr>
                <w:spacing w:val="-3"/>
              </w:rPr>
              <w:t>超重或肥胖（</w:t>
            </w:r>
            <w:r>
              <w:rPr>
                <w:rFonts w:ascii="Calibri" w:hAnsi="Calibri" w:eastAsia="Calibri" w:cs="Calibri"/>
                <w:spacing w:val="-3"/>
              </w:rPr>
              <w:t>BMI&gt;27 kg/m</w:t>
            </w:r>
            <w:r>
              <w:rPr>
                <w:rFonts w:ascii="Calibri" w:hAnsi="Calibri" w:eastAsia="Calibri" w:cs="Calibri"/>
                <w:sz w:val="9"/>
                <w:szCs w:val="9"/>
                <w:spacing w:val="-3"/>
                <w:position w:val="7"/>
              </w:rPr>
              <w:t>2</w:t>
            </w:r>
            <w:r>
              <w:rPr>
                <w:spacing w:val="-3"/>
              </w:rPr>
              <w:t>）的房颤患者</w:t>
            </w:r>
            <w:r>
              <w:rPr>
                <w:spacing w:val="-4"/>
              </w:rPr>
              <w:t>应减重，且理想目标为至少减重 </w:t>
            </w:r>
            <w:r>
              <w:rPr>
                <w:rFonts w:ascii="Calibri" w:hAnsi="Calibri" w:eastAsia="Calibri" w:cs="Calibri"/>
                <w:spacing w:val="-4"/>
              </w:rPr>
              <w:t>10%</w:t>
            </w:r>
          </w:p>
        </w:tc>
        <w:tc>
          <w:tcPr>
            <w:tcW w:w="1203" w:type="dxa"/>
            <w:vAlign w:val="top"/>
            <w:tcBorders>
              <w:top w:val="single" w:color="000000" w:sz="2" w:space="0"/>
            </w:tcBorders>
          </w:tcPr>
          <w:p>
            <w:pPr>
              <w:pStyle w:val="TableText"/>
              <w:ind w:left="17"/>
              <w:spacing w:before="135" w:line="173" w:lineRule="auto"/>
              <w:rPr/>
            </w:pPr>
            <w:r>
              <w:rPr>
                <w:rFonts w:ascii="Calibri" w:hAnsi="Calibri" w:eastAsia="Calibri" w:cs="Calibri"/>
                <w:spacing w:val="11"/>
              </w:rPr>
              <w:t>1</w:t>
            </w:r>
            <w:r>
              <w:rPr>
                <w:spacing w:val="11"/>
              </w:rPr>
              <w:t>级</w:t>
            </w:r>
          </w:p>
        </w:tc>
        <w:tc>
          <w:tcPr>
            <w:tcW w:w="1210" w:type="dxa"/>
            <w:vAlign w:val="top"/>
            <w:tcBorders>
              <w:top w:val="single" w:color="000000" w:sz="2" w:space="0"/>
            </w:tcBorders>
          </w:tcPr>
          <w:p>
            <w:pPr>
              <w:pStyle w:val="TableText"/>
              <w:ind w:left="5"/>
              <w:spacing w:before="135" w:line="173" w:lineRule="auto"/>
              <w:rPr/>
            </w:pPr>
            <w:r>
              <w:rPr>
                <w:rFonts w:ascii="Calibri" w:hAnsi="Calibri" w:eastAsia="Calibri" w:cs="Calibri"/>
                <w:spacing w:val="3"/>
              </w:rPr>
              <w:t>B</w:t>
            </w:r>
            <w:r>
              <w:rPr>
                <w:rFonts w:ascii="Times New Roman" w:hAnsi="Times New Roman" w:eastAsia="Times New Roman" w:cs="Times New Roman"/>
                <w:spacing w:val="3"/>
              </w:rPr>
              <w:t>-</w:t>
            </w:r>
            <w:r>
              <w:rPr>
                <w:rFonts w:ascii="Calibri" w:hAnsi="Calibri" w:eastAsia="Calibri" w:cs="Calibri"/>
                <w:spacing w:val="3"/>
              </w:rPr>
              <w:t>R</w:t>
            </w:r>
            <w:r>
              <w:rPr>
                <w:rFonts w:ascii="Calibri" w:hAnsi="Calibri" w:eastAsia="Calibri" w:cs="Calibri"/>
                <w:spacing w:val="8"/>
              </w:rPr>
              <w:t xml:space="preserve"> </w:t>
            </w:r>
            <w:r>
              <w:rPr>
                <w:spacing w:val="3"/>
              </w:rPr>
              <w:t>级</w:t>
            </w:r>
          </w:p>
        </w:tc>
      </w:tr>
      <w:tr>
        <w:trPr>
          <w:trHeight w:val="567" w:hRule="atLeast"/>
        </w:trPr>
        <w:tc>
          <w:tcPr>
            <w:tcW w:w="1285" w:type="dxa"/>
            <w:vAlign w:val="top"/>
          </w:tcPr>
          <w:p>
            <w:pPr>
              <w:pStyle w:val="TableText"/>
              <w:ind w:left="71"/>
              <w:spacing w:before="87" w:line="177" w:lineRule="auto"/>
              <w:rPr/>
            </w:pPr>
            <w:r>
              <w:rPr>
                <w:spacing w:val="-1"/>
              </w:rPr>
              <w:t>运动</w:t>
            </w:r>
          </w:p>
        </w:tc>
        <w:tc>
          <w:tcPr>
            <w:tcW w:w="6013" w:type="dxa"/>
            <w:vAlign w:val="top"/>
          </w:tcPr>
          <w:p>
            <w:pPr>
              <w:pStyle w:val="TableText"/>
              <w:ind w:left="15" w:right="1209" w:hanging="11"/>
              <w:spacing w:before="85" w:line="206" w:lineRule="auto"/>
              <w:rPr/>
            </w:pPr>
            <w:r>
              <w:rPr>
                <w:spacing w:val="-3"/>
              </w:rPr>
              <w:t>房颤患者应进行中等到高强度的运动训练，目标是每周运动 </w:t>
            </w:r>
            <w:r>
              <w:rPr>
                <w:rFonts w:ascii="Calibri" w:hAnsi="Calibri" w:eastAsia="Calibri" w:cs="Calibri"/>
                <w:spacing w:val="-3"/>
              </w:rPr>
              <w:t>210 min</w:t>
            </w:r>
            <w:r>
              <w:rPr>
                <w:spacing w:val="-3"/>
              </w:rPr>
              <w:t>，</w:t>
            </w:r>
            <w:r>
              <w:rPr>
                <w:spacing w:val="8"/>
              </w:rPr>
              <w:t xml:space="preserve"> </w:t>
            </w:r>
            <w:r>
              <w:rPr>
                <w:spacing w:val="-4"/>
              </w:rPr>
              <w:t>以减少房颤症状和负担，维持窦性心律</w:t>
            </w:r>
          </w:p>
        </w:tc>
        <w:tc>
          <w:tcPr>
            <w:tcW w:w="1203" w:type="dxa"/>
            <w:vAlign w:val="top"/>
          </w:tcPr>
          <w:p>
            <w:pPr>
              <w:pStyle w:val="TableText"/>
              <w:ind w:left="17"/>
              <w:spacing w:before="89" w:line="173" w:lineRule="auto"/>
              <w:rPr/>
            </w:pPr>
            <w:r>
              <w:rPr>
                <w:rFonts w:ascii="Calibri" w:hAnsi="Calibri" w:eastAsia="Calibri" w:cs="Calibri"/>
                <w:spacing w:val="11"/>
              </w:rPr>
              <w:t>1</w:t>
            </w:r>
            <w:r>
              <w:rPr>
                <w:spacing w:val="11"/>
              </w:rPr>
              <w:t>级</w:t>
            </w:r>
          </w:p>
        </w:tc>
        <w:tc>
          <w:tcPr>
            <w:tcW w:w="1210" w:type="dxa"/>
            <w:vAlign w:val="top"/>
          </w:tcPr>
          <w:p>
            <w:pPr>
              <w:pStyle w:val="TableText"/>
              <w:ind w:left="5"/>
              <w:spacing w:before="89" w:line="173" w:lineRule="auto"/>
              <w:rPr/>
            </w:pPr>
            <w:r>
              <w:rPr>
                <w:rFonts w:ascii="Calibri" w:hAnsi="Calibri" w:eastAsia="Calibri" w:cs="Calibri"/>
                <w:spacing w:val="3"/>
              </w:rPr>
              <w:t>B</w:t>
            </w:r>
            <w:r>
              <w:rPr>
                <w:rFonts w:ascii="Times New Roman" w:hAnsi="Times New Roman" w:eastAsia="Times New Roman" w:cs="Times New Roman"/>
                <w:spacing w:val="3"/>
              </w:rPr>
              <w:t>-</w:t>
            </w:r>
            <w:r>
              <w:rPr>
                <w:rFonts w:ascii="Calibri" w:hAnsi="Calibri" w:eastAsia="Calibri" w:cs="Calibri"/>
                <w:spacing w:val="3"/>
              </w:rPr>
              <w:t>R</w:t>
            </w:r>
            <w:r>
              <w:rPr>
                <w:rFonts w:ascii="Calibri" w:hAnsi="Calibri" w:eastAsia="Calibri" w:cs="Calibri"/>
                <w:spacing w:val="8"/>
              </w:rPr>
              <w:t xml:space="preserve"> </w:t>
            </w:r>
            <w:r>
              <w:rPr>
                <w:spacing w:val="3"/>
              </w:rPr>
              <w:t>级</w:t>
            </w:r>
          </w:p>
        </w:tc>
      </w:tr>
      <w:tr>
        <w:trPr>
          <w:trHeight w:val="338" w:hRule="atLeast"/>
        </w:trPr>
        <w:tc>
          <w:tcPr>
            <w:tcW w:w="1285" w:type="dxa"/>
            <w:vAlign w:val="top"/>
          </w:tcPr>
          <w:p>
            <w:pPr>
              <w:pStyle w:val="TableText"/>
              <w:ind w:left="79"/>
              <w:spacing w:before="101" w:line="177" w:lineRule="auto"/>
              <w:rPr/>
            </w:pPr>
            <w:r>
              <w:rPr>
                <w:spacing w:val="-4"/>
              </w:rPr>
              <w:t>吸烟</w:t>
            </w:r>
          </w:p>
        </w:tc>
        <w:tc>
          <w:tcPr>
            <w:tcW w:w="6013" w:type="dxa"/>
            <w:vAlign w:val="top"/>
          </w:tcPr>
          <w:p>
            <w:pPr>
              <w:pStyle w:val="TableText"/>
              <w:ind w:left="2"/>
              <w:spacing w:before="99" w:line="180" w:lineRule="auto"/>
              <w:rPr/>
            </w:pPr>
            <w:r>
              <w:rPr>
                <w:spacing w:val="-2"/>
              </w:rPr>
              <w:t>有房颤病史的患者戒烟，并接受指南指导的管</w:t>
            </w:r>
            <w:r>
              <w:rPr>
                <w:spacing w:val="-3"/>
              </w:rPr>
              <w:t>理和治疗</w:t>
            </w:r>
          </w:p>
        </w:tc>
        <w:tc>
          <w:tcPr>
            <w:tcW w:w="1203" w:type="dxa"/>
            <w:vAlign w:val="top"/>
          </w:tcPr>
          <w:p>
            <w:pPr>
              <w:pStyle w:val="TableText"/>
              <w:ind w:left="17"/>
              <w:spacing w:before="102" w:line="173" w:lineRule="auto"/>
              <w:rPr/>
            </w:pPr>
            <w:r>
              <w:rPr>
                <w:rFonts w:ascii="Calibri" w:hAnsi="Calibri" w:eastAsia="Calibri" w:cs="Calibri"/>
                <w:spacing w:val="11"/>
              </w:rPr>
              <w:t>1</w:t>
            </w:r>
            <w:r>
              <w:rPr>
                <w:spacing w:val="11"/>
              </w:rPr>
              <w:t>级</w:t>
            </w:r>
          </w:p>
        </w:tc>
        <w:tc>
          <w:tcPr>
            <w:tcW w:w="1210" w:type="dxa"/>
            <w:vAlign w:val="top"/>
          </w:tcPr>
          <w:p>
            <w:pPr>
              <w:pStyle w:val="TableText"/>
              <w:ind w:left="5"/>
              <w:spacing w:before="102" w:line="173" w:lineRule="auto"/>
              <w:rPr/>
            </w:pPr>
            <w:r>
              <w:rPr>
                <w:rFonts w:ascii="Calibri" w:hAnsi="Calibri" w:eastAsia="Calibri" w:cs="Calibri"/>
                <w:spacing w:val="9"/>
              </w:rPr>
              <w:t>B</w:t>
            </w:r>
            <w:r>
              <w:rPr>
                <w:rFonts w:ascii="Times New Roman" w:hAnsi="Times New Roman" w:eastAsia="Times New Roman" w:cs="Times New Roman"/>
                <w:spacing w:val="9"/>
              </w:rPr>
              <w:t>-</w:t>
            </w:r>
            <w:r>
              <w:rPr>
                <w:rFonts w:ascii="Calibri" w:hAnsi="Calibri" w:eastAsia="Calibri" w:cs="Calibri"/>
              </w:rPr>
              <w:t>NR</w:t>
            </w:r>
            <w:r>
              <w:rPr>
                <w:rFonts w:ascii="Calibri" w:hAnsi="Calibri" w:eastAsia="Calibri" w:cs="Calibri"/>
                <w:spacing w:val="9"/>
              </w:rPr>
              <w:t xml:space="preserve"> </w:t>
            </w:r>
            <w:r>
              <w:rPr>
                <w:spacing w:val="9"/>
              </w:rPr>
              <w:t>级</w:t>
            </w:r>
          </w:p>
        </w:tc>
      </w:tr>
      <w:tr>
        <w:trPr>
          <w:trHeight w:val="337" w:hRule="atLeast"/>
        </w:trPr>
        <w:tc>
          <w:tcPr>
            <w:tcW w:w="1285" w:type="dxa"/>
            <w:vAlign w:val="top"/>
          </w:tcPr>
          <w:p>
            <w:pPr>
              <w:pStyle w:val="TableText"/>
              <w:ind w:left="70"/>
              <w:spacing w:before="101" w:line="178" w:lineRule="auto"/>
              <w:rPr/>
            </w:pPr>
            <w:r>
              <w:rPr>
                <w:spacing w:val="-1"/>
              </w:rPr>
              <w:t>饮酒</w:t>
            </w:r>
          </w:p>
        </w:tc>
        <w:tc>
          <w:tcPr>
            <w:tcW w:w="6013" w:type="dxa"/>
            <w:vAlign w:val="top"/>
          </w:tcPr>
          <w:p>
            <w:pPr>
              <w:pStyle w:val="TableText"/>
              <w:ind w:left="4"/>
              <w:spacing w:before="100" w:line="180" w:lineRule="auto"/>
              <w:rPr/>
            </w:pPr>
            <w:r>
              <w:rPr>
                <w:spacing w:val="-2"/>
              </w:rPr>
              <w:t>房颤患者应尽量减少或消除酒精的摄入，以减少房颤的复发和负担</w:t>
            </w:r>
          </w:p>
        </w:tc>
        <w:tc>
          <w:tcPr>
            <w:tcW w:w="1203" w:type="dxa"/>
            <w:vAlign w:val="top"/>
          </w:tcPr>
          <w:p>
            <w:pPr>
              <w:pStyle w:val="TableText"/>
              <w:ind w:left="17"/>
              <w:spacing w:before="104" w:line="173" w:lineRule="auto"/>
              <w:rPr/>
            </w:pPr>
            <w:r>
              <w:rPr>
                <w:rFonts w:ascii="Calibri" w:hAnsi="Calibri" w:eastAsia="Calibri" w:cs="Calibri"/>
                <w:spacing w:val="11"/>
              </w:rPr>
              <w:t>1</w:t>
            </w:r>
            <w:r>
              <w:rPr>
                <w:spacing w:val="11"/>
              </w:rPr>
              <w:t>级</w:t>
            </w:r>
          </w:p>
        </w:tc>
        <w:tc>
          <w:tcPr>
            <w:tcW w:w="1210" w:type="dxa"/>
            <w:vAlign w:val="top"/>
          </w:tcPr>
          <w:p>
            <w:pPr>
              <w:pStyle w:val="TableText"/>
              <w:ind w:left="5"/>
              <w:spacing w:before="104" w:line="173" w:lineRule="auto"/>
              <w:rPr/>
            </w:pPr>
            <w:r>
              <w:rPr>
                <w:rFonts w:ascii="Calibri" w:hAnsi="Calibri" w:eastAsia="Calibri" w:cs="Calibri"/>
                <w:spacing w:val="3"/>
              </w:rPr>
              <w:t>B</w:t>
            </w:r>
            <w:r>
              <w:rPr>
                <w:rFonts w:ascii="Times New Roman" w:hAnsi="Times New Roman" w:eastAsia="Times New Roman" w:cs="Times New Roman"/>
                <w:spacing w:val="3"/>
              </w:rPr>
              <w:t>-</w:t>
            </w:r>
            <w:r>
              <w:rPr>
                <w:rFonts w:ascii="Calibri" w:hAnsi="Calibri" w:eastAsia="Calibri" w:cs="Calibri"/>
                <w:spacing w:val="3"/>
              </w:rPr>
              <w:t>R</w:t>
            </w:r>
            <w:r>
              <w:rPr>
                <w:rFonts w:ascii="Calibri" w:hAnsi="Calibri" w:eastAsia="Calibri" w:cs="Calibri"/>
                <w:spacing w:val="8"/>
              </w:rPr>
              <w:t xml:space="preserve"> </w:t>
            </w:r>
            <w:r>
              <w:rPr>
                <w:spacing w:val="3"/>
              </w:rPr>
              <w:t>级</w:t>
            </w:r>
          </w:p>
        </w:tc>
      </w:tr>
      <w:tr>
        <w:trPr>
          <w:trHeight w:val="337" w:hRule="atLeast"/>
        </w:trPr>
        <w:tc>
          <w:tcPr>
            <w:tcW w:w="1285" w:type="dxa"/>
            <w:vAlign w:val="top"/>
          </w:tcPr>
          <w:p>
            <w:pPr>
              <w:pStyle w:val="TableText"/>
              <w:ind w:left="73"/>
              <w:spacing w:before="103" w:line="181" w:lineRule="auto"/>
              <w:rPr/>
            </w:pPr>
            <w:r>
              <w:rPr>
                <w:spacing w:val="-2"/>
              </w:rPr>
              <w:t>高血压</w:t>
            </w:r>
          </w:p>
        </w:tc>
        <w:tc>
          <w:tcPr>
            <w:tcW w:w="6013" w:type="dxa"/>
            <w:vAlign w:val="top"/>
          </w:tcPr>
          <w:p>
            <w:pPr>
              <w:pStyle w:val="TableText"/>
              <w:ind w:left="2"/>
              <w:spacing w:before="102" w:line="181" w:lineRule="auto"/>
              <w:rPr/>
            </w:pPr>
            <w:r>
              <w:rPr>
                <w:spacing w:val="-3"/>
              </w:rPr>
              <w:t>对于房颤合并高血压的患者，进行最优的血压控制</w:t>
            </w:r>
          </w:p>
        </w:tc>
        <w:tc>
          <w:tcPr>
            <w:tcW w:w="1203" w:type="dxa"/>
            <w:vAlign w:val="top"/>
          </w:tcPr>
          <w:p>
            <w:pPr>
              <w:pStyle w:val="TableText"/>
              <w:ind w:left="17"/>
              <w:spacing w:before="106" w:line="173" w:lineRule="auto"/>
              <w:rPr/>
            </w:pPr>
            <w:r>
              <w:rPr>
                <w:rFonts w:ascii="Calibri" w:hAnsi="Calibri" w:eastAsia="Calibri" w:cs="Calibri"/>
                <w:spacing w:val="11"/>
              </w:rPr>
              <w:t>1</w:t>
            </w:r>
            <w:r>
              <w:rPr>
                <w:spacing w:val="11"/>
              </w:rPr>
              <w:t>级</w:t>
            </w:r>
          </w:p>
        </w:tc>
        <w:tc>
          <w:tcPr>
            <w:tcW w:w="1210" w:type="dxa"/>
            <w:vAlign w:val="top"/>
          </w:tcPr>
          <w:p>
            <w:pPr>
              <w:pStyle w:val="TableText"/>
              <w:ind w:left="5"/>
              <w:spacing w:before="106" w:line="173" w:lineRule="auto"/>
              <w:rPr/>
            </w:pPr>
            <w:r>
              <w:rPr>
                <w:rFonts w:ascii="Calibri" w:hAnsi="Calibri" w:eastAsia="Calibri" w:cs="Calibri"/>
                <w:spacing w:val="9"/>
              </w:rPr>
              <w:t>B</w:t>
            </w:r>
            <w:r>
              <w:rPr>
                <w:rFonts w:ascii="Times New Roman" w:hAnsi="Times New Roman" w:eastAsia="Times New Roman" w:cs="Times New Roman"/>
                <w:spacing w:val="9"/>
              </w:rPr>
              <w:t>-</w:t>
            </w:r>
            <w:r>
              <w:rPr>
                <w:rFonts w:ascii="Calibri" w:hAnsi="Calibri" w:eastAsia="Calibri" w:cs="Calibri"/>
              </w:rPr>
              <w:t>NR</w:t>
            </w:r>
            <w:r>
              <w:rPr>
                <w:rFonts w:ascii="Calibri" w:hAnsi="Calibri" w:eastAsia="Calibri" w:cs="Calibri"/>
                <w:spacing w:val="9"/>
              </w:rPr>
              <w:t xml:space="preserve"> </w:t>
            </w:r>
            <w:r>
              <w:rPr>
                <w:spacing w:val="9"/>
              </w:rPr>
              <w:t>级</w:t>
            </w:r>
          </w:p>
        </w:tc>
      </w:tr>
      <w:tr>
        <w:trPr>
          <w:trHeight w:val="346" w:hRule="atLeast"/>
        </w:trPr>
        <w:tc>
          <w:tcPr>
            <w:tcW w:w="1285" w:type="dxa"/>
            <w:vAlign w:val="top"/>
            <w:tcBorders>
              <w:bottom w:val="single" w:color="000000" w:sz="6" w:space="0"/>
            </w:tcBorders>
          </w:tcPr>
          <w:p>
            <w:pPr>
              <w:pStyle w:val="TableText"/>
              <w:ind w:left="78"/>
              <w:spacing w:before="112" w:line="167" w:lineRule="auto"/>
              <w:rPr/>
            </w:pPr>
            <w:r>
              <w:rPr>
                <w:spacing w:val="-3"/>
              </w:rPr>
              <w:t>睡眠</w:t>
            </w:r>
          </w:p>
        </w:tc>
        <w:tc>
          <w:tcPr>
            <w:tcW w:w="6013" w:type="dxa"/>
            <w:vAlign w:val="top"/>
            <w:tcBorders>
              <w:bottom w:val="single" w:color="000000" w:sz="6" w:space="0"/>
            </w:tcBorders>
          </w:tcPr>
          <w:p>
            <w:pPr>
              <w:pStyle w:val="TableText"/>
              <w:ind w:left="2"/>
              <w:spacing w:before="104" w:line="181" w:lineRule="auto"/>
              <w:rPr/>
            </w:pPr>
            <w:r>
              <w:rPr>
                <w:spacing w:val="-1"/>
              </w:rPr>
              <w:t>筛查睡眠呼吸障碍</w:t>
            </w:r>
          </w:p>
        </w:tc>
        <w:tc>
          <w:tcPr>
            <w:tcW w:w="1203" w:type="dxa"/>
            <w:vAlign w:val="top"/>
            <w:tcBorders>
              <w:bottom w:val="single" w:color="000000" w:sz="6" w:space="0"/>
            </w:tcBorders>
          </w:tcPr>
          <w:p>
            <w:pPr>
              <w:pStyle w:val="TableText"/>
              <w:ind w:left="5"/>
              <w:spacing w:before="109" w:line="173" w:lineRule="auto"/>
              <w:rPr/>
            </w:pPr>
            <w:r>
              <w:rPr>
                <w:rFonts w:ascii="Calibri" w:hAnsi="Calibri" w:eastAsia="Calibri" w:cs="Calibri"/>
                <w:spacing w:val="-5"/>
              </w:rPr>
              <w:t>2b</w:t>
            </w:r>
            <w:r>
              <w:rPr>
                <w:rFonts w:ascii="Calibri" w:hAnsi="Calibri" w:eastAsia="Calibri" w:cs="Calibri"/>
                <w:spacing w:val="10"/>
              </w:rPr>
              <w:t xml:space="preserve"> </w:t>
            </w:r>
            <w:r>
              <w:rPr>
                <w:spacing w:val="-5"/>
              </w:rPr>
              <w:t>级</w:t>
            </w:r>
          </w:p>
        </w:tc>
        <w:tc>
          <w:tcPr>
            <w:tcW w:w="1210" w:type="dxa"/>
            <w:vAlign w:val="top"/>
            <w:tcBorders>
              <w:bottom w:val="single" w:color="000000" w:sz="6" w:space="0"/>
            </w:tcBorders>
          </w:tcPr>
          <w:p>
            <w:pPr>
              <w:pStyle w:val="TableText"/>
              <w:ind w:left="5"/>
              <w:spacing w:before="109" w:line="173" w:lineRule="auto"/>
              <w:rPr/>
            </w:pPr>
            <w:r>
              <w:rPr>
                <w:rFonts w:ascii="Calibri" w:hAnsi="Calibri" w:eastAsia="Calibri" w:cs="Calibri"/>
                <w:spacing w:val="9"/>
              </w:rPr>
              <w:t>B</w:t>
            </w:r>
            <w:r>
              <w:rPr>
                <w:rFonts w:ascii="Times New Roman" w:hAnsi="Times New Roman" w:eastAsia="Times New Roman" w:cs="Times New Roman"/>
                <w:spacing w:val="9"/>
              </w:rPr>
              <w:t>-</w:t>
            </w:r>
            <w:r>
              <w:rPr>
                <w:rFonts w:ascii="Calibri" w:hAnsi="Calibri" w:eastAsia="Calibri" w:cs="Calibri"/>
              </w:rPr>
              <w:t>NR</w:t>
            </w:r>
            <w:r>
              <w:rPr>
                <w:rFonts w:ascii="Calibri" w:hAnsi="Calibri" w:eastAsia="Calibri" w:cs="Calibri"/>
                <w:spacing w:val="9"/>
              </w:rPr>
              <w:t xml:space="preserve"> </w:t>
            </w:r>
            <w:r>
              <w:rPr>
                <w:spacing w:val="9"/>
              </w:rPr>
              <w:t>级</w:t>
            </w:r>
          </w:p>
        </w:tc>
      </w:tr>
    </w:tbl>
    <w:p>
      <w:pPr>
        <w:pStyle w:val="BodyText"/>
        <w:ind w:left="947"/>
        <w:spacing w:before="119" w:line="205" w:lineRule="auto"/>
        <w:rPr>
          <w:rFonts w:ascii="Microsoft YaHei" w:hAnsi="Microsoft YaHei" w:eastAsia="Microsoft YaHei" w:cs="Microsoft YaHei"/>
          <w:sz w:val="16"/>
          <w:szCs w:val="16"/>
        </w:rPr>
      </w:pPr>
      <w:r>
        <w:rPr>
          <w:sz w:val="16"/>
          <w:szCs w:val="16"/>
        </w:rPr>
        <w:t>BMI</w:t>
      </w:r>
      <w:r>
        <w:rPr>
          <w:rFonts w:ascii="Microsoft YaHei" w:hAnsi="Microsoft YaHei" w:eastAsia="Microsoft YaHei" w:cs="Microsoft YaHei"/>
          <w:sz w:val="16"/>
          <w:szCs w:val="16"/>
          <w:spacing w:val="4"/>
        </w:rPr>
        <w:t>：体重指数</w:t>
      </w:r>
    </w:p>
    <w:p>
      <w:pPr>
        <w:spacing w:line="203" w:lineRule="exact"/>
        <w:rPr/>
      </w:pPr>
      <w:r/>
    </w:p>
    <w:p>
      <w:pPr>
        <w:spacing w:line="203" w:lineRule="exact"/>
        <w:sectPr>
          <w:headerReference w:type="default" r:id="rId26"/>
          <w:pgSz w:w="11906" w:h="16839"/>
          <w:pgMar w:top="1364" w:right="569" w:bottom="0" w:left="407" w:header="1118" w:footer="0" w:gutter="0"/>
          <w:cols w:equalWidth="0" w:num="1">
            <w:col w:w="10929" w:space="0"/>
          </w:cols>
        </w:sectPr>
        <w:rPr/>
      </w:pPr>
    </w:p>
    <w:p>
      <w:pPr>
        <w:pStyle w:val="BodyText"/>
        <w:ind w:left="790"/>
        <w:spacing w:before="48" w:line="21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6"/>
        </w:rPr>
        <w:t>范性的建议</w:t>
      </w:r>
      <w:r>
        <w:rPr>
          <w:rFonts w:ascii="Microsoft YaHei" w:hAnsi="Microsoft YaHei" w:eastAsia="Microsoft YaHei" w:cs="Microsoft YaHei"/>
          <w:sz w:val="20"/>
          <w:szCs w:val="20"/>
          <w:spacing w:val="-17"/>
        </w:rPr>
        <w:t xml:space="preserve"> </w:t>
      </w:r>
      <w:r>
        <w:rPr>
          <w:rFonts w:ascii="Microsoft YaHei" w:hAnsi="Microsoft YaHei" w:eastAsia="Microsoft YaHei" w:cs="Microsoft YaHei"/>
          <w:sz w:val="20"/>
          <w:szCs w:val="20"/>
          <w:spacing w:val="6"/>
        </w:rPr>
        <w:t>。部分相关重要建议见</w:t>
      </w:r>
      <w:hyperlink w:history="true" w:anchor="bookmark37">
        <w:r>
          <w:rPr>
            <w:rFonts w:ascii="Microsoft YaHei" w:hAnsi="Microsoft YaHei" w:eastAsia="Microsoft YaHei" w:cs="Microsoft YaHei"/>
            <w:sz w:val="20"/>
            <w:szCs w:val="20"/>
            <w:color w:val="0000FF"/>
            <w:spacing w:val="6"/>
          </w:rPr>
          <w:t>表 </w:t>
        </w:r>
        <w:r>
          <w:rPr>
            <w:sz w:val="20"/>
            <w:szCs w:val="20"/>
            <w:color w:val="0000FF"/>
            <w:spacing w:val="6"/>
          </w:rPr>
          <w:t>1</w:t>
        </w:r>
      </w:hyperlink>
      <w:r>
        <w:rPr>
          <w:rFonts w:ascii="Microsoft YaHei" w:hAnsi="Microsoft YaHei" w:eastAsia="Microsoft YaHei" w:cs="Microsoft YaHei"/>
          <w:sz w:val="20"/>
          <w:szCs w:val="20"/>
          <w:spacing w:val="6"/>
        </w:rPr>
        <w:t>。</w:t>
      </w:r>
    </w:p>
    <w:p>
      <w:pPr>
        <w:pStyle w:val="BodyText"/>
        <w:ind w:left="784" w:right="235" w:firstLine="420"/>
        <w:spacing w:before="55" w:line="23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9"/>
        </w:rPr>
        <w:t>上述的体重管理、戒烟等在房颤的一级预防和</w:t>
      </w:r>
      <w:r>
        <w:rPr>
          <w:rFonts w:ascii="Microsoft YaHei" w:hAnsi="Microsoft YaHei" w:eastAsia="Microsoft YaHei" w:cs="Microsoft YaHei"/>
          <w:sz w:val="20"/>
          <w:szCs w:val="20"/>
          <w:spacing w:val="6"/>
        </w:rPr>
        <w:t xml:space="preserve">  </w:t>
      </w:r>
      <w:r>
        <w:rPr>
          <w:rFonts w:ascii="Microsoft YaHei" w:hAnsi="Microsoft YaHei" w:eastAsia="Microsoft YaHei" w:cs="Microsoft YaHei"/>
          <w:sz w:val="20"/>
          <w:szCs w:val="20"/>
          <w:spacing w:val="9"/>
        </w:rPr>
        <w:t>二级预防中均具有重要意义，且各个危险因素的相</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8"/>
        </w:rPr>
        <w:t>关建议也都有研究</w:t>
      </w:r>
      <w:r>
        <w:rPr>
          <w:sz w:val="10"/>
          <w:szCs w:val="10"/>
          <w:spacing w:val="8"/>
          <w:position w:val="7"/>
        </w:rPr>
        <w:t>[</w:t>
      </w:r>
      <w:hyperlink w:history="true" w:anchor="bookmark38">
        <w:r>
          <w:rPr>
            <w:sz w:val="10"/>
            <w:szCs w:val="10"/>
            <w:color w:val="0000FF"/>
            <w:spacing w:val="8"/>
            <w:position w:val="7"/>
          </w:rPr>
          <w:t>36</w:t>
        </w:r>
      </w:hyperlink>
      <w:r>
        <w:rPr>
          <w:rFonts w:ascii="Times New Roman" w:hAnsi="Times New Roman" w:eastAsia="Times New Roman" w:cs="Times New Roman"/>
          <w:sz w:val="10"/>
          <w:szCs w:val="10"/>
          <w:spacing w:val="8"/>
          <w:position w:val="7"/>
        </w:rPr>
        <w:t>-</w:t>
      </w:r>
      <w:hyperlink w:history="true" w:anchor="bookmark39">
        <w:r>
          <w:rPr>
            <w:sz w:val="10"/>
            <w:szCs w:val="10"/>
            <w:color w:val="0000FF"/>
            <w:spacing w:val="8"/>
            <w:position w:val="7"/>
          </w:rPr>
          <w:t>39</w:t>
        </w:r>
      </w:hyperlink>
      <w:r>
        <w:rPr>
          <w:sz w:val="10"/>
          <w:szCs w:val="10"/>
          <w:spacing w:val="8"/>
          <w:position w:val="7"/>
        </w:rPr>
        <w:t>]</w:t>
      </w:r>
      <w:r>
        <w:rPr>
          <w:sz w:val="10"/>
          <w:szCs w:val="10"/>
          <w:spacing w:val="14"/>
          <w:w w:val="103"/>
          <w:position w:val="7"/>
        </w:rPr>
        <w:t xml:space="preserve">  </w:t>
      </w:r>
      <w:r>
        <w:rPr>
          <w:rFonts w:ascii="Microsoft YaHei" w:hAnsi="Microsoft YaHei" w:eastAsia="Microsoft YaHei" w:cs="Microsoft YaHei"/>
          <w:sz w:val="20"/>
          <w:szCs w:val="20"/>
          <w:spacing w:val="8"/>
        </w:rPr>
        <w:t>支撑</w:t>
      </w:r>
      <w:r>
        <w:rPr>
          <w:rFonts w:ascii="Microsoft YaHei" w:hAnsi="Microsoft YaHei" w:eastAsia="Microsoft YaHei" w:cs="Microsoft YaHei"/>
          <w:sz w:val="20"/>
          <w:szCs w:val="20"/>
          <w:spacing w:val="-32"/>
        </w:rPr>
        <w:t xml:space="preserve"> </w:t>
      </w:r>
      <w:r>
        <w:rPr>
          <w:rFonts w:ascii="Microsoft YaHei" w:hAnsi="Microsoft YaHei" w:eastAsia="Microsoft YaHei" w:cs="Microsoft YaHei"/>
          <w:sz w:val="20"/>
          <w:szCs w:val="20"/>
          <w:spacing w:val="8"/>
        </w:rPr>
        <w:t>。而我国的房颤诊断治</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6"/>
        </w:rPr>
        <w:t>疗指南</w:t>
      </w:r>
      <w:r>
        <w:rPr>
          <w:sz w:val="10"/>
          <w:szCs w:val="10"/>
          <w:spacing w:val="6"/>
          <w:position w:val="7"/>
        </w:rPr>
        <w:t>[</w:t>
      </w:r>
      <w:hyperlink w:history="true" w:anchor="bookmark40">
        <w:r>
          <w:rPr>
            <w:sz w:val="10"/>
            <w:szCs w:val="10"/>
            <w:color w:val="0000FF"/>
            <w:spacing w:val="6"/>
            <w:position w:val="7"/>
          </w:rPr>
          <w:t>40</w:t>
        </w:r>
      </w:hyperlink>
      <w:r>
        <w:rPr>
          <w:sz w:val="10"/>
          <w:szCs w:val="10"/>
          <w:spacing w:val="6"/>
          <w:position w:val="7"/>
        </w:rPr>
        <w:t>]   </w:t>
      </w:r>
      <w:r>
        <w:rPr>
          <w:rFonts w:ascii="Microsoft YaHei" w:hAnsi="Microsoft YaHei" w:eastAsia="Microsoft YaHei" w:cs="Microsoft YaHei"/>
          <w:sz w:val="20"/>
          <w:szCs w:val="20"/>
          <w:spacing w:val="6"/>
        </w:rPr>
        <w:t>中也阐明了心血管危险因素、合并症及不</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13"/>
        </w:rPr>
        <w:t>良生活方式管理的重要性，并且在建议的内容上，</w:t>
      </w:r>
      <w:r>
        <w:rPr>
          <w:rFonts w:ascii="Microsoft YaHei" w:hAnsi="Microsoft YaHei" w:eastAsia="Microsoft YaHei" w:cs="Microsoft YaHei"/>
          <w:sz w:val="20"/>
          <w:szCs w:val="20"/>
          <w:spacing w:val="6"/>
        </w:rPr>
        <w:t xml:space="preserve"> </w:t>
      </w:r>
      <w:r>
        <w:rPr>
          <w:rFonts w:ascii="Microsoft YaHei" w:hAnsi="Microsoft YaHei" w:eastAsia="Microsoft YaHei" w:cs="Microsoft YaHei"/>
          <w:sz w:val="20"/>
          <w:szCs w:val="20"/>
          <w:spacing w:val="9"/>
        </w:rPr>
        <w:t>与新指南也大致相同。</w:t>
      </w:r>
    </w:p>
    <w:p>
      <w:pPr>
        <w:pStyle w:val="BodyText"/>
        <w:ind w:left="791"/>
        <w:spacing w:before="93"/>
        <w:outlineLvl w:val="0"/>
        <w:rPr>
          <w:rFonts w:ascii="SimHei" w:hAnsi="SimHei" w:eastAsia="SimHei" w:cs="SimHei"/>
          <w:sz w:val="24"/>
          <w:szCs w:val="24"/>
        </w:rPr>
      </w:pPr>
      <w:r>
        <w:rPr>
          <w:sz w:val="24"/>
          <w:szCs w:val="24"/>
          <w:b/>
          <w:bCs/>
        </w:rPr>
        <w:t>5</w:t>
      </w:r>
      <w:r>
        <w:rPr>
          <w:sz w:val="24"/>
          <w:szCs w:val="24"/>
          <w:b/>
          <w:bCs/>
          <w:spacing w:val="16"/>
          <w:w w:val="101"/>
        </w:rPr>
        <w:t xml:space="preserve">   </w:t>
      </w:r>
      <w:r>
        <w:rPr>
          <w:rFonts w:ascii="SimHei" w:hAnsi="SimHei" w:eastAsia="SimHei" w:cs="SimHei"/>
          <w:sz w:val="24"/>
          <w:szCs w:val="24"/>
        </w:rPr>
        <w:t>房颤与特定患者群体</w:t>
      </w:r>
    </w:p>
    <w:p>
      <w:pPr>
        <w:pStyle w:val="BodyText"/>
        <w:ind w:left="789"/>
        <w:spacing w:before="197"/>
        <w:outlineLvl w:val="1"/>
        <w:rPr>
          <w:rFonts w:ascii="SimHei" w:hAnsi="SimHei" w:eastAsia="SimHei" w:cs="SimHei"/>
          <w:sz w:val="21"/>
          <w:szCs w:val="21"/>
        </w:rPr>
      </w:pPr>
      <w:r>
        <w:rPr>
          <w:sz w:val="21"/>
          <w:szCs w:val="21"/>
          <w:b/>
          <w:bCs/>
          <w:spacing w:val="-1"/>
        </w:rPr>
        <w:t>5.1    </w:t>
      </w:r>
      <w:r>
        <w:rPr>
          <w:rFonts w:ascii="SimHei" w:hAnsi="SimHei" w:eastAsia="SimHei" w:cs="SimHei"/>
          <w:sz w:val="21"/>
          <w:szCs w:val="21"/>
          <w:spacing w:val="-1"/>
        </w:rPr>
        <w:t>早发性房颤的管理</w:t>
      </w:r>
    </w:p>
    <w:p>
      <w:pPr>
        <w:pStyle w:val="BodyText"/>
        <w:ind w:left="785" w:right="312" w:firstLine="420"/>
        <w:spacing w:before="60" w:line="227"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8"/>
        </w:rPr>
        <w:t>针对早发性房颤，以前的指南并未提及</w:t>
      </w:r>
      <w:r>
        <w:rPr>
          <w:rFonts w:ascii="Microsoft YaHei" w:hAnsi="Microsoft YaHei" w:eastAsia="Microsoft YaHei" w:cs="Microsoft YaHei"/>
          <w:sz w:val="20"/>
          <w:szCs w:val="20"/>
          <w:spacing w:val="-27"/>
        </w:rPr>
        <w:t xml:space="preserve"> </w:t>
      </w:r>
      <w:r>
        <w:rPr>
          <w:rFonts w:ascii="Microsoft YaHei" w:hAnsi="Microsoft YaHei" w:eastAsia="Microsoft YaHei" w:cs="Microsoft YaHei"/>
          <w:sz w:val="20"/>
          <w:szCs w:val="20"/>
          <w:spacing w:val="8"/>
        </w:rPr>
        <w:t>。通过</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对房颤患者进行靶向消融治疗折返性心动过速，研</w:t>
      </w:r>
      <w:r>
        <w:rPr>
          <w:rFonts w:ascii="Microsoft YaHei" w:hAnsi="Microsoft YaHei" w:eastAsia="Microsoft YaHei" w:cs="Microsoft YaHei"/>
          <w:sz w:val="20"/>
          <w:szCs w:val="20"/>
          <w:spacing w:val="16"/>
          <w:w w:val="101"/>
        </w:rPr>
        <w:t xml:space="preserve"> </w:t>
      </w:r>
      <w:r>
        <w:rPr>
          <w:rFonts w:ascii="Microsoft YaHei" w:hAnsi="Microsoft YaHei" w:eastAsia="Microsoft YaHei" w:cs="Microsoft YaHei"/>
          <w:sz w:val="20"/>
          <w:szCs w:val="20"/>
          <w:spacing w:val="20"/>
        </w:rPr>
        <w:t>究</w:t>
      </w:r>
      <w:r>
        <w:rPr>
          <w:rFonts w:ascii="Microsoft YaHei" w:hAnsi="Microsoft YaHei" w:eastAsia="Microsoft YaHei" w:cs="Microsoft YaHei"/>
          <w:sz w:val="20"/>
          <w:szCs w:val="20"/>
          <w:spacing w:val="-17"/>
        </w:rPr>
        <w:t xml:space="preserve"> </w:t>
      </w:r>
      <w:r>
        <w:rPr>
          <w:sz w:val="10"/>
          <w:szCs w:val="10"/>
          <w:spacing w:val="20"/>
          <w:position w:val="7"/>
        </w:rPr>
        <w:t>[</w:t>
      </w:r>
      <w:hyperlink w:history="true" w:anchor="bookmark41">
        <w:r>
          <w:rPr>
            <w:sz w:val="10"/>
            <w:szCs w:val="10"/>
            <w:spacing w:val="-5"/>
            <w:position w:val="7"/>
          </w:rPr>
          <w:t xml:space="preserve"> </w:t>
        </w:r>
      </w:hyperlink>
      <w:hyperlink w:history="true" w:anchor="bookmark41">
        <w:r>
          <w:rPr>
            <w:sz w:val="10"/>
            <w:szCs w:val="10"/>
            <w:color w:val="0000FF"/>
            <w:spacing w:val="20"/>
            <w:position w:val="7"/>
          </w:rPr>
          <w:t>41</w:t>
        </w:r>
      </w:hyperlink>
      <w:r>
        <w:rPr>
          <w:sz w:val="10"/>
          <w:szCs w:val="10"/>
          <w:spacing w:val="20"/>
          <w:position w:val="7"/>
        </w:rPr>
        <w:t>]</w:t>
      </w:r>
      <w:r>
        <w:rPr>
          <w:sz w:val="10"/>
          <w:szCs w:val="10"/>
          <w:spacing w:val="2"/>
          <w:position w:val="7"/>
        </w:rPr>
        <w:t xml:space="preserve">   </w:t>
      </w:r>
      <w:r>
        <w:rPr>
          <w:rFonts w:ascii="Microsoft YaHei" w:hAnsi="Microsoft YaHei" w:eastAsia="Microsoft YaHei" w:cs="Microsoft YaHei"/>
          <w:sz w:val="20"/>
          <w:szCs w:val="20"/>
          <w:spacing w:val="20"/>
        </w:rPr>
        <w:t>结果发现房颤的复发风险显著降低</w:t>
      </w:r>
      <w:r>
        <w:rPr>
          <w:rFonts w:ascii="Microsoft YaHei" w:hAnsi="Microsoft YaHei" w:eastAsia="Microsoft YaHei" w:cs="Microsoft YaHei"/>
          <w:sz w:val="20"/>
          <w:szCs w:val="20"/>
          <w:spacing w:val="-16"/>
        </w:rPr>
        <w:t xml:space="preserve"> </w:t>
      </w:r>
      <w:r>
        <w:rPr>
          <w:rFonts w:ascii="Microsoft YaHei" w:hAnsi="Microsoft YaHei" w:eastAsia="Microsoft YaHei" w:cs="Microsoft YaHei"/>
          <w:sz w:val="20"/>
          <w:szCs w:val="20"/>
          <w:spacing w:val="20"/>
        </w:rPr>
        <w:t>。对于</w:t>
      </w:r>
      <w:r>
        <w:rPr>
          <w:rFonts w:ascii="Microsoft YaHei" w:hAnsi="Microsoft YaHei" w:eastAsia="Microsoft YaHei" w:cs="Microsoft YaHei"/>
          <w:sz w:val="20"/>
          <w:szCs w:val="20"/>
        </w:rPr>
        <w:t xml:space="preserve"> </w:t>
      </w:r>
      <w:r>
        <w:rPr>
          <w:sz w:val="20"/>
          <w:szCs w:val="20"/>
          <w:spacing w:val="15"/>
        </w:rPr>
        <w:t>30</w:t>
      </w:r>
      <w:r>
        <w:rPr>
          <w:sz w:val="20"/>
          <w:szCs w:val="20"/>
          <w:spacing w:val="27"/>
        </w:rPr>
        <w:t xml:space="preserve"> </w:t>
      </w:r>
      <w:r>
        <w:rPr>
          <w:rFonts w:ascii="Microsoft YaHei" w:hAnsi="Microsoft YaHei" w:eastAsia="Microsoft YaHei" w:cs="Microsoft YaHei"/>
          <w:sz w:val="20"/>
          <w:szCs w:val="20"/>
          <w:spacing w:val="15"/>
        </w:rPr>
        <w:t>岁前不明原因引起房颤的患者，由于这类患者</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折返性心律失常的高发生率，新指南认为进行电生</w:t>
      </w:r>
      <w:r>
        <w:rPr>
          <w:rFonts w:ascii="Microsoft YaHei" w:hAnsi="Microsoft YaHei" w:eastAsia="Microsoft YaHei" w:cs="Microsoft YaHei"/>
          <w:sz w:val="20"/>
          <w:szCs w:val="20"/>
          <w:spacing w:val="15"/>
        </w:rPr>
        <w:t xml:space="preserve"> </w:t>
      </w:r>
      <w:r>
        <w:rPr>
          <w:rFonts w:ascii="Microsoft YaHei" w:hAnsi="Microsoft YaHei" w:eastAsia="Microsoft YaHei" w:cs="Microsoft YaHei"/>
          <w:sz w:val="20"/>
          <w:szCs w:val="20"/>
          <w:spacing w:val="19"/>
        </w:rPr>
        <w:t>理学研究评估并用靶向消融治疗折返性室上性心</w:t>
      </w:r>
      <w:r>
        <w:rPr>
          <w:rFonts w:ascii="Microsoft YaHei" w:hAnsi="Microsoft YaHei" w:eastAsia="Microsoft YaHei" w:cs="Microsoft YaHei"/>
          <w:sz w:val="20"/>
          <w:szCs w:val="20"/>
          <w:spacing w:val="6"/>
        </w:rPr>
        <w:t xml:space="preserve"> </w:t>
      </w:r>
      <w:r>
        <w:rPr>
          <w:rFonts w:ascii="Microsoft YaHei" w:hAnsi="Microsoft YaHei" w:eastAsia="Microsoft YaHei" w:cs="Microsoft YaHei"/>
          <w:sz w:val="20"/>
          <w:szCs w:val="20"/>
          <w:spacing w:val="2"/>
        </w:rPr>
        <w:t>动过速可能是合理的（</w:t>
      </w:r>
      <w:r>
        <w:rPr>
          <w:sz w:val="20"/>
          <w:szCs w:val="20"/>
          <w:spacing w:val="2"/>
        </w:rPr>
        <w:t>2b</w:t>
      </w:r>
      <w:r>
        <w:rPr>
          <w:sz w:val="20"/>
          <w:szCs w:val="20"/>
          <w:spacing w:val="28"/>
        </w:rPr>
        <w:t xml:space="preserve"> </w:t>
      </w:r>
      <w:r>
        <w:rPr>
          <w:rFonts w:ascii="Microsoft YaHei" w:hAnsi="Microsoft YaHei" w:eastAsia="Microsoft YaHei" w:cs="Microsoft YaHei"/>
          <w:sz w:val="20"/>
          <w:szCs w:val="20"/>
          <w:spacing w:val="2"/>
        </w:rPr>
        <w:t>级推荐，</w:t>
      </w:r>
      <w:r>
        <w:rPr>
          <w:sz w:val="20"/>
          <w:szCs w:val="20"/>
          <w:spacing w:val="2"/>
        </w:rPr>
        <w:t>B</w:t>
      </w:r>
      <w:r>
        <w:rPr>
          <w:rFonts w:ascii="Times New Roman" w:hAnsi="Times New Roman" w:eastAsia="Times New Roman" w:cs="Times New Roman"/>
          <w:sz w:val="20"/>
          <w:szCs w:val="20"/>
          <w:spacing w:val="2"/>
        </w:rPr>
        <w:t>-</w:t>
      </w:r>
      <w:r>
        <w:rPr>
          <w:sz w:val="20"/>
          <w:szCs w:val="20"/>
        </w:rPr>
        <w:t>NR</w:t>
      </w:r>
      <w:r>
        <w:rPr>
          <w:sz w:val="20"/>
          <w:szCs w:val="20"/>
          <w:spacing w:val="2"/>
        </w:rPr>
        <w:t xml:space="preserve"> </w:t>
      </w:r>
      <w:r>
        <w:rPr>
          <w:rFonts w:ascii="Microsoft YaHei" w:hAnsi="Microsoft YaHei" w:eastAsia="Microsoft YaHei" w:cs="Microsoft YaHei"/>
          <w:sz w:val="20"/>
          <w:szCs w:val="20"/>
          <w:spacing w:val="2"/>
        </w:rPr>
        <w:t>级证据）。</w:t>
      </w:r>
    </w:p>
    <w:p>
      <w:pPr>
        <w:pStyle w:val="BodyText"/>
        <w:ind w:left="786" w:right="314" w:firstLine="422"/>
        <w:spacing w:before="6" w:line="224"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9"/>
        </w:rPr>
        <w:t>而基于一些对房颤患者病因的队列研究，指南</w:t>
      </w:r>
      <w:r>
        <w:rPr>
          <w:rFonts w:ascii="Microsoft YaHei" w:hAnsi="Microsoft YaHei" w:eastAsia="Microsoft YaHei" w:cs="Microsoft YaHei"/>
          <w:sz w:val="20"/>
          <w:szCs w:val="20"/>
          <w:spacing w:val="8"/>
        </w:rPr>
        <w:t xml:space="preserve"> </w:t>
      </w:r>
      <w:r>
        <w:rPr>
          <w:rFonts w:ascii="Microsoft YaHei" w:hAnsi="Microsoft YaHei" w:eastAsia="Microsoft YaHei" w:cs="Microsoft YaHei"/>
          <w:sz w:val="20"/>
          <w:szCs w:val="20"/>
          <w:spacing w:val="12"/>
        </w:rPr>
        <w:t>还认为对于 </w:t>
      </w:r>
      <w:r>
        <w:rPr>
          <w:sz w:val="20"/>
          <w:szCs w:val="20"/>
          <w:spacing w:val="12"/>
        </w:rPr>
        <w:t>45</w:t>
      </w:r>
      <w:r>
        <w:rPr>
          <w:sz w:val="20"/>
          <w:szCs w:val="20"/>
          <w:spacing w:val="26"/>
        </w:rPr>
        <w:t xml:space="preserve"> </w:t>
      </w:r>
      <w:r>
        <w:rPr>
          <w:rFonts w:ascii="Microsoft YaHei" w:hAnsi="Microsoft YaHei" w:eastAsia="Microsoft YaHei" w:cs="Microsoft YaHei"/>
          <w:sz w:val="20"/>
          <w:szCs w:val="20"/>
          <w:spacing w:val="12"/>
        </w:rPr>
        <w:t>岁之前发生房颤且无明显风险因素</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的患者，进行遗传咨询、罕见致病的变异基因检测</w:t>
      </w:r>
      <w:r>
        <w:rPr>
          <w:rFonts w:ascii="Microsoft YaHei" w:hAnsi="Microsoft YaHei" w:eastAsia="Microsoft YaHei" w:cs="Microsoft YaHei"/>
          <w:sz w:val="20"/>
          <w:szCs w:val="20"/>
          <w:spacing w:val="10"/>
        </w:rPr>
        <w:t xml:space="preserve"> </w:t>
      </w:r>
      <w:r>
        <w:rPr>
          <w:rFonts w:ascii="Microsoft YaHei" w:hAnsi="Microsoft YaHei" w:eastAsia="Microsoft YaHei" w:cs="Microsoft YaHei"/>
          <w:sz w:val="20"/>
          <w:szCs w:val="20"/>
          <w:spacing w:val="19"/>
        </w:rPr>
        <w:t>以及心肌病或心律失常综合征的监测可能是合理</w:t>
      </w:r>
      <w:r>
        <w:rPr>
          <w:rFonts w:ascii="Microsoft YaHei" w:hAnsi="Microsoft YaHei" w:eastAsia="Microsoft YaHei" w:cs="Microsoft YaHei"/>
          <w:sz w:val="20"/>
          <w:szCs w:val="20"/>
          <w:spacing w:val="5"/>
        </w:rPr>
        <w:t xml:space="preserve"> </w:t>
      </w:r>
      <w:r>
        <w:rPr>
          <w:rFonts w:ascii="Microsoft YaHei" w:hAnsi="Microsoft YaHei" w:eastAsia="Microsoft YaHei" w:cs="Microsoft YaHei"/>
          <w:sz w:val="20"/>
          <w:szCs w:val="20"/>
          <w:spacing w:val="-2"/>
        </w:rPr>
        <w:t>的（</w:t>
      </w:r>
      <w:r>
        <w:rPr>
          <w:sz w:val="20"/>
          <w:szCs w:val="20"/>
          <w:spacing w:val="-2"/>
        </w:rPr>
        <w:t>2b</w:t>
      </w:r>
      <w:r>
        <w:rPr>
          <w:sz w:val="20"/>
          <w:szCs w:val="20"/>
          <w:spacing w:val="22"/>
          <w:w w:val="101"/>
        </w:rPr>
        <w:t xml:space="preserve"> </w:t>
      </w:r>
      <w:r>
        <w:rPr>
          <w:rFonts w:ascii="Microsoft YaHei" w:hAnsi="Microsoft YaHei" w:eastAsia="Microsoft YaHei" w:cs="Microsoft YaHei"/>
          <w:sz w:val="20"/>
          <w:szCs w:val="20"/>
          <w:spacing w:val="-2"/>
        </w:rPr>
        <w:t>级推荐，</w:t>
      </w:r>
      <w:r>
        <w:rPr>
          <w:sz w:val="20"/>
          <w:szCs w:val="20"/>
          <w:spacing w:val="-2"/>
        </w:rPr>
        <w:t>B</w:t>
      </w:r>
      <w:r>
        <w:rPr>
          <w:rFonts w:ascii="Times New Roman" w:hAnsi="Times New Roman" w:eastAsia="Times New Roman" w:cs="Times New Roman"/>
          <w:sz w:val="20"/>
          <w:szCs w:val="20"/>
          <w:spacing w:val="-2"/>
        </w:rPr>
        <w:t>-</w:t>
      </w:r>
      <w:r>
        <w:rPr>
          <w:sz w:val="20"/>
          <w:szCs w:val="20"/>
          <w:spacing w:val="-2"/>
        </w:rPr>
        <w:t>NR </w:t>
      </w:r>
      <w:r>
        <w:rPr>
          <w:rFonts w:ascii="Microsoft YaHei" w:hAnsi="Microsoft YaHei" w:eastAsia="Microsoft YaHei" w:cs="Microsoft YaHei"/>
          <w:sz w:val="20"/>
          <w:szCs w:val="20"/>
          <w:spacing w:val="-2"/>
        </w:rPr>
        <w:t>级证据）。</w:t>
      </w:r>
    </w:p>
    <w:p>
      <w:pPr>
        <w:pStyle w:val="BodyText"/>
        <w:ind w:left="789"/>
        <w:outlineLvl w:val="1"/>
        <w:rPr>
          <w:rFonts w:ascii="SimHei" w:hAnsi="SimHei" w:eastAsia="SimHei" w:cs="SimHei"/>
          <w:sz w:val="21"/>
          <w:szCs w:val="21"/>
        </w:rPr>
      </w:pPr>
      <w:r>
        <w:rPr>
          <w:sz w:val="21"/>
          <w:szCs w:val="21"/>
          <w:b/>
          <w:bCs/>
          <w:spacing w:val="-1"/>
        </w:rPr>
        <w:t>5.2</w:t>
      </w:r>
      <w:r>
        <w:rPr>
          <w:sz w:val="21"/>
          <w:szCs w:val="21"/>
          <w:b/>
          <w:bCs/>
          <w:spacing w:val="14"/>
          <w:w w:val="101"/>
        </w:rPr>
        <w:t xml:space="preserve">   </w:t>
      </w:r>
      <w:r>
        <w:rPr>
          <w:rFonts w:ascii="SimHei" w:hAnsi="SimHei" w:eastAsia="SimHei" w:cs="SimHei"/>
          <w:sz w:val="21"/>
          <w:szCs w:val="21"/>
          <w:spacing w:val="-1"/>
        </w:rPr>
        <w:t>房颤与运动员</w:t>
      </w:r>
    </w:p>
    <w:p>
      <w:pPr>
        <w:pStyle w:val="BodyText"/>
        <w:ind w:left="785" w:right="242" w:firstLine="417"/>
        <w:spacing w:before="58" w:line="226" w:lineRule="auto"/>
        <w:jc w:val="both"/>
        <w:rPr>
          <w:rFonts w:ascii="Microsoft YaHei" w:hAnsi="Microsoft YaHei" w:eastAsia="Microsoft YaHei" w:cs="Microsoft YaHei"/>
          <w:sz w:val="20"/>
          <w:szCs w:val="20"/>
        </w:rPr>
      </w:pPr>
      <w:r>
        <w:drawing>
          <wp:anchor distT="0" distB="0" distL="0" distR="0" simplePos="0" relativeHeight="251704320" behindDoc="1" locked="0" layoutInCell="1" allowOverlap="1">
            <wp:simplePos x="0" y="0"/>
            <wp:positionH relativeFrom="column">
              <wp:posOffset>3329432</wp:posOffset>
            </wp:positionH>
            <wp:positionV relativeFrom="paragraph">
              <wp:posOffset>555743</wp:posOffset>
            </wp:positionV>
            <wp:extent cx="67182" cy="63500"/>
            <wp:effectExtent l="0" t="0" r="0" b="0"/>
            <wp:wrapNone/>
            <wp:docPr id="32" name="IM 32">
              <a:hlinkClick xmlns:a="http://schemas.openxmlformats.org/drawingml/2006/main" r:id="rId28"/>
            </wp:docPr>
            <wp:cNvGraphicFramePr/>
            <a:graphic>
              <a:graphicData uri="http://schemas.openxmlformats.org/drawingml/2006/picture">
                <pic:pic>
                  <pic:nvPicPr>
                    <pic:cNvPr id="32" name="IM 32"/>
                    <pic:cNvPicPr/>
                  </pic:nvPicPr>
                  <pic:blipFill>
                    <a:blip r:embed="rId27"/>
                    <a:stretch>
                      <a:fillRect/>
                    </a:stretch>
                  </pic:blipFill>
                  <pic:spPr>
                    <a:xfrm rot="0">
                      <a:off x="0" y="0"/>
                      <a:ext cx="67182" cy="63500"/>
                    </a:xfrm>
                    <a:prstGeom prst="rect">
                      <a:avLst/>
                    </a:prstGeom>
                  </pic:spPr>
                </pic:pic>
              </a:graphicData>
            </a:graphic>
          </wp:anchor>
        </w:drawing>
      </w:r>
      <w:r>
        <w:rPr>
          <w:rFonts w:ascii="Microsoft YaHei" w:hAnsi="Microsoft YaHei" w:eastAsia="Microsoft YaHei" w:cs="Microsoft YaHei"/>
          <w:sz w:val="20"/>
          <w:szCs w:val="20"/>
          <w:spacing w:val="6"/>
        </w:rPr>
        <w:t>新指南中对运动员进行肺静脉隔离（</w:t>
      </w:r>
      <w:r>
        <w:rPr>
          <w:sz w:val="20"/>
          <w:szCs w:val="20"/>
        </w:rPr>
        <w:t>PVI</w:t>
      </w:r>
      <w:r>
        <w:rPr>
          <w:rFonts w:ascii="Microsoft YaHei" w:hAnsi="Microsoft YaHei" w:eastAsia="Microsoft YaHei" w:cs="Microsoft YaHei"/>
          <w:sz w:val="20"/>
          <w:szCs w:val="20"/>
          <w:spacing w:val="6"/>
        </w:rPr>
        <w:t>）和导</w:t>
      </w:r>
      <w:r>
        <w:rPr>
          <w:rFonts w:ascii="Microsoft YaHei" w:hAnsi="Microsoft YaHei" w:eastAsia="Microsoft YaHei" w:cs="Microsoft YaHei"/>
          <w:sz w:val="20"/>
          <w:szCs w:val="20"/>
          <w:spacing w:val="7"/>
        </w:rPr>
        <w:t xml:space="preserve">  </w:t>
      </w:r>
      <w:hyperlink w:history="true" w:anchor="bookmark42">
        <w:r>
          <w:rPr>
            <w:rFonts w:ascii="Microsoft YaHei" w:hAnsi="Microsoft YaHei" w:eastAsia="Microsoft YaHei" w:cs="Microsoft YaHei"/>
            <w:sz w:val="20"/>
            <w:szCs w:val="20"/>
            <w:spacing w:val="14"/>
          </w:rPr>
          <w:t>管消融的循证学依据进行了更新</w:t>
        </w:r>
      </w:hyperlink>
      <w:r>
        <w:rPr>
          <w:rFonts w:ascii="Microsoft YaHei" w:hAnsi="Microsoft YaHei" w:eastAsia="Microsoft YaHei" w:cs="Microsoft YaHei"/>
          <w:sz w:val="20"/>
          <w:szCs w:val="20"/>
          <w:spacing w:val="-17"/>
        </w:rPr>
        <w:t xml:space="preserve"> </w:t>
      </w:r>
      <w:r>
        <w:rPr>
          <w:rFonts w:ascii="Microsoft YaHei" w:hAnsi="Microsoft YaHei" w:eastAsia="Microsoft YaHei" w:cs="Microsoft YaHei"/>
          <w:sz w:val="20"/>
          <w:szCs w:val="20"/>
          <w:spacing w:val="14"/>
        </w:rPr>
        <w:t>。一项对</w:t>
      </w:r>
      <w:r>
        <w:rPr>
          <w:rFonts w:ascii="Microsoft YaHei" w:hAnsi="Microsoft YaHei" w:eastAsia="Microsoft YaHei" w:cs="Microsoft YaHei"/>
          <w:sz w:val="20"/>
          <w:szCs w:val="20"/>
          <w:spacing w:val="26"/>
        </w:rPr>
        <w:t xml:space="preserve"> </w:t>
      </w:r>
      <w:r>
        <w:rPr>
          <w:sz w:val="20"/>
          <w:szCs w:val="20"/>
          <w:spacing w:val="14"/>
        </w:rPr>
        <w:t>144</w:t>
      </w:r>
      <w:r>
        <w:rPr>
          <w:sz w:val="20"/>
          <w:szCs w:val="20"/>
          <w:spacing w:val="22"/>
          <w:w w:val="101"/>
        </w:rPr>
        <w:t xml:space="preserve"> </w:t>
      </w:r>
      <w:r>
        <w:rPr>
          <w:rFonts w:ascii="Microsoft YaHei" w:hAnsi="Microsoft YaHei" w:eastAsia="Microsoft YaHei" w:cs="Microsoft YaHei"/>
          <w:sz w:val="20"/>
          <w:szCs w:val="20"/>
          <w:spacing w:val="14"/>
        </w:rPr>
        <w:t>名</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1"/>
        </w:rPr>
        <w:t>运动员的前瞻性队列研究</w:t>
      </w:r>
      <w:r>
        <w:rPr>
          <w:sz w:val="10"/>
          <w:szCs w:val="10"/>
          <w:spacing w:val="11"/>
          <w:position w:val="7"/>
        </w:rPr>
        <w:t>[</w:t>
      </w:r>
      <w:hyperlink w:history="true" w:anchor="bookmark42">
        <w:r>
          <w:rPr>
            <w:sz w:val="10"/>
            <w:szCs w:val="10"/>
            <w:color w:val="0000FF"/>
            <w:spacing w:val="11"/>
            <w:position w:val="7"/>
          </w:rPr>
          <w:t>42</w:t>
        </w:r>
      </w:hyperlink>
      <w:r>
        <w:rPr>
          <w:sz w:val="10"/>
          <w:szCs w:val="10"/>
          <w:spacing w:val="11"/>
          <w:position w:val="7"/>
        </w:rPr>
        <w:t>]</w:t>
      </w:r>
      <w:r>
        <w:rPr>
          <w:sz w:val="10"/>
          <w:szCs w:val="10"/>
          <w:spacing w:val="14"/>
          <w:position w:val="7"/>
        </w:rPr>
        <w:t xml:space="preserve">  </w:t>
      </w:r>
      <w:r>
        <w:rPr>
          <w:rFonts w:ascii="Microsoft YaHei" w:hAnsi="Microsoft YaHei" w:eastAsia="Microsoft YaHei" w:cs="Microsoft YaHei"/>
          <w:sz w:val="20"/>
          <w:szCs w:val="20"/>
          <w:spacing w:val="11"/>
        </w:rPr>
        <w:t>表明，</w:t>
      </w:r>
      <w:r>
        <w:rPr>
          <w:sz w:val="20"/>
          <w:szCs w:val="20"/>
        </w:rPr>
        <w:t>PVI</w:t>
      </w:r>
      <w:r>
        <w:rPr>
          <w:sz w:val="20"/>
          <w:szCs w:val="20"/>
          <w:spacing w:val="11"/>
        </w:rPr>
        <w:t xml:space="preserve"> </w:t>
      </w:r>
      <w:r>
        <w:rPr>
          <w:rFonts w:ascii="Microsoft YaHei" w:hAnsi="Microsoft YaHei" w:eastAsia="Microsoft YaHei" w:cs="Microsoft YaHei"/>
          <w:sz w:val="20"/>
          <w:szCs w:val="20"/>
          <w:spacing w:val="11"/>
        </w:rPr>
        <w:t>不会导致运</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6"/>
        </w:rPr>
        <w:t>动能力的显著下降</w:t>
      </w:r>
      <w:r>
        <w:rPr>
          <w:rFonts w:ascii="Microsoft YaHei" w:hAnsi="Microsoft YaHei" w:eastAsia="Microsoft YaHei" w:cs="Microsoft YaHei"/>
          <w:sz w:val="20"/>
          <w:szCs w:val="20"/>
          <w:spacing w:val="-23"/>
        </w:rPr>
        <w:t xml:space="preserve"> </w:t>
      </w:r>
      <w:r>
        <w:rPr>
          <w:rFonts w:ascii="Microsoft YaHei" w:hAnsi="Microsoft YaHei" w:eastAsia="Microsoft YaHei" w:cs="Microsoft YaHei"/>
          <w:sz w:val="20"/>
          <w:szCs w:val="20"/>
          <w:spacing w:val="16"/>
        </w:rPr>
        <w:t>。在另一项回顾性队列研究</w:t>
      </w:r>
      <w:r>
        <w:rPr>
          <w:rFonts w:ascii="Microsoft YaHei" w:hAnsi="Microsoft YaHei" w:eastAsia="Microsoft YaHei" w:cs="Microsoft YaHei"/>
          <w:sz w:val="20"/>
          <w:szCs w:val="20"/>
          <w:spacing w:val="-36"/>
        </w:rPr>
        <w:t xml:space="preserve"> </w:t>
      </w:r>
      <w:r>
        <w:rPr>
          <w:sz w:val="10"/>
          <w:szCs w:val="10"/>
          <w:spacing w:val="16"/>
          <w:position w:val="7"/>
        </w:rPr>
        <w:t>[</w:t>
      </w:r>
      <w:hyperlink w:history="true" w:anchor="bookmark43">
        <w:r>
          <w:rPr>
            <w:sz w:val="10"/>
            <w:szCs w:val="10"/>
            <w:color w:val="0000FF"/>
            <w:spacing w:val="16"/>
            <w:position w:val="7"/>
          </w:rPr>
          <w:t>43</w:t>
        </w:r>
      </w:hyperlink>
      <w:r>
        <w:rPr>
          <w:sz w:val="10"/>
          <w:szCs w:val="10"/>
          <w:spacing w:val="16"/>
          <w:position w:val="7"/>
        </w:rPr>
        <w:t>]</w:t>
      </w:r>
      <w:r>
        <w:rPr>
          <w:sz w:val="10"/>
          <w:szCs w:val="10"/>
          <w:position w:val="7"/>
        </w:rPr>
        <w:t xml:space="preserve">     </w:t>
      </w:r>
      <w:r>
        <w:rPr>
          <w:rFonts w:ascii="Microsoft YaHei" w:hAnsi="Microsoft YaHei" w:eastAsia="Microsoft YaHei" w:cs="Microsoft YaHei"/>
          <w:sz w:val="20"/>
          <w:szCs w:val="20"/>
          <w:spacing w:val="7"/>
        </w:rPr>
        <w:t>中，接受导管消融结合 </w:t>
      </w:r>
      <w:r>
        <w:rPr>
          <w:sz w:val="20"/>
          <w:szCs w:val="20"/>
        </w:rPr>
        <w:t>PVI</w:t>
      </w:r>
      <w:r>
        <w:rPr>
          <w:sz w:val="20"/>
          <w:szCs w:val="20"/>
          <w:spacing w:val="40"/>
          <w:w w:val="102"/>
        </w:rPr>
        <w:t xml:space="preserve"> </w:t>
      </w:r>
      <w:r>
        <w:rPr>
          <w:rFonts w:ascii="Microsoft YaHei" w:hAnsi="Microsoft YaHei" w:eastAsia="Microsoft YaHei" w:cs="Microsoft YaHei"/>
          <w:sz w:val="20"/>
          <w:szCs w:val="20"/>
          <w:spacing w:val="7"/>
        </w:rPr>
        <w:t>的</w:t>
      </w:r>
      <w:r>
        <w:rPr>
          <w:rFonts w:ascii="Microsoft YaHei" w:hAnsi="Microsoft YaHei" w:eastAsia="Microsoft YaHei" w:cs="Microsoft YaHei"/>
          <w:sz w:val="20"/>
          <w:szCs w:val="20"/>
          <w:spacing w:val="20"/>
        </w:rPr>
        <w:t xml:space="preserve"> </w:t>
      </w:r>
      <w:r>
        <w:rPr>
          <w:sz w:val="20"/>
          <w:szCs w:val="20"/>
          <w:spacing w:val="7"/>
        </w:rPr>
        <w:t>133</w:t>
      </w:r>
      <w:r>
        <w:rPr>
          <w:sz w:val="20"/>
          <w:szCs w:val="20"/>
          <w:spacing w:val="17"/>
          <w:w w:val="101"/>
        </w:rPr>
        <w:t xml:space="preserve"> </w:t>
      </w:r>
      <w:r>
        <w:rPr>
          <w:rFonts w:ascii="Microsoft YaHei" w:hAnsi="Microsoft YaHei" w:eastAsia="Microsoft YaHei" w:cs="Microsoft YaHei"/>
          <w:sz w:val="20"/>
          <w:szCs w:val="20"/>
          <w:spacing w:val="7"/>
        </w:rPr>
        <w:t>名运动员，随访</w:t>
      </w:r>
      <w:r>
        <w:rPr>
          <w:rFonts w:ascii="Microsoft YaHei" w:hAnsi="Microsoft YaHei" w:eastAsia="Microsoft YaHei" w:cs="Microsoft YaHei"/>
          <w:sz w:val="20"/>
          <w:szCs w:val="20"/>
        </w:rPr>
        <w:t xml:space="preserve">  </w:t>
      </w:r>
      <w:r>
        <w:rPr>
          <w:sz w:val="20"/>
          <w:szCs w:val="20"/>
          <w:spacing w:val="8"/>
        </w:rPr>
        <w:t>10</w:t>
      </w:r>
      <w:r>
        <w:rPr>
          <w:sz w:val="20"/>
          <w:szCs w:val="20"/>
          <w:spacing w:val="21"/>
        </w:rPr>
        <w:t xml:space="preserve"> </w:t>
      </w:r>
      <w:r>
        <w:rPr>
          <w:rFonts w:ascii="Microsoft YaHei" w:hAnsi="Microsoft YaHei" w:eastAsia="Microsoft YaHei" w:cs="Microsoft YaHei"/>
          <w:sz w:val="20"/>
          <w:szCs w:val="20"/>
          <w:spacing w:val="8"/>
        </w:rPr>
        <w:t>年，</w:t>
      </w:r>
      <w:r>
        <w:rPr>
          <w:sz w:val="20"/>
          <w:szCs w:val="20"/>
          <w:spacing w:val="8"/>
        </w:rPr>
        <w:t>83%</w:t>
      </w:r>
      <w:r>
        <w:rPr>
          <w:sz w:val="20"/>
          <w:szCs w:val="20"/>
          <w:spacing w:val="36"/>
        </w:rPr>
        <w:t xml:space="preserve"> </w:t>
      </w:r>
      <w:r>
        <w:rPr>
          <w:rFonts w:ascii="Microsoft YaHei" w:hAnsi="Microsoft YaHei" w:eastAsia="Microsoft YaHei" w:cs="Microsoft YaHei"/>
          <w:sz w:val="20"/>
          <w:szCs w:val="20"/>
          <w:spacing w:val="8"/>
        </w:rPr>
        <w:t>的运动员未复发，生活质量显著</w:t>
      </w:r>
      <w:r>
        <w:rPr>
          <w:rFonts w:ascii="Microsoft YaHei" w:hAnsi="Microsoft YaHei" w:eastAsia="Microsoft YaHei" w:cs="Microsoft YaHei"/>
          <w:sz w:val="20"/>
          <w:szCs w:val="20"/>
          <w:spacing w:val="7"/>
        </w:rPr>
        <w:t>提升。</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所以，对于房颤运动员，新指南认为导管消融结合</w:t>
      </w:r>
      <w:r>
        <w:rPr>
          <w:rFonts w:ascii="Microsoft YaHei" w:hAnsi="Microsoft YaHei" w:eastAsia="Microsoft YaHei" w:cs="Microsoft YaHei"/>
          <w:sz w:val="20"/>
          <w:szCs w:val="20"/>
          <w:spacing w:val="7"/>
        </w:rPr>
        <w:t xml:space="preserve">  </w:t>
      </w:r>
      <w:r>
        <w:rPr>
          <w:sz w:val="20"/>
          <w:szCs w:val="20"/>
        </w:rPr>
        <w:t>PVI</w:t>
      </w:r>
      <w:r>
        <w:rPr>
          <w:sz w:val="20"/>
          <w:szCs w:val="20"/>
          <w:spacing w:val="5"/>
        </w:rPr>
        <w:t xml:space="preserve"> </w:t>
      </w:r>
      <w:r>
        <w:rPr>
          <w:rFonts w:ascii="Microsoft YaHei" w:hAnsi="Microsoft YaHei" w:eastAsia="Microsoft YaHei" w:cs="Microsoft YaHei"/>
          <w:sz w:val="20"/>
          <w:szCs w:val="20"/>
          <w:spacing w:val="5"/>
        </w:rPr>
        <w:t>是合理的策略（</w:t>
      </w:r>
      <w:r>
        <w:rPr>
          <w:sz w:val="20"/>
          <w:szCs w:val="20"/>
          <w:spacing w:val="5"/>
        </w:rPr>
        <w:t>2a </w:t>
      </w:r>
      <w:r>
        <w:rPr>
          <w:rFonts w:ascii="Microsoft YaHei" w:hAnsi="Microsoft YaHei" w:eastAsia="Microsoft YaHei" w:cs="Microsoft YaHei"/>
          <w:sz w:val="20"/>
          <w:szCs w:val="20"/>
          <w:spacing w:val="5"/>
        </w:rPr>
        <w:t>级推荐，</w:t>
      </w:r>
      <w:r>
        <w:rPr>
          <w:sz w:val="20"/>
          <w:szCs w:val="20"/>
          <w:spacing w:val="5"/>
        </w:rPr>
        <w:t>B</w:t>
      </w:r>
      <w:r>
        <w:rPr>
          <w:rFonts w:ascii="Times New Roman" w:hAnsi="Times New Roman" w:eastAsia="Times New Roman" w:cs="Times New Roman"/>
          <w:sz w:val="20"/>
          <w:szCs w:val="20"/>
          <w:spacing w:val="5"/>
        </w:rPr>
        <w:t>-</w:t>
      </w:r>
      <w:r>
        <w:rPr>
          <w:sz w:val="20"/>
          <w:szCs w:val="20"/>
        </w:rPr>
        <w:t>NR</w:t>
      </w:r>
      <w:r>
        <w:rPr>
          <w:sz w:val="20"/>
          <w:szCs w:val="20"/>
          <w:spacing w:val="5"/>
        </w:rPr>
        <w:t xml:space="preserve"> </w:t>
      </w:r>
      <w:r>
        <w:rPr>
          <w:rFonts w:ascii="Microsoft YaHei" w:hAnsi="Microsoft YaHei" w:eastAsia="Microsoft YaHei" w:cs="Microsoft YaHei"/>
          <w:sz w:val="20"/>
          <w:szCs w:val="20"/>
          <w:spacing w:val="5"/>
        </w:rPr>
        <w:t>级证据</w:t>
      </w:r>
      <w:r>
        <w:rPr>
          <w:rFonts w:ascii="Microsoft YaHei" w:hAnsi="Microsoft YaHei" w:eastAsia="Microsoft YaHei" w:cs="Microsoft YaHei"/>
          <w:sz w:val="20"/>
          <w:szCs w:val="20"/>
          <w:spacing w:val="4"/>
        </w:rPr>
        <w:t>）。</w:t>
      </w:r>
    </w:p>
    <w:p>
      <w:pPr>
        <w:pStyle w:val="BodyText"/>
        <w:ind w:left="789"/>
        <w:spacing w:before="1"/>
        <w:outlineLvl w:val="1"/>
        <w:rPr>
          <w:rFonts w:ascii="SimHei" w:hAnsi="SimHei" w:eastAsia="SimHei" w:cs="SimHei"/>
          <w:sz w:val="21"/>
          <w:szCs w:val="21"/>
        </w:rPr>
      </w:pPr>
      <w:r>
        <w:rPr>
          <w:sz w:val="21"/>
          <w:szCs w:val="21"/>
          <w:b/>
          <w:bCs/>
          <w:spacing w:val="-1"/>
        </w:rPr>
        <w:t>5.3</w:t>
      </w:r>
      <w:r>
        <w:rPr>
          <w:sz w:val="21"/>
          <w:szCs w:val="21"/>
          <w:b/>
          <w:bCs/>
          <w:spacing w:val="17"/>
          <w:w w:val="101"/>
        </w:rPr>
        <w:t xml:space="preserve">   </w:t>
      </w:r>
      <w:r>
        <w:rPr>
          <w:rFonts w:ascii="SimHei" w:hAnsi="SimHei" w:eastAsia="SimHei" w:cs="SimHei"/>
          <w:sz w:val="21"/>
          <w:szCs w:val="21"/>
          <w:spacing w:val="-1"/>
        </w:rPr>
        <w:t>房颤与三级肥胖患者</w:t>
      </w:r>
    </w:p>
    <w:p>
      <w:pPr>
        <w:ind w:left="1205"/>
        <w:spacing w:before="58" w:line="21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9"/>
        </w:rPr>
        <w:t>针对这类患者，以前的指南侧重点在于包括减</w:t>
      </w:r>
    </w:p>
    <w:p>
      <w:pPr>
        <w:spacing w:line="14" w:lineRule="auto"/>
        <w:rPr>
          <w:rFonts w:ascii="Arial"/>
          <w:sz w:val="2"/>
        </w:rPr>
      </w:pPr>
      <w:r>
        <w:rPr>
          <w:rFonts w:ascii="Arial" w:hAnsi="Arial" w:eastAsia="Arial" w:cs="Arial"/>
          <w:sz w:val="2"/>
          <w:szCs w:val="2"/>
        </w:rPr>
        <w:br w:type="column"/>
      </w:r>
    </w:p>
    <w:p>
      <w:pPr>
        <w:pStyle w:val="BodyText"/>
        <w:ind w:left="45" w:right="381" w:firstLine="3"/>
        <w:spacing w:before="86" w:line="224"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19"/>
        </w:rPr>
        <w:t>重在内的风险因素管理，而这一点在前面已经提</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3"/>
        </w:rPr>
        <w:t>及，所以新指南在此处则强调了抗凝药物的使用。</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一项包括了 </w:t>
      </w:r>
      <w:r>
        <w:rPr>
          <w:sz w:val="20"/>
          <w:szCs w:val="20"/>
          <w:spacing w:val="9"/>
        </w:rPr>
        <w:t>36</w:t>
      </w:r>
      <w:r>
        <w:rPr>
          <w:sz w:val="20"/>
          <w:szCs w:val="20"/>
          <w:spacing w:val="35"/>
          <w:w w:val="101"/>
        </w:rPr>
        <w:t xml:space="preserve"> </w:t>
      </w:r>
      <w:r>
        <w:rPr>
          <w:sz w:val="20"/>
          <w:szCs w:val="20"/>
          <w:spacing w:val="9"/>
        </w:rPr>
        <w:t>094</w:t>
      </w:r>
      <w:r>
        <w:rPr>
          <w:sz w:val="20"/>
          <w:szCs w:val="20"/>
          <w:spacing w:val="18"/>
          <w:w w:val="102"/>
        </w:rPr>
        <w:t xml:space="preserve"> </w:t>
      </w:r>
      <w:r>
        <w:rPr>
          <w:rFonts w:ascii="Microsoft YaHei" w:hAnsi="Microsoft YaHei" w:eastAsia="Microsoft YaHei" w:cs="Microsoft YaHei"/>
          <w:sz w:val="20"/>
          <w:szCs w:val="20"/>
          <w:spacing w:val="9"/>
        </w:rPr>
        <w:t>例患者的大型回顾性研究</w:t>
      </w:r>
      <w:r>
        <w:rPr>
          <w:sz w:val="10"/>
          <w:szCs w:val="10"/>
          <w:spacing w:val="9"/>
          <w:position w:val="7"/>
        </w:rPr>
        <w:t>[</w:t>
      </w:r>
      <w:hyperlink w:history="true" w:anchor="bookmark44">
        <w:r>
          <w:rPr>
            <w:sz w:val="10"/>
            <w:szCs w:val="10"/>
            <w:color w:val="0000FF"/>
            <w:spacing w:val="9"/>
            <w:position w:val="7"/>
          </w:rPr>
          <w:t>44</w:t>
        </w:r>
      </w:hyperlink>
      <w:r>
        <w:rPr>
          <w:sz w:val="10"/>
          <w:szCs w:val="10"/>
          <w:spacing w:val="9"/>
          <w:position w:val="7"/>
        </w:rPr>
        <w:t>]   </w:t>
      </w:r>
      <w:r>
        <w:rPr>
          <w:rFonts w:ascii="Microsoft YaHei" w:hAnsi="Microsoft YaHei" w:eastAsia="Microsoft YaHei" w:cs="Microsoft YaHei"/>
          <w:sz w:val="20"/>
          <w:szCs w:val="20"/>
          <w:spacing w:val="9"/>
        </w:rPr>
        <w:t>比</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2"/>
        </w:rPr>
        <w:t>较</w:t>
      </w:r>
      <w:r>
        <w:rPr>
          <w:rFonts w:ascii="Microsoft YaHei" w:hAnsi="Microsoft YaHei" w:eastAsia="Microsoft YaHei" w:cs="Microsoft YaHei"/>
          <w:sz w:val="20"/>
          <w:szCs w:val="20"/>
          <w:spacing w:val="23"/>
        </w:rPr>
        <w:t xml:space="preserve"> </w:t>
      </w:r>
      <w:r>
        <w:rPr>
          <w:rFonts w:ascii="Microsoft YaHei" w:hAnsi="Microsoft YaHei" w:eastAsia="Microsoft YaHei" w:cs="Microsoft YaHei"/>
          <w:sz w:val="20"/>
          <w:szCs w:val="20"/>
          <w:spacing w:val="-2"/>
        </w:rPr>
        <w:t>了 接 受 直 接  口 服 抗 凝 药（</w:t>
      </w:r>
      <w:r>
        <w:rPr>
          <w:rFonts w:ascii="Microsoft YaHei" w:hAnsi="Microsoft YaHei" w:eastAsia="Microsoft YaHei" w:cs="Microsoft YaHei"/>
          <w:sz w:val="20"/>
          <w:szCs w:val="20"/>
          <w:spacing w:val="24"/>
          <w:w w:val="101"/>
        </w:rPr>
        <w:t xml:space="preserve"> </w:t>
      </w:r>
      <w:r>
        <w:rPr>
          <w:sz w:val="20"/>
          <w:szCs w:val="20"/>
          <w:spacing w:val="-2"/>
        </w:rPr>
        <w:t>d</w:t>
      </w:r>
      <w:r>
        <w:rPr>
          <w:sz w:val="20"/>
          <w:szCs w:val="20"/>
          <w:spacing w:val="18"/>
        </w:rPr>
        <w:t xml:space="preserve"> </w:t>
      </w:r>
      <w:r>
        <w:rPr>
          <w:sz w:val="20"/>
          <w:szCs w:val="20"/>
          <w:spacing w:val="-2"/>
        </w:rPr>
        <w:t>i</w:t>
      </w:r>
      <w:r>
        <w:rPr>
          <w:sz w:val="20"/>
          <w:szCs w:val="20"/>
          <w:spacing w:val="18"/>
          <w:w w:val="101"/>
        </w:rPr>
        <w:t xml:space="preserve"> </w:t>
      </w:r>
      <w:r>
        <w:rPr>
          <w:sz w:val="20"/>
          <w:szCs w:val="20"/>
          <w:spacing w:val="-2"/>
        </w:rPr>
        <w:t>r</w:t>
      </w:r>
      <w:r>
        <w:rPr>
          <w:sz w:val="20"/>
          <w:szCs w:val="20"/>
          <w:spacing w:val="19"/>
          <w:w w:val="101"/>
        </w:rPr>
        <w:t xml:space="preserve"> </w:t>
      </w:r>
      <w:r>
        <w:rPr>
          <w:sz w:val="20"/>
          <w:szCs w:val="20"/>
          <w:spacing w:val="-2"/>
        </w:rPr>
        <w:t>e</w:t>
      </w:r>
      <w:r>
        <w:rPr>
          <w:sz w:val="20"/>
          <w:szCs w:val="20"/>
          <w:spacing w:val="19"/>
          <w:w w:val="101"/>
        </w:rPr>
        <w:t xml:space="preserve"> </w:t>
      </w:r>
      <w:r>
        <w:rPr>
          <w:sz w:val="20"/>
          <w:szCs w:val="20"/>
          <w:spacing w:val="-2"/>
        </w:rPr>
        <w:t>c</w:t>
      </w:r>
      <w:r>
        <w:rPr>
          <w:sz w:val="20"/>
          <w:szCs w:val="20"/>
          <w:spacing w:val="15"/>
          <w:w w:val="101"/>
        </w:rPr>
        <w:t xml:space="preserve"> </w:t>
      </w:r>
      <w:r>
        <w:rPr>
          <w:sz w:val="20"/>
          <w:szCs w:val="20"/>
          <w:spacing w:val="-2"/>
        </w:rPr>
        <w:t>t    o</w:t>
      </w:r>
      <w:r>
        <w:rPr>
          <w:sz w:val="20"/>
          <w:szCs w:val="20"/>
          <w:spacing w:val="18"/>
          <w:w w:val="101"/>
        </w:rPr>
        <w:t xml:space="preserve"> </w:t>
      </w:r>
      <w:r>
        <w:rPr>
          <w:sz w:val="20"/>
          <w:szCs w:val="20"/>
          <w:spacing w:val="-2"/>
        </w:rPr>
        <w:t>r</w:t>
      </w:r>
      <w:r>
        <w:rPr>
          <w:sz w:val="20"/>
          <w:szCs w:val="20"/>
          <w:spacing w:val="19"/>
          <w:w w:val="101"/>
        </w:rPr>
        <w:t xml:space="preserve"> </w:t>
      </w:r>
      <w:r>
        <w:rPr>
          <w:sz w:val="20"/>
          <w:szCs w:val="20"/>
          <w:spacing w:val="-2"/>
        </w:rPr>
        <w:t>a</w:t>
      </w:r>
      <w:r>
        <w:rPr>
          <w:sz w:val="20"/>
          <w:szCs w:val="20"/>
          <w:spacing w:val="15"/>
        </w:rPr>
        <w:t xml:space="preserve"> </w:t>
      </w:r>
      <w:r>
        <w:rPr>
          <w:sz w:val="20"/>
          <w:szCs w:val="20"/>
          <w:spacing w:val="-2"/>
        </w:rPr>
        <w:t>l</w:t>
      </w:r>
      <w:r>
        <w:rPr>
          <w:sz w:val="20"/>
          <w:szCs w:val="20"/>
        </w:rPr>
        <w:t xml:space="preserve">    </w:t>
      </w:r>
      <w:r>
        <w:rPr>
          <w:sz w:val="20"/>
          <w:szCs w:val="20"/>
        </w:rPr>
        <w:t>anticoagulants</w:t>
      </w:r>
      <w:r>
        <w:rPr>
          <w:rFonts w:ascii="Microsoft YaHei" w:hAnsi="Microsoft YaHei" w:eastAsia="Microsoft YaHei" w:cs="Microsoft YaHei"/>
          <w:sz w:val="20"/>
          <w:szCs w:val="20"/>
          <w:spacing w:val="20"/>
        </w:rPr>
        <w:t>，</w:t>
      </w:r>
      <w:r>
        <w:rPr>
          <w:sz w:val="20"/>
          <w:szCs w:val="20"/>
        </w:rPr>
        <w:t>DOACs</w:t>
      </w:r>
      <w:r>
        <w:rPr>
          <w:rFonts w:ascii="Microsoft YaHei" w:hAnsi="Microsoft YaHei" w:eastAsia="Microsoft YaHei" w:cs="Microsoft YaHei"/>
          <w:sz w:val="20"/>
          <w:szCs w:val="20"/>
          <w:spacing w:val="20"/>
        </w:rPr>
        <w:t>）或华法林治疗患者的缺血</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spacing w:val="9"/>
        </w:rPr>
        <w:t>性卒中风险、显著出血和死亡率，并按体重指数进</w:t>
      </w:r>
      <w:r>
        <w:rPr>
          <w:rFonts w:ascii="Microsoft YaHei" w:hAnsi="Microsoft YaHei" w:eastAsia="Microsoft YaHei" w:cs="Microsoft YaHei"/>
          <w:sz w:val="20"/>
          <w:szCs w:val="20"/>
          <w:spacing w:val="6"/>
        </w:rPr>
        <w:t xml:space="preserve">  </w:t>
      </w:r>
      <w:r>
        <w:rPr>
          <w:rFonts w:ascii="Microsoft YaHei" w:hAnsi="Microsoft YaHei" w:eastAsia="Microsoft YaHei" w:cs="Microsoft YaHei"/>
          <w:sz w:val="20"/>
          <w:szCs w:val="20"/>
          <w:spacing w:val="16"/>
        </w:rPr>
        <w:t>行了分组，接受 </w:t>
      </w:r>
      <w:r>
        <w:rPr>
          <w:sz w:val="20"/>
          <w:szCs w:val="20"/>
        </w:rPr>
        <w:t>DOACs</w:t>
      </w:r>
      <w:r>
        <w:rPr>
          <w:sz w:val="20"/>
          <w:szCs w:val="20"/>
          <w:spacing w:val="46"/>
          <w:w w:val="101"/>
        </w:rPr>
        <w:t xml:space="preserve"> </w:t>
      </w:r>
      <w:r>
        <w:rPr>
          <w:rFonts w:ascii="Microsoft YaHei" w:hAnsi="Microsoft YaHei" w:eastAsia="Microsoft YaHei" w:cs="Microsoft YaHei"/>
          <w:sz w:val="20"/>
          <w:szCs w:val="20"/>
          <w:spacing w:val="16"/>
        </w:rPr>
        <w:t>的患者在各组中均观察到</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了更好的结果。</w:t>
      </w:r>
    </w:p>
    <w:p>
      <w:pPr>
        <w:pStyle w:val="BodyText"/>
        <w:ind w:right="452" w:firstLine="464"/>
        <w:spacing w:before="5" w:line="228"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5"/>
        </w:rPr>
        <w:t>对于 </w:t>
      </w:r>
      <w:r>
        <w:rPr>
          <w:sz w:val="20"/>
          <w:szCs w:val="20"/>
          <w:spacing w:val="5"/>
        </w:rPr>
        <w:t>3</w:t>
      </w:r>
      <w:r>
        <w:rPr>
          <w:sz w:val="20"/>
          <w:szCs w:val="20"/>
          <w:spacing w:val="33"/>
          <w:w w:val="102"/>
        </w:rPr>
        <w:t xml:space="preserve"> </w:t>
      </w:r>
      <w:r>
        <w:rPr>
          <w:rFonts w:ascii="Microsoft YaHei" w:hAnsi="Microsoft YaHei" w:eastAsia="Microsoft YaHei" w:cs="Microsoft YaHei"/>
          <w:sz w:val="20"/>
          <w:szCs w:val="20"/>
          <w:spacing w:val="5"/>
        </w:rPr>
        <w:t>级肥胖（体重指数</w:t>
      </w:r>
      <w:r>
        <w:rPr>
          <w:sz w:val="20"/>
          <w:szCs w:val="20"/>
          <w:spacing w:val="5"/>
        </w:rPr>
        <w:t>&gt;40</w:t>
      </w:r>
      <w:r>
        <w:rPr>
          <w:sz w:val="20"/>
          <w:szCs w:val="20"/>
          <w:spacing w:val="16"/>
        </w:rPr>
        <w:t xml:space="preserve"> </w:t>
      </w:r>
      <w:r>
        <w:rPr>
          <w:sz w:val="20"/>
          <w:szCs w:val="20"/>
        </w:rPr>
        <w:t>kg</w:t>
      </w:r>
      <w:r>
        <w:rPr>
          <w:sz w:val="20"/>
          <w:szCs w:val="20"/>
          <w:spacing w:val="5"/>
        </w:rPr>
        <w:t>/m</w:t>
      </w:r>
      <w:r>
        <w:rPr>
          <w:sz w:val="10"/>
          <w:szCs w:val="10"/>
          <w:spacing w:val="5"/>
          <w:position w:val="7"/>
        </w:rPr>
        <w:t>2</w:t>
      </w:r>
      <w:r>
        <w:rPr>
          <w:rFonts w:ascii="Microsoft YaHei" w:hAnsi="Microsoft YaHei" w:eastAsia="Microsoft YaHei" w:cs="Microsoft YaHei"/>
          <w:sz w:val="20"/>
          <w:szCs w:val="20"/>
          <w:spacing w:val="5"/>
        </w:rPr>
        <w:t>）的房颤患</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8"/>
        </w:rPr>
        <w:t>者，新指南认为 </w:t>
      </w:r>
      <w:r>
        <w:rPr>
          <w:sz w:val="20"/>
          <w:szCs w:val="20"/>
        </w:rPr>
        <w:t>DOACs</w:t>
      </w:r>
      <w:r>
        <w:rPr>
          <w:sz w:val="20"/>
          <w:szCs w:val="20"/>
          <w:spacing w:val="53"/>
          <w:w w:val="102"/>
        </w:rPr>
        <w:t xml:space="preserve"> </w:t>
      </w:r>
      <w:r>
        <w:rPr>
          <w:rFonts w:ascii="Microsoft YaHei" w:hAnsi="Microsoft YaHei" w:eastAsia="Microsoft YaHei" w:cs="Microsoft YaHei"/>
          <w:sz w:val="20"/>
          <w:szCs w:val="20"/>
          <w:spacing w:val="18"/>
        </w:rPr>
        <w:t>比华法林更适合降低卒中</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6"/>
        </w:rPr>
        <w:t>风险（</w:t>
      </w:r>
      <w:r>
        <w:rPr>
          <w:sz w:val="20"/>
          <w:szCs w:val="20"/>
          <w:spacing w:val="6"/>
        </w:rPr>
        <w:t>2a</w:t>
      </w:r>
      <w:r>
        <w:rPr>
          <w:sz w:val="20"/>
          <w:szCs w:val="20"/>
          <w:spacing w:val="16"/>
          <w:w w:val="101"/>
        </w:rPr>
        <w:t xml:space="preserve"> </w:t>
      </w:r>
      <w:r>
        <w:rPr>
          <w:rFonts w:ascii="Microsoft YaHei" w:hAnsi="Microsoft YaHei" w:eastAsia="Microsoft YaHei" w:cs="Microsoft YaHei"/>
          <w:sz w:val="20"/>
          <w:szCs w:val="20"/>
          <w:spacing w:val="6"/>
        </w:rPr>
        <w:t>级推荐，</w:t>
      </w:r>
      <w:r>
        <w:rPr>
          <w:sz w:val="20"/>
          <w:szCs w:val="20"/>
          <w:spacing w:val="6"/>
        </w:rPr>
        <w:t>B</w:t>
      </w:r>
      <w:r>
        <w:rPr>
          <w:rFonts w:ascii="Times New Roman" w:hAnsi="Times New Roman" w:eastAsia="Times New Roman" w:cs="Times New Roman"/>
          <w:sz w:val="20"/>
          <w:szCs w:val="20"/>
          <w:spacing w:val="6"/>
        </w:rPr>
        <w:t>-</w:t>
      </w:r>
      <w:r>
        <w:rPr>
          <w:sz w:val="20"/>
          <w:szCs w:val="20"/>
        </w:rPr>
        <w:t>NR</w:t>
      </w:r>
      <w:r>
        <w:rPr>
          <w:sz w:val="20"/>
          <w:szCs w:val="20"/>
          <w:spacing w:val="6"/>
        </w:rPr>
        <w:t xml:space="preserve"> </w:t>
      </w:r>
      <w:r>
        <w:rPr>
          <w:rFonts w:ascii="Microsoft YaHei" w:hAnsi="Microsoft YaHei" w:eastAsia="Microsoft YaHei" w:cs="Microsoft YaHei"/>
          <w:sz w:val="20"/>
          <w:szCs w:val="20"/>
          <w:spacing w:val="6"/>
        </w:rPr>
        <w:t>级证据）。而对于接受过减</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8"/>
        </w:rPr>
        <w:t>肥手术的房颤患者，考虑到 </w:t>
      </w:r>
      <w:r>
        <w:rPr>
          <w:sz w:val="20"/>
          <w:szCs w:val="20"/>
        </w:rPr>
        <w:t>DOACs</w:t>
      </w:r>
      <w:r>
        <w:rPr>
          <w:sz w:val="20"/>
          <w:szCs w:val="20"/>
          <w:spacing w:val="50"/>
          <w:w w:val="102"/>
        </w:rPr>
        <w:t xml:space="preserve"> </w:t>
      </w:r>
      <w:r>
        <w:rPr>
          <w:rFonts w:ascii="Microsoft YaHei" w:hAnsi="Microsoft YaHei" w:eastAsia="Microsoft YaHei" w:cs="Microsoft YaHei"/>
          <w:sz w:val="20"/>
          <w:szCs w:val="20"/>
          <w:spacing w:val="18"/>
        </w:rPr>
        <w:t>的吸收，新指</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9"/>
        </w:rPr>
        <w:t>南则认为华法林比 </w:t>
      </w:r>
      <w:r>
        <w:rPr>
          <w:sz w:val="20"/>
          <w:szCs w:val="20"/>
        </w:rPr>
        <w:t>DOACs</w:t>
      </w:r>
      <w:r>
        <w:rPr>
          <w:sz w:val="20"/>
          <w:szCs w:val="20"/>
          <w:spacing w:val="19"/>
        </w:rPr>
        <w:t xml:space="preserve"> </w:t>
      </w:r>
      <w:r>
        <w:rPr>
          <w:rFonts w:ascii="Microsoft YaHei" w:hAnsi="Microsoft YaHei" w:eastAsia="Microsoft YaHei" w:cs="Microsoft YaHei"/>
          <w:sz w:val="20"/>
          <w:szCs w:val="20"/>
          <w:spacing w:val="19"/>
        </w:rPr>
        <w:t>更适用于降低卒中风险</w:t>
      </w:r>
      <w:r>
        <w:rPr>
          <w:rFonts w:ascii="Microsoft YaHei" w:hAnsi="Microsoft YaHei" w:eastAsia="Microsoft YaHei" w:cs="Microsoft YaHei"/>
          <w:sz w:val="20"/>
          <w:szCs w:val="20"/>
          <w:spacing w:val="18"/>
        </w:rPr>
        <w:t xml:space="preserve"> </w:t>
      </w:r>
      <w:r>
        <w:rPr>
          <w:rFonts w:ascii="Microsoft YaHei" w:hAnsi="Microsoft YaHei" w:eastAsia="Microsoft YaHei" w:cs="Microsoft YaHei"/>
          <w:sz w:val="20"/>
          <w:szCs w:val="20"/>
          <w:spacing w:val="2"/>
        </w:rPr>
        <w:t>（</w:t>
      </w:r>
      <w:r>
        <w:rPr>
          <w:sz w:val="20"/>
          <w:szCs w:val="20"/>
          <w:spacing w:val="2"/>
        </w:rPr>
        <w:t>2b</w:t>
      </w:r>
      <w:r>
        <w:rPr>
          <w:sz w:val="20"/>
          <w:szCs w:val="20"/>
          <w:spacing w:val="12"/>
          <w:w w:val="101"/>
        </w:rPr>
        <w:t xml:space="preserve"> </w:t>
      </w:r>
      <w:r>
        <w:rPr>
          <w:rFonts w:ascii="Microsoft YaHei" w:hAnsi="Microsoft YaHei" w:eastAsia="Microsoft YaHei" w:cs="Microsoft YaHei"/>
          <w:sz w:val="20"/>
          <w:szCs w:val="20"/>
          <w:spacing w:val="2"/>
        </w:rPr>
        <w:t>级推荐，</w:t>
      </w:r>
      <w:r>
        <w:rPr>
          <w:sz w:val="20"/>
          <w:szCs w:val="20"/>
          <w:spacing w:val="2"/>
        </w:rPr>
        <w:t>C</w:t>
      </w:r>
      <w:r>
        <w:rPr>
          <w:rFonts w:ascii="Times New Roman" w:hAnsi="Times New Roman" w:eastAsia="Times New Roman" w:cs="Times New Roman"/>
          <w:sz w:val="20"/>
          <w:szCs w:val="20"/>
          <w:spacing w:val="2"/>
        </w:rPr>
        <w:t>-</w:t>
      </w:r>
      <w:r>
        <w:rPr>
          <w:sz w:val="20"/>
          <w:szCs w:val="20"/>
        </w:rPr>
        <w:t>LD</w:t>
      </w:r>
      <w:r>
        <w:rPr>
          <w:sz w:val="20"/>
          <w:szCs w:val="20"/>
          <w:spacing w:val="12"/>
          <w:w w:val="101"/>
        </w:rPr>
        <w:t xml:space="preserve"> </w:t>
      </w:r>
      <w:r>
        <w:rPr>
          <w:rFonts w:ascii="Microsoft YaHei" w:hAnsi="Microsoft YaHei" w:eastAsia="Microsoft YaHei" w:cs="Microsoft YaHei"/>
          <w:sz w:val="20"/>
          <w:szCs w:val="20"/>
          <w:spacing w:val="2"/>
        </w:rPr>
        <w:t>级证据）。</w:t>
      </w:r>
    </w:p>
    <w:p>
      <w:pPr>
        <w:pStyle w:val="BodyText"/>
        <w:ind w:left="50"/>
        <w:outlineLvl w:val="1"/>
        <w:rPr>
          <w:rFonts w:ascii="SimHei" w:hAnsi="SimHei" w:eastAsia="SimHei" w:cs="SimHei"/>
          <w:sz w:val="21"/>
          <w:szCs w:val="21"/>
        </w:rPr>
      </w:pPr>
      <w:r>
        <w:drawing>
          <wp:anchor distT="0" distB="0" distL="0" distR="0" simplePos="0" relativeHeight="251703296" behindDoc="1" locked="0" layoutInCell="1" allowOverlap="1">
            <wp:simplePos x="0" y="0"/>
            <wp:positionH relativeFrom="column">
              <wp:posOffset>2708492</wp:posOffset>
            </wp:positionH>
            <wp:positionV relativeFrom="paragraph">
              <wp:posOffset>172757</wp:posOffset>
            </wp:positionV>
            <wp:extent cx="61976" cy="63500"/>
            <wp:effectExtent l="0" t="0" r="0" b="0"/>
            <wp:wrapNone/>
            <wp:docPr id="34" name="IM 34">
              <a:hlinkClick xmlns:a="http://schemas.openxmlformats.org/drawingml/2006/main" r:id="rId30"/>
            </wp:docPr>
            <wp:cNvGraphicFramePr/>
            <a:graphic>
              <a:graphicData uri="http://schemas.openxmlformats.org/drawingml/2006/picture">
                <pic:pic>
                  <pic:nvPicPr>
                    <pic:cNvPr id="34" name="IM 34"/>
                    <pic:cNvPicPr/>
                  </pic:nvPicPr>
                  <pic:blipFill>
                    <a:blip r:embed="rId29"/>
                    <a:stretch>
                      <a:fillRect/>
                    </a:stretch>
                  </pic:blipFill>
                  <pic:spPr>
                    <a:xfrm rot="0">
                      <a:off x="0" y="0"/>
                      <a:ext cx="61976" cy="63500"/>
                    </a:xfrm>
                    <a:prstGeom prst="rect">
                      <a:avLst/>
                    </a:prstGeom>
                  </pic:spPr>
                </pic:pic>
              </a:graphicData>
            </a:graphic>
          </wp:anchor>
        </w:drawing>
      </w:r>
      <w:r>
        <w:rPr>
          <w:sz w:val="21"/>
          <w:szCs w:val="21"/>
          <w:b/>
          <w:bCs/>
          <w:spacing w:val="-1"/>
        </w:rPr>
        <w:t>5.4</w:t>
      </w:r>
      <w:r>
        <w:rPr>
          <w:sz w:val="21"/>
          <w:szCs w:val="21"/>
          <w:b/>
          <w:bCs/>
          <w:spacing w:val="16"/>
          <w:w w:val="101"/>
        </w:rPr>
        <w:t xml:space="preserve">   </w:t>
      </w:r>
      <w:r>
        <w:rPr>
          <w:rFonts w:ascii="SimHei" w:hAnsi="SimHei" w:eastAsia="SimHei" w:cs="SimHei"/>
          <w:sz w:val="21"/>
          <w:szCs w:val="21"/>
          <w:spacing w:val="-1"/>
        </w:rPr>
        <w:t>房颤与预激综合征</w:t>
      </w:r>
    </w:p>
    <w:p>
      <w:pPr>
        <w:pStyle w:val="BodyText"/>
        <w:ind w:left="46" w:right="340" w:firstLine="417"/>
        <w:spacing w:before="59" w:line="22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6"/>
        </w:rPr>
        <w:t>对于预激综合征患者，多个大型队列研究</w:t>
      </w:r>
      <w:r>
        <w:rPr>
          <w:sz w:val="10"/>
          <w:szCs w:val="10"/>
          <w:spacing w:val="6"/>
          <w:position w:val="7"/>
        </w:rPr>
        <w:t>[</w:t>
      </w:r>
      <w:hyperlink w:history="true" w:anchor="bookmark45">
        <w:r>
          <w:rPr>
            <w:sz w:val="10"/>
            <w:szCs w:val="10"/>
            <w:color w:val="0000FF"/>
            <w:spacing w:val="6"/>
            <w:position w:val="7"/>
          </w:rPr>
          <w:t>45</w:t>
        </w:r>
      </w:hyperlink>
      <w:r>
        <w:rPr>
          <w:sz w:val="10"/>
          <w:szCs w:val="10"/>
          <w:spacing w:val="6"/>
          <w:position w:val="7"/>
        </w:rPr>
        <w:t>]   </w:t>
      </w:r>
      <w:r>
        <w:rPr>
          <w:rFonts w:ascii="Microsoft YaHei" w:hAnsi="Microsoft YaHei" w:eastAsia="Microsoft YaHei" w:cs="Microsoft YaHei"/>
          <w:sz w:val="20"/>
          <w:szCs w:val="20"/>
          <w:spacing w:val="6"/>
        </w:rPr>
        <w:t>已</w:t>
      </w:r>
      <w:r>
        <w:rPr>
          <w:rFonts w:ascii="Microsoft YaHei" w:hAnsi="Microsoft YaHei" w:eastAsia="Microsoft YaHei" w:cs="Microsoft YaHei"/>
          <w:sz w:val="20"/>
          <w:szCs w:val="20"/>
          <w:spacing w:val="3"/>
        </w:rPr>
        <w:t xml:space="preserve">   </w:t>
      </w:r>
      <w:r>
        <w:rPr>
          <w:rFonts w:ascii="Microsoft YaHei" w:hAnsi="Microsoft YaHei" w:eastAsia="Microsoft YaHei" w:cs="Microsoft YaHei"/>
          <w:sz w:val="20"/>
          <w:szCs w:val="20"/>
          <w:spacing w:val="9"/>
        </w:rPr>
        <w:t>表明房室旁束导管消融术的高成功率（</w:t>
      </w:r>
      <w:r>
        <w:rPr>
          <w:sz w:val="20"/>
          <w:szCs w:val="20"/>
          <w:spacing w:val="9"/>
        </w:rPr>
        <w:t>93%</w:t>
      </w:r>
      <w:r>
        <w:rPr>
          <w:rFonts w:ascii="Microsoft YaHei" w:hAnsi="Microsoft YaHei" w:eastAsia="Microsoft YaHei" w:cs="Microsoft YaHei"/>
          <w:sz w:val="20"/>
          <w:szCs w:val="20"/>
          <w:spacing w:val="9"/>
        </w:rPr>
        <w:t>～</w:t>
      </w:r>
      <w:r>
        <w:rPr>
          <w:sz w:val="20"/>
          <w:szCs w:val="20"/>
          <w:spacing w:val="9"/>
        </w:rPr>
        <w:t>95%</w:t>
      </w:r>
      <w:r>
        <w:rPr>
          <w:rFonts w:ascii="Microsoft YaHei" w:hAnsi="Microsoft YaHei" w:eastAsia="Microsoft YaHei" w:cs="Microsoft YaHei"/>
          <w:sz w:val="20"/>
          <w:szCs w:val="20"/>
          <w:spacing w:val="9"/>
        </w:rPr>
        <w:t>）</w:t>
      </w:r>
      <w:r>
        <w:rPr>
          <w:rFonts w:ascii="Microsoft YaHei" w:hAnsi="Microsoft YaHei" w:eastAsia="Microsoft YaHei" w:cs="Microsoft YaHei"/>
          <w:sz w:val="20"/>
          <w:szCs w:val="20"/>
          <w:spacing w:val="10"/>
        </w:rPr>
        <w:t xml:space="preserve"> </w:t>
      </w:r>
      <w:r>
        <w:rPr>
          <w:rFonts w:ascii="Microsoft YaHei" w:hAnsi="Microsoft YaHei" w:eastAsia="Microsoft YaHei" w:cs="Microsoft YaHei"/>
          <w:sz w:val="20"/>
          <w:szCs w:val="20"/>
          <w:spacing w:val="17"/>
        </w:rPr>
        <w:t>可与主要短期和长期并发症的低风险相平衡</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spacing w:val="17"/>
        </w:rPr>
        <w:t>。而</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4"/>
        </w:rPr>
        <w:t>对于药物治疗，一项纳入 </w:t>
      </w:r>
      <w:r>
        <w:rPr>
          <w:sz w:val="20"/>
          <w:szCs w:val="20"/>
          <w:spacing w:val="4"/>
        </w:rPr>
        <w:t>22</w:t>
      </w:r>
      <w:r>
        <w:rPr>
          <w:sz w:val="20"/>
          <w:szCs w:val="20"/>
          <w:spacing w:val="13"/>
        </w:rPr>
        <w:t xml:space="preserve"> </w:t>
      </w:r>
      <w:r>
        <w:rPr>
          <w:rFonts w:ascii="Microsoft YaHei" w:hAnsi="Microsoft YaHei" w:eastAsia="Microsoft YaHei" w:cs="Microsoft YaHei"/>
          <w:sz w:val="20"/>
          <w:szCs w:val="20"/>
          <w:spacing w:val="4"/>
        </w:rPr>
        <w:t>例患者的研究，伊</w:t>
      </w:r>
      <w:r>
        <w:rPr>
          <w:rFonts w:ascii="Microsoft YaHei" w:hAnsi="Microsoft YaHei" w:eastAsia="Microsoft YaHei" w:cs="Microsoft YaHei"/>
          <w:sz w:val="20"/>
          <w:szCs w:val="20"/>
          <w:spacing w:val="3"/>
        </w:rPr>
        <w:t>布利</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特终止了 </w:t>
      </w:r>
      <w:r>
        <w:rPr>
          <w:sz w:val="20"/>
          <w:szCs w:val="20"/>
          <w:spacing w:val="9"/>
        </w:rPr>
        <w:t>21</w:t>
      </w:r>
      <w:r>
        <w:rPr>
          <w:sz w:val="20"/>
          <w:szCs w:val="20"/>
          <w:spacing w:val="27"/>
        </w:rPr>
        <w:t xml:space="preserve"> </w:t>
      </w:r>
      <w:r>
        <w:rPr>
          <w:rFonts w:ascii="Microsoft YaHei" w:hAnsi="Microsoft YaHei" w:eastAsia="Microsoft YaHei" w:cs="Microsoft YaHei"/>
          <w:sz w:val="20"/>
          <w:szCs w:val="20"/>
          <w:spacing w:val="9"/>
        </w:rPr>
        <w:t>例患者的房颤并延长了房室结、希氏</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 xml:space="preserve">   </w:t>
      </w:r>
      <w:r>
        <w:rPr>
          <w:rFonts w:ascii="Microsoft YaHei" w:hAnsi="Microsoft YaHei" w:eastAsia="Microsoft YaHei" w:cs="Microsoft YaHei"/>
          <w:sz w:val="20"/>
          <w:szCs w:val="20"/>
          <w:spacing w:val="17"/>
        </w:rPr>
        <w:t>浦肯野系统和房室旁束的不应期</w:t>
      </w:r>
      <w:r>
        <w:rPr>
          <w:rFonts w:ascii="Microsoft YaHei" w:hAnsi="Microsoft YaHei" w:eastAsia="Microsoft YaHei" w:cs="Microsoft YaHei"/>
          <w:sz w:val="20"/>
          <w:szCs w:val="20"/>
          <w:spacing w:val="-11"/>
        </w:rPr>
        <w:t xml:space="preserve"> </w:t>
      </w:r>
      <w:r>
        <w:rPr>
          <w:rFonts w:ascii="Microsoft YaHei" w:hAnsi="Microsoft YaHei" w:eastAsia="Microsoft YaHei" w:cs="Microsoft YaHei"/>
          <w:sz w:val="20"/>
          <w:szCs w:val="20"/>
          <w:spacing w:val="17"/>
        </w:rPr>
        <w:t>。但使用房室结</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0"/>
        </w:rPr>
        <w:t>阻断剂对于预激性房颤患者可能有害。</w:t>
      </w:r>
    </w:p>
    <w:p>
      <w:pPr>
        <w:pStyle w:val="BodyText"/>
        <w:ind w:left="45" w:right="375" w:firstLine="418"/>
        <w:spacing w:before="5" w:line="225"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9"/>
        </w:rPr>
        <w:t>所以，对于血流动力学不稳定的预激性房颤患</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2"/>
        </w:rPr>
        <w:t>者，新指南认为应该采取电复律治疗（</w:t>
      </w:r>
      <w:r>
        <w:rPr>
          <w:rFonts w:ascii="Microsoft YaHei" w:hAnsi="Microsoft YaHei" w:eastAsia="Microsoft YaHei" w:cs="Microsoft YaHei"/>
          <w:sz w:val="20"/>
          <w:szCs w:val="20"/>
          <w:spacing w:val="-27"/>
        </w:rPr>
        <w:t xml:space="preserve"> </w:t>
      </w:r>
      <w:r>
        <w:rPr>
          <w:sz w:val="20"/>
          <w:szCs w:val="20"/>
          <w:spacing w:val="2"/>
        </w:rPr>
        <w:t>1</w:t>
      </w:r>
      <w:r>
        <w:rPr>
          <w:sz w:val="20"/>
          <w:szCs w:val="20"/>
          <w:spacing w:val="15"/>
          <w:w w:val="101"/>
        </w:rPr>
        <w:t xml:space="preserve"> </w:t>
      </w:r>
      <w:r>
        <w:rPr>
          <w:rFonts w:ascii="Microsoft YaHei" w:hAnsi="Microsoft YaHei" w:eastAsia="Microsoft YaHei" w:cs="Microsoft YaHei"/>
          <w:sz w:val="20"/>
          <w:szCs w:val="20"/>
          <w:spacing w:val="2"/>
        </w:rPr>
        <w:t>级推荐，</w:t>
      </w:r>
      <w:r>
        <w:rPr>
          <w:sz w:val="20"/>
          <w:szCs w:val="20"/>
          <w:spacing w:val="2"/>
        </w:rPr>
        <w:t>B</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 xml:space="preserve">  </w:t>
      </w:r>
      <w:r>
        <w:rPr>
          <w:sz w:val="20"/>
          <w:szCs w:val="20"/>
        </w:rPr>
        <w:t>NR</w:t>
      </w:r>
      <w:r>
        <w:rPr>
          <w:sz w:val="20"/>
          <w:szCs w:val="20"/>
          <w:spacing w:val="23"/>
          <w:w w:val="101"/>
        </w:rPr>
        <w:t xml:space="preserve"> </w:t>
      </w:r>
      <w:r>
        <w:rPr>
          <w:rFonts w:ascii="Microsoft YaHei" w:hAnsi="Microsoft YaHei" w:eastAsia="Microsoft YaHei" w:cs="Microsoft YaHei"/>
          <w:sz w:val="20"/>
          <w:szCs w:val="20"/>
          <w:spacing w:val="15"/>
        </w:rPr>
        <w:t>级证据）。该点推荐与以前的指南相同，但证</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7"/>
        </w:rPr>
        <w:t>据等级有所提高</w:t>
      </w:r>
      <w:r>
        <w:rPr>
          <w:rFonts w:ascii="Microsoft YaHei" w:hAnsi="Microsoft YaHei" w:eastAsia="Microsoft YaHei" w:cs="Microsoft YaHei"/>
          <w:sz w:val="20"/>
          <w:szCs w:val="20"/>
          <w:spacing w:val="-10"/>
        </w:rPr>
        <w:t xml:space="preserve"> </w:t>
      </w:r>
      <w:r>
        <w:rPr>
          <w:rFonts w:ascii="Microsoft YaHei" w:hAnsi="Microsoft YaHei" w:eastAsia="Microsoft YaHei" w:cs="Microsoft YaHei"/>
          <w:sz w:val="20"/>
          <w:szCs w:val="20"/>
          <w:spacing w:val="17"/>
        </w:rPr>
        <w:t>。且新指南还建议预激性房颤患</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7"/>
        </w:rPr>
        <w:t>者采用房室旁束导管消融术（</w:t>
      </w:r>
      <w:r>
        <w:rPr>
          <w:rFonts w:ascii="Microsoft YaHei" w:hAnsi="Microsoft YaHei" w:eastAsia="Microsoft YaHei" w:cs="Microsoft YaHei"/>
          <w:sz w:val="20"/>
          <w:szCs w:val="20"/>
          <w:spacing w:val="-32"/>
        </w:rPr>
        <w:t xml:space="preserve"> </w:t>
      </w:r>
      <w:r>
        <w:rPr>
          <w:sz w:val="20"/>
          <w:szCs w:val="20"/>
          <w:spacing w:val="7"/>
        </w:rPr>
        <w:t>1</w:t>
      </w:r>
      <w:r>
        <w:rPr>
          <w:sz w:val="20"/>
          <w:szCs w:val="20"/>
          <w:spacing w:val="16"/>
        </w:rPr>
        <w:t xml:space="preserve"> </w:t>
      </w:r>
      <w:r>
        <w:rPr>
          <w:rFonts w:ascii="Microsoft YaHei" w:hAnsi="Microsoft YaHei" w:eastAsia="Microsoft YaHei" w:cs="Microsoft YaHei"/>
          <w:sz w:val="20"/>
          <w:szCs w:val="20"/>
          <w:spacing w:val="7"/>
        </w:rPr>
        <w:t>级推荐，</w:t>
      </w:r>
      <w:r>
        <w:rPr>
          <w:sz w:val="20"/>
          <w:szCs w:val="20"/>
          <w:spacing w:val="7"/>
        </w:rPr>
        <w:t>B</w:t>
      </w:r>
      <w:r>
        <w:rPr>
          <w:rFonts w:ascii="Times New Roman" w:hAnsi="Times New Roman" w:eastAsia="Times New Roman" w:cs="Times New Roman"/>
          <w:sz w:val="20"/>
          <w:szCs w:val="20"/>
          <w:spacing w:val="7"/>
        </w:rPr>
        <w:t>-</w:t>
      </w:r>
      <w:r>
        <w:rPr>
          <w:sz w:val="20"/>
          <w:szCs w:val="20"/>
        </w:rPr>
        <w:t>NR</w:t>
      </w:r>
      <w:r>
        <w:rPr>
          <w:sz w:val="20"/>
          <w:szCs w:val="20"/>
          <w:spacing w:val="13"/>
          <w:w w:val="101"/>
        </w:rPr>
        <w:t xml:space="preserve"> </w:t>
      </w:r>
      <w:r>
        <w:rPr>
          <w:rFonts w:ascii="Microsoft YaHei" w:hAnsi="Microsoft YaHei" w:eastAsia="Microsoft YaHei" w:cs="Microsoft YaHei"/>
          <w:sz w:val="20"/>
          <w:szCs w:val="20"/>
          <w:spacing w:val="7"/>
        </w:rPr>
        <w:t>级证</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3"/>
        </w:rPr>
        <w:t>据）。而对于血流动力学稳定的预激性房颤患者，</w:t>
      </w:r>
      <w:r>
        <w:rPr>
          <w:rFonts w:ascii="Microsoft YaHei" w:hAnsi="Microsoft YaHei" w:eastAsia="Microsoft YaHei" w:cs="Microsoft YaHei"/>
          <w:sz w:val="20"/>
          <w:szCs w:val="20"/>
          <w:spacing w:val="5"/>
        </w:rPr>
        <w:t xml:space="preserve"> </w:t>
      </w:r>
      <w:r>
        <w:rPr>
          <w:rFonts w:ascii="Microsoft YaHei" w:hAnsi="Microsoft YaHei" w:eastAsia="Microsoft YaHei" w:cs="Microsoft YaHei"/>
          <w:sz w:val="20"/>
          <w:szCs w:val="20"/>
          <w:spacing w:val="9"/>
        </w:rPr>
        <w:t>新指南和以前的指南一样，依旧认为可以静脉给伊</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9"/>
        </w:rPr>
        <w:t>布利特或普鲁卡因胺进行药物复律，作为选择性复</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2"/>
        </w:rPr>
        <w:t>律的替代选择（</w:t>
      </w:r>
      <w:r>
        <w:rPr>
          <w:sz w:val="20"/>
          <w:szCs w:val="20"/>
          <w:spacing w:val="2"/>
        </w:rPr>
        <w:t>1</w:t>
      </w:r>
      <w:r>
        <w:rPr>
          <w:sz w:val="20"/>
          <w:szCs w:val="20"/>
          <w:spacing w:val="21"/>
          <w:w w:val="102"/>
        </w:rPr>
        <w:t xml:space="preserve"> </w:t>
      </w:r>
      <w:r>
        <w:rPr>
          <w:rFonts w:ascii="Microsoft YaHei" w:hAnsi="Microsoft YaHei" w:eastAsia="Microsoft YaHei" w:cs="Microsoft YaHei"/>
          <w:sz w:val="20"/>
          <w:szCs w:val="20"/>
          <w:spacing w:val="2"/>
        </w:rPr>
        <w:t>级推荐，</w:t>
      </w:r>
      <w:r>
        <w:rPr>
          <w:sz w:val="20"/>
          <w:szCs w:val="20"/>
          <w:spacing w:val="2"/>
        </w:rPr>
        <w:t>C</w:t>
      </w:r>
      <w:r>
        <w:rPr>
          <w:rFonts w:ascii="Times New Roman" w:hAnsi="Times New Roman" w:eastAsia="Times New Roman" w:cs="Times New Roman"/>
          <w:sz w:val="20"/>
          <w:szCs w:val="20"/>
          <w:spacing w:val="2"/>
        </w:rPr>
        <w:t>-</w:t>
      </w:r>
      <w:r>
        <w:rPr>
          <w:sz w:val="20"/>
          <w:szCs w:val="20"/>
        </w:rPr>
        <w:t>LD</w:t>
      </w:r>
      <w:r>
        <w:rPr>
          <w:sz w:val="20"/>
          <w:szCs w:val="20"/>
          <w:spacing w:val="12"/>
          <w:w w:val="101"/>
        </w:rPr>
        <w:t xml:space="preserve"> </w:t>
      </w:r>
      <w:r>
        <w:rPr>
          <w:rFonts w:ascii="Microsoft YaHei" w:hAnsi="Microsoft YaHei" w:eastAsia="Microsoft YaHei" w:cs="Microsoft YaHei"/>
          <w:sz w:val="20"/>
          <w:szCs w:val="20"/>
          <w:spacing w:val="2"/>
        </w:rPr>
        <w:t>级证据）。</w:t>
      </w:r>
    </w:p>
    <w:p>
      <w:pPr>
        <w:pStyle w:val="BodyText"/>
        <w:ind w:left="50"/>
        <w:outlineLvl w:val="1"/>
        <w:rPr>
          <w:rFonts w:ascii="SimHei" w:hAnsi="SimHei" w:eastAsia="SimHei" w:cs="SimHei"/>
          <w:sz w:val="21"/>
          <w:szCs w:val="21"/>
        </w:rPr>
      </w:pPr>
      <w:r>
        <w:rPr>
          <w:sz w:val="21"/>
          <w:szCs w:val="21"/>
          <w:b/>
          <w:bCs/>
        </w:rPr>
        <w:t>5.5</w:t>
      </w:r>
      <w:r>
        <w:rPr>
          <w:sz w:val="21"/>
          <w:szCs w:val="21"/>
          <w:b/>
          <w:bCs/>
          <w:spacing w:val="15"/>
        </w:rPr>
        <w:t xml:space="preserve">   </w:t>
      </w:r>
      <w:r>
        <w:rPr>
          <w:rFonts w:ascii="SimHei" w:hAnsi="SimHei" w:eastAsia="SimHei" w:cs="SimHei"/>
          <w:sz w:val="21"/>
          <w:szCs w:val="21"/>
        </w:rPr>
        <w:t>房颤与成人先天性心脏病</w:t>
      </w:r>
    </w:p>
    <w:p>
      <w:pPr>
        <w:pStyle w:val="BodyText"/>
        <w:ind w:left="465"/>
        <w:spacing w:before="32" w:line="23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3"/>
        </w:rPr>
        <w:t>成人先天性心脏病（</w:t>
      </w:r>
      <w:r>
        <w:rPr>
          <w:sz w:val="20"/>
          <w:szCs w:val="20"/>
          <w:spacing w:val="-3"/>
        </w:rPr>
        <w:t>adult congenital heart disease</w:t>
      </w:r>
      <w:r>
        <w:rPr>
          <w:rFonts w:ascii="Microsoft YaHei" w:hAnsi="Microsoft YaHei" w:eastAsia="Microsoft YaHei" w:cs="Microsoft YaHei"/>
          <w:sz w:val="20"/>
          <w:szCs w:val="20"/>
          <w:spacing w:val="-3"/>
        </w:rPr>
        <w:t>，</w:t>
      </w:r>
    </w:p>
    <w:p>
      <w:pPr>
        <w:pStyle w:val="BodyText"/>
        <w:spacing w:before="79" w:line="306" w:lineRule="exact"/>
        <w:jc w:val="right"/>
        <w:rPr/>
      </w:pPr>
      <w:hyperlink w:history="true" r:id="rId6">
        <w:r>
          <w:rPr>
            <w:color w:val="0000FF"/>
            <w:spacing w:val="-4"/>
            <w:position w:val="-1"/>
          </w:rPr>
          <w:t>http://www.tcsurg.org</w:t>
        </w:r>
      </w:hyperlink>
      <w:r>
        <w:rPr>
          <w:color w:val="0000FF"/>
          <w:spacing w:val="-4"/>
          <w:position w:val="-1"/>
        </w:rPr>
        <w:t xml:space="preserve"> </w:t>
      </w:r>
      <w:r>
        <w:rPr>
          <w:position w:val="-6"/>
        </w:rPr>
        <w:drawing>
          <wp:inline distT="0" distB="0" distL="0" distR="0">
            <wp:extent cx="179989" cy="191042"/>
            <wp:effectExtent l="0" t="0" r="0" b="0"/>
            <wp:docPr id="36" name="IM 36"/>
            <wp:cNvGraphicFramePr/>
            <a:graphic>
              <a:graphicData uri="http://schemas.openxmlformats.org/drawingml/2006/picture">
                <pic:pic>
                  <pic:nvPicPr>
                    <pic:cNvPr id="36" name="IM 36"/>
                    <pic:cNvPicPr/>
                  </pic:nvPicPr>
                  <pic:blipFill>
                    <a:blip r:embed="rId31"/>
                    <a:stretch>
                      <a:fillRect/>
                    </a:stretch>
                  </pic:blipFill>
                  <pic:spPr>
                    <a:xfrm rot="0">
                      <a:off x="0" y="0"/>
                      <a:ext cx="179989" cy="191042"/>
                    </a:xfrm>
                    <a:prstGeom prst="rect">
                      <a:avLst/>
                    </a:prstGeom>
                  </pic:spPr>
                </pic:pic>
              </a:graphicData>
            </a:graphic>
          </wp:inline>
        </w:drawing>
      </w:r>
    </w:p>
    <w:p>
      <w:pPr>
        <w:spacing w:line="306" w:lineRule="exact"/>
        <w:sectPr>
          <w:type w:val="continuous"/>
          <w:pgSz w:w="11906" w:h="16839"/>
          <w:pgMar w:top="1364" w:right="569" w:bottom="0" w:left="407" w:header="1118" w:footer="0" w:gutter="0"/>
          <w:cols w:equalWidth="0" w:num="2">
            <w:col w:w="5714" w:space="100"/>
            <w:col w:w="5115" w:space="0"/>
          </w:cols>
        </w:sectPr>
        <w:rPr/>
      </w:pPr>
    </w:p>
    <w:p>
      <w:pPr>
        <w:spacing w:line="212" w:lineRule="exact"/>
        <w:rPr/>
      </w:pPr>
      <w:r>
        <w:pict>
          <v:shape id="_x0000_s62" style="position:absolute;margin-left:242.52pt;margin-top:69.0001pt;mso-position-vertical-relative:page;mso-position-horizontal-relative:page;width:293.3pt;height:0.5pt;z-index:251715584;" o:allowincell="f" filled="false" strokecolor="#000000" strokeweight="0.50pt" coordsize="5865,10" coordorigin="0,0" path="m0,5l4217,5m4217,5l4257,5m4257,5l4550,5m4550,5l4590,5m4590,5l4910,5m4910,5l5270,5m5270,5l5310,5m5310,5l5470,5m5470,5l5785,5m5785,5l5865,5e">
            <v:stroke joinstyle="miter" miterlimit="10"/>
          </v:shape>
        </w:pict>
      </w:r>
      <w:r/>
    </w:p>
    <w:p>
      <w:pPr>
        <w:spacing w:line="212" w:lineRule="exact"/>
        <w:sectPr>
          <w:headerReference w:type="default" r:id="rId32"/>
          <w:pgSz w:w="11906" w:h="16839"/>
          <w:pgMar w:top="1362" w:right="757" w:bottom="0" w:left="407" w:header="1116" w:footer="0" w:gutter="0"/>
          <w:cols w:equalWidth="0" w:num="1">
            <w:col w:w="10741" w:space="0"/>
          </w:cols>
        </w:sectPr>
        <w:rPr/>
      </w:pPr>
    </w:p>
    <w:p>
      <w:pPr>
        <w:pStyle w:val="BodyText"/>
        <w:ind w:left="612" w:right="284" w:firstLine="3"/>
        <w:spacing w:before="55" w:line="222" w:lineRule="auto"/>
        <w:jc w:val="both"/>
        <w:rPr>
          <w:rFonts w:ascii="Microsoft YaHei" w:hAnsi="Microsoft YaHei" w:eastAsia="Microsoft YaHei" w:cs="Microsoft YaHei"/>
          <w:sz w:val="20"/>
          <w:szCs w:val="20"/>
        </w:rPr>
      </w:pPr>
      <w:r>
        <w:rPr>
          <w:sz w:val="20"/>
          <w:szCs w:val="20"/>
        </w:rPr>
        <w:t>ACHD</w:t>
      </w:r>
      <w:r>
        <w:rPr>
          <w:rFonts w:ascii="Microsoft YaHei" w:hAnsi="Microsoft YaHei" w:eastAsia="Microsoft YaHei" w:cs="Microsoft YaHei"/>
          <w:sz w:val="20"/>
          <w:szCs w:val="20"/>
          <w:spacing w:val="16"/>
        </w:rPr>
        <w:t>）患者是指南中新增的特定人群</w:t>
      </w:r>
      <w:r>
        <w:rPr>
          <w:rFonts w:ascii="Microsoft YaHei" w:hAnsi="Microsoft YaHei" w:eastAsia="Microsoft YaHei" w:cs="Microsoft YaHei"/>
          <w:sz w:val="20"/>
          <w:szCs w:val="20"/>
          <w:spacing w:val="-22"/>
        </w:rPr>
        <w:t xml:space="preserve"> </w:t>
      </w:r>
      <w:r>
        <w:rPr>
          <w:rFonts w:ascii="Microsoft YaHei" w:hAnsi="Microsoft YaHei" w:eastAsia="Microsoft YaHei" w:cs="Microsoft YaHei"/>
          <w:sz w:val="20"/>
          <w:szCs w:val="20"/>
          <w:spacing w:val="16"/>
        </w:rPr>
        <w:t>。对于患有</w:t>
      </w:r>
      <w:r>
        <w:rPr>
          <w:rFonts w:ascii="Microsoft YaHei" w:hAnsi="Microsoft YaHei" w:eastAsia="Microsoft YaHei" w:cs="Microsoft YaHei"/>
          <w:sz w:val="20"/>
          <w:szCs w:val="20"/>
        </w:rPr>
        <w:t xml:space="preserve">  </w:t>
      </w:r>
      <w:r>
        <w:rPr>
          <w:sz w:val="20"/>
          <w:szCs w:val="20"/>
        </w:rPr>
        <w:t>ACHD</w:t>
      </w:r>
      <w:r>
        <w:rPr>
          <w:sz w:val="20"/>
          <w:szCs w:val="20"/>
          <w:spacing w:val="35"/>
        </w:rPr>
        <w:t xml:space="preserve"> </w:t>
      </w:r>
      <w:r>
        <w:rPr>
          <w:rFonts w:ascii="Microsoft YaHei" w:hAnsi="Microsoft YaHei" w:eastAsia="Microsoft YaHei" w:cs="Microsoft YaHei"/>
          <w:sz w:val="20"/>
          <w:szCs w:val="20"/>
          <w:spacing w:val="14"/>
        </w:rPr>
        <w:t>的房颤患者，新指南首先建议对房颤的诱发</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3"/>
        </w:rPr>
        <w:t>因素和可逆原因进行评估和积极治疗（</w:t>
      </w:r>
      <w:r>
        <w:rPr>
          <w:rFonts w:ascii="Microsoft YaHei" w:hAnsi="Microsoft YaHei" w:eastAsia="Microsoft YaHei" w:cs="Microsoft YaHei"/>
          <w:sz w:val="20"/>
          <w:szCs w:val="20"/>
          <w:spacing w:val="-24"/>
        </w:rPr>
        <w:t xml:space="preserve"> </w:t>
      </w:r>
      <w:r>
        <w:rPr>
          <w:sz w:val="20"/>
          <w:szCs w:val="20"/>
          <w:spacing w:val="13"/>
        </w:rPr>
        <w:t>1</w:t>
      </w:r>
      <w:r>
        <w:rPr>
          <w:sz w:val="20"/>
          <w:szCs w:val="20"/>
          <w:spacing w:val="25"/>
        </w:rPr>
        <w:t xml:space="preserve"> </w:t>
      </w:r>
      <w:r>
        <w:rPr>
          <w:rFonts w:ascii="Microsoft YaHei" w:hAnsi="Microsoft YaHei" w:eastAsia="Microsoft YaHei" w:cs="Microsoft YaHei"/>
          <w:sz w:val="20"/>
          <w:szCs w:val="20"/>
          <w:spacing w:val="13"/>
        </w:rPr>
        <w:t>级推</w:t>
      </w:r>
      <w:r>
        <w:rPr>
          <w:rFonts w:ascii="Microsoft YaHei" w:hAnsi="Microsoft YaHei" w:eastAsia="Microsoft YaHei" w:cs="Microsoft YaHei"/>
          <w:sz w:val="20"/>
          <w:szCs w:val="20"/>
          <w:spacing w:val="12"/>
        </w:rPr>
        <w:t>荐，</w:t>
      </w:r>
      <w:r>
        <w:rPr>
          <w:rFonts w:ascii="Microsoft YaHei" w:hAnsi="Microsoft YaHei" w:eastAsia="Microsoft YaHei" w:cs="Microsoft YaHei"/>
          <w:sz w:val="20"/>
          <w:szCs w:val="20"/>
        </w:rPr>
        <w:t xml:space="preserve"> </w:t>
      </w:r>
      <w:r>
        <w:rPr>
          <w:sz w:val="20"/>
          <w:szCs w:val="20"/>
          <w:spacing w:val="17"/>
        </w:rPr>
        <w:t>B</w:t>
      </w:r>
      <w:r>
        <w:rPr>
          <w:rFonts w:ascii="Times New Roman" w:hAnsi="Times New Roman" w:eastAsia="Times New Roman" w:cs="Times New Roman"/>
          <w:sz w:val="20"/>
          <w:szCs w:val="20"/>
          <w:spacing w:val="17"/>
        </w:rPr>
        <w:t>-</w:t>
      </w:r>
      <w:r>
        <w:rPr>
          <w:sz w:val="20"/>
          <w:szCs w:val="20"/>
        </w:rPr>
        <w:t>NR</w:t>
      </w:r>
      <w:r>
        <w:rPr>
          <w:sz w:val="20"/>
          <w:szCs w:val="20"/>
          <w:spacing w:val="17"/>
        </w:rPr>
        <w:t xml:space="preserve"> </w:t>
      </w:r>
      <w:r>
        <w:rPr>
          <w:rFonts w:ascii="Microsoft YaHei" w:hAnsi="Microsoft YaHei" w:eastAsia="Microsoft YaHei" w:cs="Microsoft YaHei"/>
          <w:sz w:val="20"/>
          <w:szCs w:val="20"/>
          <w:spacing w:val="17"/>
        </w:rPr>
        <w:t>级证据）。</w:t>
      </w:r>
      <w:r>
        <w:rPr>
          <w:rFonts w:ascii="Microsoft YaHei" w:hAnsi="Microsoft YaHei" w:eastAsia="Microsoft YaHei" w:cs="Microsoft YaHei"/>
          <w:sz w:val="20"/>
          <w:szCs w:val="20"/>
          <w:spacing w:val="-34"/>
        </w:rPr>
        <w:t xml:space="preserve"> </w:t>
      </w:r>
      <w:r>
        <w:rPr>
          <w:rFonts w:ascii="Microsoft YaHei" w:hAnsi="Microsoft YaHei" w:eastAsia="Microsoft YaHei" w:cs="Microsoft YaHei"/>
          <w:sz w:val="20"/>
          <w:szCs w:val="20"/>
          <w:spacing w:val="17"/>
        </w:rPr>
        <w:t>由于复杂 </w:t>
      </w:r>
      <w:r>
        <w:rPr>
          <w:sz w:val="20"/>
          <w:szCs w:val="20"/>
        </w:rPr>
        <w:t>ACHD</w:t>
      </w:r>
      <w:r>
        <w:rPr>
          <w:sz w:val="20"/>
          <w:szCs w:val="20"/>
          <w:spacing w:val="20"/>
        </w:rPr>
        <w:t xml:space="preserve"> </w:t>
      </w:r>
      <w:r>
        <w:rPr>
          <w:rFonts w:ascii="Microsoft YaHei" w:hAnsi="Microsoft YaHei" w:eastAsia="Microsoft YaHei" w:cs="Microsoft YaHei"/>
          <w:sz w:val="20"/>
          <w:szCs w:val="20"/>
          <w:spacing w:val="17"/>
        </w:rPr>
        <w:t>患者右心房的相</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关病理情况，可能需要针对心房切开术疤痕和三尖</w:t>
      </w:r>
      <w:r>
        <w:rPr>
          <w:rFonts w:ascii="Microsoft YaHei" w:hAnsi="Microsoft YaHei" w:eastAsia="Microsoft YaHei" w:cs="Microsoft YaHei"/>
          <w:sz w:val="20"/>
          <w:szCs w:val="20"/>
          <w:spacing w:val="8"/>
        </w:rPr>
        <w:t xml:space="preserve">  </w:t>
      </w:r>
      <w:r>
        <w:rPr>
          <w:rFonts w:ascii="Microsoft YaHei" w:hAnsi="Microsoft YaHei" w:eastAsia="Microsoft YaHei" w:cs="Microsoft YaHei"/>
          <w:sz w:val="20"/>
          <w:szCs w:val="20"/>
          <w:spacing w:val="9"/>
        </w:rPr>
        <w:t>瓣环峡部进行额外的消融治疗</w:t>
      </w:r>
      <w:r>
        <w:rPr>
          <w:sz w:val="10"/>
          <w:szCs w:val="10"/>
          <w:spacing w:val="9"/>
          <w:position w:val="7"/>
        </w:rPr>
        <w:t>[</w:t>
      </w:r>
      <w:hyperlink w:history="true" w:anchor="bookmark46">
        <w:r>
          <w:rPr>
            <w:sz w:val="10"/>
            <w:szCs w:val="10"/>
            <w:color w:val="0000FF"/>
            <w:spacing w:val="9"/>
            <w:position w:val="7"/>
          </w:rPr>
          <w:t>46</w:t>
        </w:r>
      </w:hyperlink>
      <w:r>
        <w:rPr>
          <w:sz w:val="10"/>
          <w:szCs w:val="10"/>
          <w:spacing w:val="9"/>
          <w:position w:val="7"/>
        </w:rPr>
        <w:t>] </w:t>
      </w:r>
      <w:r>
        <w:rPr>
          <w:rFonts w:ascii="Microsoft YaHei" w:hAnsi="Microsoft YaHei" w:eastAsia="Microsoft YaHei" w:cs="Microsoft YaHei"/>
          <w:sz w:val="20"/>
          <w:szCs w:val="20"/>
          <w:spacing w:val="9"/>
        </w:rPr>
        <w:t>。对于单纯</w:t>
      </w:r>
      <w:r>
        <w:rPr>
          <w:rFonts w:ascii="Microsoft YaHei" w:hAnsi="Microsoft YaHei" w:eastAsia="Microsoft YaHei" w:cs="Microsoft YaHei"/>
          <w:sz w:val="20"/>
          <w:szCs w:val="20"/>
          <w:spacing w:val="8"/>
        </w:rPr>
        <w:t>性或中</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20"/>
        </w:rPr>
        <w:t>度 </w:t>
      </w:r>
      <w:r>
        <w:rPr>
          <w:sz w:val="20"/>
          <w:szCs w:val="20"/>
        </w:rPr>
        <w:t>ACHD</w:t>
      </w:r>
      <w:r>
        <w:rPr>
          <w:sz w:val="20"/>
          <w:szCs w:val="20"/>
          <w:spacing w:val="54"/>
        </w:rPr>
        <w:t xml:space="preserve"> </w:t>
      </w:r>
      <w:r>
        <w:rPr>
          <w:rFonts w:ascii="Microsoft YaHei" w:hAnsi="Microsoft YaHei" w:eastAsia="Microsoft YaHei" w:cs="Microsoft YaHei"/>
          <w:sz w:val="20"/>
          <w:szCs w:val="20"/>
          <w:spacing w:val="20"/>
        </w:rPr>
        <w:t>的房颤患者，低温球囊消融则是一种安</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0"/>
        </w:rPr>
        <w:t>全的选择</w:t>
      </w:r>
      <w:r>
        <w:rPr>
          <w:sz w:val="10"/>
          <w:szCs w:val="10"/>
          <w:spacing w:val="10"/>
          <w:position w:val="7"/>
        </w:rPr>
        <w:t>[</w:t>
      </w:r>
      <w:hyperlink w:history="true" w:anchor="bookmark47">
        <w:r>
          <w:rPr>
            <w:sz w:val="10"/>
            <w:szCs w:val="10"/>
            <w:color w:val="0000FF"/>
            <w:spacing w:val="10"/>
            <w:position w:val="7"/>
          </w:rPr>
          <w:t>47</w:t>
        </w:r>
      </w:hyperlink>
      <w:r>
        <w:rPr>
          <w:rFonts w:ascii="Times New Roman" w:hAnsi="Times New Roman" w:eastAsia="Times New Roman" w:cs="Times New Roman"/>
          <w:sz w:val="10"/>
          <w:szCs w:val="10"/>
          <w:spacing w:val="10"/>
          <w:position w:val="7"/>
        </w:rPr>
        <w:t>-</w:t>
      </w:r>
      <w:hyperlink w:history="true" w:anchor="bookmark48">
        <w:r>
          <w:rPr>
            <w:sz w:val="10"/>
            <w:szCs w:val="10"/>
            <w:color w:val="0000FF"/>
            <w:spacing w:val="10"/>
            <w:position w:val="7"/>
          </w:rPr>
          <w:t>48</w:t>
        </w:r>
      </w:hyperlink>
      <w:r>
        <w:rPr>
          <w:sz w:val="10"/>
          <w:szCs w:val="10"/>
          <w:spacing w:val="10"/>
          <w:position w:val="7"/>
        </w:rPr>
        <w:t>] </w:t>
      </w:r>
      <w:r>
        <w:rPr>
          <w:rFonts w:ascii="Microsoft YaHei" w:hAnsi="Microsoft YaHei" w:eastAsia="Microsoft YaHei" w:cs="Microsoft YaHei"/>
          <w:sz w:val="20"/>
          <w:szCs w:val="20"/>
          <w:spacing w:val="10"/>
        </w:rPr>
        <w:t>。而对于有症状的单纯性先天性心脏</w:t>
      </w:r>
      <w:r>
        <w:rPr>
          <w:rFonts w:ascii="Microsoft YaHei" w:hAnsi="Microsoft YaHei" w:eastAsia="Microsoft YaHei" w:cs="Microsoft YaHei"/>
          <w:sz w:val="20"/>
          <w:szCs w:val="20"/>
          <w:spacing w:val="8"/>
        </w:rPr>
        <w:t xml:space="preserve">  </w:t>
      </w:r>
      <w:r>
        <w:rPr>
          <w:rFonts w:ascii="Microsoft YaHei" w:hAnsi="Microsoft YaHei" w:eastAsia="Microsoft YaHei" w:cs="Microsoft YaHei"/>
          <w:sz w:val="20"/>
          <w:szCs w:val="20"/>
          <w:spacing w:val="9"/>
        </w:rPr>
        <w:t>病合并抗心律失常药物难治性房颤患者，指南则认</w:t>
      </w:r>
      <w:r>
        <w:rPr>
          <w:rFonts w:ascii="Microsoft YaHei" w:hAnsi="Microsoft YaHei" w:eastAsia="Microsoft YaHei" w:cs="Microsoft YaHei"/>
          <w:sz w:val="20"/>
          <w:szCs w:val="20"/>
          <w:spacing w:val="8"/>
        </w:rPr>
        <w:t xml:space="preserve">  </w:t>
      </w:r>
      <w:r>
        <w:rPr>
          <w:rFonts w:ascii="Microsoft YaHei" w:hAnsi="Microsoft YaHei" w:eastAsia="Microsoft YaHei" w:cs="Microsoft YaHei"/>
          <w:sz w:val="20"/>
          <w:szCs w:val="20"/>
          <w:spacing w:val="7"/>
        </w:rPr>
        <w:t>为消融是优于长期抗心律失常治疗的选择（</w:t>
      </w:r>
      <w:r>
        <w:rPr>
          <w:sz w:val="20"/>
          <w:szCs w:val="20"/>
          <w:spacing w:val="7"/>
        </w:rPr>
        <w:t>2a</w:t>
      </w:r>
      <w:r>
        <w:rPr>
          <w:sz w:val="20"/>
          <w:szCs w:val="20"/>
          <w:spacing w:val="13"/>
          <w:w w:val="101"/>
        </w:rPr>
        <w:t xml:space="preserve"> </w:t>
      </w:r>
      <w:r>
        <w:rPr>
          <w:rFonts w:ascii="Microsoft YaHei" w:hAnsi="Microsoft YaHei" w:eastAsia="Microsoft YaHei" w:cs="Microsoft YaHei"/>
          <w:sz w:val="20"/>
          <w:szCs w:val="20"/>
          <w:spacing w:val="7"/>
        </w:rPr>
        <w:t>级推</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
        </w:rPr>
        <w:t>荐，</w:t>
      </w:r>
      <w:r>
        <w:rPr>
          <w:sz w:val="20"/>
          <w:szCs w:val="20"/>
          <w:spacing w:val="1"/>
        </w:rPr>
        <w:t>B</w:t>
      </w:r>
      <w:r>
        <w:rPr>
          <w:rFonts w:ascii="Times New Roman" w:hAnsi="Times New Roman" w:eastAsia="Times New Roman" w:cs="Times New Roman"/>
          <w:sz w:val="20"/>
          <w:szCs w:val="20"/>
          <w:spacing w:val="1"/>
        </w:rPr>
        <w:t>-</w:t>
      </w:r>
      <w:r>
        <w:rPr>
          <w:sz w:val="20"/>
          <w:szCs w:val="20"/>
        </w:rPr>
        <w:t>NR</w:t>
      </w:r>
      <w:r>
        <w:rPr>
          <w:sz w:val="20"/>
          <w:szCs w:val="20"/>
          <w:spacing w:val="1"/>
        </w:rPr>
        <w:t xml:space="preserve"> </w:t>
      </w:r>
      <w:r>
        <w:rPr>
          <w:rFonts w:ascii="Microsoft YaHei" w:hAnsi="Microsoft YaHei" w:eastAsia="Microsoft YaHei" w:cs="Microsoft YaHei"/>
          <w:sz w:val="20"/>
          <w:szCs w:val="20"/>
          <w:spacing w:val="1"/>
        </w:rPr>
        <w:t>级证据）。</w:t>
      </w:r>
    </w:p>
    <w:p>
      <w:pPr>
        <w:pStyle w:val="BodyText"/>
        <w:ind w:left="569" w:right="355" w:firstLine="464"/>
        <w:spacing w:before="10"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23"/>
        </w:rPr>
        <w:t>对于患有 </w:t>
      </w:r>
      <w:r>
        <w:rPr>
          <w:sz w:val="20"/>
          <w:szCs w:val="20"/>
        </w:rPr>
        <w:t>ACHD</w:t>
      </w:r>
      <w:r>
        <w:rPr>
          <w:sz w:val="20"/>
          <w:szCs w:val="20"/>
          <w:spacing w:val="23"/>
        </w:rPr>
        <w:t xml:space="preserve"> </w:t>
      </w:r>
      <w:r>
        <w:rPr>
          <w:rFonts w:ascii="Microsoft YaHei" w:hAnsi="Microsoft YaHei" w:eastAsia="Microsoft YaHei" w:cs="Microsoft YaHei"/>
          <w:sz w:val="20"/>
          <w:szCs w:val="20"/>
          <w:spacing w:val="23"/>
        </w:rPr>
        <w:t>且症状或血流动力学不稳定</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spacing w:val="11"/>
        </w:rPr>
        <w:t>显著的阵发性或持续性房颤患者，无论病变的严重</w:t>
      </w:r>
      <w:r>
        <w:rPr>
          <w:rFonts w:ascii="Microsoft YaHei" w:hAnsi="Microsoft YaHei" w:eastAsia="Microsoft YaHei" w:cs="Microsoft YaHei"/>
          <w:sz w:val="20"/>
          <w:szCs w:val="20"/>
          <w:spacing w:val="17"/>
        </w:rPr>
        <w:t xml:space="preserve"> </w:t>
      </w:r>
      <w:r>
        <w:rPr>
          <w:rFonts w:ascii="Microsoft YaHei" w:hAnsi="Microsoft YaHei" w:eastAsia="Microsoft YaHei" w:cs="Microsoft YaHei"/>
          <w:sz w:val="20"/>
          <w:szCs w:val="20"/>
          <w:spacing w:val="11"/>
        </w:rPr>
        <w:t>程度如何，新指南都建议遵循初始的心律控制策略</w:t>
      </w:r>
      <w:r>
        <w:rPr>
          <w:rFonts w:ascii="Microsoft YaHei" w:hAnsi="Microsoft YaHei" w:eastAsia="Microsoft YaHei" w:cs="Microsoft YaHei"/>
          <w:sz w:val="20"/>
          <w:szCs w:val="20"/>
          <w:spacing w:val="17"/>
        </w:rPr>
        <w:t xml:space="preserve"> </w:t>
      </w:r>
      <w:r>
        <w:rPr>
          <w:rFonts w:ascii="Microsoft YaHei" w:hAnsi="Microsoft YaHei" w:eastAsia="Microsoft YaHei" w:cs="Microsoft YaHei"/>
          <w:sz w:val="20"/>
          <w:szCs w:val="20"/>
          <w:spacing w:val="14"/>
        </w:rPr>
        <w:t>（</w:t>
      </w:r>
      <w:r>
        <w:rPr>
          <w:rFonts w:ascii="Microsoft YaHei" w:hAnsi="Microsoft YaHei" w:eastAsia="Microsoft YaHei" w:cs="Microsoft YaHei"/>
          <w:sz w:val="20"/>
          <w:szCs w:val="20"/>
          <w:spacing w:val="-20"/>
        </w:rPr>
        <w:t xml:space="preserve"> </w:t>
      </w:r>
      <w:r>
        <w:rPr>
          <w:sz w:val="20"/>
          <w:szCs w:val="20"/>
          <w:spacing w:val="14"/>
        </w:rPr>
        <w:t>1</w:t>
      </w:r>
      <w:r>
        <w:rPr>
          <w:sz w:val="20"/>
          <w:szCs w:val="20"/>
          <w:spacing w:val="21"/>
          <w:w w:val="101"/>
        </w:rPr>
        <w:t xml:space="preserve"> </w:t>
      </w:r>
      <w:r>
        <w:rPr>
          <w:rFonts w:ascii="Microsoft YaHei" w:hAnsi="Microsoft YaHei" w:eastAsia="Microsoft YaHei" w:cs="Microsoft YaHei"/>
          <w:sz w:val="20"/>
          <w:szCs w:val="20"/>
          <w:spacing w:val="14"/>
        </w:rPr>
        <w:t>级推荐，</w:t>
      </w:r>
      <w:r>
        <w:rPr>
          <w:sz w:val="20"/>
          <w:szCs w:val="20"/>
          <w:spacing w:val="14"/>
        </w:rPr>
        <w:t>C</w:t>
      </w:r>
      <w:r>
        <w:rPr>
          <w:rFonts w:ascii="Times New Roman" w:hAnsi="Times New Roman" w:eastAsia="Times New Roman" w:cs="Times New Roman"/>
          <w:sz w:val="20"/>
          <w:szCs w:val="20"/>
          <w:spacing w:val="14"/>
        </w:rPr>
        <w:t>-</w:t>
      </w:r>
      <w:r>
        <w:rPr>
          <w:sz w:val="20"/>
          <w:szCs w:val="20"/>
        </w:rPr>
        <w:t>LD</w:t>
      </w:r>
      <w:r>
        <w:rPr>
          <w:sz w:val="20"/>
          <w:szCs w:val="20"/>
          <w:spacing w:val="21"/>
        </w:rPr>
        <w:t xml:space="preserve"> </w:t>
      </w:r>
      <w:r>
        <w:rPr>
          <w:rFonts w:ascii="Microsoft YaHei" w:hAnsi="Microsoft YaHei" w:eastAsia="Microsoft YaHei" w:cs="Microsoft YaHei"/>
          <w:sz w:val="20"/>
          <w:szCs w:val="20"/>
          <w:spacing w:val="14"/>
        </w:rPr>
        <w:t>级证据）。此外，据估计 </w:t>
      </w:r>
      <w:r>
        <w:rPr>
          <w:sz w:val="20"/>
          <w:szCs w:val="20"/>
        </w:rPr>
        <w:t>ACHD </w:t>
      </w:r>
      <w:r>
        <w:rPr>
          <w:rFonts w:ascii="Microsoft YaHei" w:hAnsi="Microsoft YaHei" w:eastAsia="Microsoft YaHei" w:cs="Microsoft YaHei"/>
          <w:sz w:val="20"/>
          <w:szCs w:val="20"/>
          <w:spacing w:val="21"/>
        </w:rPr>
        <w:t>患者的脑血管意外事件发生率比年龄相匹配的对</w:t>
      </w:r>
      <w:r>
        <w:rPr>
          <w:rFonts w:ascii="Microsoft YaHei" w:hAnsi="Microsoft YaHei" w:eastAsia="Microsoft YaHei" w:cs="Microsoft YaHei"/>
          <w:sz w:val="20"/>
          <w:szCs w:val="20"/>
          <w:spacing w:val="11"/>
        </w:rPr>
        <w:t xml:space="preserve"> </w:t>
      </w:r>
      <w:r>
        <w:rPr>
          <w:rFonts w:ascii="Microsoft YaHei" w:hAnsi="Microsoft YaHei" w:eastAsia="Microsoft YaHei" w:cs="Microsoft YaHei"/>
          <w:sz w:val="20"/>
          <w:szCs w:val="20"/>
          <w:spacing w:val="9"/>
        </w:rPr>
        <w:t>照组高 </w:t>
      </w:r>
      <w:r>
        <w:rPr>
          <w:sz w:val="20"/>
          <w:szCs w:val="20"/>
          <w:spacing w:val="9"/>
        </w:rPr>
        <w:t>10</w:t>
      </w:r>
      <w:r>
        <w:rPr>
          <w:rFonts w:ascii="Microsoft YaHei" w:hAnsi="Microsoft YaHei" w:eastAsia="Microsoft YaHei" w:cs="Microsoft YaHei"/>
          <w:sz w:val="20"/>
          <w:szCs w:val="20"/>
          <w:spacing w:val="9"/>
        </w:rPr>
        <w:t>～</w:t>
      </w:r>
      <w:r>
        <w:rPr>
          <w:rFonts w:ascii="Microsoft YaHei" w:hAnsi="Microsoft YaHei" w:eastAsia="Microsoft YaHei" w:cs="Microsoft YaHei"/>
          <w:sz w:val="20"/>
          <w:szCs w:val="20"/>
          <w:spacing w:val="-15"/>
        </w:rPr>
        <w:t xml:space="preserve"> </w:t>
      </w:r>
      <w:r>
        <w:rPr>
          <w:sz w:val="20"/>
          <w:szCs w:val="20"/>
          <w:spacing w:val="9"/>
        </w:rPr>
        <w:t>100 </w:t>
      </w:r>
      <w:r>
        <w:rPr>
          <w:rFonts w:ascii="Microsoft YaHei" w:hAnsi="Microsoft YaHei" w:eastAsia="Microsoft YaHei" w:cs="Microsoft YaHei"/>
          <w:sz w:val="20"/>
          <w:szCs w:val="20"/>
          <w:spacing w:val="9"/>
        </w:rPr>
        <w:t>倍，血栓栓塞事件至少占 </w:t>
      </w:r>
      <w:r>
        <w:rPr>
          <w:sz w:val="20"/>
          <w:szCs w:val="20"/>
        </w:rPr>
        <w:t>ACHD</w:t>
      </w:r>
      <w:r>
        <w:rPr>
          <w:sz w:val="20"/>
          <w:szCs w:val="20"/>
          <w:spacing w:val="16"/>
          <w:w w:val="101"/>
        </w:rPr>
        <w:t xml:space="preserve"> </w:t>
      </w:r>
      <w:r>
        <w:rPr>
          <w:rFonts w:ascii="Microsoft YaHei" w:hAnsi="Microsoft YaHei" w:eastAsia="Microsoft YaHei" w:cs="Microsoft YaHei"/>
          <w:sz w:val="20"/>
          <w:szCs w:val="20"/>
          <w:spacing w:val="9"/>
        </w:rPr>
        <w:t>患</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5"/>
        </w:rPr>
        <w:t>者全因死亡的 </w:t>
      </w:r>
      <w:r>
        <w:rPr>
          <w:sz w:val="20"/>
          <w:szCs w:val="20"/>
          <w:spacing w:val="15"/>
        </w:rPr>
        <w:t>4%</w:t>
      </w:r>
      <w:r>
        <w:rPr>
          <w:sz w:val="10"/>
          <w:szCs w:val="10"/>
          <w:spacing w:val="15"/>
          <w:position w:val="7"/>
        </w:rPr>
        <w:t>[</w:t>
      </w:r>
      <w:hyperlink w:history="true" w:anchor="bookmark49">
        <w:r>
          <w:rPr>
            <w:sz w:val="10"/>
            <w:szCs w:val="10"/>
            <w:color w:val="0000FF"/>
            <w:spacing w:val="15"/>
            <w:position w:val="7"/>
          </w:rPr>
          <w:t>49</w:t>
        </w:r>
      </w:hyperlink>
      <w:r>
        <w:rPr>
          <w:sz w:val="10"/>
          <w:szCs w:val="10"/>
          <w:spacing w:val="15"/>
          <w:position w:val="7"/>
        </w:rPr>
        <w:t>] </w:t>
      </w:r>
      <w:r>
        <w:rPr>
          <w:rFonts w:ascii="Microsoft YaHei" w:hAnsi="Microsoft YaHei" w:eastAsia="Microsoft YaHei" w:cs="Microsoft YaHei"/>
          <w:sz w:val="20"/>
          <w:szCs w:val="20"/>
          <w:spacing w:val="15"/>
        </w:rPr>
        <w:t>。所以，针对 </w:t>
      </w:r>
      <w:r>
        <w:rPr>
          <w:sz w:val="20"/>
          <w:szCs w:val="20"/>
        </w:rPr>
        <w:t>ACHD</w:t>
      </w:r>
      <w:r>
        <w:rPr>
          <w:sz w:val="20"/>
          <w:szCs w:val="20"/>
          <w:spacing w:val="17"/>
          <w:w w:val="101"/>
        </w:rPr>
        <w:t xml:space="preserve"> </w:t>
      </w:r>
      <w:r>
        <w:rPr>
          <w:rFonts w:ascii="Microsoft YaHei" w:hAnsi="Microsoft YaHei" w:eastAsia="Microsoft YaHei" w:cs="Microsoft YaHei"/>
          <w:sz w:val="20"/>
          <w:szCs w:val="20"/>
          <w:spacing w:val="15"/>
        </w:rPr>
        <w:t>房颤患者</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3"/>
        </w:rPr>
        <w:t>个性化的治疗方案是必要的。</w:t>
      </w:r>
    </w:p>
    <w:p>
      <w:pPr>
        <w:pStyle w:val="BodyText"/>
        <w:ind w:left="619"/>
        <w:outlineLvl w:val="1"/>
        <w:rPr>
          <w:rFonts w:ascii="SimHei" w:hAnsi="SimHei" w:eastAsia="SimHei" w:cs="SimHei"/>
          <w:sz w:val="21"/>
          <w:szCs w:val="21"/>
        </w:rPr>
      </w:pPr>
      <w:r>
        <w:rPr>
          <w:sz w:val="21"/>
          <w:szCs w:val="21"/>
          <w:b/>
          <w:bCs/>
          <w:spacing w:val="-1"/>
        </w:rPr>
        <w:t>5.6    </w:t>
      </w:r>
      <w:r>
        <w:rPr>
          <w:rFonts w:ascii="SimHei" w:hAnsi="SimHei" w:eastAsia="SimHei" w:cs="SimHei"/>
          <w:sz w:val="21"/>
          <w:szCs w:val="21"/>
          <w:spacing w:val="-1"/>
        </w:rPr>
        <w:t>心脏手术后房颤的防治</w:t>
      </w:r>
    </w:p>
    <w:p>
      <w:pPr>
        <w:ind w:left="615" w:right="360" w:firstLine="421"/>
        <w:spacing w:before="58" w:line="220"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9"/>
        </w:rPr>
        <w:t>心脏手术后新发房颤很常见，并与晚期死亡和</w:t>
      </w:r>
      <w:r>
        <w:rPr>
          <w:rFonts w:ascii="Microsoft YaHei" w:hAnsi="Microsoft YaHei" w:eastAsia="Microsoft YaHei" w:cs="Microsoft YaHei"/>
          <w:sz w:val="20"/>
          <w:szCs w:val="20"/>
          <w:spacing w:val="11"/>
        </w:rPr>
        <w:t xml:space="preserve"> </w:t>
      </w:r>
      <w:r>
        <w:rPr>
          <w:rFonts w:ascii="Microsoft YaHei" w:hAnsi="Microsoft YaHei" w:eastAsia="Microsoft YaHei" w:cs="Microsoft YaHei"/>
          <w:sz w:val="20"/>
          <w:szCs w:val="20"/>
          <w:spacing w:val="9"/>
        </w:rPr>
        <w:t>卒中风险增加有关。</w:t>
      </w:r>
    </w:p>
    <w:p>
      <w:pPr>
        <w:pStyle w:val="BodyText"/>
        <w:ind w:left="614" w:right="357" w:firstLine="5"/>
        <w:spacing w:before="9" w:line="220" w:lineRule="auto"/>
        <w:jc w:val="both"/>
        <w:rPr>
          <w:rFonts w:ascii="Microsoft YaHei" w:hAnsi="Microsoft YaHei" w:eastAsia="Microsoft YaHei" w:cs="Microsoft YaHei"/>
          <w:sz w:val="20"/>
          <w:szCs w:val="20"/>
        </w:rPr>
      </w:pPr>
      <w:r>
        <w:rPr>
          <w:sz w:val="20"/>
          <w:szCs w:val="20"/>
          <w:b/>
          <w:bCs/>
          <w:spacing w:val="7"/>
        </w:rPr>
        <w:t>5.6.1    </w:t>
      </w:r>
      <w:r>
        <w:rPr>
          <w:rFonts w:ascii="Microsoft YaHei" w:hAnsi="Microsoft YaHei" w:eastAsia="Microsoft YaHei" w:cs="Microsoft YaHei"/>
          <w:sz w:val="20"/>
          <w:szCs w:val="20"/>
          <w:spacing w:val="7"/>
        </w:rPr>
        <w:t>心脏手术后房颤的预防</w:t>
      </w:r>
      <w:r>
        <w:rPr>
          <w:rFonts w:ascii="Microsoft YaHei" w:hAnsi="Microsoft YaHei" w:eastAsia="Microsoft YaHei" w:cs="Microsoft YaHei"/>
          <w:sz w:val="20"/>
          <w:szCs w:val="20"/>
          <w:spacing w:val="17"/>
        </w:rPr>
        <w:t xml:space="preserve">   </w:t>
      </w:r>
      <w:r>
        <w:rPr>
          <w:rFonts w:ascii="Microsoft YaHei" w:hAnsi="Microsoft YaHei" w:eastAsia="Microsoft YaHei" w:cs="Microsoft YaHei"/>
          <w:sz w:val="20"/>
          <w:szCs w:val="20"/>
          <w:spacing w:val="7"/>
        </w:rPr>
        <w:t>对于接受心脏手术</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且术后发生房颤风险高的患者，新指南认为使用短</w:t>
      </w:r>
      <w:r>
        <w:rPr>
          <w:rFonts w:ascii="Microsoft YaHei" w:hAnsi="Microsoft YaHei" w:eastAsia="Microsoft YaHei" w:cs="Microsoft YaHei"/>
          <w:sz w:val="20"/>
          <w:szCs w:val="20"/>
          <w:spacing w:val="15"/>
          <w:w w:val="101"/>
        </w:rPr>
        <w:t xml:space="preserve"> </w:t>
      </w:r>
      <w:r>
        <w:rPr>
          <w:rFonts w:ascii="Microsoft YaHei" w:hAnsi="Microsoft YaHei" w:eastAsia="Microsoft YaHei" w:cs="Microsoft YaHei"/>
          <w:sz w:val="20"/>
          <w:szCs w:val="20"/>
          <w:spacing w:val="17"/>
        </w:rPr>
        <w:t>期预防性 </w:t>
      </w:r>
      <w:r>
        <w:rPr>
          <w:sz w:val="20"/>
          <w:szCs w:val="20"/>
          <w:spacing w:val="17"/>
        </w:rPr>
        <w:t>β</w:t>
      </w:r>
      <w:r>
        <w:rPr>
          <w:sz w:val="20"/>
          <w:szCs w:val="20"/>
          <w:spacing w:val="21"/>
          <w:w w:val="102"/>
        </w:rPr>
        <w:t xml:space="preserve"> </w:t>
      </w:r>
      <w:r>
        <w:rPr>
          <w:rFonts w:ascii="Microsoft YaHei" w:hAnsi="Microsoft YaHei" w:eastAsia="Microsoft YaHei" w:cs="Microsoft YaHei"/>
          <w:sz w:val="20"/>
          <w:szCs w:val="20"/>
          <w:spacing w:val="17"/>
        </w:rPr>
        <w:t>受体阻滞剂或胺碘酮来降低术后房颤</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
        </w:rPr>
        <w:t>发生率是合理的（</w:t>
      </w:r>
      <w:r>
        <w:rPr>
          <w:sz w:val="20"/>
          <w:szCs w:val="20"/>
          <w:spacing w:val="1"/>
        </w:rPr>
        <w:t>2a</w:t>
      </w:r>
      <w:r>
        <w:rPr>
          <w:sz w:val="20"/>
          <w:szCs w:val="20"/>
          <w:spacing w:val="18"/>
        </w:rPr>
        <w:t xml:space="preserve"> </w:t>
      </w:r>
      <w:r>
        <w:rPr>
          <w:rFonts w:ascii="Microsoft YaHei" w:hAnsi="Microsoft YaHei" w:eastAsia="Microsoft YaHei" w:cs="Microsoft YaHei"/>
          <w:sz w:val="20"/>
          <w:szCs w:val="20"/>
          <w:spacing w:val="1"/>
        </w:rPr>
        <w:t>级推荐，</w:t>
      </w:r>
      <w:r>
        <w:rPr>
          <w:sz w:val="20"/>
          <w:szCs w:val="20"/>
          <w:spacing w:val="1"/>
        </w:rPr>
        <w:t>B</w:t>
      </w:r>
      <w:r>
        <w:rPr>
          <w:rFonts w:ascii="Times New Roman" w:hAnsi="Times New Roman" w:eastAsia="Times New Roman" w:cs="Times New Roman"/>
          <w:sz w:val="20"/>
          <w:szCs w:val="20"/>
          <w:spacing w:val="1"/>
        </w:rPr>
        <w:t>-</w:t>
      </w:r>
      <w:r>
        <w:rPr>
          <w:sz w:val="20"/>
          <w:szCs w:val="20"/>
          <w:spacing w:val="1"/>
        </w:rPr>
        <w:t>R </w:t>
      </w:r>
      <w:r>
        <w:rPr>
          <w:rFonts w:ascii="Microsoft YaHei" w:hAnsi="Microsoft YaHei" w:eastAsia="Microsoft YaHei" w:cs="Microsoft YaHei"/>
          <w:sz w:val="20"/>
          <w:szCs w:val="20"/>
          <w:spacing w:val="1"/>
        </w:rPr>
        <w:t>级证据）。该建议</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的证据等级相较以前的指南有所降低，可能是因为</w:t>
      </w:r>
      <w:r>
        <w:rPr>
          <w:rFonts w:ascii="Microsoft YaHei" w:hAnsi="Microsoft YaHei" w:eastAsia="Microsoft YaHei" w:cs="Microsoft YaHei"/>
          <w:sz w:val="20"/>
          <w:szCs w:val="20"/>
          <w:spacing w:val="15"/>
          <w:w w:val="101"/>
        </w:rPr>
        <w:t xml:space="preserve"> </w:t>
      </w:r>
      <w:r>
        <w:rPr>
          <w:rFonts w:ascii="Microsoft YaHei" w:hAnsi="Microsoft YaHei" w:eastAsia="Microsoft YaHei" w:cs="Microsoft YaHei"/>
          <w:sz w:val="20"/>
          <w:szCs w:val="20"/>
          <w:spacing w:val="8"/>
        </w:rPr>
        <w:t>不同研究中不同药物组合，使术前预防性使用 </w:t>
      </w:r>
      <w:r>
        <w:rPr>
          <w:sz w:val="20"/>
          <w:szCs w:val="20"/>
          <w:spacing w:val="8"/>
        </w:rPr>
        <w:t>β </w:t>
      </w:r>
      <w:r>
        <w:rPr>
          <w:rFonts w:ascii="Microsoft YaHei" w:hAnsi="Microsoft YaHei" w:eastAsia="Microsoft YaHei" w:cs="Microsoft YaHei"/>
          <w:sz w:val="20"/>
          <w:szCs w:val="20"/>
          <w:spacing w:val="8"/>
        </w:rPr>
        <w:t>受</w:t>
      </w:r>
      <w:r>
        <w:rPr>
          <w:rFonts w:ascii="Microsoft YaHei" w:hAnsi="Microsoft YaHei" w:eastAsia="Microsoft YaHei" w:cs="Microsoft YaHei"/>
          <w:sz w:val="20"/>
          <w:szCs w:val="20"/>
          <w:spacing w:val="13"/>
        </w:rPr>
        <w:t xml:space="preserve"> </w:t>
      </w:r>
      <w:r>
        <w:rPr>
          <w:rFonts w:ascii="Microsoft YaHei" w:hAnsi="Microsoft YaHei" w:eastAsia="Microsoft YaHei" w:cs="Microsoft YaHei"/>
          <w:sz w:val="20"/>
          <w:szCs w:val="20"/>
          <w:spacing w:val="10"/>
        </w:rPr>
        <w:t>体阻滞剂或胺碘酮的效果存在差异。</w:t>
      </w:r>
    </w:p>
    <w:p>
      <w:pPr>
        <w:pStyle w:val="BodyText"/>
        <w:ind w:left="615" w:right="294" w:firstLine="415"/>
        <w:spacing w:before="12" w:line="222"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9"/>
        </w:rPr>
        <w:t>此外，有研究</w:t>
      </w:r>
      <w:r>
        <w:rPr>
          <w:sz w:val="10"/>
          <w:szCs w:val="10"/>
          <w:spacing w:val="9"/>
          <w:position w:val="7"/>
        </w:rPr>
        <w:t>[50</w:t>
      </w:r>
      <w:r>
        <w:rPr>
          <w:rFonts w:ascii="Times New Roman" w:hAnsi="Times New Roman" w:eastAsia="Times New Roman" w:cs="Times New Roman"/>
          <w:sz w:val="10"/>
          <w:szCs w:val="10"/>
          <w:spacing w:val="9"/>
          <w:position w:val="7"/>
        </w:rPr>
        <w:t>-</w:t>
      </w:r>
      <w:r>
        <w:rPr>
          <w:sz w:val="10"/>
          <w:szCs w:val="10"/>
          <w:spacing w:val="9"/>
          <w:position w:val="7"/>
        </w:rPr>
        <w:t>51]</w:t>
      </w:r>
      <w:r>
        <w:rPr>
          <w:sz w:val="10"/>
          <w:szCs w:val="10"/>
          <w:spacing w:val="15"/>
          <w:w w:val="103"/>
          <w:position w:val="7"/>
        </w:rPr>
        <w:t xml:space="preserve">  </w:t>
      </w:r>
      <w:r>
        <w:rPr>
          <w:rFonts w:ascii="Microsoft YaHei" w:hAnsi="Microsoft YaHei" w:eastAsia="Microsoft YaHei" w:cs="Microsoft YaHei"/>
          <w:sz w:val="20"/>
          <w:szCs w:val="20"/>
          <w:spacing w:val="9"/>
        </w:rPr>
        <w:t>显示在心脏手术期间接受左</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21"/>
        </w:rPr>
        <w:t>后心包切开术的患者术后房颤发生率显著降低</w:t>
      </w:r>
      <w:r>
        <w:rPr>
          <w:rFonts w:ascii="Microsoft YaHei" w:hAnsi="Microsoft YaHei" w:eastAsia="Microsoft YaHei" w:cs="Microsoft YaHei"/>
          <w:sz w:val="20"/>
          <w:szCs w:val="20"/>
          <w:spacing w:val="-22"/>
        </w:rPr>
        <w:t xml:space="preserve"> </w:t>
      </w:r>
      <w:r>
        <w:rPr>
          <w:rFonts w:ascii="Microsoft YaHei" w:hAnsi="Microsoft YaHei" w:eastAsia="Microsoft YaHei" w:cs="Microsoft YaHei"/>
          <w:sz w:val="20"/>
          <w:szCs w:val="20"/>
          <w:spacing w:val="21"/>
        </w:rPr>
        <w:t>。</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所以，对于行冠状动脉旁路移植手术、主动脉瓣或</w:t>
      </w:r>
      <w:r>
        <w:rPr>
          <w:rFonts w:ascii="Microsoft YaHei" w:hAnsi="Microsoft YaHei" w:eastAsia="Microsoft YaHei" w:cs="Microsoft YaHei"/>
          <w:sz w:val="20"/>
          <w:szCs w:val="20"/>
          <w:spacing w:val="5"/>
        </w:rPr>
        <w:t xml:space="preserve">  </w:t>
      </w:r>
      <w:r>
        <w:rPr>
          <w:rFonts w:ascii="Microsoft YaHei" w:hAnsi="Microsoft YaHei" w:eastAsia="Microsoft YaHei" w:cs="Microsoft YaHei"/>
          <w:sz w:val="20"/>
          <w:szCs w:val="20"/>
          <w:spacing w:val="9"/>
        </w:rPr>
        <w:t>升主动脉瘤手术的患者，指南建议同时行左后心包</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2"/>
        </w:rPr>
        <w:t>切开术（</w:t>
      </w:r>
      <w:r>
        <w:rPr>
          <w:sz w:val="20"/>
          <w:szCs w:val="20"/>
          <w:spacing w:val="-2"/>
        </w:rPr>
        <w:t>2a</w:t>
      </w:r>
      <w:r>
        <w:rPr>
          <w:sz w:val="20"/>
          <w:szCs w:val="20"/>
          <w:spacing w:val="16"/>
          <w:w w:val="101"/>
        </w:rPr>
        <w:t xml:space="preserve"> </w:t>
      </w:r>
      <w:r>
        <w:rPr>
          <w:rFonts w:ascii="Microsoft YaHei" w:hAnsi="Microsoft YaHei" w:eastAsia="Microsoft YaHei" w:cs="Microsoft YaHei"/>
          <w:sz w:val="20"/>
          <w:szCs w:val="20"/>
          <w:spacing w:val="-2"/>
        </w:rPr>
        <w:t>级推荐，</w:t>
      </w:r>
      <w:r>
        <w:rPr>
          <w:sz w:val="20"/>
          <w:szCs w:val="20"/>
          <w:spacing w:val="-2"/>
        </w:rPr>
        <w:t>B</w:t>
      </w:r>
      <w:r>
        <w:rPr>
          <w:rFonts w:ascii="Times New Roman" w:hAnsi="Times New Roman" w:eastAsia="Times New Roman" w:cs="Times New Roman"/>
          <w:sz w:val="20"/>
          <w:szCs w:val="20"/>
          <w:spacing w:val="-2"/>
        </w:rPr>
        <w:t>-</w:t>
      </w:r>
      <w:r>
        <w:rPr>
          <w:sz w:val="20"/>
          <w:szCs w:val="20"/>
          <w:spacing w:val="-2"/>
        </w:rPr>
        <w:t>R </w:t>
      </w:r>
      <w:r>
        <w:rPr>
          <w:rFonts w:ascii="Microsoft YaHei" w:hAnsi="Microsoft YaHei" w:eastAsia="Microsoft YaHei" w:cs="Microsoft YaHei"/>
          <w:sz w:val="20"/>
          <w:szCs w:val="20"/>
          <w:spacing w:val="-2"/>
        </w:rPr>
        <w:t>级证据）。</w:t>
      </w:r>
    </w:p>
    <w:p>
      <w:pPr>
        <w:pStyle w:val="BodyText"/>
        <w:ind w:left="613" w:right="281" w:firstLine="6"/>
        <w:spacing w:before="15" w:line="223" w:lineRule="auto"/>
        <w:jc w:val="both"/>
        <w:rPr>
          <w:rFonts w:ascii="Microsoft YaHei" w:hAnsi="Microsoft YaHei" w:eastAsia="Microsoft YaHei" w:cs="Microsoft YaHei"/>
          <w:sz w:val="20"/>
          <w:szCs w:val="20"/>
        </w:rPr>
      </w:pPr>
      <w:r>
        <w:rPr>
          <w:sz w:val="20"/>
          <w:szCs w:val="20"/>
          <w:b/>
          <w:bCs/>
          <w:spacing w:val="12"/>
        </w:rPr>
        <w:t>5.6.2     </w:t>
      </w:r>
      <w:r>
        <w:rPr>
          <w:rFonts w:ascii="Microsoft YaHei" w:hAnsi="Microsoft YaHei" w:eastAsia="Microsoft YaHei" w:cs="Microsoft YaHei"/>
          <w:sz w:val="20"/>
          <w:szCs w:val="20"/>
          <w:spacing w:val="12"/>
        </w:rPr>
        <w:t>心脏手术后房颤的治疗</w:t>
      </w:r>
      <w:r>
        <w:rPr>
          <w:rFonts w:ascii="Microsoft YaHei" w:hAnsi="Microsoft YaHei" w:eastAsia="Microsoft YaHei" w:cs="Microsoft YaHei"/>
          <w:sz w:val="20"/>
          <w:szCs w:val="20"/>
          <w:spacing w:val="21"/>
        </w:rPr>
        <w:t xml:space="preserve">   </w:t>
      </w:r>
      <w:r>
        <w:rPr>
          <w:rFonts w:ascii="Microsoft YaHei" w:hAnsi="Microsoft YaHei" w:eastAsia="Microsoft YaHei" w:cs="Microsoft YaHei"/>
          <w:sz w:val="20"/>
          <w:szCs w:val="20"/>
          <w:spacing w:val="12"/>
        </w:rPr>
        <w:t>在心脏术后患者</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中，新指南和以前的指南在治疗方面的建议基本相</w:t>
      </w:r>
      <w:r>
        <w:rPr>
          <w:rFonts w:ascii="Microsoft YaHei" w:hAnsi="Microsoft YaHei" w:eastAsia="Microsoft YaHei" w:cs="Microsoft YaHei"/>
          <w:sz w:val="20"/>
          <w:szCs w:val="20"/>
          <w:spacing w:val="8"/>
        </w:rPr>
        <w:t xml:space="preserve">  </w:t>
      </w:r>
      <w:r>
        <w:rPr>
          <w:rFonts w:ascii="Microsoft YaHei" w:hAnsi="Microsoft YaHei" w:eastAsia="Microsoft YaHei" w:cs="Microsoft YaHei"/>
          <w:sz w:val="20"/>
          <w:szCs w:val="20"/>
          <w:spacing w:val="8"/>
        </w:rPr>
        <w:t>同，只是相关循证学依据有所更新</w:t>
      </w:r>
      <w:r>
        <w:rPr>
          <w:rFonts w:ascii="Microsoft YaHei" w:hAnsi="Microsoft YaHei" w:eastAsia="Microsoft YaHei" w:cs="Microsoft YaHei"/>
          <w:sz w:val="20"/>
          <w:szCs w:val="20"/>
          <w:spacing w:val="-21"/>
        </w:rPr>
        <w:t xml:space="preserve"> </w:t>
      </w:r>
      <w:r>
        <w:rPr>
          <w:rFonts w:ascii="Microsoft YaHei" w:hAnsi="Microsoft YaHei" w:eastAsia="Microsoft YaHei" w:cs="Microsoft YaHei"/>
          <w:sz w:val="20"/>
          <w:szCs w:val="20"/>
          <w:spacing w:val="8"/>
        </w:rPr>
        <w:t>。新指南依旧认</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0"/>
        </w:rPr>
        <w:t>为可以使用</w:t>
      </w:r>
      <w:r>
        <w:rPr>
          <w:rFonts w:ascii="Microsoft YaHei" w:hAnsi="Microsoft YaHei" w:eastAsia="Microsoft YaHei" w:cs="Microsoft YaHei"/>
          <w:sz w:val="20"/>
          <w:szCs w:val="20"/>
          <w:spacing w:val="33"/>
          <w:w w:val="101"/>
        </w:rPr>
        <w:t xml:space="preserve"> </w:t>
      </w:r>
      <w:r>
        <w:rPr>
          <w:sz w:val="20"/>
          <w:szCs w:val="20"/>
          <w:spacing w:val="10"/>
        </w:rPr>
        <w:t>β</w:t>
      </w:r>
      <w:r>
        <w:rPr>
          <w:sz w:val="20"/>
          <w:szCs w:val="20"/>
          <w:spacing w:val="22"/>
          <w:w w:val="101"/>
        </w:rPr>
        <w:t xml:space="preserve"> </w:t>
      </w:r>
      <w:r>
        <w:rPr>
          <w:rFonts w:ascii="Microsoft YaHei" w:hAnsi="Microsoft YaHei" w:eastAsia="Microsoft YaHei" w:cs="Microsoft YaHei"/>
          <w:sz w:val="20"/>
          <w:szCs w:val="20"/>
          <w:spacing w:val="10"/>
        </w:rPr>
        <w:t>受体阻滞剂来控制房颤（</w:t>
      </w:r>
      <w:r>
        <w:rPr>
          <w:rFonts w:ascii="Microsoft YaHei" w:hAnsi="Microsoft YaHei" w:eastAsia="Microsoft YaHei" w:cs="Microsoft YaHei"/>
          <w:sz w:val="20"/>
          <w:szCs w:val="20"/>
          <w:spacing w:val="-24"/>
        </w:rPr>
        <w:t xml:space="preserve"> </w:t>
      </w:r>
      <w:r>
        <w:rPr>
          <w:sz w:val="20"/>
          <w:szCs w:val="20"/>
          <w:spacing w:val="10"/>
        </w:rPr>
        <w:t>1</w:t>
      </w:r>
      <w:r>
        <w:rPr>
          <w:sz w:val="20"/>
          <w:szCs w:val="20"/>
          <w:spacing w:val="24"/>
          <w:w w:val="102"/>
        </w:rPr>
        <w:t xml:space="preserve"> </w:t>
      </w:r>
      <w:r>
        <w:rPr>
          <w:rFonts w:ascii="Microsoft YaHei" w:hAnsi="Microsoft YaHei" w:eastAsia="Microsoft YaHei" w:cs="Microsoft YaHei"/>
          <w:sz w:val="20"/>
          <w:szCs w:val="20"/>
          <w:spacing w:val="10"/>
        </w:rPr>
        <w:t>级推荐，</w:t>
      </w:r>
      <w:r>
        <w:rPr>
          <w:rFonts w:ascii="Microsoft YaHei" w:hAnsi="Microsoft YaHei" w:eastAsia="Microsoft YaHei" w:cs="Microsoft YaHei"/>
          <w:sz w:val="20"/>
          <w:szCs w:val="20"/>
        </w:rPr>
        <w:t xml:space="preserve"> </w:t>
      </w:r>
      <w:r>
        <w:rPr>
          <w:sz w:val="20"/>
          <w:szCs w:val="20"/>
          <w:spacing w:val="13"/>
        </w:rPr>
        <w:t>A</w:t>
      </w:r>
      <w:r>
        <w:rPr>
          <w:sz w:val="20"/>
          <w:szCs w:val="20"/>
          <w:spacing w:val="19"/>
          <w:w w:val="101"/>
        </w:rPr>
        <w:t xml:space="preserve"> </w:t>
      </w:r>
      <w:r>
        <w:rPr>
          <w:rFonts w:ascii="Microsoft YaHei" w:hAnsi="Microsoft YaHei" w:eastAsia="Microsoft YaHei" w:cs="Microsoft YaHei"/>
          <w:sz w:val="20"/>
          <w:szCs w:val="20"/>
          <w:spacing w:val="13"/>
        </w:rPr>
        <w:t>级证据</w:t>
      </w:r>
      <w:r>
        <w:rPr>
          <w:rFonts w:ascii="Microsoft YaHei" w:hAnsi="Microsoft YaHei" w:eastAsia="Microsoft YaHei" w:cs="Microsoft YaHei"/>
          <w:sz w:val="20"/>
          <w:szCs w:val="20"/>
          <w:spacing w:val="-15"/>
        </w:rPr>
        <w:t>）；</w:t>
      </w:r>
      <w:r>
        <w:rPr>
          <w:rFonts w:ascii="Microsoft YaHei" w:hAnsi="Microsoft YaHei" w:eastAsia="Microsoft YaHei" w:cs="Microsoft YaHei"/>
          <w:sz w:val="20"/>
          <w:szCs w:val="20"/>
          <w:spacing w:val="13"/>
        </w:rPr>
        <w:t>如果没有效果或者存在禁忌证，则建</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0"/>
        </w:rPr>
        <w:t>议使用非二氢吡啶类钙通道阻滞剂（</w:t>
      </w:r>
      <w:r>
        <w:rPr>
          <w:rFonts w:ascii="Microsoft YaHei" w:hAnsi="Microsoft YaHei" w:eastAsia="Microsoft YaHei" w:cs="Microsoft YaHei"/>
          <w:sz w:val="20"/>
          <w:szCs w:val="20"/>
          <w:spacing w:val="-15"/>
        </w:rPr>
        <w:t xml:space="preserve"> </w:t>
      </w:r>
      <w:r>
        <w:rPr>
          <w:sz w:val="20"/>
          <w:szCs w:val="20"/>
          <w:spacing w:val="10"/>
        </w:rPr>
        <w:t>1</w:t>
      </w:r>
      <w:r>
        <w:rPr>
          <w:sz w:val="20"/>
          <w:szCs w:val="20"/>
          <w:spacing w:val="22"/>
        </w:rPr>
        <w:t xml:space="preserve"> </w:t>
      </w:r>
      <w:r>
        <w:rPr>
          <w:rFonts w:ascii="Microsoft YaHei" w:hAnsi="Microsoft YaHei" w:eastAsia="Microsoft YaHei" w:cs="Microsoft YaHei"/>
          <w:sz w:val="20"/>
          <w:szCs w:val="20"/>
          <w:spacing w:val="10"/>
        </w:rPr>
        <w:t>级推荐，</w:t>
      </w:r>
      <w:r>
        <w:rPr>
          <w:sz w:val="20"/>
          <w:szCs w:val="20"/>
          <w:spacing w:val="10"/>
        </w:rPr>
        <w:t>B</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rPr>
        <w:t xml:space="preserve">  </w:t>
      </w:r>
      <w:r>
        <w:rPr>
          <w:sz w:val="20"/>
          <w:szCs w:val="20"/>
          <w:spacing w:val="20"/>
        </w:rPr>
        <w:t>R</w:t>
      </w:r>
      <w:r>
        <w:rPr>
          <w:sz w:val="20"/>
          <w:szCs w:val="20"/>
          <w:spacing w:val="28"/>
          <w:w w:val="101"/>
        </w:rPr>
        <w:t xml:space="preserve"> </w:t>
      </w:r>
      <w:r>
        <w:rPr>
          <w:rFonts w:ascii="Microsoft YaHei" w:hAnsi="Microsoft YaHei" w:eastAsia="Microsoft YaHei" w:cs="Microsoft YaHei"/>
          <w:sz w:val="20"/>
          <w:szCs w:val="20"/>
          <w:spacing w:val="20"/>
        </w:rPr>
        <w:t>级证据）。在血流动力学稳定的术后房颤患者</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3"/>
        </w:rPr>
        <w:t>中，进行心率控制或节律控制都是可接受的选择，</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9"/>
        </w:rPr>
        <w:t>因为两者都没有明显的临床优势</w:t>
      </w:r>
      <w:r>
        <w:rPr>
          <w:sz w:val="10"/>
          <w:szCs w:val="10"/>
          <w:spacing w:val="9"/>
          <w:position w:val="7"/>
        </w:rPr>
        <w:t>[</w:t>
      </w:r>
      <w:hyperlink w:history="true" w:anchor="bookmark50">
        <w:r>
          <w:rPr>
            <w:sz w:val="10"/>
            <w:szCs w:val="10"/>
            <w:color w:val="0000FF"/>
            <w:spacing w:val="9"/>
            <w:position w:val="7"/>
          </w:rPr>
          <w:t>52</w:t>
        </w:r>
      </w:hyperlink>
      <w:hyperlink w:history="true" w:anchor="bookmark50">
        <w:r>
          <w:rPr>
            <w:sz w:val="10"/>
            <w:szCs w:val="10"/>
            <w:color w:val="0000FF"/>
            <w:spacing w:val="1"/>
            <w:position w:val="7"/>
          </w:rPr>
          <w:t xml:space="preserve"> </w:t>
        </w:r>
      </w:hyperlink>
      <w:r>
        <w:rPr>
          <w:rFonts w:ascii="Times New Roman" w:hAnsi="Times New Roman" w:eastAsia="Times New Roman" w:cs="Times New Roman"/>
          <w:sz w:val="10"/>
          <w:szCs w:val="10"/>
          <w:spacing w:val="9"/>
          <w:position w:val="7"/>
        </w:rPr>
        <w:t>-</w:t>
      </w:r>
      <w:hyperlink w:history="true" w:anchor="bookmark51">
        <w:r>
          <w:rPr>
            <w:sz w:val="10"/>
            <w:szCs w:val="10"/>
            <w:color w:val="0000FF"/>
            <w:spacing w:val="9"/>
            <w:position w:val="7"/>
          </w:rPr>
          <w:t>53</w:t>
        </w:r>
      </w:hyperlink>
      <w:r>
        <w:rPr>
          <w:sz w:val="10"/>
          <w:szCs w:val="10"/>
          <w:spacing w:val="9"/>
          <w:position w:val="7"/>
        </w:rPr>
        <w:t>]</w:t>
      </w:r>
      <w:r>
        <w:rPr>
          <w:sz w:val="10"/>
          <w:szCs w:val="10"/>
          <w:spacing w:val="8"/>
          <w:position w:val="7"/>
        </w:rPr>
        <w:t xml:space="preserve"> </w:t>
      </w:r>
      <w:r>
        <w:rPr>
          <w:rFonts w:ascii="Microsoft YaHei" w:hAnsi="Microsoft YaHei" w:eastAsia="Microsoft YaHei" w:cs="Microsoft YaHei"/>
          <w:sz w:val="20"/>
          <w:szCs w:val="20"/>
          <w:spacing w:val="9"/>
        </w:rPr>
        <w:t>。</w:t>
      </w:r>
      <w:r>
        <w:rPr>
          <w:rFonts w:ascii="Microsoft YaHei" w:hAnsi="Microsoft YaHei" w:eastAsia="Microsoft YaHei" w:cs="Microsoft YaHei"/>
          <w:sz w:val="20"/>
          <w:szCs w:val="20"/>
          <w:spacing w:val="-38"/>
        </w:rPr>
        <w:t xml:space="preserve"> </w:t>
      </w:r>
      <w:r>
        <w:rPr>
          <w:rFonts w:ascii="Microsoft YaHei" w:hAnsi="Microsoft YaHei" w:eastAsia="Microsoft YaHei" w:cs="Microsoft YaHei"/>
          <w:sz w:val="20"/>
          <w:szCs w:val="20"/>
          <w:spacing w:val="9"/>
        </w:rPr>
        <w:t>因此，对于</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这类患者，新指南建议将心率和（或）心律控制的</w:t>
      </w:r>
      <w:r>
        <w:rPr>
          <w:rFonts w:ascii="Microsoft YaHei" w:hAnsi="Microsoft YaHei" w:eastAsia="Microsoft YaHei" w:cs="Microsoft YaHei"/>
          <w:sz w:val="20"/>
          <w:szCs w:val="20"/>
          <w:spacing w:val="4"/>
        </w:rPr>
        <w:t xml:space="preserve">  </w:t>
      </w:r>
      <w:r>
        <w:rPr>
          <w:rFonts w:ascii="Microsoft YaHei" w:hAnsi="Microsoft YaHei" w:eastAsia="Microsoft YaHei" w:cs="Microsoft YaHei"/>
          <w:sz w:val="20"/>
          <w:szCs w:val="20"/>
          <w:spacing w:val="2"/>
        </w:rPr>
        <w:t>药物作为初始治疗策略（</w:t>
      </w:r>
      <w:r>
        <w:rPr>
          <w:sz w:val="20"/>
          <w:szCs w:val="20"/>
          <w:spacing w:val="2"/>
        </w:rPr>
        <w:t>1</w:t>
      </w:r>
      <w:r>
        <w:rPr>
          <w:sz w:val="20"/>
          <w:szCs w:val="20"/>
          <w:spacing w:val="13"/>
        </w:rPr>
        <w:t xml:space="preserve"> </w:t>
      </w:r>
      <w:r>
        <w:rPr>
          <w:rFonts w:ascii="Microsoft YaHei" w:hAnsi="Microsoft YaHei" w:eastAsia="Microsoft YaHei" w:cs="Microsoft YaHei"/>
          <w:sz w:val="20"/>
          <w:szCs w:val="20"/>
          <w:spacing w:val="2"/>
        </w:rPr>
        <w:t>级推荐，</w:t>
      </w:r>
      <w:r>
        <w:rPr>
          <w:sz w:val="20"/>
          <w:szCs w:val="20"/>
          <w:spacing w:val="2"/>
        </w:rPr>
        <w:t>B</w:t>
      </w:r>
      <w:r>
        <w:rPr>
          <w:rFonts w:ascii="Times New Roman" w:hAnsi="Times New Roman" w:eastAsia="Times New Roman" w:cs="Times New Roman"/>
          <w:sz w:val="20"/>
          <w:szCs w:val="20"/>
          <w:spacing w:val="2"/>
        </w:rPr>
        <w:t>-</w:t>
      </w:r>
      <w:r>
        <w:rPr>
          <w:sz w:val="20"/>
          <w:szCs w:val="20"/>
          <w:spacing w:val="2"/>
        </w:rPr>
        <w:t>R </w:t>
      </w:r>
      <w:r>
        <w:rPr>
          <w:rFonts w:ascii="Microsoft YaHei" w:hAnsi="Microsoft YaHei" w:eastAsia="Microsoft YaHei" w:cs="Microsoft YaHei"/>
          <w:sz w:val="20"/>
          <w:szCs w:val="20"/>
          <w:spacing w:val="2"/>
        </w:rPr>
        <w:t>级证据</w:t>
      </w:r>
      <w:r>
        <w:rPr>
          <w:rFonts w:ascii="Microsoft YaHei" w:hAnsi="Microsoft YaHei" w:eastAsia="Microsoft YaHei" w:cs="Microsoft YaHei"/>
          <w:sz w:val="20"/>
          <w:szCs w:val="20"/>
          <w:spacing w:val="1"/>
        </w:rPr>
        <w:t>）。</w:t>
      </w:r>
    </w:p>
    <w:p>
      <w:pPr>
        <w:pStyle w:val="BodyText"/>
        <w:ind w:left="162"/>
        <w:spacing w:before="46" w:line="305" w:lineRule="exact"/>
        <w:rPr/>
      </w:pPr>
      <w:r>
        <w:rPr>
          <w:color w:val="0000FF"/>
          <w:position w:val="-6"/>
        </w:rPr>
        <w:drawing>
          <wp:inline distT="0" distB="0" distL="0" distR="0">
            <wp:extent cx="179988" cy="191042"/>
            <wp:effectExtent l="0" t="0" r="0" b="0"/>
            <wp:docPr id="38" name="IM 38"/>
            <wp:cNvGraphicFramePr/>
            <a:graphic>
              <a:graphicData uri="http://schemas.openxmlformats.org/drawingml/2006/picture">
                <pic:pic>
                  <pic:nvPicPr>
                    <pic:cNvPr id="38" name="IM 38"/>
                    <pic:cNvPicPr/>
                  </pic:nvPicPr>
                  <pic:blipFill>
                    <a:blip r:embed="rId33"/>
                    <a:stretch>
                      <a:fillRect/>
                    </a:stretch>
                  </pic:blipFill>
                  <pic:spPr>
                    <a:xfrm rot="0">
                      <a:off x="0" y="0"/>
                      <a:ext cx="179988" cy="191042"/>
                    </a:xfrm>
                    <a:prstGeom prst="rect">
                      <a:avLst/>
                    </a:prstGeom>
                  </pic:spPr>
                </pic:pic>
              </a:graphicData>
            </a:graphic>
          </wp:inline>
        </w:drawing>
      </w:r>
      <w:r>
        <w:rPr>
          <w:color w:val="0000FF"/>
          <w:spacing w:val="8"/>
          <w:position w:val="-1"/>
        </w:rPr>
        <w:t xml:space="preserve">  </w:t>
      </w:r>
      <w:hyperlink w:history="true" r:id="rId6">
        <w:r>
          <w:rPr>
            <w:color w:val="0000FF"/>
            <w:spacing w:val="-4"/>
            <w:position w:val="-1"/>
          </w:rPr>
          <w:t>http://www.tcsurg.org</w:t>
        </w:r>
      </w:hyperlink>
    </w:p>
    <w:p>
      <w:pPr>
        <w:spacing w:line="14" w:lineRule="auto"/>
        <w:rPr>
          <w:rFonts w:ascii="Arial"/>
          <w:sz w:val="2"/>
        </w:rPr>
      </w:pPr>
      <w:r>
        <w:rPr>
          <w:rFonts w:ascii="Arial" w:hAnsi="Arial" w:eastAsia="Arial" w:cs="Arial"/>
          <w:sz w:val="2"/>
          <w:szCs w:val="2"/>
        </w:rPr>
        <w:br w:type="column"/>
      </w:r>
    </w:p>
    <w:p>
      <w:pPr>
        <w:pStyle w:val="BodyText"/>
        <w:ind w:right="434" w:firstLine="423"/>
        <w:spacing w:before="51" w:line="221"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9"/>
        </w:rPr>
        <w:t>而对于心脏术后发生不良耐受性房颤患者，新</w:t>
      </w:r>
      <w:r>
        <w:rPr>
          <w:rFonts w:ascii="Microsoft YaHei" w:hAnsi="Microsoft YaHei" w:eastAsia="Microsoft YaHei" w:cs="Microsoft YaHei"/>
          <w:sz w:val="20"/>
          <w:szCs w:val="20"/>
          <w:spacing w:val="10"/>
        </w:rPr>
        <w:t xml:space="preserve"> </w:t>
      </w:r>
      <w:r>
        <w:rPr>
          <w:rFonts w:ascii="Microsoft YaHei" w:hAnsi="Microsoft YaHei" w:eastAsia="Microsoft YaHei" w:cs="Microsoft YaHei"/>
          <w:sz w:val="20"/>
          <w:szCs w:val="20"/>
          <w:spacing w:val="19"/>
        </w:rPr>
        <w:t>指南则建议采用直流电复律联合抗心律失常药物</w:t>
      </w:r>
      <w:r>
        <w:rPr>
          <w:rFonts w:ascii="Microsoft YaHei" w:hAnsi="Microsoft YaHei" w:eastAsia="Microsoft YaHei" w:cs="Microsoft YaHei"/>
          <w:sz w:val="20"/>
          <w:szCs w:val="20"/>
          <w:spacing w:val="6"/>
        </w:rPr>
        <w:t xml:space="preserve"> </w:t>
      </w:r>
      <w:r>
        <w:rPr>
          <w:rFonts w:ascii="Microsoft YaHei" w:hAnsi="Microsoft YaHei" w:eastAsia="Microsoft YaHei" w:cs="Microsoft YaHei"/>
          <w:sz w:val="20"/>
          <w:szCs w:val="20"/>
          <w:spacing w:val="3"/>
        </w:rPr>
        <w:t>进行治疗（</w:t>
      </w:r>
      <w:r>
        <w:rPr>
          <w:rFonts w:ascii="Microsoft YaHei" w:hAnsi="Microsoft YaHei" w:eastAsia="Microsoft YaHei" w:cs="Microsoft YaHei"/>
          <w:sz w:val="20"/>
          <w:szCs w:val="20"/>
          <w:spacing w:val="-24"/>
        </w:rPr>
        <w:t xml:space="preserve"> </w:t>
      </w:r>
      <w:r>
        <w:rPr>
          <w:sz w:val="20"/>
          <w:szCs w:val="20"/>
          <w:spacing w:val="3"/>
        </w:rPr>
        <w:t>1</w:t>
      </w:r>
      <w:r>
        <w:rPr>
          <w:sz w:val="20"/>
          <w:szCs w:val="20"/>
          <w:spacing w:val="17"/>
        </w:rPr>
        <w:t xml:space="preserve"> </w:t>
      </w:r>
      <w:r>
        <w:rPr>
          <w:rFonts w:ascii="Microsoft YaHei" w:hAnsi="Microsoft YaHei" w:eastAsia="Microsoft YaHei" w:cs="Microsoft YaHei"/>
          <w:sz w:val="20"/>
          <w:szCs w:val="20"/>
          <w:spacing w:val="3"/>
        </w:rPr>
        <w:t>级推荐，</w:t>
      </w:r>
      <w:r>
        <w:rPr>
          <w:sz w:val="20"/>
          <w:szCs w:val="20"/>
          <w:spacing w:val="3"/>
        </w:rPr>
        <w:t>B</w:t>
      </w:r>
      <w:r>
        <w:rPr>
          <w:rFonts w:ascii="Times New Roman" w:hAnsi="Times New Roman" w:eastAsia="Times New Roman" w:cs="Times New Roman"/>
          <w:sz w:val="20"/>
          <w:szCs w:val="20"/>
          <w:spacing w:val="3"/>
        </w:rPr>
        <w:t>-</w:t>
      </w:r>
      <w:r>
        <w:rPr>
          <w:sz w:val="20"/>
          <w:szCs w:val="20"/>
          <w:spacing w:val="3"/>
        </w:rPr>
        <w:t>R</w:t>
      </w:r>
      <w:r>
        <w:rPr>
          <w:sz w:val="20"/>
          <w:szCs w:val="20"/>
          <w:spacing w:val="14"/>
          <w:w w:val="101"/>
        </w:rPr>
        <w:t xml:space="preserve"> </w:t>
      </w:r>
      <w:r>
        <w:rPr>
          <w:rFonts w:ascii="Microsoft YaHei" w:hAnsi="Microsoft YaHei" w:eastAsia="Microsoft YaHei" w:cs="Microsoft YaHei"/>
          <w:sz w:val="20"/>
          <w:szCs w:val="20"/>
          <w:spacing w:val="3"/>
        </w:rPr>
        <w:t>级证据）。但与以前的指</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南不同，此处新指南还提示需要留意血栓事件</w:t>
      </w:r>
      <w:r>
        <w:rPr>
          <w:rFonts w:ascii="Microsoft YaHei" w:hAnsi="Microsoft YaHei" w:eastAsia="Microsoft YaHei" w:cs="Microsoft YaHei"/>
          <w:sz w:val="20"/>
          <w:szCs w:val="20"/>
          <w:spacing w:val="-21"/>
        </w:rPr>
        <w:t xml:space="preserve"> </w:t>
      </w:r>
      <w:r>
        <w:rPr>
          <w:rFonts w:ascii="Microsoft YaHei" w:hAnsi="Microsoft YaHei" w:eastAsia="Microsoft YaHei" w:cs="Microsoft YaHei"/>
          <w:sz w:val="20"/>
          <w:szCs w:val="20"/>
          <w:spacing w:val="8"/>
        </w:rPr>
        <w:t>。此</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外，和以前的指南相同，对于术后房颤患者，新指 </w:t>
      </w:r>
      <w:r>
        <w:rPr>
          <w:rFonts w:ascii="Microsoft YaHei" w:hAnsi="Microsoft YaHei" w:eastAsia="Microsoft YaHei" w:cs="Microsoft YaHei"/>
          <w:sz w:val="20"/>
          <w:szCs w:val="20"/>
          <w:spacing w:val="21"/>
        </w:rPr>
        <w:t>南认为进行抗凝治疗是合理的（</w:t>
      </w:r>
      <w:r>
        <w:rPr>
          <w:rFonts w:ascii="Microsoft YaHei" w:hAnsi="Microsoft YaHei" w:eastAsia="Microsoft YaHei" w:cs="Microsoft YaHei"/>
          <w:sz w:val="20"/>
          <w:szCs w:val="20"/>
          <w:spacing w:val="-27"/>
        </w:rPr>
        <w:t xml:space="preserve"> </w:t>
      </w:r>
      <w:r>
        <w:rPr>
          <w:sz w:val="20"/>
          <w:szCs w:val="20"/>
          <w:spacing w:val="21"/>
        </w:rPr>
        <w:t>2</w:t>
      </w:r>
      <w:r>
        <w:rPr>
          <w:sz w:val="20"/>
          <w:szCs w:val="20"/>
          <w:spacing w:val="-12"/>
        </w:rPr>
        <w:t xml:space="preserve"> </w:t>
      </w:r>
      <w:r>
        <w:rPr>
          <w:sz w:val="20"/>
          <w:szCs w:val="20"/>
          <w:spacing w:val="21"/>
        </w:rPr>
        <w:t>a</w:t>
      </w:r>
      <w:r>
        <w:rPr>
          <w:sz w:val="20"/>
          <w:szCs w:val="20"/>
          <w:spacing w:val="38"/>
        </w:rPr>
        <w:t xml:space="preserve"> </w:t>
      </w:r>
      <w:r>
        <w:rPr>
          <w:rFonts w:ascii="Microsoft YaHei" w:hAnsi="Microsoft YaHei" w:eastAsia="Microsoft YaHei" w:cs="Microsoft YaHei"/>
          <w:sz w:val="20"/>
          <w:szCs w:val="20"/>
          <w:spacing w:val="21"/>
        </w:rPr>
        <w:t>级推荐，</w:t>
      </w:r>
      <w:r>
        <w:rPr>
          <w:sz w:val="20"/>
          <w:szCs w:val="20"/>
          <w:spacing w:val="20"/>
        </w:rPr>
        <w:t>B</w:t>
      </w:r>
      <w:r>
        <w:rPr>
          <w:sz w:val="20"/>
          <w:szCs w:val="20"/>
          <w:spacing w:val="-12"/>
        </w:rPr>
        <w:t xml:space="preserve"> </w:t>
      </w:r>
      <w:r>
        <w:rPr>
          <w:rFonts w:ascii="Times New Roman" w:hAnsi="Times New Roman" w:eastAsia="Times New Roman" w:cs="Times New Roman"/>
          <w:sz w:val="20"/>
          <w:szCs w:val="20"/>
          <w:spacing w:val="20"/>
        </w:rPr>
        <w:t>-</w:t>
      </w:r>
      <w:r>
        <w:rPr>
          <w:rFonts w:ascii="Times New Roman" w:hAnsi="Times New Roman" w:eastAsia="Times New Roman" w:cs="Times New Roman"/>
          <w:sz w:val="20"/>
          <w:szCs w:val="20"/>
        </w:rPr>
        <w:t xml:space="preserve"> </w:t>
      </w:r>
      <w:r>
        <w:rPr>
          <w:sz w:val="20"/>
          <w:szCs w:val="20"/>
        </w:rPr>
        <w:t>NR</w:t>
      </w:r>
      <w:r>
        <w:rPr>
          <w:sz w:val="20"/>
          <w:szCs w:val="20"/>
          <w:spacing w:val="22"/>
          <w:w w:val="101"/>
        </w:rPr>
        <w:t xml:space="preserve"> </w:t>
      </w:r>
      <w:r>
        <w:rPr>
          <w:rFonts w:ascii="Microsoft YaHei" w:hAnsi="Microsoft YaHei" w:eastAsia="Microsoft YaHei" w:cs="Microsoft YaHei"/>
          <w:sz w:val="20"/>
          <w:szCs w:val="20"/>
          <w:spacing w:val="15"/>
        </w:rPr>
        <w:t>级证据）。但是，新指南还强调了对出血风险</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与安全以及抗凝治疗必要性的评估。</w:t>
      </w:r>
    </w:p>
    <w:p>
      <w:pPr>
        <w:pStyle w:val="BodyText"/>
        <w:ind w:left="5"/>
        <w:outlineLvl w:val="1"/>
        <w:rPr>
          <w:rFonts w:ascii="SimHei" w:hAnsi="SimHei" w:eastAsia="SimHei" w:cs="SimHei"/>
          <w:sz w:val="21"/>
          <w:szCs w:val="21"/>
        </w:rPr>
      </w:pPr>
      <w:r>
        <w:rPr>
          <w:sz w:val="21"/>
          <w:szCs w:val="21"/>
          <w:b/>
          <w:bCs/>
        </w:rPr>
        <w:t>5.7</w:t>
      </w:r>
      <w:r>
        <w:rPr>
          <w:sz w:val="21"/>
          <w:szCs w:val="21"/>
          <w:b/>
          <w:bCs/>
          <w:spacing w:val="17"/>
        </w:rPr>
        <w:t xml:space="preserve">   </w:t>
      </w:r>
      <w:r>
        <w:rPr>
          <w:rFonts w:ascii="SimHei" w:hAnsi="SimHei" w:eastAsia="SimHei" w:cs="SimHei"/>
          <w:sz w:val="21"/>
          <w:szCs w:val="21"/>
        </w:rPr>
        <w:t>房颤与急性内科疾病或外科手术</w:t>
      </w:r>
    </w:p>
    <w:p>
      <w:pPr>
        <w:pStyle w:val="BodyText"/>
        <w:ind w:right="434" w:firstLine="417"/>
        <w:spacing w:before="61" w:line="221"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9"/>
        </w:rPr>
        <w:t>基于最新的循证学依据，由于内科疾病房颤的</w:t>
      </w:r>
      <w:r>
        <w:rPr>
          <w:rFonts w:ascii="Microsoft YaHei" w:hAnsi="Microsoft YaHei" w:eastAsia="Microsoft YaHei" w:cs="Microsoft YaHei"/>
          <w:sz w:val="20"/>
          <w:szCs w:val="20"/>
          <w:spacing w:val="14"/>
        </w:rPr>
        <w:t xml:space="preserve"> </w:t>
      </w:r>
      <w:r>
        <w:rPr>
          <w:rFonts w:ascii="Microsoft YaHei" w:hAnsi="Microsoft YaHei" w:eastAsia="Microsoft YaHei" w:cs="Microsoft YaHei"/>
          <w:sz w:val="20"/>
          <w:szCs w:val="20"/>
        </w:rPr>
        <w:t>发病率为 </w:t>
      </w:r>
      <w:r>
        <w:rPr>
          <w:sz w:val="20"/>
          <w:szCs w:val="20"/>
        </w:rPr>
        <w:t>1%</w:t>
      </w:r>
      <w:r>
        <w:rPr>
          <w:rFonts w:ascii="Microsoft YaHei" w:hAnsi="Microsoft YaHei" w:eastAsia="Microsoft YaHei" w:cs="Microsoft YaHei"/>
          <w:sz w:val="20"/>
          <w:szCs w:val="20"/>
        </w:rPr>
        <w:t>～</w:t>
      </w:r>
      <w:r>
        <w:rPr>
          <w:sz w:val="20"/>
          <w:szCs w:val="20"/>
        </w:rPr>
        <w:t>46%</w:t>
      </w:r>
      <w:r>
        <w:rPr>
          <w:rFonts w:ascii="Microsoft YaHei" w:hAnsi="Microsoft YaHei" w:eastAsia="Microsoft YaHei" w:cs="Microsoft YaHei"/>
          <w:sz w:val="20"/>
          <w:szCs w:val="20"/>
        </w:rPr>
        <w:t>、非心脏手术后的发病率为 </w:t>
      </w:r>
      <w:r>
        <w:rPr>
          <w:sz w:val="20"/>
          <w:szCs w:val="20"/>
        </w:rPr>
        <w:t>3% </w:t>
      </w:r>
      <w:r>
        <w:rPr>
          <w:rFonts w:ascii="Microsoft YaHei" w:hAnsi="Microsoft YaHei" w:eastAsia="Microsoft YaHei" w:cs="Microsoft YaHei"/>
          <w:sz w:val="20"/>
          <w:szCs w:val="20"/>
        </w:rPr>
        <w:t>~</w:t>
      </w:r>
      <w:r>
        <w:rPr>
          <w:rFonts w:ascii="Microsoft YaHei" w:hAnsi="Microsoft YaHei" w:eastAsia="Microsoft YaHei" w:cs="Microsoft YaHei"/>
          <w:sz w:val="20"/>
          <w:szCs w:val="20"/>
          <w:spacing w:val="8"/>
        </w:rPr>
        <w:t xml:space="preserve">  </w:t>
      </w:r>
      <w:r>
        <w:rPr>
          <w:sz w:val="20"/>
          <w:szCs w:val="20"/>
          <w:spacing w:val="6"/>
        </w:rPr>
        <w:t>16%</w:t>
      </w:r>
      <w:r>
        <w:rPr>
          <w:sz w:val="10"/>
          <w:szCs w:val="10"/>
          <w:spacing w:val="6"/>
          <w:position w:val="7"/>
        </w:rPr>
        <w:t>[</w:t>
      </w:r>
      <w:hyperlink w:history="true" w:anchor="bookmark52">
        <w:r>
          <w:rPr>
            <w:sz w:val="10"/>
            <w:szCs w:val="10"/>
            <w:color w:val="0000FF"/>
            <w:spacing w:val="6"/>
            <w:position w:val="7"/>
          </w:rPr>
          <w:t>54</w:t>
        </w:r>
      </w:hyperlink>
      <w:hyperlink w:history="true" w:anchor="bookmark53">
        <w:r>
          <w:rPr>
            <w:rFonts w:ascii="Times New Roman" w:hAnsi="Times New Roman" w:eastAsia="Times New Roman" w:cs="Times New Roman"/>
            <w:sz w:val="10"/>
            <w:szCs w:val="10"/>
            <w:spacing w:val="6"/>
            <w:position w:val="7"/>
          </w:rPr>
          <w:t>-</w:t>
        </w:r>
        <w:r>
          <w:rPr>
            <w:sz w:val="10"/>
            <w:szCs w:val="10"/>
            <w:color w:val="0000FF"/>
            <w:spacing w:val="6"/>
            <w:position w:val="7"/>
          </w:rPr>
          <w:t>55</w:t>
        </w:r>
      </w:hyperlink>
      <w:r>
        <w:rPr>
          <w:sz w:val="10"/>
          <w:szCs w:val="10"/>
          <w:spacing w:val="6"/>
          <w:position w:val="7"/>
        </w:rPr>
        <w:t>]</w:t>
      </w:r>
      <w:r>
        <w:rPr>
          <w:rFonts w:ascii="Microsoft YaHei" w:hAnsi="Microsoft YaHei" w:eastAsia="Microsoft YaHei" w:cs="Microsoft YaHei"/>
          <w:sz w:val="20"/>
          <w:szCs w:val="20"/>
          <w:spacing w:val="6"/>
        </w:rPr>
        <w:t>，新指南认为在急性内科疾病或外科</w:t>
      </w:r>
      <w:r>
        <w:rPr>
          <w:rFonts w:ascii="Microsoft YaHei" w:hAnsi="Microsoft YaHei" w:eastAsia="Microsoft YaHei" w:cs="Microsoft YaHei"/>
          <w:sz w:val="20"/>
          <w:szCs w:val="20"/>
          <w:spacing w:val="5"/>
        </w:rPr>
        <w:t>手术中</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9"/>
        </w:rPr>
        <w:t>确诊的房颤患者应被告知急性疾病解决后房颤复</w:t>
      </w:r>
      <w:r>
        <w:rPr>
          <w:rFonts w:ascii="Microsoft YaHei" w:hAnsi="Microsoft YaHei" w:eastAsia="Microsoft YaHei" w:cs="Microsoft YaHei"/>
          <w:sz w:val="20"/>
          <w:szCs w:val="20"/>
          <w:spacing w:val="6"/>
        </w:rPr>
        <w:t xml:space="preserve"> </w:t>
      </w:r>
      <w:r>
        <w:rPr>
          <w:rFonts w:ascii="Microsoft YaHei" w:hAnsi="Microsoft YaHei" w:eastAsia="Microsoft YaHei" w:cs="Microsoft YaHei"/>
          <w:sz w:val="20"/>
          <w:szCs w:val="20"/>
          <w:spacing w:val="6"/>
        </w:rPr>
        <w:t>发的风险（</w:t>
      </w:r>
      <w:r>
        <w:rPr>
          <w:rFonts w:ascii="Microsoft YaHei" w:hAnsi="Microsoft YaHei" w:eastAsia="Microsoft YaHei" w:cs="Microsoft YaHei"/>
          <w:sz w:val="20"/>
          <w:szCs w:val="20"/>
          <w:spacing w:val="-23"/>
        </w:rPr>
        <w:t xml:space="preserve"> </w:t>
      </w:r>
      <w:r>
        <w:rPr>
          <w:sz w:val="20"/>
          <w:szCs w:val="20"/>
          <w:spacing w:val="6"/>
        </w:rPr>
        <w:t>1</w:t>
      </w:r>
      <w:r>
        <w:rPr>
          <w:sz w:val="20"/>
          <w:szCs w:val="20"/>
          <w:spacing w:val="22"/>
        </w:rPr>
        <w:t xml:space="preserve"> </w:t>
      </w:r>
      <w:r>
        <w:rPr>
          <w:rFonts w:ascii="Microsoft YaHei" w:hAnsi="Microsoft YaHei" w:eastAsia="Microsoft YaHei" w:cs="Microsoft YaHei"/>
          <w:sz w:val="20"/>
          <w:szCs w:val="20"/>
          <w:spacing w:val="6"/>
        </w:rPr>
        <w:t>级推荐，</w:t>
      </w:r>
      <w:r>
        <w:rPr>
          <w:sz w:val="20"/>
          <w:szCs w:val="20"/>
          <w:spacing w:val="6"/>
        </w:rPr>
        <w:t>B</w:t>
      </w:r>
      <w:r>
        <w:rPr>
          <w:rFonts w:ascii="Times New Roman" w:hAnsi="Times New Roman" w:eastAsia="Times New Roman" w:cs="Times New Roman"/>
          <w:sz w:val="20"/>
          <w:szCs w:val="20"/>
          <w:spacing w:val="6"/>
        </w:rPr>
        <w:t>-</w:t>
      </w:r>
      <w:r>
        <w:rPr>
          <w:sz w:val="20"/>
          <w:szCs w:val="20"/>
        </w:rPr>
        <w:t>NR</w:t>
      </w:r>
      <w:r>
        <w:rPr>
          <w:sz w:val="20"/>
          <w:szCs w:val="20"/>
          <w:spacing w:val="19"/>
          <w:w w:val="101"/>
        </w:rPr>
        <w:t xml:space="preserve"> </w:t>
      </w:r>
      <w:r>
        <w:rPr>
          <w:rFonts w:ascii="Microsoft YaHei" w:hAnsi="Microsoft YaHei" w:eastAsia="Microsoft YaHei" w:cs="Microsoft YaHei"/>
          <w:sz w:val="20"/>
          <w:szCs w:val="20"/>
          <w:spacing w:val="6"/>
        </w:rPr>
        <w:t>级证据）。此外，在急</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9"/>
        </w:rPr>
        <w:t>性内科疾病和非心脏手术发生后被发现有房颤的</w:t>
      </w:r>
      <w:r>
        <w:rPr>
          <w:rFonts w:ascii="Microsoft YaHei" w:hAnsi="Microsoft YaHei" w:eastAsia="Microsoft YaHei" w:cs="Microsoft YaHei"/>
          <w:sz w:val="20"/>
          <w:szCs w:val="20"/>
          <w:spacing w:val="6"/>
        </w:rPr>
        <w:t xml:space="preserve"> </w:t>
      </w:r>
      <w:r>
        <w:rPr>
          <w:rFonts w:ascii="Microsoft YaHei" w:hAnsi="Microsoft YaHei" w:eastAsia="Microsoft YaHei" w:cs="Microsoft YaHei"/>
          <w:sz w:val="20"/>
          <w:szCs w:val="20"/>
          <w:spacing w:val="11"/>
        </w:rPr>
        <w:t>患者中，</w:t>
      </w:r>
      <w:r>
        <w:rPr>
          <w:sz w:val="20"/>
          <w:szCs w:val="20"/>
          <w:spacing w:val="11"/>
        </w:rPr>
        <w:t>5</w:t>
      </w:r>
      <w:r>
        <w:rPr>
          <w:sz w:val="20"/>
          <w:szCs w:val="20"/>
          <w:spacing w:val="20"/>
          <w:w w:val="102"/>
        </w:rPr>
        <w:t xml:space="preserve"> </w:t>
      </w:r>
      <w:r>
        <w:rPr>
          <w:rFonts w:ascii="Microsoft YaHei" w:hAnsi="Microsoft YaHei" w:eastAsia="Microsoft YaHei" w:cs="Microsoft YaHei"/>
          <w:sz w:val="20"/>
          <w:szCs w:val="20"/>
          <w:spacing w:val="11"/>
        </w:rPr>
        <w:t>年随访期间，复发性房颤的发生率</w:t>
      </w:r>
      <w:r>
        <w:rPr>
          <w:rFonts w:ascii="Microsoft YaHei" w:hAnsi="Microsoft YaHei" w:eastAsia="Microsoft YaHei" w:cs="Microsoft YaHei"/>
          <w:sz w:val="20"/>
          <w:szCs w:val="20"/>
          <w:spacing w:val="10"/>
        </w:rPr>
        <w:t>分别</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7"/>
        </w:rPr>
        <w:t>为 </w:t>
      </w:r>
      <w:r>
        <w:rPr>
          <w:sz w:val="20"/>
          <w:szCs w:val="20"/>
          <w:spacing w:val="7"/>
        </w:rPr>
        <w:t>42%</w:t>
      </w:r>
      <w:r>
        <w:rPr>
          <w:rFonts w:ascii="Microsoft YaHei" w:hAnsi="Microsoft YaHei" w:eastAsia="Microsoft YaHei" w:cs="Microsoft YaHei"/>
          <w:sz w:val="20"/>
          <w:szCs w:val="20"/>
          <w:spacing w:val="7"/>
        </w:rPr>
        <w:t>～</w:t>
      </w:r>
      <w:r>
        <w:rPr>
          <w:sz w:val="20"/>
          <w:szCs w:val="20"/>
          <w:spacing w:val="7"/>
        </w:rPr>
        <w:t>68%</w:t>
      </w:r>
      <w:r>
        <w:rPr>
          <w:sz w:val="10"/>
          <w:szCs w:val="10"/>
          <w:spacing w:val="7"/>
          <w:position w:val="7"/>
        </w:rPr>
        <w:t>[</w:t>
      </w:r>
      <w:hyperlink w:history="true" w:anchor="bookmark54">
        <w:r>
          <w:rPr>
            <w:sz w:val="10"/>
            <w:szCs w:val="10"/>
            <w:color w:val="0000FF"/>
            <w:spacing w:val="7"/>
            <w:position w:val="7"/>
          </w:rPr>
          <w:t>56</w:t>
        </w:r>
      </w:hyperlink>
      <w:r>
        <w:rPr>
          <w:sz w:val="10"/>
          <w:szCs w:val="10"/>
          <w:spacing w:val="7"/>
          <w:position w:val="7"/>
        </w:rPr>
        <w:t>]</w:t>
      </w:r>
      <w:r>
        <w:rPr>
          <w:sz w:val="10"/>
          <w:szCs w:val="10"/>
          <w:spacing w:val="12"/>
          <w:w w:val="101"/>
          <w:position w:val="7"/>
        </w:rPr>
        <w:t xml:space="preserve">  </w:t>
      </w:r>
      <w:r>
        <w:rPr>
          <w:rFonts w:ascii="Microsoft YaHei" w:hAnsi="Microsoft YaHei" w:eastAsia="Microsoft YaHei" w:cs="Microsoft YaHei"/>
          <w:sz w:val="20"/>
          <w:szCs w:val="20"/>
          <w:spacing w:val="7"/>
        </w:rPr>
        <w:t>和 </w:t>
      </w:r>
      <w:r>
        <w:rPr>
          <w:sz w:val="20"/>
          <w:szCs w:val="20"/>
          <w:spacing w:val="7"/>
        </w:rPr>
        <w:t>39%</w:t>
      </w:r>
      <w:r>
        <w:rPr>
          <w:sz w:val="10"/>
          <w:szCs w:val="10"/>
          <w:spacing w:val="7"/>
          <w:position w:val="7"/>
        </w:rPr>
        <w:t>[</w:t>
      </w:r>
      <w:hyperlink w:history="true" w:anchor="bookmark55">
        <w:r>
          <w:rPr>
            <w:sz w:val="10"/>
            <w:szCs w:val="10"/>
            <w:color w:val="0000FF"/>
            <w:spacing w:val="7"/>
            <w:position w:val="7"/>
          </w:rPr>
          <w:t>57</w:t>
        </w:r>
      </w:hyperlink>
      <w:r>
        <w:rPr>
          <w:sz w:val="10"/>
          <w:szCs w:val="10"/>
          <w:spacing w:val="7"/>
          <w:position w:val="7"/>
        </w:rPr>
        <w:t>] </w:t>
      </w:r>
      <w:r>
        <w:rPr>
          <w:rFonts w:ascii="Microsoft YaHei" w:hAnsi="Microsoft YaHei" w:eastAsia="Microsoft YaHei" w:cs="Microsoft YaHei"/>
          <w:sz w:val="20"/>
          <w:szCs w:val="20"/>
          <w:spacing w:val="7"/>
        </w:rPr>
        <w:t>。鉴于这类患者房颤复发</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的风险较高，新指南认为门诊随访对血栓栓塞风险</w:t>
      </w:r>
      <w:r>
        <w:rPr>
          <w:rFonts w:ascii="Microsoft YaHei" w:hAnsi="Microsoft YaHei" w:eastAsia="Microsoft YaHei" w:cs="Microsoft YaHei"/>
          <w:sz w:val="20"/>
          <w:szCs w:val="20"/>
          <w:spacing w:val="15"/>
        </w:rPr>
        <w:t xml:space="preserve"> </w:t>
      </w:r>
      <w:r>
        <w:rPr>
          <w:rFonts w:ascii="Microsoft YaHei" w:hAnsi="Microsoft YaHei" w:eastAsia="Microsoft YaHei" w:cs="Microsoft YaHei"/>
          <w:sz w:val="20"/>
          <w:szCs w:val="20"/>
          <w:spacing w:val="9"/>
        </w:rPr>
        <w:t>分层、口服抗凝药物启动或延续的决策以及房颤监</w:t>
      </w:r>
      <w:r>
        <w:rPr>
          <w:rFonts w:ascii="Microsoft YaHei" w:hAnsi="Microsoft YaHei" w:eastAsia="Microsoft YaHei" w:cs="Microsoft YaHei"/>
          <w:sz w:val="20"/>
          <w:szCs w:val="20"/>
          <w:spacing w:val="14"/>
        </w:rPr>
        <w:t xml:space="preserve"> </w:t>
      </w:r>
      <w:r>
        <w:rPr>
          <w:rFonts w:ascii="Microsoft YaHei" w:hAnsi="Microsoft YaHei" w:eastAsia="Microsoft YaHei" w:cs="Microsoft YaHei"/>
          <w:sz w:val="20"/>
          <w:szCs w:val="20"/>
          <w:spacing w:val="1"/>
        </w:rPr>
        <w:t>测都是有益的（</w:t>
      </w:r>
      <w:r>
        <w:rPr>
          <w:sz w:val="20"/>
          <w:szCs w:val="20"/>
          <w:spacing w:val="1"/>
        </w:rPr>
        <w:t>2a</w:t>
      </w:r>
      <w:r>
        <w:rPr>
          <w:sz w:val="20"/>
          <w:szCs w:val="20"/>
          <w:spacing w:val="16"/>
          <w:w w:val="101"/>
        </w:rPr>
        <w:t xml:space="preserve"> </w:t>
      </w:r>
      <w:r>
        <w:rPr>
          <w:rFonts w:ascii="Microsoft YaHei" w:hAnsi="Microsoft YaHei" w:eastAsia="Microsoft YaHei" w:cs="Microsoft YaHei"/>
          <w:sz w:val="20"/>
          <w:szCs w:val="20"/>
          <w:spacing w:val="1"/>
        </w:rPr>
        <w:t>级推荐，</w:t>
      </w:r>
      <w:r>
        <w:rPr>
          <w:sz w:val="20"/>
          <w:szCs w:val="20"/>
          <w:spacing w:val="1"/>
        </w:rPr>
        <w:t>B</w:t>
      </w:r>
      <w:r>
        <w:rPr>
          <w:rFonts w:ascii="Times New Roman" w:hAnsi="Times New Roman" w:eastAsia="Times New Roman" w:cs="Times New Roman"/>
          <w:sz w:val="20"/>
          <w:szCs w:val="20"/>
          <w:spacing w:val="1"/>
        </w:rPr>
        <w:t>-</w:t>
      </w:r>
      <w:r>
        <w:rPr>
          <w:sz w:val="20"/>
          <w:szCs w:val="20"/>
        </w:rPr>
        <w:t>NR</w:t>
      </w:r>
      <w:r>
        <w:rPr>
          <w:sz w:val="20"/>
          <w:szCs w:val="20"/>
          <w:spacing w:val="1"/>
        </w:rPr>
        <w:t xml:space="preserve"> </w:t>
      </w:r>
      <w:r>
        <w:rPr>
          <w:rFonts w:ascii="Microsoft YaHei" w:hAnsi="Microsoft YaHei" w:eastAsia="Microsoft YaHei" w:cs="Microsoft YaHei"/>
          <w:sz w:val="20"/>
          <w:szCs w:val="20"/>
          <w:spacing w:val="1"/>
        </w:rPr>
        <w:t>级证据）。</w:t>
      </w:r>
    </w:p>
    <w:p>
      <w:pPr>
        <w:pStyle w:val="BodyText"/>
        <w:ind w:left="5"/>
        <w:outlineLvl w:val="1"/>
        <w:rPr>
          <w:rFonts w:ascii="SimHei" w:hAnsi="SimHei" w:eastAsia="SimHei" w:cs="SimHei"/>
          <w:sz w:val="21"/>
          <w:szCs w:val="21"/>
        </w:rPr>
      </w:pPr>
      <w:r>
        <w:rPr>
          <w:sz w:val="21"/>
          <w:szCs w:val="21"/>
          <w:b/>
          <w:bCs/>
        </w:rPr>
        <w:t>5.8</w:t>
      </w:r>
      <w:r>
        <w:rPr>
          <w:sz w:val="21"/>
          <w:szCs w:val="21"/>
          <w:b/>
          <w:bCs/>
          <w:spacing w:val="14"/>
          <w:w w:val="101"/>
        </w:rPr>
        <w:t xml:space="preserve">   </w:t>
      </w:r>
      <w:r>
        <w:rPr>
          <w:rFonts w:ascii="SimHei" w:hAnsi="SimHei" w:eastAsia="SimHei" w:cs="SimHei"/>
          <w:sz w:val="21"/>
          <w:szCs w:val="21"/>
        </w:rPr>
        <w:t>房颤与甲状腺功能亢进</w:t>
      </w:r>
    </w:p>
    <w:p>
      <w:pPr>
        <w:pStyle w:val="BodyText"/>
        <w:ind w:left="1" w:right="434" w:firstLine="423"/>
        <w:spacing w:before="59"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20"/>
        </w:rPr>
        <w:t>与以前的指南侧重于药物治疗控制心室率不</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同，新指南强调在甲状腺功能恢复正常和窦性心律</w:t>
      </w:r>
      <w:r>
        <w:rPr>
          <w:rFonts w:ascii="Microsoft YaHei" w:hAnsi="Microsoft YaHei" w:eastAsia="Microsoft YaHei" w:cs="Microsoft YaHei"/>
          <w:sz w:val="20"/>
          <w:szCs w:val="20"/>
          <w:spacing w:val="14"/>
        </w:rPr>
        <w:t xml:space="preserve"> </w:t>
      </w:r>
      <w:r>
        <w:rPr>
          <w:rFonts w:ascii="Microsoft YaHei" w:hAnsi="Microsoft YaHei" w:eastAsia="Microsoft YaHei" w:cs="Microsoft YaHei"/>
          <w:sz w:val="20"/>
          <w:szCs w:val="20"/>
          <w:spacing w:val="7"/>
        </w:rPr>
        <w:t>可以维持之前进行抗凝治疗（</w:t>
      </w:r>
      <w:r>
        <w:rPr>
          <w:rFonts w:ascii="Microsoft YaHei" w:hAnsi="Microsoft YaHei" w:eastAsia="Microsoft YaHei" w:cs="Microsoft YaHei"/>
          <w:sz w:val="20"/>
          <w:szCs w:val="20"/>
          <w:spacing w:val="-32"/>
        </w:rPr>
        <w:t xml:space="preserve"> </w:t>
      </w:r>
      <w:r>
        <w:rPr>
          <w:sz w:val="20"/>
          <w:szCs w:val="20"/>
          <w:spacing w:val="7"/>
        </w:rPr>
        <w:t>1</w:t>
      </w:r>
      <w:r>
        <w:rPr>
          <w:sz w:val="20"/>
          <w:szCs w:val="20"/>
          <w:spacing w:val="16"/>
        </w:rPr>
        <w:t xml:space="preserve"> </w:t>
      </w:r>
      <w:r>
        <w:rPr>
          <w:rFonts w:ascii="Microsoft YaHei" w:hAnsi="Microsoft YaHei" w:eastAsia="Microsoft YaHei" w:cs="Microsoft YaHei"/>
          <w:sz w:val="20"/>
          <w:szCs w:val="20"/>
          <w:spacing w:val="7"/>
        </w:rPr>
        <w:t>级推荐，</w:t>
      </w:r>
      <w:r>
        <w:rPr>
          <w:sz w:val="20"/>
          <w:szCs w:val="20"/>
          <w:spacing w:val="7"/>
        </w:rPr>
        <w:t>B</w:t>
      </w:r>
      <w:r>
        <w:rPr>
          <w:rFonts w:ascii="Times New Roman" w:hAnsi="Times New Roman" w:eastAsia="Times New Roman" w:cs="Times New Roman"/>
          <w:sz w:val="20"/>
          <w:szCs w:val="20"/>
          <w:spacing w:val="7"/>
        </w:rPr>
        <w:t>-</w:t>
      </w:r>
      <w:r>
        <w:rPr>
          <w:sz w:val="20"/>
          <w:szCs w:val="20"/>
        </w:rPr>
        <w:t>NR</w:t>
      </w:r>
      <w:r>
        <w:rPr>
          <w:sz w:val="20"/>
          <w:szCs w:val="20"/>
          <w:spacing w:val="14"/>
        </w:rPr>
        <w:t xml:space="preserve"> </w:t>
      </w:r>
      <w:r>
        <w:rPr>
          <w:rFonts w:ascii="Microsoft YaHei" w:hAnsi="Microsoft YaHei" w:eastAsia="Microsoft YaHei" w:cs="Microsoft YaHei"/>
          <w:sz w:val="20"/>
          <w:szCs w:val="20"/>
          <w:spacing w:val="6"/>
        </w:rPr>
        <w:t>级证</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据）。</w:t>
      </w:r>
      <w:r>
        <w:rPr>
          <w:rFonts w:ascii="Microsoft YaHei" w:hAnsi="Microsoft YaHei" w:eastAsia="Microsoft YaHei" w:cs="Microsoft YaHei"/>
          <w:sz w:val="20"/>
          <w:szCs w:val="20"/>
          <w:spacing w:val="-27"/>
        </w:rPr>
        <w:t xml:space="preserve"> </w:t>
      </w:r>
      <w:r>
        <w:rPr>
          <w:rFonts w:ascii="Microsoft YaHei" w:hAnsi="Microsoft YaHei" w:eastAsia="Microsoft YaHei" w:cs="Microsoft YaHei"/>
          <w:sz w:val="20"/>
          <w:szCs w:val="20"/>
          <w:spacing w:val="8"/>
        </w:rPr>
        <w:t>因为根据标准临床风险评分，甲状腺功能亢</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进和房颤患者的卒中风险较高。</w:t>
      </w:r>
    </w:p>
    <w:p>
      <w:pPr>
        <w:pStyle w:val="BodyText"/>
        <w:ind w:left="5"/>
        <w:outlineLvl w:val="1"/>
        <w:rPr>
          <w:rFonts w:ascii="SimHei" w:hAnsi="SimHei" w:eastAsia="SimHei" w:cs="SimHei"/>
          <w:sz w:val="21"/>
          <w:szCs w:val="21"/>
        </w:rPr>
      </w:pPr>
      <w:r>
        <w:rPr>
          <w:sz w:val="21"/>
          <w:szCs w:val="21"/>
          <w:b/>
          <w:bCs/>
          <w:spacing w:val="-1"/>
        </w:rPr>
        <w:t>5.9</w:t>
      </w:r>
      <w:r>
        <w:rPr>
          <w:sz w:val="21"/>
          <w:szCs w:val="21"/>
          <w:b/>
          <w:bCs/>
          <w:spacing w:val="15"/>
          <w:w w:val="101"/>
        </w:rPr>
        <w:t xml:space="preserve">   </w:t>
      </w:r>
      <w:r>
        <w:rPr>
          <w:rFonts w:ascii="SimHei" w:hAnsi="SimHei" w:eastAsia="SimHei" w:cs="SimHei"/>
          <w:sz w:val="21"/>
          <w:szCs w:val="21"/>
          <w:spacing w:val="-1"/>
        </w:rPr>
        <w:t>房颤与肺部疾病</w:t>
      </w:r>
    </w:p>
    <w:p>
      <w:pPr>
        <w:pStyle w:val="BodyText"/>
        <w:ind w:right="355" w:firstLine="436"/>
        <w:spacing w:before="49" w:line="221"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19"/>
        </w:rPr>
        <w:t>以前的指南推荐使用非二氢吡啶类钙通道拮</w:t>
      </w:r>
      <w:r>
        <w:rPr>
          <w:rFonts w:ascii="Microsoft YaHei" w:hAnsi="Microsoft YaHei" w:eastAsia="Microsoft YaHei" w:cs="Microsoft YaHei"/>
          <w:sz w:val="20"/>
          <w:szCs w:val="20"/>
          <w:spacing w:val="3"/>
        </w:rPr>
        <w:t xml:space="preserve">  </w:t>
      </w:r>
      <w:r>
        <w:rPr>
          <w:rFonts w:ascii="Microsoft YaHei" w:hAnsi="Microsoft YaHei" w:eastAsia="Microsoft YaHei" w:cs="Microsoft YaHei"/>
          <w:sz w:val="20"/>
          <w:szCs w:val="20"/>
          <w:spacing w:val="17"/>
        </w:rPr>
        <w:t>抗剂来控制伴慢性阻塞性肺疾病（</w:t>
      </w:r>
      <w:r>
        <w:rPr>
          <w:sz w:val="20"/>
          <w:szCs w:val="20"/>
        </w:rPr>
        <w:t>chronic</w:t>
      </w:r>
      <w:r>
        <w:rPr>
          <w:sz w:val="20"/>
          <w:szCs w:val="20"/>
          <w:spacing w:val="19"/>
        </w:rPr>
        <w:t xml:space="preserve"> </w:t>
      </w:r>
      <w:r>
        <w:rPr>
          <w:sz w:val="20"/>
          <w:szCs w:val="20"/>
        </w:rPr>
        <w:t>obstruc</w:t>
      </w:r>
      <w:r>
        <w:rPr>
          <w:sz w:val="20"/>
          <w:szCs w:val="20"/>
          <w:spacing w:val="17"/>
        </w:rPr>
        <w:t>-</w:t>
      </w:r>
      <w:r>
        <w:rPr>
          <w:sz w:val="20"/>
          <w:szCs w:val="20"/>
        </w:rPr>
        <w:t xml:space="preserve">   </w:t>
      </w:r>
      <w:r>
        <w:rPr>
          <w:sz w:val="20"/>
          <w:szCs w:val="20"/>
        </w:rPr>
        <w:t>tive</w:t>
      </w:r>
      <w:r>
        <w:rPr>
          <w:sz w:val="20"/>
          <w:szCs w:val="20"/>
          <w:spacing w:val="5"/>
        </w:rPr>
        <w:t xml:space="preserve"> </w:t>
      </w:r>
      <w:r>
        <w:rPr>
          <w:sz w:val="20"/>
          <w:szCs w:val="20"/>
        </w:rPr>
        <w:t>pulmonary</w:t>
      </w:r>
      <w:r>
        <w:rPr>
          <w:sz w:val="20"/>
          <w:szCs w:val="20"/>
          <w:spacing w:val="5"/>
        </w:rPr>
        <w:t xml:space="preserve"> </w:t>
      </w:r>
      <w:r>
        <w:rPr>
          <w:sz w:val="20"/>
          <w:szCs w:val="20"/>
        </w:rPr>
        <w:t>disease</w:t>
      </w:r>
      <w:r>
        <w:rPr>
          <w:rFonts w:ascii="Microsoft YaHei" w:hAnsi="Microsoft YaHei" w:eastAsia="Microsoft YaHei" w:cs="Microsoft YaHei"/>
          <w:sz w:val="20"/>
          <w:szCs w:val="20"/>
          <w:spacing w:val="5"/>
        </w:rPr>
        <w:t>，</w:t>
      </w:r>
      <w:r>
        <w:rPr>
          <w:sz w:val="20"/>
          <w:szCs w:val="20"/>
        </w:rPr>
        <w:t>COPD</w:t>
      </w:r>
      <w:r>
        <w:rPr>
          <w:rFonts w:ascii="Microsoft YaHei" w:hAnsi="Microsoft YaHei" w:eastAsia="Microsoft YaHei" w:cs="Microsoft YaHei"/>
          <w:sz w:val="20"/>
          <w:szCs w:val="20"/>
          <w:spacing w:val="5"/>
        </w:rPr>
        <w:t>）房颤患者的心率，但</w:t>
      </w:r>
      <w:r>
        <w:rPr>
          <w:rFonts w:ascii="Microsoft YaHei" w:hAnsi="Microsoft YaHei" w:eastAsia="Microsoft YaHei" w:cs="Microsoft YaHei"/>
          <w:sz w:val="20"/>
          <w:szCs w:val="20"/>
          <w:spacing w:val="4"/>
        </w:rPr>
        <w:t xml:space="preserve">  </w:t>
      </w:r>
      <w:r>
        <w:rPr>
          <w:rFonts w:ascii="Microsoft YaHei" w:hAnsi="Microsoft YaHei" w:eastAsia="Microsoft YaHei" w:cs="Microsoft YaHei"/>
          <w:sz w:val="20"/>
          <w:szCs w:val="20"/>
          <w:spacing w:val="17"/>
        </w:rPr>
        <w:t>新指南认为使用心脏选择性 </w:t>
      </w:r>
      <w:r>
        <w:rPr>
          <w:sz w:val="20"/>
          <w:szCs w:val="20"/>
          <w:spacing w:val="17"/>
        </w:rPr>
        <w:t>β</w:t>
      </w:r>
      <w:r>
        <w:rPr>
          <w:sz w:val="20"/>
          <w:szCs w:val="20"/>
          <w:spacing w:val="21"/>
          <w:w w:val="102"/>
        </w:rPr>
        <w:t xml:space="preserve"> </w:t>
      </w:r>
      <w:r>
        <w:rPr>
          <w:rFonts w:ascii="Microsoft YaHei" w:hAnsi="Microsoft YaHei" w:eastAsia="Microsoft YaHei" w:cs="Microsoft YaHei"/>
          <w:sz w:val="20"/>
          <w:szCs w:val="20"/>
          <w:spacing w:val="17"/>
        </w:rPr>
        <w:t>受体阻滞剂来控制</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5"/>
        </w:rPr>
        <w:t>心率是合理的（</w:t>
      </w:r>
      <w:r>
        <w:rPr>
          <w:sz w:val="20"/>
          <w:szCs w:val="20"/>
          <w:spacing w:val="5"/>
        </w:rPr>
        <w:t>2a</w:t>
      </w:r>
      <w:r>
        <w:rPr>
          <w:sz w:val="20"/>
          <w:szCs w:val="20"/>
          <w:spacing w:val="17"/>
          <w:w w:val="101"/>
        </w:rPr>
        <w:t xml:space="preserve"> </w:t>
      </w:r>
      <w:r>
        <w:rPr>
          <w:rFonts w:ascii="Microsoft YaHei" w:hAnsi="Microsoft YaHei" w:eastAsia="Microsoft YaHei" w:cs="Microsoft YaHei"/>
          <w:sz w:val="20"/>
          <w:szCs w:val="20"/>
          <w:spacing w:val="5"/>
        </w:rPr>
        <w:t>级推荐，</w:t>
      </w:r>
      <w:r>
        <w:rPr>
          <w:sz w:val="20"/>
          <w:szCs w:val="20"/>
          <w:spacing w:val="5"/>
        </w:rPr>
        <w:t>B</w:t>
      </w:r>
      <w:r>
        <w:rPr>
          <w:rFonts w:ascii="Times New Roman" w:hAnsi="Times New Roman" w:eastAsia="Times New Roman" w:cs="Times New Roman"/>
          <w:sz w:val="20"/>
          <w:szCs w:val="20"/>
          <w:spacing w:val="5"/>
        </w:rPr>
        <w:t>-</w:t>
      </w:r>
      <w:r>
        <w:rPr>
          <w:sz w:val="20"/>
          <w:szCs w:val="20"/>
          <w:spacing w:val="5"/>
        </w:rPr>
        <w:t>R</w:t>
      </w:r>
      <w:r>
        <w:rPr>
          <w:sz w:val="20"/>
          <w:szCs w:val="20"/>
          <w:spacing w:val="13"/>
          <w:w w:val="101"/>
        </w:rPr>
        <w:t xml:space="preserve"> </w:t>
      </w:r>
      <w:r>
        <w:rPr>
          <w:rFonts w:ascii="Microsoft YaHei" w:hAnsi="Microsoft YaHei" w:eastAsia="Microsoft YaHei" w:cs="Microsoft YaHei"/>
          <w:sz w:val="20"/>
          <w:szCs w:val="20"/>
          <w:spacing w:val="5"/>
        </w:rPr>
        <w:t>级证据</w:t>
      </w:r>
      <w:r>
        <w:rPr>
          <w:rFonts w:ascii="Microsoft YaHei" w:hAnsi="Microsoft YaHei" w:eastAsia="Microsoft YaHei" w:cs="Microsoft YaHei"/>
          <w:sz w:val="20"/>
          <w:szCs w:val="20"/>
          <w:spacing w:val="-47"/>
          <w:w w:val="98"/>
        </w:rPr>
        <w:t>），</w:t>
      </w:r>
      <w:r>
        <w:rPr>
          <w:rFonts w:ascii="Microsoft YaHei" w:hAnsi="Microsoft YaHei" w:eastAsia="Microsoft YaHei" w:cs="Microsoft YaHei"/>
          <w:sz w:val="20"/>
          <w:szCs w:val="20"/>
          <w:spacing w:val="5"/>
        </w:rPr>
        <w:t>特别是存</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在适应证（如心肌梗死和心力衰竭）的情况下</w:t>
      </w:r>
      <w:r>
        <w:rPr>
          <w:rFonts w:ascii="Microsoft YaHei" w:hAnsi="Microsoft YaHei" w:eastAsia="Microsoft YaHei" w:cs="Microsoft YaHei"/>
          <w:sz w:val="20"/>
          <w:szCs w:val="20"/>
          <w:spacing w:val="-24"/>
        </w:rPr>
        <w:t xml:space="preserve"> </w:t>
      </w:r>
      <w:r>
        <w:rPr>
          <w:rFonts w:ascii="Microsoft YaHei" w:hAnsi="Microsoft YaHei" w:eastAsia="Microsoft YaHei" w:cs="Microsoft YaHei"/>
          <w:sz w:val="20"/>
          <w:szCs w:val="20"/>
          <w:spacing w:val="8"/>
        </w:rPr>
        <w:t>。一</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0"/>
        </w:rPr>
        <w:t>项 </w:t>
      </w:r>
      <w:r>
        <w:rPr>
          <w:sz w:val="20"/>
          <w:szCs w:val="20"/>
        </w:rPr>
        <w:t>Meta</w:t>
      </w:r>
      <w:r>
        <w:rPr>
          <w:sz w:val="20"/>
          <w:szCs w:val="20"/>
          <w:spacing w:val="18"/>
        </w:rPr>
        <w:t xml:space="preserve"> </w:t>
      </w:r>
      <w:r>
        <w:rPr>
          <w:rFonts w:ascii="Microsoft YaHei" w:hAnsi="Microsoft YaHei" w:eastAsia="Microsoft YaHei" w:cs="Microsoft YaHei"/>
          <w:sz w:val="20"/>
          <w:szCs w:val="20"/>
          <w:spacing w:val="10"/>
        </w:rPr>
        <w:t>分析</w:t>
      </w:r>
      <w:r>
        <w:rPr>
          <w:sz w:val="10"/>
          <w:szCs w:val="10"/>
          <w:spacing w:val="10"/>
          <w:position w:val="7"/>
        </w:rPr>
        <w:t>[</w:t>
      </w:r>
      <w:hyperlink w:history="true" w:anchor="bookmark56">
        <w:r>
          <w:rPr>
            <w:sz w:val="10"/>
            <w:szCs w:val="10"/>
            <w:color w:val="0000FF"/>
            <w:spacing w:val="10"/>
            <w:position w:val="7"/>
          </w:rPr>
          <w:t>58</w:t>
        </w:r>
      </w:hyperlink>
      <w:r>
        <w:rPr>
          <w:sz w:val="10"/>
          <w:szCs w:val="10"/>
          <w:spacing w:val="10"/>
          <w:position w:val="7"/>
        </w:rPr>
        <w:t>]</w:t>
      </w:r>
      <w:r>
        <w:rPr>
          <w:sz w:val="10"/>
          <w:szCs w:val="10"/>
          <w:spacing w:val="8"/>
          <w:w w:val="101"/>
          <w:position w:val="7"/>
        </w:rPr>
        <w:t xml:space="preserve">  </w:t>
      </w:r>
      <w:r>
        <w:rPr>
          <w:rFonts w:ascii="Microsoft YaHei" w:hAnsi="Microsoft YaHei" w:eastAsia="Microsoft YaHei" w:cs="Microsoft YaHei"/>
          <w:sz w:val="20"/>
          <w:szCs w:val="20"/>
          <w:spacing w:val="10"/>
        </w:rPr>
        <w:t>显示，适用于包括心力衰竭和冠状</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26"/>
        </w:rPr>
        <w:t>动脉疾病在内的多种适应证的</w:t>
      </w:r>
      <w:r>
        <w:rPr>
          <w:rFonts w:ascii="Microsoft YaHei" w:hAnsi="Microsoft YaHei" w:eastAsia="Microsoft YaHei" w:cs="Microsoft YaHei"/>
          <w:sz w:val="20"/>
          <w:szCs w:val="20"/>
          <w:spacing w:val="34"/>
        </w:rPr>
        <w:t xml:space="preserve"> </w:t>
      </w:r>
      <w:r>
        <w:rPr>
          <w:sz w:val="20"/>
          <w:szCs w:val="20"/>
          <w:spacing w:val="26"/>
        </w:rPr>
        <w:t>β</w:t>
      </w:r>
      <w:r>
        <w:rPr>
          <w:sz w:val="20"/>
          <w:szCs w:val="20"/>
          <w:spacing w:val="32"/>
        </w:rPr>
        <w:t xml:space="preserve"> </w:t>
      </w:r>
      <w:r>
        <w:rPr>
          <w:rFonts w:ascii="Microsoft YaHei" w:hAnsi="Microsoft YaHei" w:eastAsia="Microsoft YaHei" w:cs="Microsoft YaHei"/>
          <w:sz w:val="20"/>
          <w:szCs w:val="20"/>
          <w:spacing w:val="26"/>
        </w:rPr>
        <w:t>受体阻滞剂与</w:t>
      </w:r>
      <w:r>
        <w:rPr>
          <w:rFonts w:ascii="Microsoft YaHei" w:hAnsi="Microsoft YaHei" w:eastAsia="Microsoft YaHei" w:cs="Microsoft YaHei"/>
          <w:sz w:val="20"/>
          <w:szCs w:val="20"/>
        </w:rPr>
        <w:t xml:space="preserve">   </w:t>
      </w:r>
      <w:r>
        <w:rPr>
          <w:sz w:val="20"/>
          <w:szCs w:val="20"/>
        </w:rPr>
        <w:t>COPD</w:t>
      </w:r>
      <w:r>
        <w:rPr>
          <w:sz w:val="20"/>
          <w:szCs w:val="20"/>
          <w:spacing w:val="30"/>
        </w:rPr>
        <w:t xml:space="preserve"> </w:t>
      </w:r>
      <w:r>
        <w:rPr>
          <w:rFonts w:ascii="Microsoft YaHei" w:hAnsi="Microsoft YaHei" w:eastAsia="Microsoft YaHei" w:cs="Microsoft YaHei"/>
          <w:sz w:val="20"/>
          <w:szCs w:val="20"/>
          <w:spacing w:val="17"/>
        </w:rPr>
        <w:t>患者死亡风险显著降低相关</w:t>
      </w:r>
      <w:r>
        <w:rPr>
          <w:rFonts w:ascii="Microsoft YaHei" w:hAnsi="Microsoft YaHei" w:eastAsia="Microsoft YaHei" w:cs="Microsoft YaHei"/>
          <w:sz w:val="20"/>
          <w:szCs w:val="20"/>
          <w:spacing w:val="-28"/>
        </w:rPr>
        <w:t xml:space="preserve"> </w:t>
      </w:r>
      <w:r>
        <w:rPr>
          <w:rFonts w:ascii="Microsoft YaHei" w:hAnsi="Microsoft YaHei" w:eastAsia="Microsoft YaHei" w:cs="Microsoft YaHei"/>
          <w:sz w:val="20"/>
          <w:szCs w:val="20"/>
          <w:spacing w:val="17"/>
        </w:rPr>
        <w:t>。新指南强调，</w:t>
      </w:r>
      <w:r>
        <w:rPr>
          <w:rFonts w:ascii="Microsoft YaHei" w:hAnsi="Microsoft YaHei" w:eastAsia="Microsoft YaHei" w:cs="Microsoft YaHei"/>
          <w:sz w:val="20"/>
          <w:szCs w:val="20"/>
        </w:rPr>
        <w:t xml:space="preserve"> </w:t>
      </w:r>
      <w:r>
        <w:rPr>
          <w:sz w:val="20"/>
          <w:szCs w:val="20"/>
          <w:spacing w:val="20"/>
        </w:rPr>
        <w:t>β</w:t>
      </w:r>
      <w:r>
        <w:rPr>
          <w:sz w:val="20"/>
          <w:szCs w:val="20"/>
          <w:spacing w:val="31"/>
          <w:w w:val="101"/>
        </w:rPr>
        <w:t xml:space="preserve"> </w:t>
      </w:r>
      <w:r>
        <w:rPr>
          <w:rFonts w:ascii="Microsoft YaHei" w:hAnsi="Microsoft YaHei" w:eastAsia="Microsoft YaHei" w:cs="Microsoft YaHei"/>
          <w:sz w:val="20"/>
          <w:szCs w:val="20"/>
          <w:spacing w:val="20"/>
        </w:rPr>
        <w:t>受体阻滞剂无需避免用于房颤治疗，特别是在</w:t>
      </w:r>
      <w:r>
        <w:rPr>
          <w:rFonts w:ascii="Microsoft YaHei" w:hAnsi="Microsoft YaHei" w:eastAsia="Microsoft YaHei" w:cs="Microsoft YaHei"/>
          <w:sz w:val="20"/>
          <w:szCs w:val="20"/>
        </w:rPr>
        <w:t xml:space="preserve">  </w:t>
      </w:r>
      <w:r>
        <w:rPr>
          <w:sz w:val="20"/>
          <w:szCs w:val="20"/>
        </w:rPr>
        <w:t>COPD</w:t>
      </w:r>
      <w:r>
        <w:rPr>
          <w:sz w:val="20"/>
          <w:szCs w:val="20"/>
          <w:spacing w:val="17"/>
          <w:w w:val="101"/>
        </w:rPr>
        <w:t xml:space="preserve"> </w:t>
      </w:r>
      <w:r>
        <w:rPr>
          <w:rFonts w:ascii="Microsoft YaHei" w:hAnsi="Microsoft YaHei" w:eastAsia="Microsoft YaHei" w:cs="Microsoft YaHei"/>
          <w:sz w:val="20"/>
          <w:szCs w:val="20"/>
          <w:spacing w:val="15"/>
        </w:rPr>
        <w:t>不严重的患者中</w:t>
      </w:r>
      <w:r>
        <w:rPr>
          <w:rFonts w:ascii="Microsoft YaHei" w:hAnsi="Microsoft YaHei" w:eastAsia="Microsoft YaHei" w:cs="Microsoft YaHei"/>
          <w:sz w:val="20"/>
          <w:szCs w:val="20"/>
          <w:spacing w:val="-29"/>
        </w:rPr>
        <w:t xml:space="preserve"> </w:t>
      </w:r>
      <w:r>
        <w:rPr>
          <w:rFonts w:ascii="Microsoft YaHei" w:hAnsi="Microsoft YaHei" w:eastAsia="Microsoft YaHei" w:cs="Microsoft YaHei"/>
          <w:sz w:val="20"/>
          <w:szCs w:val="20"/>
          <w:spacing w:val="15"/>
        </w:rPr>
        <w:t>。然而，</w:t>
      </w:r>
      <w:r>
        <w:rPr>
          <w:sz w:val="20"/>
          <w:szCs w:val="20"/>
          <w:spacing w:val="15"/>
        </w:rPr>
        <w:t>β</w:t>
      </w:r>
      <w:r>
        <w:rPr>
          <w:sz w:val="20"/>
          <w:szCs w:val="20"/>
          <w:spacing w:val="16"/>
        </w:rPr>
        <w:t xml:space="preserve"> </w:t>
      </w:r>
      <w:r>
        <w:rPr>
          <w:rFonts w:ascii="Microsoft YaHei" w:hAnsi="Microsoft YaHei" w:eastAsia="Microsoft YaHei" w:cs="Microsoft YaHei"/>
          <w:sz w:val="20"/>
          <w:szCs w:val="20"/>
          <w:spacing w:val="15"/>
        </w:rPr>
        <w:t>受体阻滞剂可加</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7"/>
        </w:rPr>
        <w:t>重反应性气道疾病，哮喘患者等应避免使用。</w:t>
      </w:r>
    </w:p>
    <w:p>
      <w:pPr>
        <w:pStyle w:val="BodyText"/>
        <w:ind w:right="354" w:firstLine="415"/>
        <w:spacing w:before="31" w:line="229"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9"/>
        </w:rPr>
        <w:t>此外，与以前的指南相比，新指南还新增了对</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17"/>
        </w:rPr>
        <w:t>于肺动脉高压的处理</w:t>
      </w:r>
      <w:r>
        <w:rPr>
          <w:rFonts w:ascii="Microsoft YaHei" w:hAnsi="Microsoft YaHei" w:eastAsia="Microsoft YaHei" w:cs="Microsoft YaHei"/>
          <w:sz w:val="20"/>
          <w:szCs w:val="20"/>
          <w:spacing w:val="-11"/>
        </w:rPr>
        <w:t xml:space="preserve"> </w:t>
      </w:r>
      <w:r>
        <w:rPr>
          <w:rFonts w:ascii="Microsoft YaHei" w:hAnsi="Microsoft YaHei" w:eastAsia="Microsoft YaHei" w:cs="Microsoft YaHei"/>
          <w:sz w:val="20"/>
          <w:szCs w:val="20"/>
          <w:spacing w:val="17"/>
        </w:rPr>
        <w:t>。典型的心房扑动导管消融</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3"/>
        </w:rPr>
        <w:t>术已经很好地应用于伴肺动脉高压的房颤患者中，</w:t>
      </w:r>
      <w:r>
        <w:rPr>
          <w:rFonts w:ascii="Microsoft YaHei" w:hAnsi="Microsoft YaHei" w:eastAsia="Microsoft YaHei" w:cs="Microsoft YaHei"/>
          <w:sz w:val="20"/>
          <w:szCs w:val="20"/>
          <w:spacing w:val="8"/>
        </w:rPr>
        <w:t xml:space="preserve"> </w:t>
      </w:r>
      <w:r>
        <w:rPr>
          <w:rFonts w:ascii="Microsoft YaHei" w:hAnsi="Microsoft YaHei" w:eastAsia="Microsoft YaHei" w:cs="Microsoft YaHei"/>
          <w:sz w:val="20"/>
          <w:szCs w:val="20"/>
          <w:spacing w:val="19"/>
        </w:rPr>
        <w:t>因此，对于伴有房颤或心房扑动的肺动脉高压患</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spacing w:val="9"/>
        </w:rPr>
        <w:t>者，新指南认为节律控制可能是改善功能状态和延</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2"/>
        </w:rPr>
        <w:t>长生存期的合理策略（</w:t>
      </w:r>
      <w:r>
        <w:rPr>
          <w:sz w:val="20"/>
          <w:szCs w:val="20"/>
          <w:spacing w:val="2"/>
        </w:rPr>
        <w:t>2a</w:t>
      </w:r>
      <w:r>
        <w:rPr>
          <w:sz w:val="20"/>
          <w:szCs w:val="20"/>
          <w:spacing w:val="22"/>
          <w:w w:val="101"/>
        </w:rPr>
        <w:t xml:space="preserve"> </w:t>
      </w:r>
      <w:r>
        <w:rPr>
          <w:rFonts w:ascii="Microsoft YaHei" w:hAnsi="Microsoft YaHei" w:eastAsia="Microsoft YaHei" w:cs="Microsoft YaHei"/>
          <w:sz w:val="20"/>
          <w:szCs w:val="20"/>
          <w:spacing w:val="2"/>
        </w:rPr>
        <w:t>级推荐，</w:t>
      </w:r>
      <w:r>
        <w:rPr>
          <w:sz w:val="20"/>
          <w:szCs w:val="20"/>
          <w:spacing w:val="2"/>
        </w:rPr>
        <w:t>B</w:t>
      </w:r>
      <w:r>
        <w:rPr>
          <w:rFonts w:ascii="Times New Roman" w:hAnsi="Times New Roman" w:eastAsia="Times New Roman" w:cs="Times New Roman"/>
          <w:sz w:val="20"/>
          <w:szCs w:val="20"/>
          <w:spacing w:val="2"/>
        </w:rPr>
        <w:t>-</w:t>
      </w:r>
      <w:r>
        <w:rPr>
          <w:sz w:val="20"/>
          <w:szCs w:val="20"/>
        </w:rPr>
        <w:t>NR</w:t>
      </w:r>
      <w:r>
        <w:rPr>
          <w:sz w:val="20"/>
          <w:szCs w:val="20"/>
          <w:spacing w:val="2"/>
        </w:rPr>
        <w:t xml:space="preserve"> </w:t>
      </w:r>
      <w:r>
        <w:rPr>
          <w:rFonts w:ascii="Microsoft YaHei" w:hAnsi="Microsoft YaHei" w:eastAsia="Microsoft YaHei" w:cs="Microsoft YaHei"/>
          <w:sz w:val="20"/>
          <w:szCs w:val="20"/>
          <w:spacing w:val="2"/>
        </w:rPr>
        <w:t>级证据）。</w:t>
      </w:r>
    </w:p>
    <w:p>
      <w:pPr>
        <w:spacing w:line="229" w:lineRule="auto"/>
        <w:sectPr>
          <w:type w:val="continuous"/>
          <w:pgSz w:w="11906" w:h="16839"/>
          <w:pgMar w:top="1362" w:right="757" w:bottom="0" w:left="407" w:header="1116" w:footer="0" w:gutter="0"/>
          <w:cols w:equalWidth="0" w:num="2">
            <w:col w:w="5590" w:space="100"/>
            <w:col w:w="5052" w:space="0"/>
          </w:cols>
        </w:sectPr>
        <w:rPr>
          <w:rFonts w:ascii="Microsoft YaHei" w:hAnsi="Microsoft YaHei" w:eastAsia="Microsoft YaHei" w:cs="Microsoft YaHei"/>
          <w:sz w:val="20"/>
          <w:szCs w:val="20"/>
        </w:rPr>
      </w:pPr>
    </w:p>
    <w:p>
      <w:pPr>
        <w:pStyle w:val="BodyText"/>
        <w:ind w:left="789"/>
        <w:spacing w:before="253"/>
        <w:outlineLvl w:val="1"/>
        <w:rPr>
          <w:rFonts w:ascii="SimHei" w:hAnsi="SimHei" w:eastAsia="SimHei" w:cs="SimHei"/>
          <w:sz w:val="21"/>
          <w:szCs w:val="21"/>
        </w:rPr>
      </w:pPr>
      <w:r>
        <w:pict>
          <v:shape id="_x0000_s68" style="position:absolute;margin-left:39.35pt;margin-top:1.14027pt;mso-position-vertical-relative:text;mso-position-horizontal-relative:text;width:193.5pt;height:0.5pt;z-index:251725824;" filled="false" strokecolor="#000000" strokeweight="0.50pt" coordsize="3870,10" coordorigin="0,0" path="m0,5l1943,5m1943,5l1983,5m1983,5l2223,5m2223,5l2343,5m2343,5l2543,5m2543,5l2663,5m2663,5l2826,5m2826,5l3026,5m3026,5l3106,5m3106,5l3226,5m3226,5l3388,5m3387,5l3587,5m3587,5l3707,5m3707,5l3870,5e">
            <v:stroke joinstyle="miter" miterlimit="10"/>
          </v:shape>
        </w:pict>
      </w:r>
      <w:r>
        <w:rPr>
          <w:sz w:val="21"/>
          <w:szCs w:val="21"/>
          <w:b/>
          <w:bCs/>
          <w:spacing w:val="-2"/>
        </w:rPr>
        <w:t>5.10</w:t>
      </w:r>
      <w:r>
        <w:rPr>
          <w:sz w:val="21"/>
          <w:szCs w:val="21"/>
          <w:b/>
          <w:bCs/>
          <w:spacing w:val="16"/>
          <w:w w:val="101"/>
        </w:rPr>
        <w:t xml:space="preserve">   </w:t>
      </w:r>
      <w:r>
        <w:rPr>
          <w:rFonts w:ascii="SimHei" w:hAnsi="SimHei" w:eastAsia="SimHei" w:cs="SimHei"/>
          <w:sz w:val="21"/>
          <w:szCs w:val="21"/>
          <w:spacing w:val="-2"/>
        </w:rPr>
        <w:t>房颤与怀孕</w:t>
      </w:r>
    </w:p>
    <w:p>
      <w:pPr>
        <w:pStyle w:val="BodyText"/>
        <w:ind w:left="785" w:right="231" w:firstLine="417"/>
        <w:spacing w:before="55" w:line="221"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18"/>
        </w:rPr>
        <w:t>新指南首次提及对怀孕房颤患者的处理</w:t>
      </w:r>
      <w:r>
        <w:rPr>
          <w:rFonts w:ascii="Microsoft YaHei" w:hAnsi="Microsoft YaHei" w:eastAsia="Microsoft YaHei" w:cs="Microsoft YaHei"/>
          <w:sz w:val="20"/>
          <w:szCs w:val="20"/>
          <w:spacing w:val="-12"/>
        </w:rPr>
        <w:t xml:space="preserve"> </w:t>
      </w:r>
      <w:r>
        <w:rPr>
          <w:rFonts w:ascii="Microsoft YaHei" w:hAnsi="Microsoft YaHei" w:eastAsia="Microsoft YaHei" w:cs="Microsoft YaHei"/>
          <w:sz w:val="20"/>
          <w:szCs w:val="20"/>
          <w:spacing w:val="18"/>
        </w:rPr>
        <w:t>。新</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4"/>
        </w:rPr>
        <w:t>指南认为直流电心脏复律（</w:t>
      </w:r>
      <w:r>
        <w:rPr>
          <w:sz w:val="20"/>
          <w:szCs w:val="20"/>
        </w:rPr>
        <w:t>direct</w:t>
      </w:r>
      <w:r>
        <w:rPr>
          <w:sz w:val="20"/>
          <w:szCs w:val="20"/>
          <w:spacing w:val="26"/>
          <w:w w:val="101"/>
        </w:rPr>
        <w:t xml:space="preserve"> </w:t>
      </w:r>
      <w:r>
        <w:rPr>
          <w:sz w:val="20"/>
          <w:szCs w:val="20"/>
        </w:rPr>
        <w:t>current</w:t>
      </w:r>
      <w:r>
        <w:rPr>
          <w:sz w:val="20"/>
          <w:szCs w:val="20"/>
          <w:spacing w:val="15"/>
          <w:w w:val="101"/>
        </w:rPr>
        <w:t xml:space="preserve"> </w:t>
      </w:r>
      <w:r>
        <w:rPr>
          <w:sz w:val="20"/>
          <w:szCs w:val="20"/>
        </w:rPr>
        <w:t>cardiover</w:t>
      </w:r>
      <w:r>
        <w:rPr>
          <w:sz w:val="20"/>
          <w:szCs w:val="20"/>
          <w:spacing w:val="14"/>
        </w:rPr>
        <w:t>-</w:t>
      </w:r>
      <w:r>
        <w:rPr>
          <w:sz w:val="20"/>
          <w:szCs w:val="20"/>
        </w:rPr>
        <w:t xml:space="preserve">   </w:t>
      </w:r>
      <w:r>
        <w:rPr>
          <w:sz w:val="20"/>
          <w:szCs w:val="20"/>
        </w:rPr>
        <w:t>sion</w:t>
      </w:r>
      <w:r>
        <w:rPr>
          <w:rFonts w:ascii="Microsoft YaHei" w:hAnsi="Microsoft YaHei" w:eastAsia="Microsoft YaHei" w:cs="Microsoft YaHei"/>
          <w:sz w:val="20"/>
          <w:szCs w:val="20"/>
          <w:spacing w:val="6"/>
        </w:rPr>
        <w:t>，</w:t>
      </w:r>
      <w:r>
        <w:rPr>
          <w:sz w:val="20"/>
          <w:szCs w:val="20"/>
        </w:rPr>
        <w:t>DCCV</w:t>
      </w:r>
      <w:r>
        <w:rPr>
          <w:rFonts w:ascii="Microsoft YaHei" w:hAnsi="Microsoft YaHei" w:eastAsia="Microsoft YaHei" w:cs="Microsoft YaHei"/>
          <w:sz w:val="20"/>
          <w:szCs w:val="20"/>
          <w:spacing w:val="6"/>
        </w:rPr>
        <w:t>）对患者和胎儿都是安全的（</w:t>
      </w:r>
      <w:r>
        <w:rPr>
          <w:rFonts w:ascii="Microsoft YaHei" w:hAnsi="Microsoft YaHei" w:eastAsia="Microsoft YaHei" w:cs="Microsoft YaHei"/>
          <w:sz w:val="20"/>
          <w:szCs w:val="20"/>
          <w:spacing w:val="-25"/>
        </w:rPr>
        <w:t xml:space="preserve"> </w:t>
      </w:r>
      <w:r>
        <w:rPr>
          <w:sz w:val="20"/>
          <w:szCs w:val="20"/>
          <w:spacing w:val="6"/>
        </w:rPr>
        <w:t>1</w:t>
      </w:r>
      <w:r>
        <w:rPr>
          <w:sz w:val="20"/>
          <w:szCs w:val="20"/>
          <w:spacing w:val="17"/>
        </w:rPr>
        <w:t xml:space="preserve"> </w:t>
      </w:r>
      <w:r>
        <w:rPr>
          <w:rFonts w:ascii="Microsoft YaHei" w:hAnsi="Microsoft YaHei" w:eastAsia="Microsoft YaHei" w:cs="Microsoft YaHei"/>
          <w:sz w:val="20"/>
          <w:szCs w:val="20"/>
          <w:spacing w:val="6"/>
        </w:rPr>
        <w:t>级推荐，</w:t>
      </w:r>
      <w:r>
        <w:rPr>
          <w:rFonts w:ascii="Microsoft YaHei" w:hAnsi="Microsoft YaHei" w:eastAsia="Microsoft YaHei" w:cs="Microsoft YaHei"/>
          <w:sz w:val="20"/>
          <w:szCs w:val="20"/>
        </w:rPr>
        <w:t xml:space="preserve"> </w:t>
      </w:r>
      <w:r>
        <w:rPr>
          <w:sz w:val="20"/>
          <w:szCs w:val="20"/>
          <w:spacing w:val="15"/>
        </w:rPr>
        <w:t>B</w:t>
      </w:r>
      <w:r>
        <w:rPr>
          <w:rFonts w:ascii="Times New Roman" w:hAnsi="Times New Roman" w:eastAsia="Times New Roman" w:cs="Times New Roman"/>
          <w:sz w:val="20"/>
          <w:szCs w:val="20"/>
          <w:spacing w:val="15"/>
        </w:rPr>
        <w:t>-</w:t>
      </w:r>
      <w:r>
        <w:rPr>
          <w:sz w:val="20"/>
          <w:szCs w:val="20"/>
        </w:rPr>
        <w:t>NR</w:t>
      </w:r>
      <w:r>
        <w:rPr>
          <w:sz w:val="20"/>
          <w:szCs w:val="20"/>
          <w:spacing w:val="23"/>
          <w:w w:val="101"/>
        </w:rPr>
        <w:t xml:space="preserve"> </w:t>
      </w:r>
      <w:r>
        <w:rPr>
          <w:rFonts w:ascii="Microsoft YaHei" w:hAnsi="Microsoft YaHei" w:eastAsia="Microsoft YaHei" w:cs="Microsoft YaHei"/>
          <w:sz w:val="20"/>
          <w:szCs w:val="20"/>
          <w:spacing w:val="15"/>
        </w:rPr>
        <w:t>级证据）。并且，为了降低卒中风险，</w:t>
      </w:r>
      <w:r>
        <w:rPr>
          <w:sz w:val="20"/>
          <w:szCs w:val="20"/>
        </w:rPr>
        <w:t>DCCV   </w:t>
      </w:r>
      <w:r>
        <w:rPr>
          <w:rFonts w:ascii="Microsoft YaHei" w:hAnsi="Microsoft YaHei" w:eastAsia="Microsoft YaHei" w:cs="Microsoft YaHei"/>
          <w:sz w:val="20"/>
          <w:szCs w:val="20"/>
          <w:spacing w:val="2"/>
          <w:position w:val="-1"/>
        </w:rPr>
        <w:t>应该在 </w:t>
      </w:r>
      <w:r>
        <w:rPr>
          <w:sz w:val="20"/>
          <w:szCs w:val="20"/>
          <w:spacing w:val="2"/>
          <w:position w:val="-1"/>
        </w:rPr>
        <w:t>48 h</w:t>
      </w:r>
      <w:r>
        <w:rPr>
          <w:sz w:val="20"/>
          <w:szCs w:val="20"/>
          <w:spacing w:val="36"/>
          <w:w w:val="101"/>
          <w:position w:val="-1"/>
        </w:rPr>
        <w:t xml:space="preserve"> </w:t>
      </w:r>
      <w:r>
        <w:rPr>
          <w:rFonts w:ascii="Microsoft YaHei" w:hAnsi="Microsoft YaHei" w:eastAsia="Microsoft YaHei" w:cs="Microsoft YaHei"/>
          <w:sz w:val="20"/>
          <w:szCs w:val="20"/>
          <w:spacing w:val="2"/>
          <w:position w:val="-1"/>
        </w:rPr>
        <w:t>内进行</w:t>
      </w:r>
      <w:r>
        <w:rPr>
          <w:sz w:val="10"/>
          <w:szCs w:val="10"/>
          <w:spacing w:val="2"/>
          <w:position w:val="6"/>
        </w:rPr>
        <w:t>[</w:t>
      </w:r>
      <w:hyperlink w:history="true" w:anchor="bookmark57">
        <w:r>
          <w:rPr>
            <w:sz w:val="10"/>
            <w:szCs w:val="10"/>
            <w:color w:val="0000FF"/>
            <w:spacing w:val="2"/>
            <w:position w:val="6"/>
          </w:rPr>
          <w:t>59</w:t>
        </w:r>
      </w:hyperlink>
      <w:r>
        <w:rPr>
          <w:sz w:val="10"/>
          <w:szCs w:val="10"/>
          <w:spacing w:val="2"/>
          <w:position w:val="6"/>
        </w:rPr>
        <w:t>]</w:t>
      </w:r>
      <w:r>
        <w:rPr>
          <w:rFonts w:ascii="Microsoft YaHei" w:hAnsi="Microsoft YaHei" w:eastAsia="Microsoft YaHei" w:cs="Microsoft YaHei"/>
          <w:sz w:val="20"/>
          <w:szCs w:val="20"/>
          <w:spacing w:val="2"/>
          <w:position w:val="-1"/>
        </w:rPr>
        <w:t>。</w:t>
      </w:r>
    </w:p>
    <w:p>
      <w:pPr>
        <w:ind w:left="787" w:right="314" w:firstLine="418"/>
        <w:spacing w:before="6" w:line="221"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9"/>
        </w:rPr>
        <w:t>在心脏结构正常和房颤的孕妇中，心律控制策</w:t>
      </w:r>
      <w:r>
        <w:rPr>
          <w:rFonts w:ascii="Microsoft YaHei" w:hAnsi="Microsoft YaHei" w:eastAsia="Microsoft YaHei" w:cs="Microsoft YaHei"/>
          <w:sz w:val="20"/>
          <w:szCs w:val="20"/>
          <w:spacing w:val="12"/>
        </w:rPr>
        <w:t xml:space="preserve"> </w:t>
      </w:r>
      <w:r>
        <w:rPr>
          <w:rFonts w:ascii="Microsoft YaHei" w:hAnsi="Microsoft YaHei" w:eastAsia="Microsoft YaHei" w:cs="Microsoft YaHei"/>
          <w:sz w:val="20"/>
          <w:szCs w:val="20"/>
          <w:spacing w:val="19"/>
        </w:rPr>
        <w:t>略包括长期安全记录的药物（如氟卡尼和索他洛</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3"/>
        </w:rPr>
        <w:t>尔</w:t>
      </w:r>
      <w:r>
        <w:rPr>
          <w:rFonts w:ascii="Microsoft YaHei" w:hAnsi="Microsoft YaHei" w:eastAsia="Microsoft YaHei" w:cs="Microsoft YaHei"/>
          <w:sz w:val="20"/>
          <w:szCs w:val="20"/>
          <w:spacing w:val="-45"/>
        </w:rPr>
        <w:t>），</w:t>
      </w:r>
      <w:r>
        <w:rPr>
          <w:rFonts w:ascii="Microsoft YaHei" w:hAnsi="Microsoft YaHei" w:eastAsia="Microsoft YaHei" w:cs="Microsoft YaHei"/>
          <w:sz w:val="20"/>
          <w:szCs w:val="20"/>
          <w:spacing w:val="13"/>
        </w:rPr>
        <w:t>并进行适当的监测，包括心电图监测</w:t>
      </w:r>
      <w:r>
        <w:rPr>
          <w:rFonts w:ascii="Microsoft YaHei" w:hAnsi="Microsoft YaHei" w:eastAsia="Microsoft YaHei" w:cs="Microsoft YaHei"/>
          <w:sz w:val="20"/>
          <w:szCs w:val="20"/>
          <w:spacing w:val="-25"/>
        </w:rPr>
        <w:t xml:space="preserve"> </w:t>
      </w:r>
      <w:r>
        <w:rPr>
          <w:rFonts w:ascii="Microsoft YaHei" w:hAnsi="Microsoft YaHei" w:eastAsia="Microsoft YaHei" w:cs="Microsoft YaHei"/>
          <w:sz w:val="20"/>
          <w:szCs w:val="20"/>
          <w:spacing w:val="13"/>
        </w:rPr>
        <w:t>。考虑</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9"/>
        </w:rPr>
        <w:t>到对胎儿的潜在毒性，如甲状腺肿、神经发</w:t>
      </w:r>
      <w:r>
        <w:rPr>
          <w:rFonts w:ascii="Microsoft YaHei" w:hAnsi="Microsoft YaHei" w:eastAsia="Microsoft YaHei" w:cs="Microsoft YaHei"/>
          <w:sz w:val="20"/>
          <w:szCs w:val="20"/>
          <w:spacing w:val="18"/>
        </w:rPr>
        <w:t>育异</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常、心动过缓、生长迟缓和早产，胺碘酮通常被避</w:t>
      </w:r>
      <w:r>
        <w:rPr>
          <w:rFonts w:ascii="Microsoft YaHei" w:hAnsi="Microsoft YaHei" w:eastAsia="Microsoft YaHei" w:cs="Microsoft YaHei"/>
          <w:sz w:val="20"/>
          <w:szCs w:val="20"/>
          <w:spacing w:val="6"/>
        </w:rPr>
        <w:t xml:space="preserve"> </w:t>
      </w:r>
      <w:r>
        <w:rPr>
          <w:rFonts w:ascii="Microsoft YaHei" w:hAnsi="Microsoft YaHei" w:eastAsia="Microsoft YaHei" w:cs="Microsoft YaHei"/>
          <w:sz w:val="20"/>
          <w:szCs w:val="20"/>
          <w:spacing w:val="9"/>
        </w:rPr>
        <w:t>免使用并保留用于危及生命的心律失常。</w:t>
      </w:r>
    </w:p>
    <w:p>
      <w:pPr>
        <w:pStyle w:val="BodyText"/>
        <w:ind w:left="789"/>
        <w:outlineLvl w:val="1"/>
        <w:rPr>
          <w:rFonts w:ascii="SimHei" w:hAnsi="SimHei" w:eastAsia="SimHei" w:cs="SimHei"/>
          <w:sz w:val="21"/>
          <w:szCs w:val="21"/>
        </w:rPr>
      </w:pPr>
      <w:r>
        <w:rPr>
          <w:sz w:val="21"/>
          <w:szCs w:val="21"/>
          <w:b/>
          <w:bCs/>
          <w:spacing w:val="-1"/>
        </w:rPr>
        <w:t>5.11</w:t>
      </w:r>
      <w:r>
        <w:rPr>
          <w:sz w:val="21"/>
          <w:szCs w:val="21"/>
          <w:b/>
          <w:bCs/>
          <w:spacing w:val="15"/>
          <w:w w:val="101"/>
        </w:rPr>
        <w:t xml:space="preserve">   </w:t>
      </w:r>
      <w:r>
        <w:rPr>
          <w:rFonts w:ascii="SimHei" w:hAnsi="SimHei" w:eastAsia="SimHei" w:cs="SimHei"/>
          <w:sz w:val="21"/>
          <w:szCs w:val="21"/>
          <w:spacing w:val="-1"/>
        </w:rPr>
        <w:t>房颤与肝脏疾病</w:t>
      </w:r>
    </w:p>
    <w:p>
      <w:pPr>
        <w:pStyle w:val="BodyText"/>
        <w:ind w:left="783" w:right="232" w:firstLine="419"/>
        <w:spacing w:before="57" w:line="222"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9"/>
        </w:rPr>
        <w:t>对于伴肝脏疾病患者的处理，在以前的指南中</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17"/>
        </w:rPr>
        <w:t>也并未涉及</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spacing w:val="17"/>
        </w:rPr>
        <w:t>。肝脏作为凝血因子的合成器官和人</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3"/>
        </w:rPr>
        <w:t>体的重要代谢器官，在房颤管理中具有重要意义，</w:t>
      </w:r>
      <w:r>
        <w:rPr>
          <w:rFonts w:ascii="Microsoft YaHei" w:hAnsi="Microsoft YaHei" w:eastAsia="Microsoft YaHei" w:cs="Microsoft YaHei"/>
          <w:sz w:val="20"/>
          <w:szCs w:val="20"/>
          <w:spacing w:val="10"/>
        </w:rPr>
        <w:t xml:space="preserve"> </w:t>
      </w:r>
      <w:r>
        <w:rPr>
          <w:rFonts w:ascii="Microsoft YaHei" w:hAnsi="Microsoft YaHei" w:eastAsia="Microsoft YaHei" w:cs="Microsoft YaHei"/>
          <w:sz w:val="20"/>
          <w:szCs w:val="20"/>
          <w:spacing w:val="15"/>
        </w:rPr>
        <w:t>尤其是在药物使用代谢方面</w:t>
      </w:r>
      <w:r>
        <w:rPr>
          <w:rFonts w:ascii="Microsoft YaHei" w:hAnsi="Microsoft YaHei" w:eastAsia="Microsoft YaHei" w:cs="Microsoft YaHei"/>
          <w:sz w:val="20"/>
          <w:szCs w:val="20"/>
          <w:spacing w:val="-13"/>
        </w:rPr>
        <w:t xml:space="preserve"> </w:t>
      </w:r>
      <w:r>
        <w:rPr>
          <w:rFonts w:ascii="Microsoft YaHei" w:hAnsi="Microsoft YaHei" w:eastAsia="Microsoft YaHei" w:cs="Microsoft YaHei"/>
          <w:sz w:val="20"/>
          <w:szCs w:val="20"/>
          <w:spacing w:val="15"/>
        </w:rPr>
        <w:t>。</w:t>
      </w:r>
      <w:r>
        <w:rPr>
          <w:rFonts w:ascii="Microsoft YaHei" w:hAnsi="Microsoft YaHei" w:eastAsia="Microsoft YaHei" w:cs="Microsoft YaHei"/>
          <w:sz w:val="20"/>
          <w:szCs w:val="20"/>
          <w:spacing w:val="-13"/>
        </w:rPr>
        <w:t xml:space="preserve"> </w:t>
      </w:r>
      <w:r>
        <w:rPr>
          <w:rFonts w:ascii="Microsoft YaHei" w:hAnsi="Microsoft YaHei" w:eastAsia="Microsoft YaHei" w:cs="Microsoft YaHei"/>
          <w:sz w:val="20"/>
          <w:szCs w:val="20"/>
          <w:spacing w:val="15"/>
        </w:rPr>
        <w:t>目前尚无随机对照</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3"/>
        </w:rPr>
        <w:t>试验评估口服抗凝药在房颤和肝病患者中的应用，</w:t>
      </w:r>
      <w:r>
        <w:rPr>
          <w:rFonts w:ascii="Microsoft YaHei" w:hAnsi="Microsoft YaHei" w:eastAsia="Microsoft YaHei" w:cs="Microsoft YaHei"/>
          <w:sz w:val="20"/>
          <w:szCs w:val="20"/>
          <w:spacing w:val="10"/>
        </w:rPr>
        <w:t xml:space="preserve"> </w:t>
      </w:r>
      <w:r>
        <w:rPr>
          <w:rFonts w:ascii="Microsoft YaHei" w:hAnsi="Microsoft YaHei" w:eastAsia="Microsoft YaHei" w:cs="Microsoft YaHei"/>
          <w:sz w:val="20"/>
          <w:szCs w:val="20"/>
          <w:spacing w:val="19"/>
        </w:rPr>
        <w:t>但有观察性研究将口服抗凝药物治疗在肝病患者</w:t>
      </w:r>
      <w:r>
        <w:rPr>
          <w:rFonts w:ascii="Microsoft YaHei" w:hAnsi="Microsoft YaHei" w:eastAsia="Microsoft YaHei" w:cs="Microsoft YaHei"/>
          <w:sz w:val="20"/>
          <w:szCs w:val="20"/>
          <w:spacing w:val="4"/>
        </w:rPr>
        <w:t xml:space="preserve">  </w:t>
      </w:r>
      <w:r>
        <w:rPr>
          <w:rFonts w:ascii="Microsoft YaHei" w:hAnsi="Microsoft YaHei" w:eastAsia="Microsoft YaHei" w:cs="Microsoft YaHei"/>
          <w:sz w:val="20"/>
          <w:szCs w:val="20"/>
          <w:spacing w:val="8"/>
        </w:rPr>
        <w:t>和非肝病患者中的应用进行了比较</w:t>
      </w:r>
      <w:r>
        <w:rPr>
          <w:rFonts w:ascii="Microsoft YaHei" w:hAnsi="Microsoft YaHei" w:eastAsia="Microsoft YaHei" w:cs="Microsoft YaHei"/>
          <w:sz w:val="20"/>
          <w:szCs w:val="20"/>
          <w:spacing w:val="-18"/>
        </w:rPr>
        <w:t xml:space="preserve"> </w:t>
      </w:r>
      <w:r>
        <w:rPr>
          <w:rFonts w:ascii="Microsoft YaHei" w:hAnsi="Microsoft YaHei" w:eastAsia="Microsoft YaHei" w:cs="Microsoft YaHei"/>
          <w:sz w:val="20"/>
          <w:szCs w:val="20"/>
          <w:spacing w:val="8"/>
        </w:rPr>
        <w:t>。研究</w:t>
      </w:r>
      <w:r>
        <w:rPr>
          <w:sz w:val="10"/>
          <w:szCs w:val="10"/>
          <w:spacing w:val="8"/>
          <w:position w:val="7"/>
        </w:rPr>
        <w:t>[</w:t>
      </w:r>
      <w:hyperlink w:history="true" w:anchor="bookmark58">
        <w:r>
          <w:rPr>
            <w:sz w:val="10"/>
            <w:szCs w:val="10"/>
            <w:color w:val="0000FF"/>
            <w:spacing w:val="8"/>
            <w:position w:val="7"/>
          </w:rPr>
          <w:t>60</w:t>
        </w:r>
      </w:hyperlink>
      <w:r>
        <w:rPr>
          <w:rFonts w:ascii="Times New Roman" w:hAnsi="Times New Roman" w:eastAsia="Times New Roman" w:cs="Times New Roman"/>
          <w:sz w:val="10"/>
          <w:szCs w:val="10"/>
          <w:spacing w:val="8"/>
          <w:position w:val="7"/>
        </w:rPr>
        <w:t>-</w:t>
      </w:r>
      <w:hyperlink w:history="true" w:anchor="bookmark59">
        <w:r>
          <w:rPr>
            <w:sz w:val="10"/>
            <w:szCs w:val="10"/>
            <w:color w:val="0000FF"/>
            <w:spacing w:val="8"/>
            <w:position w:val="7"/>
          </w:rPr>
          <w:t>62</w:t>
        </w:r>
      </w:hyperlink>
      <w:r>
        <w:rPr>
          <w:sz w:val="10"/>
          <w:szCs w:val="10"/>
          <w:spacing w:val="8"/>
          <w:position w:val="7"/>
        </w:rPr>
        <w:t>]  </w:t>
      </w:r>
      <w:r>
        <w:rPr>
          <w:rFonts w:ascii="Microsoft YaHei" w:hAnsi="Microsoft YaHei" w:eastAsia="Microsoft YaHei" w:cs="Microsoft YaHei"/>
          <w:sz w:val="20"/>
          <w:szCs w:val="20"/>
          <w:spacing w:val="8"/>
        </w:rPr>
        <w:t>结果</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表明，与没有口服抗凝药物治疗的肝病房颤患者相</w:t>
      </w:r>
      <w:r>
        <w:rPr>
          <w:rFonts w:ascii="Microsoft YaHei" w:hAnsi="Microsoft YaHei" w:eastAsia="Microsoft YaHei" w:cs="Microsoft YaHei"/>
          <w:sz w:val="20"/>
          <w:szCs w:val="20"/>
          <w:spacing w:val="8"/>
        </w:rPr>
        <w:t xml:space="preserve">  </w:t>
      </w:r>
      <w:r>
        <w:rPr>
          <w:rFonts w:ascii="Microsoft YaHei" w:hAnsi="Microsoft YaHei" w:eastAsia="Microsoft YaHei" w:cs="Microsoft YaHei"/>
          <w:sz w:val="20"/>
          <w:szCs w:val="20"/>
          <w:spacing w:val="9"/>
        </w:rPr>
        <w:t>比，抗凝治疗与降低缺血性卒中或血栓栓塞的风险</w:t>
      </w:r>
      <w:r>
        <w:rPr>
          <w:rFonts w:ascii="Microsoft YaHei" w:hAnsi="Microsoft YaHei" w:eastAsia="Microsoft YaHei" w:cs="Microsoft YaHei"/>
          <w:sz w:val="20"/>
          <w:szCs w:val="20"/>
          <w:spacing w:val="8"/>
        </w:rPr>
        <w:t xml:space="preserve">  </w:t>
      </w:r>
      <w:r>
        <w:rPr>
          <w:rFonts w:ascii="Microsoft YaHei" w:hAnsi="Microsoft YaHei" w:eastAsia="Microsoft YaHei" w:cs="Microsoft YaHei"/>
          <w:sz w:val="20"/>
          <w:szCs w:val="20"/>
          <w:spacing w:val="7"/>
        </w:rPr>
        <w:t>有关，但同时大出血或脑出血的风险也显著提高。</w:t>
      </w:r>
    </w:p>
    <w:p>
      <w:pPr>
        <w:pStyle w:val="BodyText"/>
        <w:ind w:left="784" w:right="234" w:firstLine="438"/>
        <w:spacing w:before="5" w:line="224"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8"/>
        </w:rPr>
        <w:t>因此，对于全身性血栓栓塞风险增加且患有轻</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9"/>
        </w:rPr>
        <w:t>度或中度肝脏疾病（临床上没有明显的肝脏疾病引</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9"/>
        </w:rPr>
        <w:t>起的凝血功能障碍或血小板减少）的房颤患者，新</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10"/>
        </w:rPr>
        <w:t>指南认为口服抗凝药物治疗是合理的（</w:t>
      </w:r>
      <w:r>
        <w:rPr>
          <w:sz w:val="20"/>
          <w:szCs w:val="20"/>
          <w:spacing w:val="10"/>
        </w:rPr>
        <w:t>2a</w:t>
      </w:r>
      <w:r>
        <w:rPr>
          <w:sz w:val="20"/>
          <w:szCs w:val="20"/>
          <w:spacing w:val="21"/>
        </w:rPr>
        <w:t xml:space="preserve"> </w:t>
      </w:r>
      <w:r>
        <w:rPr>
          <w:rFonts w:ascii="Microsoft YaHei" w:hAnsi="Microsoft YaHei" w:eastAsia="Microsoft YaHei" w:cs="Microsoft YaHei"/>
          <w:sz w:val="20"/>
          <w:szCs w:val="20"/>
          <w:spacing w:val="10"/>
        </w:rPr>
        <w:t>级推荐，</w:t>
      </w:r>
      <w:r>
        <w:rPr>
          <w:rFonts w:ascii="Microsoft YaHei" w:hAnsi="Microsoft YaHei" w:eastAsia="Microsoft YaHei" w:cs="Microsoft YaHei"/>
          <w:sz w:val="20"/>
          <w:szCs w:val="20"/>
        </w:rPr>
        <w:t xml:space="preserve"> </w:t>
      </w:r>
      <w:r>
        <w:rPr>
          <w:sz w:val="20"/>
          <w:szCs w:val="20"/>
          <w:spacing w:val="7"/>
        </w:rPr>
        <w:t>B</w:t>
      </w:r>
      <w:r>
        <w:rPr>
          <w:rFonts w:ascii="Times New Roman" w:hAnsi="Times New Roman" w:eastAsia="Times New Roman" w:cs="Times New Roman"/>
          <w:sz w:val="20"/>
          <w:szCs w:val="20"/>
          <w:spacing w:val="7"/>
        </w:rPr>
        <w:t>-</w:t>
      </w:r>
      <w:r>
        <w:rPr>
          <w:sz w:val="20"/>
          <w:szCs w:val="20"/>
        </w:rPr>
        <w:t>NR</w:t>
      </w:r>
      <w:r>
        <w:rPr>
          <w:sz w:val="20"/>
          <w:szCs w:val="20"/>
          <w:spacing w:val="7"/>
        </w:rPr>
        <w:t xml:space="preserve"> </w:t>
      </w:r>
      <w:r>
        <w:rPr>
          <w:rFonts w:ascii="Microsoft YaHei" w:hAnsi="Microsoft YaHei" w:eastAsia="Microsoft YaHei" w:cs="Microsoft YaHei"/>
          <w:sz w:val="20"/>
          <w:szCs w:val="20"/>
          <w:spacing w:val="7"/>
        </w:rPr>
        <w:t>级证据）。</w:t>
      </w:r>
    </w:p>
    <w:p>
      <w:pPr>
        <w:pStyle w:val="BodyText"/>
        <w:ind w:left="788"/>
        <w:spacing w:before="100"/>
        <w:outlineLvl w:val="0"/>
        <w:rPr>
          <w:rFonts w:ascii="SimHei" w:hAnsi="SimHei" w:eastAsia="SimHei" w:cs="SimHei"/>
          <w:sz w:val="24"/>
          <w:szCs w:val="24"/>
        </w:rPr>
      </w:pPr>
      <w:r>
        <w:rPr>
          <w:sz w:val="24"/>
          <w:szCs w:val="24"/>
          <w:b/>
          <w:bCs/>
          <w:spacing w:val="-1"/>
        </w:rPr>
        <w:t>6</w:t>
      </w:r>
      <w:r>
        <w:rPr>
          <w:sz w:val="24"/>
          <w:szCs w:val="24"/>
          <w:b/>
          <w:bCs/>
          <w:spacing w:val="17"/>
          <w:w w:val="101"/>
        </w:rPr>
        <w:t xml:space="preserve">   </w:t>
      </w:r>
      <w:r>
        <w:rPr>
          <w:rFonts w:ascii="SimHei" w:hAnsi="SimHei" w:eastAsia="SimHei" w:cs="SimHei"/>
          <w:sz w:val="24"/>
          <w:szCs w:val="24"/>
          <w:spacing w:val="-1"/>
        </w:rPr>
        <w:t>房颤心率控制</w:t>
      </w:r>
    </w:p>
    <w:p>
      <w:pPr>
        <w:pStyle w:val="BodyText"/>
        <w:ind w:left="739" w:right="313" w:firstLine="464"/>
        <w:spacing w:before="192" w:line="222"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9"/>
        </w:rPr>
        <w:t>适当的心率控制可以减少症状、提高生活质量</w:t>
      </w:r>
      <w:r>
        <w:rPr>
          <w:rFonts w:ascii="Microsoft YaHei" w:hAnsi="Microsoft YaHei" w:eastAsia="Microsoft YaHei" w:cs="Microsoft YaHei"/>
          <w:sz w:val="20"/>
          <w:szCs w:val="20"/>
          <w:spacing w:val="14"/>
        </w:rPr>
        <w:t xml:space="preserve"> </w:t>
      </w:r>
      <w:r>
        <w:rPr>
          <w:rFonts w:ascii="Microsoft YaHei" w:hAnsi="Microsoft YaHei" w:eastAsia="Microsoft YaHei" w:cs="Microsoft YaHei"/>
          <w:sz w:val="20"/>
          <w:szCs w:val="20"/>
          <w:spacing w:val="19"/>
        </w:rPr>
        <w:t>并降低并发症的风险</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19"/>
        </w:rPr>
        <w:t>。新指南建议与患者讨论共</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1"/>
        </w:rPr>
        <w:t>同决策心律控制与心率控制策略，主要考虑临床表</w:t>
      </w:r>
      <w:r>
        <w:rPr>
          <w:rFonts w:ascii="Microsoft YaHei" w:hAnsi="Microsoft YaHei" w:eastAsia="Microsoft YaHei" w:cs="Microsoft YaHei"/>
          <w:sz w:val="20"/>
          <w:szCs w:val="20"/>
          <w:spacing w:val="17"/>
        </w:rPr>
        <w:t xml:space="preserve"> </w:t>
      </w:r>
      <w:r>
        <w:rPr>
          <w:rFonts w:ascii="Microsoft YaHei" w:hAnsi="Microsoft YaHei" w:eastAsia="Microsoft YaHei" w:cs="Microsoft YaHei"/>
          <w:sz w:val="20"/>
          <w:szCs w:val="20"/>
          <w:spacing w:val="11"/>
        </w:rPr>
        <w:t>现、合并症负担、药物概况和患者偏好等，选择治</w:t>
      </w:r>
      <w:r>
        <w:rPr>
          <w:rFonts w:ascii="Microsoft YaHei" w:hAnsi="Microsoft YaHei" w:eastAsia="Microsoft YaHei" w:cs="Microsoft YaHei"/>
          <w:sz w:val="20"/>
          <w:szCs w:val="20"/>
          <w:spacing w:val="10"/>
        </w:rPr>
        <w:t xml:space="preserve"> </w:t>
      </w:r>
      <w:r>
        <w:rPr>
          <w:rFonts w:ascii="Microsoft YaHei" w:hAnsi="Microsoft YaHei" w:eastAsia="Microsoft YaHei" w:cs="Microsoft YaHei"/>
          <w:sz w:val="20"/>
          <w:szCs w:val="20"/>
          <w:spacing w:val="1"/>
        </w:rPr>
        <w:t>疗方案，评估长期获益（</w:t>
      </w:r>
      <w:r>
        <w:rPr>
          <w:rFonts w:ascii="Microsoft YaHei" w:hAnsi="Microsoft YaHei" w:eastAsia="Microsoft YaHei" w:cs="Microsoft YaHei"/>
          <w:sz w:val="20"/>
          <w:szCs w:val="20"/>
          <w:spacing w:val="-34"/>
        </w:rPr>
        <w:t xml:space="preserve"> </w:t>
      </w:r>
      <w:r>
        <w:rPr>
          <w:sz w:val="20"/>
          <w:szCs w:val="20"/>
          <w:spacing w:val="1"/>
        </w:rPr>
        <w:t>1</w:t>
      </w:r>
      <w:r>
        <w:rPr>
          <w:rFonts w:ascii="Microsoft YaHei" w:hAnsi="Microsoft YaHei" w:eastAsia="Microsoft YaHei" w:cs="Microsoft YaHei"/>
          <w:sz w:val="20"/>
          <w:szCs w:val="20"/>
          <w:spacing w:val="1"/>
        </w:rPr>
        <w:t>，</w:t>
      </w:r>
      <w:r>
        <w:rPr>
          <w:sz w:val="20"/>
          <w:szCs w:val="20"/>
          <w:spacing w:val="1"/>
        </w:rPr>
        <w:t>B</w:t>
      </w:r>
      <w:r>
        <w:rPr>
          <w:rFonts w:ascii="Microsoft YaHei" w:hAnsi="Microsoft YaHei" w:eastAsia="Microsoft YaHei" w:cs="Microsoft YaHei"/>
          <w:sz w:val="20"/>
          <w:szCs w:val="20"/>
          <w:spacing w:val="1"/>
        </w:rPr>
        <w:t>）。对于选择心率控制</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1"/>
        </w:rPr>
        <w:t>策略的无心力衰竭房颤患者，心率目标应根据患者</w:t>
      </w:r>
      <w:r>
        <w:rPr>
          <w:rFonts w:ascii="Microsoft YaHei" w:hAnsi="Microsoft YaHei" w:eastAsia="Microsoft YaHei" w:cs="Microsoft YaHei"/>
          <w:sz w:val="20"/>
          <w:szCs w:val="20"/>
          <w:spacing w:val="17"/>
        </w:rPr>
        <w:t xml:space="preserve"> </w:t>
      </w:r>
      <w:r>
        <w:rPr>
          <w:rFonts w:ascii="Microsoft YaHei" w:hAnsi="Microsoft YaHei" w:eastAsia="Microsoft YaHei" w:cs="Microsoft YaHei"/>
          <w:sz w:val="20"/>
          <w:szCs w:val="20"/>
          <w:spacing w:val="8"/>
        </w:rPr>
        <w:t>的潜在症状来指导，新指南建议将静息心率</w:t>
      </w:r>
      <w:r>
        <w:rPr>
          <w:sz w:val="20"/>
          <w:szCs w:val="20"/>
          <w:spacing w:val="8"/>
        </w:rPr>
        <w:t>&lt;100 </w:t>
      </w:r>
      <w:r>
        <w:rPr>
          <w:rFonts w:ascii="Microsoft YaHei" w:hAnsi="Microsoft YaHei" w:eastAsia="Microsoft YaHei" w:cs="Microsoft YaHei"/>
          <w:sz w:val="20"/>
          <w:szCs w:val="20"/>
          <w:spacing w:val="8"/>
        </w:rPr>
        <w:t>~</w:t>
      </w:r>
      <w:r>
        <w:rPr>
          <w:rFonts w:ascii="Microsoft YaHei" w:hAnsi="Microsoft YaHei" w:eastAsia="Microsoft YaHei" w:cs="Microsoft YaHei"/>
          <w:sz w:val="20"/>
          <w:szCs w:val="20"/>
          <w:spacing w:val="3"/>
        </w:rPr>
        <w:t xml:space="preserve">  </w:t>
      </w:r>
      <w:r>
        <w:rPr>
          <w:sz w:val="20"/>
          <w:szCs w:val="20"/>
          <w:spacing w:val="28"/>
        </w:rPr>
        <w:t>11</w:t>
      </w:r>
      <w:r>
        <w:rPr>
          <w:sz w:val="20"/>
          <w:szCs w:val="20"/>
          <w:spacing w:val="-8"/>
        </w:rPr>
        <w:t xml:space="preserve"> </w:t>
      </w:r>
      <w:r>
        <w:rPr>
          <w:sz w:val="20"/>
          <w:szCs w:val="20"/>
          <w:spacing w:val="28"/>
        </w:rPr>
        <w:t>0</w:t>
      </w:r>
      <w:r>
        <w:rPr>
          <w:sz w:val="20"/>
          <w:szCs w:val="20"/>
          <w:spacing w:val="33"/>
        </w:rPr>
        <w:t xml:space="preserve"> </w:t>
      </w:r>
      <w:r>
        <w:rPr>
          <w:rFonts w:ascii="Microsoft YaHei" w:hAnsi="Microsoft YaHei" w:eastAsia="Microsoft YaHei" w:cs="Microsoft YaHei"/>
          <w:sz w:val="20"/>
          <w:szCs w:val="20"/>
          <w:spacing w:val="28"/>
        </w:rPr>
        <w:t>次</w:t>
      </w:r>
      <w:r>
        <w:rPr>
          <w:sz w:val="20"/>
          <w:szCs w:val="20"/>
          <w:spacing w:val="28"/>
        </w:rPr>
        <w:t>/</w:t>
      </w:r>
      <w:r>
        <w:rPr>
          <w:sz w:val="20"/>
          <w:szCs w:val="20"/>
        </w:rPr>
        <w:t>min</w:t>
      </w:r>
      <w:r>
        <w:rPr>
          <w:sz w:val="20"/>
          <w:szCs w:val="20"/>
          <w:spacing w:val="29"/>
        </w:rPr>
        <w:t xml:space="preserve"> </w:t>
      </w:r>
      <w:r>
        <w:rPr>
          <w:rFonts w:ascii="Microsoft YaHei" w:hAnsi="Microsoft YaHei" w:eastAsia="Microsoft YaHei" w:cs="Microsoft YaHei"/>
          <w:sz w:val="20"/>
          <w:szCs w:val="20"/>
          <w:spacing w:val="28"/>
        </w:rPr>
        <w:t>作为心率控制治疗的初始心率目标</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3"/>
        </w:rPr>
        <w:t>（</w:t>
      </w:r>
      <w:r>
        <w:rPr>
          <w:sz w:val="20"/>
          <w:szCs w:val="20"/>
          <w:spacing w:val="13"/>
        </w:rPr>
        <w:t>2a</w:t>
      </w:r>
      <w:r>
        <w:rPr>
          <w:rFonts w:ascii="Microsoft YaHei" w:hAnsi="Microsoft YaHei" w:eastAsia="Microsoft YaHei" w:cs="Microsoft YaHei"/>
          <w:sz w:val="20"/>
          <w:szCs w:val="20"/>
          <w:spacing w:val="13"/>
        </w:rPr>
        <w:t>，</w:t>
      </w:r>
      <w:r>
        <w:rPr>
          <w:sz w:val="20"/>
          <w:szCs w:val="20"/>
          <w:spacing w:val="13"/>
        </w:rPr>
        <w:t>B</w:t>
      </w:r>
      <w:r>
        <w:rPr>
          <w:rFonts w:ascii="Microsoft YaHei" w:hAnsi="Microsoft YaHei" w:eastAsia="Microsoft YaHei" w:cs="Microsoft YaHei"/>
          <w:sz w:val="20"/>
          <w:szCs w:val="20"/>
          <w:spacing w:val="13"/>
        </w:rPr>
        <w:t>）。</w:t>
      </w:r>
      <w:r>
        <w:rPr>
          <w:sz w:val="20"/>
          <w:szCs w:val="20"/>
          <w:spacing w:val="13"/>
        </w:rPr>
        <w:t>2020</w:t>
      </w:r>
      <w:r>
        <w:rPr>
          <w:sz w:val="20"/>
          <w:szCs w:val="20"/>
          <w:spacing w:val="29"/>
          <w:w w:val="101"/>
        </w:rPr>
        <w:t xml:space="preserve"> </w:t>
      </w:r>
      <w:r>
        <w:rPr>
          <w:sz w:val="20"/>
          <w:szCs w:val="20"/>
        </w:rPr>
        <w:t>ESC</w:t>
      </w:r>
      <w:r>
        <w:rPr>
          <w:sz w:val="20"/>
          <w:szCs w:val="20"/>
          <w:spacing w:val="24"/>
        </w:rPr>
        <w:t xml:space="preserve"> </w:t>
      </w:r>
      <w:r>
        <w:rPr>
          <w:rFonts w:ascii="Microsoft YaHei" w:hAnsi="Microsoft YaHei" w:eastAsia="Microsoft YaHei" w:cs="Microsoft YaHei"/>
          <w:sz w:val="20"/>
          <w:szCs w:val="20"/>
          <w:spacing w:val="13"/>
        </w:rPr>
        <w:t>指南建议初始心率控制目标</w:t>
      </w:r>
      <w:r>
        <w:rPr>
          <w:rFonts w:ascii="Microsoft YaHei" w:hAnsi="Microsoft YaHei" w:eastAsia="Microsoft YaHei" w:cs="Microsoft YaHei"/>
          <w:sz w:val="20"/>
          <w:szCs w:val="20"/>
        </w:rPr>
        <w:t xml:space="preserve"> </w:t>
      </w:r>
      <w:r>
        <w:rPr>
          <w:sz w:val="20"/>
          <w:szCs w:val="20"/>
          <w:spacing w:val="7"/>
        </w:rPr>
        <w:t>&lt;110</w:t>
      </w:r>
      <w:r>
        <w:rPr>
          <w:sz w:val="20"/>
          <w:szCs w:val="20"/>
          <w:spacing w:val="14"/>
          <w:w w:val="102"/>
        </w:rPr>
        <w:t xml:space="preserve"> </w:t>
      </w:r>
      <w:r>
        <w:rPr>
          <w:rFonts w:ascii="Microsoft YaHei" w:hAnsi="Microsoft YaHei" w:eastAsia="Microsoft YaHei" w:cs="Microsoft YaHei"/>
          <w:sz w:val="20"/>
          <w:szCs w:val="20"/>
          <w:spacing w:val="7"/>
        </w:rPr>
        <w:t>次</w:t>
      </w:r>
      <w:r>
        <w:rPr>
          <w:sz w:val="20"/>
          <w:szCs w:val="20"/>
          <w:spacing w:val="7"/>
        </w:rPr>
        <w:t>/</w:t>
      </w:r>
      <w:r>
        <w:rPr>
          <w:sz w:val="20"/>
          <w:szCs w:val="20"/>
        </w:rPr>
        <w:t>min</w:t>
      </w:r>
      <w:r>
        <w:rPr>
          <w:rFonts w:ascii="Microsoft YaHei" w:hAnsi="Microsoft YaHei" w:eastAsia="Microsoft YaHei" w:cs="Microsoft YaHei"/>
          <w:sz w:val="20"/>
          <w:szCs w:val="20"/>
          <w:spacing w:val="7"/>
        </w:rPr>
        <w:t>(Ⅱ </w:t>
      </w:r>
      <w:r>
        <w:rPr>
          <w:sz w:val="20"/>
          <w:szCs w:val="20"/>
          <w:spacing w:val="7"/>
        </w:rPr>
        <w:t>a</w:t>
      </w:r>
      <w:r>
        <w:rPr>
          <w:rFonts w:ascii="Microsoft YaHei" w:hAnsi="Microsoft YaHei" w:eastAsia="Microsoft YaHei" w:cs="Microsoft YaHei"/>
          <w:sz w:val="20"/>
          <w:szCs w:val="20"/>
          <w:spacing w:val="7"/>
        </w:rPr>
        <w:t>，</w:t>
      </w:r>
      <w:r>
        <w:rPr>
          <w:sz w:val="20"/>
          <w:szCs w:val="20"/>
          <w:spacing w:val="7"/>
        </w:rPr>
        <w:t>B</w:t>
      </w:r>
      <w:r>
        <w:rPr>
          <w:rFonts w:ascii="Microsoft YaHei" w:hAnsi="Microsoft YaHei" w:eastAsia="Microsoft YaHei" w:cs="Microsoft YaHei"/>
          <w:sz w:val="20"/>
          <w:szCs w:val="20"/>
          <w:spacing w:val="-45"/>
        </w:rPr>
        <w:t>），</w:t>
      </w:r>
      <w:r>
        <w:rPr>
          <w:rFonts w:ascii="Microsoft YaHei" w:hAnsi="Microsoft YaHei" w:eastAsia="Microsoft YaHei" w:cs="Microsoft YaHei"/>
          <w:sz w:val="20"/>
          <w:szCs w:val="20"/>
          <w:spacing w:val="7"/>
        </w:rPr>
        <w:t>两种都为宽松心率控制，差</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0"/>
        </w:rPr>
        <w:t>异不大</w:t>
      </w:r>
      <w:r>
        <w:rPr>
          <w:rFonts w:ascii="Microsoft YaHei" w:hAnsi="Microsoft YaHei" w:eastAsia="Microsoft YaHei" w:cs="Microsoft YaHei"/>
          <w:sz w:val="20"/>
          <w:szCs w:val="20"/>
          <w:spacing w:val="-14"/>
        </w:rPr>
        <w:t xml:space="preserve"> </w:t>
      </w:r>
      <w:r>
        <w:rPr>
          <w:rFonts w:ascii="Microsoft YaHei" w:hAnsi="Microsoft YaHei" w:eastAsia="Microsoft YaHei" w:cs="Microsoft YaHei"/>
          <w:sz w:val="20"/>
          <w:szCs w:val="20"/>
          <w:spacing w:val="10"/>
        </w:rPr>
        <w:t>。</w:t>
      </w:r>
      <w:r>
        <w:rPr>
          <w:sz w:val="20"/>
          <w:szCs w:val="20"/>
          <w:spacing w:val="10"/>
        </w:rPr>
        <w:t>Rate</w:t>
      </w:r>
      <w:r>
        <w:rPr>
          <w:sz w:val="20"/>
          <w:szCs w:val="20"/>
          <w:spacing w:val="23"/>
          <w:w w:val="101"/>
        </w:rPr>
        <w:t xml:space="preserve"> </w:t>
      </w:r>
      <w:r>
        <w:rPr>
          <w:sz w:val="20"/>
          <w:szCs w:val="20"/>
          <w:spacing w:val="10"/>
        </w:rPr>
        <w:t>Control</w:t>
      </w:r>
      <w:r>
        <w:rPr>
          <w:sz w:val="20"/>
          <w:szCs w:val="20"/>
          <w:spacing w:val="19"/>
          <w:w w:val="101"/>
        </w:rPr>
        <w:t xml:space="preserve"> </w:t>
      </w:r>
      <w:r>
        <w:rPr>
          <w:sz w:val="20"/>
          <w:szCs w:val="20"/>
          <w:spacing w:val="10"/>
        </w:rPr>
        <w:t>Efficacy in</w:t>
      </w:r>
      <w:r>
        <w:rPr>
          <w:sz w:val="20"/>
          <w:szCs w:val="20"/>
          <w:spacing w:val="22"/>
        </w:rPr>
        <w:t xml:space="preserve"> </w:t>
      </w:r>
      <w:r>
        <w:rPr>
          <w:sz w:val="20"/>
          <w:szCs w:val="20"/>
          <w:spacing w:val="10"/>
        </w:rPr>
        <w:t>Permanent</w:t>
      </w:r>
      <w:r>
        <w:rPr>
          <w:sz w:val="20"/>
          <w:szCs w:val="20"/>
          <w:spacing w:val="18"/>
        </w:rPr>
        <w:t xml:space="preserve"> </w:t>
      </w:r>
      <w:r>
        <w:rPr>
          <w:sz w:val="20"/>
          <w:szCs w:val="20"/>
          <w:spacing w:val="10"/>
        </w:rPr>
        <w:t>Atrial</w:t>
      </w:r>
      <w:r>
        <w:rPr>
          <w:sz w:val="20"/>
          <w:szCs w:val="20"/>
        </w:rPr>
        <w:t xml:space="preserve"> </w:t>
      </w:r>
      <w:r>
        <w:rPr>
          <w:sz w:val="20"/>
          <w:szCs w:val="20"/>
        </w:rPr>
        <w:t>Fibrillation</w:t>
      </w:r>
      <w:r>
        <w:rPr>
          <w:rFonts w:ascii="Microsoft YaHei" w:hAnsi="Microsoft YaHei" w:eastAsia="Microsoft YaHei" w:cs="Microsoft YaHei"/>
          <w:sz w:val="20"/>
          <w:szCs w:val="20"/>
          <w:spacing w:val="20"/>
        </w:rPr>
        <w:t>（</w:t>
      </w:r>
      <w:r>
        <w:rPr>
          <w:sz w:val="20"/>
          <w:szCs w:val="20"/>
        </w:rPr>
        <w:t>RACE</w:t>
      </w:r>
      <w:r>
        <w:rPr>
          <w:rFonts w:ascii="Microsoft YaHei" w:hAnsi="Microsoft YaHei" w:eastAsia="Microsoft YaHei" w:cs="Microsoft YaHei"/>
          <w:sz w:val="20"/>
          <w:szCs w:val="20"/>
          <w:spacing w:val="20"/>
        </w:rPr>
        <w:t>Ⅱ) 研究</w:t>
      </w:r>
      <w:r>
        <w:rPr>
          <w:sz w:val="10"/>
          <w:szCs w:val="10"/>
          <w:spacing w:val="20"/>
          <w:position w:val="7"/>
        </w:rPr>
        <w:t>[</w:t>
      </w:r>
      <w:hyperlink w:history="true" w:anchor="bookmark59">
        <w:r>
          <w:rPr>
            <w:sz w:val="10"/>
            <w:szCs w:val="10"/>
            <w:color w:val="0000FF"/>
            <w:spacing w:val="20"/>
            <w:position w:val="7"/>
          </w:rPr>
          <w:t>62</w:t>
        </w:r>
      </w:hyperlink>
      <w:r>
        <w:rPr>
          <w:sz w:val="10"/>
          <w:szCs w:val="10"/>
          <w:spacing w:val="20"/>
          <w:position w:val="7"/>
        </w:rPr>
        <w:t>]  </w:t>
      </w:r>
      <w:r>
        <w:rPr>
          <w:rFonts w:ascii="Microsoft YaHei" w:hAnsi="Microsoft YaHei" w:eastAsia="Microsoft YaHei" w:cs="Microsoft YaHei"/>
          <w:sz w:val="20"/>
          <w:szCs w:val="20"/>
          <w:spacing w:val="20"/>
        </w:rPr>
        <w:t>评估了两种心率控制</w:t>
      </w:r>
      <w:r>
        <w:rPr>
          <w:rFonts w:ascii="Microsoft YaHei" w:hAnsi="Microsoft YaHei" w:eastAsia="Microsoft YaHei" w:cs="Microsoft YaHei"/>
          <w:sz w:val="20"/>
          <w:szCs w:val="20"/>
          <w:spacing w:val="5"/>
        </w:rPr>
        <w:t xml:space="preserve"> </w:t>
      </w:r>
      <w:r>
        <w:rPr>
          <w:rFonts w:ascii="Microsoft YaHei" w:hAnsi="Microsoft YaHei" w:eastAsia="Microsoft YaHei" w:cs="Microsoft YaHei"/>
          <w:sz w:val="20"/>
          <w:szCs w:val="20"/>
          <w:spacing w:val="22"/>
        </w:rPr>
        <w:t>策略（宽松心率</w:t>
      </w:r>
      <w:r>
        <w:rPr>
          <w:sz w:val="20"/>
          <w:szCs w:val="20"/>
          <w:spacing w:val="22"/>
        </w:rPr>
        <w:t>&lt;110</w:t>
      </w:r>
      <w:r>
        <w:rPr>
          <w:sz w:val="20"/>
          <w:szCs w:val="20"/>
          <w:spacing w:val="54"/>
          <w:w w:val="101"/>
        </w:rPr>
        <w:t xml:space="preserve"> </w:t>
      </w:r>
      <w:r>
        <w:rPr>
          <w:rFonts w:ascii="Microsoft YaHei" w:hAnsi="Microsoft YaHei" w:eastAsia="Microsoft YaHei" w:cs="Microsoft YaHei"/>
          <w:sz w:val="20"/>
          <w:szCs w:val="20"/>
          <w:spacing w:val="22"/>
        </w:rPr>
        <w:t>次</w:t>
      </w:r>
      <w:r>
        <w:rPr>
          <w:sz w:val="20"/>
          <w:szCs w:val="20"/>
          <w:spacing w:val="22"/>
        </w:rPr>
        <w:t>/</w:t>
      </w:r>
      <w:r>
        <w:rPr>
          <w:sz w:val="20"/>
          <w:szCs w:val="20"/>
        </w:rPr>
        <w:t>min</w:t>
      </w:r>
      <w:r>
        <w:rPr>
          <w:sz w:val="20"/>
          <w:szCs w:val="20"/>
          <w:spacing w:val="35"/>
          <w:w w:val="101"/>
        </w:rPr>
        <w:t xml:space="preserve"> </w:t>
      </w:r>
      <w:r>
        <w:rPr>
          <w:rFonts w:ascii="Microsoft YaHei" w:hAnsi="Microsoft YaHei" w:eastAsia="Microsoft YaHei" w:cs="Microsoft YaHei"/>
          <w:sz w:val="20"/>
          <w:szCs w:val="20"/>
          <w:spacing w:val="22"/>
        </w:rPr>
        <w:t>和严格心率</w:t>
      </w:r>
      <w:r>
        <w:rPr>
          <w:sz w:val="20"/>
          <w:szCs w:val="20"/>
          <w:spacing w:val="22"/>
        </w:rPr>
        <w:t>&lt;80</w:t>
      </w:r>
      <w:r>
        <w:rPr>
          <w:sz w:val="20"/>
          <w:szCs w:val="20"/>
          <w:spacing w:val="42"/>
          <w:w w:val="101"/>
        </w:rPr>
        <w:t xml:space="preserve"> </w:t>
      </w:r>
      <w:r>
        <w:rPr>
          <w:rFonts w:ascii="Microsoft YaHei" w:hAnsi="Microsoft YaHei" w:eastAsia="Microsoft YaHei" w:cs="Microsoft YaHei"/>
          <w:sz w:val="20"/>
          <w:szCs w:val="20"/>
          <w:spacing w:val="22"/>
        </w:rPr>
        <w:t>次</w:t>
      </w:r>
      <w:r>
        <w:rPr>
          <w:rFonts w:ascii="Microsoft YaHei" w:hAnsi="Microsoft YaHei" w:eastAsia="Microsoft YaHei" w:cs="Microsoft YaHei"/>
          <w:sz w:val="20"/>
          <w:szCs w:val="20"/>
        </w:rPr>
        <w:t xml:space="preserve"> </w:t>
      </w:r>
      <w:r>
        <w:rPr>
          <w:sz w:val="20"/>
          <w:szCs w:val="20"/>
          <w:spacing w:val="12"/>
        </w:rPr>
        <w:t>/</w:t>
      </w:r>
      <w:r>
        <w:rPr>
          <w:sz w:val="20"/>
          <w:szCs w:val="20"/>
        </w:rPr>
        <w:t>min</w:t>
      </w:r>
      <w:r>
        <w:rPr>
          <w:rFonts w:ascii="Microsoft YaHei" w:hAnsi="Microsoft YaHei" w:eastAsia="Microsoft YaHei" w:cs="Microsoft YaHei"/>
          <w:sz w:val="20"/>
          <w:szCs w:val="20"/>
          <w:spacing w:val="12"/>
        </w:rPr>
        <w:t>）对永久性房颤患者的效果，结果显示两种策</w:t>
      </w:r>
      <w:r>
        <w:rPr>
          <w:rFonts w:ascii="Microsoft YaHei" w:hAnsi="Microsoft YaHei" w:eastAsia="Microsoft YaHei" w:cs="Microsoft YaHei"/>
          <w:sz w:val="20"/>
          <w:szCs w:val="20"/>
          <w:spacing w:val="15"/>
          <w:w w:val="101"/>
        </w:rPr>
        <w:t xml:space="preserve"> </w:t>
      </w:r>
      <w:r>
        <w:rPr>
          <w:rFonts w:ascii="Microsoft YaHei" w:hAnsi="Microsoft YaHei" w:eastAsia="Microsoft YaHei" w:cs="Microsoft YaHei"/>
          <w:sz w:val="20"/>
          <w:szCs w:val="20"/>
          <w:spacing w:val="11"/>
        </w:rPr>
        <w:t>略在心血管原因死亡、心力衰竭住院、卒中等主要</w:t>
      </w:r>
    </w:p>
    <w:p>
      <w:pPr>
        <w:spacing w:line="14" w:lineRule="auto"/>
        <w:rPr>
          <w:rFonts w:ascii="Arial"/>
          <w:sz w:val="2"/>
        </w:rPr>
      </w:pPr>
      <w:r>
        <w:rPr>
          <w:rFonts w:ascii="Arial" w:hAnsi="Arial" w:eastAsia="Arial" w:cs="Arial"/>
          <w:sz w:val="2"/>
          <w:szCs w:val="2"/>
        </w:rPr>
        <w:br w:type="column"/>
      </w:r>
    </w:p>
    <w:p>
      <w:pPr>
        <w:pStyle w:val="BodyText"/>
        <w:ind w:left="47" w:right="375"/>
        <w:spacing w:before="262"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9"/>
        </w:rPr>
        <w:t>结局指标上没有差异，这意味着心率控制强度并不</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8"/>
        </w:rPr>
        <w:t>是决定房颤患者临床结果的关键因素</w:t>
      </w:r>
      <w:r>
        <w:rPr>
          <w:rFonts w:ascii="Microsoft YaHei" w:hAnsi="Microsoft YaHei" w:eastAsia="Microsoft YaHei" w:cs="Microsoft YaHei"/>
          <w:sz w:val="20"/>
          <w:szCs w:val="20"/>
          <w:spacing w:val="-23"/>
        </w:rPr>
        <w:t xml:space="preserve"> </w:t>
      </w:r>
      <w:r>
        <w:rPr>
          <w:rFonts w:ascii="Microsoft YaHei" w:hAnsi="Microsoft YaHei" w:eastAsia="Microsoft YaHei" w:cs="Microsoft YaHei"/>
          <w:sz w:val="20"/>
          <w:szCs w:val="20"/>
          <w:spacing w:val="8"/>
        </w:rPr>
        <w:t>。因此，无心</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3"/>
        </w:rPr>
        <w:t>力衰竭患者，除非症状需要更加严格的心率控制，</w:t>
      </w:r>
      <w:r>
        <w:rPr>
          <w:rFonts w:ascii="Microsoft YaHei" w:hAnsi="Microsoft YaHei" w:eastAsia="Microsoft YaHei" w:cs="Microsoft YaHei"/>
          <w:sz w:val="20"/>
          <w:szCs w:val="20"/>
          <w:spacing w:val="4"/>
        </w:rPr>
        <w:t xml:space="preserve"> </w:t>
      </w:r>
      <w:r>
        <w:rPr>
          <w:rFonts w:ascii="Microsoft YaHei" w:hAnsi="Microsoft YaHei" w:eastAsia="Microsoft YaHei" w:cs="Microsoft YaHei"/>
          <w:sz w:val="20"/>
          <w:szCs w:val="20"/>
          <w:spacing w:val="7"/>
        </w:rPr>
        <w:t>宽松的心率控制是可接受的</w:t>
      </w:r>
      <w:hyperlink w:history="true" w:anchor="bookmark60">
        <w:r>
          <w:rPr>
            <w:sz w:val="10"/>
            <w:szCs w:val="10"/>
            <w:spacing w:val="7"/>
            <w:position w:val="7"/>
          </w:rPr>
          <w:t>[</w:t>
        </w:r>
        <w:r>
          <w:rPr>
            <w:sz w:val="10"/>
            <w:szCs w:val="10"/>
            <w:color w:val="0000FF"/>
            <w:spacing w:val="7"/>
            <w:position w:val="7"/>
          </w:rPr>
          <w:t>63</w:t>
        </w:r>
      </w:hyperlink>
      <w:r>
        <w:rPr>
          <w:sz w:val="10"/>
          <w:szCs w:val="10"/>
          <w:spacing w:val="7"/>
          <w:position w:val="7"/>
        </w:rPr>
        <w:t>]</w:t>
      </w:r>
      <w:r>
        <w:rPr>
          <w:rFonts w:ascii="Microsoft YaHei" w:hAnsi="Microsoft YaHei" w:eastAsia="Microsoft YaHei" w:cs="Microsoft YaHei"/>
          <w:sz w:val="20"/>
          <w:szCs w:val="20"/>
          <w:spacing w:val="7"/>
        </w:rPr>
        <w:t>。</w:t>
      </w:r>
    </w:p>
    <w:p>
      <w:pPr>
        <w:pStyle w:val="BodyText"/>
        <w:ind w:left="48"/>
        <w:spacing w:line="276" w:lineRule="exact"/>
        <w:rPr>
          <w:rFonts w:ascii="SimHei" w:hAnsi="SimHei" w:eastAsia="SimHei" w:cs="SimHei"/>
          <w:sz w:val="21"/>
          <w:szCs w:val="21"/>
        </w:rPr>
      </w:pPr>
      <w:r>
        <w:rPr>
          <w:sz w:val="21"/>
          <w:szCs w:val="21"/>
          <w:b/>
          <w:bCs/>
          <w:spacing w:val="-1"/>
          <w:position w:val="1"/>
        </w:rPr>
        <w:t>6.1    </w:t>
      </w:r>
      <w:r>
        <w:rPr>
          <w:rFonts w:ascii="SimHei" w:hAnsi="SimHei" w:eastAsia="SimHei" w:cs="SimHei"/>
          <w:sz w:val="21"/>
          <w:szCs w:val="21"/>
          <w:spacing w:val="-1"/>
          <w:position w:val="1"/>
        </w:rPr>
        <w:t>药物心率控制</w:t>
      </w:r>
    </w:p>
    <w:p>
      <w:pPr>
        <w:pStyle w:val="BodyText"/>
        <w:ind w:left="45" w:right="451" w:firstLine="3"/>
        <w:spacing w:before="61" w:line="221" w:lineRule="auto"/>
        <w:rPr>
          <w:rFonts w:ascii="Microsoft YaHei" w:hAnsi="Microsoft YaHei" w:eastAsia="Microsoft YaHei" w:cs="Microsoft YaHei"/>
          <w:sz w:val="20"/>
          <w:szCs w:val="20"/>
        </w:rPr>
      </w:pPr>
      <w:r>
        <w:rPr>
          <w:sz w:val="20"/>
          <w:szCs w:val="20"/>
          <w:b/>
          <w:bCs/>
          <w:spacing w:val="6"/>
        </w:rPr>
        <w:t>6.1.1    </w:t>
      </w:r>
      <w:r>
        <w:rPr>
          <w:rFonts w:ascii="Microsoft YaHei" w:hAnsi="Microsoft YaHei" w:eastAsia="Microsoft YaHei" w:cs="Microsoft YaHei"/>
          <w:sz w:val="20"/>
          <w:szCs w:val="20"/>
          <w:spacing w:val="6"/>
        </w:rPr>
        <w:t>急性房颤心率控制的药物    急性房颤</w:t>
      </w:r>
      <w:r>
        <w:rPr>
          <w:rFonts w:ascii="Microsoft YaHei" w:hAnsi="Microsoft YaHei" w:eastAsia="Microsoft YaHei" w:cs="Microsoft YaHei"/>
          <w:sz w:val="20"/>
          <w:szCs w:val="20"/>
          <w:spacing w:val="5"/>
        </w:rPr>
        <w:t>时，心</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率控制旨在减缓心室反应，以减少症状并降低左心</w:t>
      </w:r>
      <w:r>
        <w:rPr>
          <w:rFonts w:ascii="Microsoft YaHei" w:hAnsi="Microsoft YaHei" w:eastAsia="Microsoft YaHei" w:cs="Microsoft YaHei"/>
          <w:sz w:val="20"/>
          <w:szCs w:val="20"/>
          <w:spacing w:val="15"/>
          <w:w w:val="101"/>
        </w:rPr>
        <w:t xml:space="preserve"> </w:t>
      </w:r>
      <w:r>
        <w:rPr>
          <w:rFonts w:ascii="Microsoft YaHei" w:hAnsi="Microsoft YaHei" w:eastAsia="Microsoft YaHei" w:cs="Microsoft YaHei"/>
          <w:sz w:val="20"/>
          <w:szCs w:val="20"/>
          <w:spacing w:val="17"/>
        </w:rPr>
        <w:t>室功能障碍的风险</w:t>
      </w:r>
      <w:r>
        <w:rPr>
          <w:rFonts w:ascii="Microsoft YaHei" w:hAnsi="Microsoft YaHei" w:eastAsia="Microsoft YaHei" w:cs="Microsoft YaHei"/>
          <w:sz w:val="20"/>
          <w:szCs w:val="20"/>
          <w:spacing w:val="-10"/>
        </w:rPr>
        <w:t xml:space="preserve"> </w:t>
      </w:r>
      <w:r>
        <w:rPr>
          <w:rFonts w:ascii="Microsoft YaHei" w:hAnsi="Microsoft YaHei" w:eastAsia="Microsoft YaHei" w:cs="Microsoft YaHei"/>
          <w:sz w:val="20"/>
          <w:szCs w:val="20"/>
          <w:spacing w:val="17"/>
        </w:rPr>
        <w:t>。对于伴有快速心室反应且血</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流动力学稳定的房颤患者，新指南推荐使用非二氢</w:t>
      </w:r>
      <w:r>
        <w:rPr>
          <w:rFonts w:ascii="Microsoft YaHei" w:hAnsi="Microsoft YaHei" w:eastAsia="Microsoft YaHei" w:cs="Microsoft YaHei"/>
          <w:sz w:val="20"/>
          <w:szCs w:val="20"/>
          <w:spacing w:val="15"/>
          <w:w w:val="101"/>
        </w:rPr>
        <w:t xml:space="preserve"> </w:t>
      </w:r>
      <w:r>
        <w:rPr>
          <w:rFonts w:ascii="Microsoft YaHei" w:hAnsi="Microsoft YaHei" w:eastAsia="Microsoft YaHei" w:cs="Microsoft YaHei"/>
          <w:sz w:val="20"/>
          <w:szCs w:val="20"/>
          <w:spacing w:val="19"/>
        </w:rPr>
        <w:t>吡啶类钙通道阻滞剂（地尔硫卓和维拉帕米）或</w:t>
      </w:r>
      <w:r>
        <w:rPr>
          <w:rFonts w:ascii="Microsoft YaHei" w:hAnsi="Microsoft YaHei" w:eastAsia="Microsoft YaHei" w:cs="Microsoft YaHei"/>
          <w:sz w:val="20"/>
          <w:szCs w:val="20"/>
          <w:spacing w:val="2"/>
        </w:rPr>
        <w:t xml:space="preserve"> </w:t>
      </w:r>
      <w:r>
        <w:rPr>
          <w:sz w:val="20"/>
          <w:szCs w:val="20"/>
        </w:rPr>
        <w:t>β</w:t>
      </w:r>
      <w:r>
        <w:rPr>
          <w:sz w:val="20"/>
          <w:szCs w:val="20"/>
          <w:spacing w:val="27"/>
          <w:w w:val="102"/>
        </w:rPr>
        <w:t xml:space="preserve"> </w:t>
      </w:r>
      <w:r>
        <w:rPr>
          <w:rFonts w:ascii="Microsoft YaHei" w:hAnsi="Microsoft YaHei" w:eastAsia="Microsoft YaHei" w:cs="Microsoft YaHei"/>
          <w:sz w:val="20"/>
          <w:szCs w:val="20"/>
        </w:rPr>
        <w:t>受体阻滞剂（</w:t>
      </w:r>
      <w:r>
        <w:rPr>
          <w:rFonts w:ascii="Microsoft YaHei" w:hAnsi="Microsoft YaHei" w:eastAsia="Microsoft YaHei" w:cs="Microsoft YaHei"/>
          <w:sz w:val="20"/>
          <w:szCs w:val="20"/>
          <w:spacing w:val="-35"/>
        </w:rPr>
        <w:t xml:space="preserve"> </w:t>
      </w:r>
      <w:r>
        <w:rPr>
          <w:sz w:val="20"/>
          <w:szCs w:val="20"/>
        </w:rPr>
        <w:t>1</w:t>
      </w:r>
      <w:r>
        <w:rPr>
          <w:rFonts w:ascii="Microsoft YaHei" w:hAnsi="Microsoft YaHei" w:eastAsia="Microsoft YaHei" w:cs="Microsoft YaHei"/>
          <w:sz w:val="20"/>
          <w:szCs w:val="20"/>
        </w:rPr>
        <w:t>，</w:t>
      </w:r>
      <w:r>
        <w:rPr>
          <w:sz w:val="20"/>
          <w:szCs w:val="20"/>
        </w:rPr>
        <w:t>B</w:t>
      </w:r>
      <w:r>
        <w:rPr>
          <w:rFonts w:ascii="Microsoft YaHei" w:hAnsi="Microsoft YaHei" w:eastAsia="Microsoft YaHei" w:cs="Microsoft YaHei"/>
          <w:sz w:val="20"/>
          <w:szCs w:val="20"/>
        </w:rPr>
        <w:t>）。地尔硫卓控制心率的有效性 </w:t>
      </w:r>
      <w:r>
        <w:rPr>
          <w:rFonts w:ascii="Microsoft YaHei" w:hAnsi="Microsoft YaHei" w:eastAsia="Microsoft YaHei" w:cs="Microsoft YaHei"/>
          <w:sz w:val="20"/>
          <w:szCs w:val="20"/>
          <w:spacing w:val="8"/>
        </w:rPr>
        <w:t>在多项研究</w:t>
      </w:r>
      <w:r>
        <w:rPr>
          <w:sz w:val="10"/>
          <w:szCs w:val="10"/>
          <w:spacing w:val="8"/>
          <w:position w:val="7"/>
        </w:rPr>
        <w:t>[</w:t>
      </w:r>
      <w:hyperlink w:history="true" w:anchor="bookmark61">
        <w:r>
          <w:rPr>
            <w:sz w:val="10"/>
            <w:szCs w:val="10"/>
            <w:color w:val="0000FF"/>
            <w:spacing w:val="8"/>
            <w:position w:val="7"/>
          </w:rPr>
          <w:t>65</w:t>
        </w:r>
      </w:hyperlink>
      <w:hyperlink w:history="true" w:anchor="bookmark62">
        <w:r>
          <w:rPr>
            <w:rFonts w:ascii="Times New Roman" w:hAnsi="Times New Roman" w:eastAsia="Times New Roman" w:cs="Times New Roman"/>
            <w:sz w:val="10"/>
            <w:szCs w:val="10"/>
            <w:spacing w:val="8"/>
            <w:position w:val="7"/>
          </w:rPr>
          <w:t>-</w:t>
        </w:r>
        <w:r>
          <w:rPr>
            <w:sz w:val="10"/>
            <w:szCs w:val="10"/>
            <w:color w:val="0000FF"/>
            <w:spacing w:val="8"/>
            <w:position w:val="7"/>
          </w:rPr>
          <w:t>66</w:t>
        </w:r>
      </w:hyperlink>
      <w:r>
        <w:rPr>
          <w:sz w:val="10"/>
          <w:szCs w:val="10"/>
          <w:spacing w:val="8"/>
          <w:position w:val="7"/>
        </w:rPr>
        <w:t>]   </w:t>
      </w:r>
      <w:r>
        <w:rPr>
          <w:rFonts w:ascii="Microsoft YaHei" w:hAnsi="Microsoft YaHei" w:eastAsia="Microsoft YaHei" w:cs="Microsoft YaHei"/>
          <w:sz w:val="20"/>
          <w:szCs w:val="20"/>
          <w:spacing w:val="8"/>
        </w:rPr>
        <w:t>中得到了证实，其比安慰剂和其他</w:t>
      </w:r>
      <w:r>
        <w:rPr>
          <w:rFonts w:ascii="Microsoft YaHei" w:hAnsi="Microsoft YaHei" w:eastAsia="Microsoft YaHei" w:cs="Microsoft YaHei"/>
          <w:sz w:val="20"/>
          <w:szCs w:val="20"/>
          <w:spacing w:val="10"/>
        </w:rPr>
        <w:t xml:space="preserve"> </w:t>
      </w:r>
      <w:r>
        <w:rPr>
          <w:rFonts w:ascii="Microsoft YaHei" w:hAnsi="Microsoft YaHei" w:eastAsia="Microsoft YaHei" w:cs="Microsoft YaHei"/>
          <w:sz w:val="20"/>
          <w:szCs w:val="20"/>
          <w:spacing w:val="9"/>
        </w:rPr>
        <w:t>药物（如地高辛和胺碘酮）更有效地降低心率，在</w:t>
      </w:r>
      <w:r>
        <w:rPr>
          <w:rFonts w:ascii="Microsoft YaHei" w:hAnsi="Microsoft YaHei" w:eastAsia="Microsoft YaHei" w:cs="Microsoft YaHei"/>
          <w:sz w:val="20"/>
          <w:szCs w:val="20"/>
          <w:spacing w:val="10"/>
        </w:rPr>
        <w:t xml:space="preserve"> </w:t>
      </w:r>
      <w:r>
        <w:rPr>
          <w:sz w:val="20"/>
          <w:szCs w:val="20"/>
          <w:spacing w:val="11"/>
        </w:rPr>
        <w:t>β </w:t>
      </w:r>
      <w:r>
        <w:rPr>
          <w:rFonts w:ascii="Microsoft YaHei" w:hAnsi="Microsoft YaHei" w:eastAsia="Microsoft YaHei" w:cs="Microsoft YaHei"/>
          <w:sz w:val="20"/>
          <w:szCs w:val="20"/>
          <w:spacing w:val="11"/>
        </w:rPr>
        <w:t>受体阻滞剂和非二氢吡啶类钙通道阻滞剂无效或</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spacing w:val="9"/>
        </w:rPr>
        <w:t>禁忌的伴快速心室反应的房颤患者中，地高辛可单</w:t>
      </w:r>
      <w:r>
        <w:rPr>
          <w:rFonts w:ascii="Microsoft YaHei" w:hAnsi="Microsoft YaHei" w:eastAsia="Microsoft YaHei" w:cs="Microsoft YaHei"/>
          <w:sz w:val="20"/>
          <w:szCs w:val="20"/>
          <w:spacing w:val="15"/>
          <w:w w:val="101"/>
        </w:rPr>
        <w:t xml:space="preserve"> </w:t>
      </w:r>
      <w:r>
        <w:rPr>
          <w:rFonts w:ascii="Microsoft YaHei" w:hAnsi="Microsoft YaHei" w:eastAsia="Microsoft YaHei" w:cs="Microsoft YaHei"/>
          <w:sz w:val="20"/>
          <w:szCs w:val="20"/>
          <w:spacing w:val="16"/>
        </w:rPr>
        <w:t>独或与上述药物联合用于急性心率控制</w:t>
      </w:r>
      <w:r>
        <w:rPr>
          <w:rFonts w:ascii="Microsoft YaHei" w:hAnsi="Microsoft YaHei" w:eastAsia="Microsoft YaHei" w:cs="Microsoft YaHei"/>
          <w:sz w:val="20"/>
          <w:szCs w:val="20"/>
          <w:spacing w:val="-22"/>
        </w:rPr>
        <w:t xml:space="preserve"> </w:t>
      </w:r>
      <w:r>
        <w:rPr>
          <w:rFonts w:ascii="Microsoft YaHei" w:hAnsi="Microsoft YaHei" w:eastAsia="Microsoft YaHei" w:cs="Microsoft YaHei"/>
          <w:sz w:val="20"/>
          <w:szCs w:val="20"/>
          <w:spacing w:val="16"/>
        </w:rPr>
        <w:t>。研究</w:t>
      </w:r>
      <w:r>
        <w:rPr>
          <w:rFonts w:ascii="Microsoft YaHei" w:hAnsi="Microsoft YaHei" w:eastAsia="Microsoft YaHei" w:cs="Microsoft YaHei"/>
          <w:sz w:val="20"/>
          <w:szCs w:val="20"/>
          <w:spacing w:val="-36"/>
        </w:rPr>
        <w:t xml:space="preserve"> </w:t>
      </w:r>
      <w:r>
        <w:rPr>
          <w:sz w:val="10"/>
          <w:szCs w:val="10"/>
          <w:spacing w:val="16"/>
          <w:position w:val="7"/>
        </w:rPr>
        <w:t>[</w:t>
      </w:r>
      <w:hyperlink w:history="true" w:anchor="bookmark63">
        <w:r>
          <w:rPr>
            <w:sz w:val="10"/>
            <w:szCs w:val="10"/>
            <w:color w:val="0000FF"/>
            <w:spacing w:val="16"/>
            <w:position w:val="7"/>
          </w:rPr>
          <w:t>67</w:t>
        </w:r>
      </w:hyperlink>
      <w:r>
        <w:rPr>
          <w:sz w:val="10"/>
          <w:szCs w:val="10"/>
          <w:spacing w:val="16"/>
          <w:position w:val="7"/>
        </w:rPr>
        <w:t>]</w:t>
      </w:r>
      <w:r>
        <w:rPr>
          <w:sz w:val="10"/>
          <w:szCs w:val="10"/>
          <w:position w:val="7"/>
        </w:rPr>
        <w:t xml:space="preserve">  </w:t>
      </w:r>
      <w:r>
        <w:rPr>
          <w:rFonts w:ascii="Microsoft YaHei" w:hAnsi="Microsoft YaHei" w:eastAsia="Microsoft YaHei" w:cs="Microsoft YaHei"/>
          <w:sz w:val="20"/>
          <w:szCs w:val="20"/>
          <w:spacing w:val="19"/>
        </w:rPr>
        <w:t>表明地高辛相比其他药物在实现急性心率控制方</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8"/>
        </w:rPr>
        <w:t>面可能更安全、更有效</w:t>
      </w:r>
      <w:r>
        <w:rPr>
          <w:rFonts w:ascii="Microsoft YaHei" w:hAnsi="Microsoft YaHei" w:eastAsia="Microsoft YaHei" w:cs="Microsoft YaHei"/>
          <w:sz w:val="20"/>
          <w:szCs w:val="20"/>
          <w:spacing w:val="-22"/>
        </w:rPr>
        <w:t xml:space="preserve"> </w:t>
      </w:r>
      <w:r>
        <w:rPr>
          <w:rFonts w:ascii="Microsoft YaHei" w:hAnsi="Microsoft YaHei" w:eastAsia="Microsoft YaHei" w:cs="Microsoft YaHei"/>
          <w:sz w:val="20"/>
          <w:szCs w:val="20"/>
          <w:spacing w:val="8"/>
        </w:rPr>
        <w:t>。对于伴快速心室反应的房</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颤患者，除了标准心率控制措施外，适当加用静脉</w:t>
      </w:r>
      <w:r>
        <w:rPr>
          <w:rFonts w:ascii="Microsoft YaHei" w:hAnsi="Microsoft YaHei" w:eastAsia="Microsoft YaHei" w:cs="Microsoft YaHei"/>
          <w:sz w:val="20"/>
          <w:szCs w:val="20"/>
          <w:spacing w:val="13"/>
        </w:rPr>
        <w:t xml:space="preserve"> </w:t>
      </w:r>
      <w:r>
        <w:rPr>
          <w:rFonts w:ascii="Microsoft YaHei" w:hAnsi="Microsoft YaHei" w:eastAsia="Microsoft YaHei" w:cs="Microsoft YaHei"/>
          <w:sz w:val="20"/>
          <w:szCs w:val="20"/>
          <w:spacing w:val="12"/>
        </w:rPr>
        <w:t>镁剂有助于达到并维持心率控制（</w:t>
      </w:r>
      <w:r>
        <w:rPr>
          <w:sz w:val="20"/>
          <w:szCs w:val="20"/>
          <w:spacing w:val="12"/>
        </w:rPr>
        <w:t>2a</w:t>
      </w:r>
      <w:r>
        <w:rPr>
          <w:rFonts w:ascii="Microsoft YaHei" w:hAnsi="Microsoft YaHei" w:eastAsia="Microsoft YaHei" w:cs="Microsoft YaHei"/>
          <w:sz w:val="20"/>
          <w:szCs w:val="20"/>
          <w:spacing w:val="12"/>
        </w:rPr>
        <w:t>，</w:t>
      </w:r>
      <w:r>
        <w:rPr>
          <w:sz w:val="20"/>
          <w:szCs w:val="20"/>
          <w:spacing w:val="12"/>
        </w:rPr>
        <w:t>A</w:t>
      </w:r>
      <w:r>
        <w:rPr>
          <w:rFonts w:ascii="Microsoft YaHei" w:hAnsi="Microsoft YaHei" w:eastAsia="Microsoft YaHei" w:cs="Microsoft YaHei"/>
          <w:sz w:val="20"/>
          <w:szCs w:val="20"/>
          <w:spacing w:val="12"/>
        </w:rPr>
        <w:t>）。一项</w:t>
      </w:r>
      <w:r>
        <w:rPr>
          <w:rFonts w:ascii="Microsoft YaHei" w:hAnsi="Microsoft YaHei" w:eastAsia="Microsoft YaHei" w:cs="Microsoft YaHei"/>
          <w:sz w:val="20"/>
          <w:szCs w:val="20"/>
          <w:spacing w:val="16"/>
        </w:rPr>
        <w:t xml:space="preserve"> </w:t>
      </w:r>
      <w:r>
        <w:rPr>
          <w:sz w:val="20"/>
          <w:szCs w:val="20"/>
        </w:rPr>
        <w:t>Meta</w:t>
      </w:r>
      <w:r>
        <w:rPr>
          <w:sz w:val="20"/>
          <w:szCs w:val="20"/>
          <w:spacing w:val="20"/>
        </w:rPr>
        <w:t xml:space="preserve"> </w:t>
      </w:r>
      <w:r>
        <w:rPr>
          <w:rFonts w:ascii="Microsoft YaHei" w:hAnsi="Microsoft YaHei" w:eastAsia="Microsoft YaHei" w:cs="Microsoft YaHei"/>
          <w:sz w:val="20"/>
          <w:szCs w:val="20"/>
          <w:spacing w:val="13"/>
        </w:rPr>
        <w:t>分析</w:t>
      </w:r>
      <w:r>
        <w:rPr>
          <w:sz w:val="10"/>
          <w:szCs w:val="10"/>
          <w:spacing w:val="13"/>
          <w:position w:val="7"/>
        </w:rPr>
        <w:t>[</w:t>
      </w:r>
      <w:hyperlink w:history="true" w:anchor="bookmark64">
        <w:r>
          <w:rPr>
            <w:sz w:val="10"/>
            <w:szCs w:val="10"/>
            <w:color w:val="0000FF"/>
            <w:spacing w:val="13"/>
            <w:position w:val="7"/>
          </w:rPr>
          <w:t>68</w:t>
        </w:r>
      </w:hyperlink>
      <w:r>
        <w:rPr>
          <w:sz w:val="10"/>
          <w:szCs w:val="10"/>
          <w:spacing w:val="13"/>
          <w:position w:val="7"/>
        </w:rPr>
        <w:t>]</w:t>
      </w:r>
      <w:r>
        <w:rPr>
          <w:sz w:val="10"/>
          <w:szCs w:val="10"/>
          <w:spacing w:val="8"/>
          <w:w w:val="102"/>
          <w:position w:val="7"/>
        </w:rPr>
        <w:t xml:space="preserve">  </w:t>
      </w:r>
      <w:r>
        <w:rPr>
          <w:rFonts w:ascii="Microsoft YaHei" w:hAnsi="Microsoft YaHei" w:eastAsia="Microsoft YaHei" w:cs="Microsoft YaHei"/>
          <w:sz w:val="20"/>
          <w:szCs w:val="20"/>
          <w:spacing w:val="13"/>
        </w:rPr>
        <w:t>研究了在与标准速率控制方法（包括</w:t>
      </w:r>
      <w:r>
        <w:rPr>
          <w:rFonts w:ascii="Microsoft YaHei" w:hAnsi="Microsoft YaHei" w:eastAsia="Microsoft YaHei" w:cs="Microsoft YaHei"/>
          <w:sz w:val="20"/>
          <w:szCs w:val="20"/>
        </w:rPr>
        <w:t xml:space="preserve"> </w:t>
      </w:r>
      <w:r>
        <w:rPr>
          <w:sz w:val="20"/>
          <w:szCs w:val="20"/>
          <w:spacing w:val="2"/>
        </w:rPr>
        <w:t>β</w:t>
      </w:r>
      <w:r>
        <w:rPr>
          <w:sz w:val="20"/>
          <w:szCs w:val="20"/>
          <w:spacing w:val="16"/>
          <w:w w:val="101"/>
        </w:rPr>
        <w:t xml:space="preserve"> </w:t>
      </w:r>
      <w:r>
        <w:rPr>
          <w:rFonts w:ascii="Microsoft YaHei" w:hAnsi="Microsoft YaHei" w:eastAsia="Microsoft YaHei" w:cs="Microsoft YaHei"/>
          <w:sz w:val="20"/>
          <w:szCs w:val="20"/>
          <w:spacing w:val="2"/>
        </w:rPr>
        <w:t>受体阻滞剂、地尔硫卓、维拉帕米、地高辛</w:t>
      </w:r>
      <w:r>
        <w:rPr>
          <w:rFonts w:ascii="Microsoft YaHei" w:hAnsi="Microsoft YaHei" w:eastAsia="Microsoft YaHei" w:cs="Microsoft YaHei"/>
          <w:sz w:val="20"/>
          <w:szCs w:val="20"/>
          <w:spacing w:val="1"/>
        </w:rPr>
        <w:t>）以及</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安慰剂联合使用时，静脉镁在快速房颤速率和节律</w:t>
      </w:r>
      <w:r>
        <w:rPr>
          <w:rFonts w:ascii="Microsoft YaHei" w:hAnsi="Microsoft YaHei" w:eastAsia="Microsoft YaHei" w:cs="Microsoft YaHei"/>
          <w:sz w:val="20"/>
          <w:szCs w:val="20"/>
          <w:spacing w:val="15"/>
          <w:w w:val="101"/>
        </w:rPr>
        <w:t xml:space="preserve"> </w:t>
      </w:r>
      <w:r>
        <w:rPr>
          <w:rFonts w:ascii="Microsoft YaHei" w:hAnsi="Microsoft YaHei" w:eastAsia="Microsoft YaHei" w:cs="Microsoft YaHei"/>
          <w:sz w:val="20"/>
          <w:szCs w:val="20"/>
          <w:spacing w:val="17"/>
        </w:rPr>
        <w:t>控制中的有效性</w:t>
      </w:r>
      <w:r>
        <w:rPr>
          <w:rFonts w:ascii="Microsoft YaHei" w:hAnsi="Microsoft YaHei" w:eastAsia="Microsoft YaHei" w:cs="Microsoft YaHei"/>
          <w:sz w:val="20"/>
          <w:szCs w:val="20"/>
          <w:spacing w:val="-10"/>
        </w:rPr>
        <w:t xml:space="preserve"> </w:t>
      </w:r>
      <w:r>
        <w:rPr>
          <w:rFonts w:ascii="Microsoft YaHei" w:hAnsi="Microsoft YaHei" w:eastAsia="Microsoft YaHei" w:cs="Microsoft YaHei"/>
          <w:sz w:val="20"/>
          <w:szCs w:val="20"/>
          <w:spacing w:val="17"/>
        </w:rPr>
        <w:t>。对于射血分数降低的心力衰竭</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患者，可以考虑使用静脉注射胺碘酮进行急性心率</w:t>
      </w:r>
      <w:r>
        <w:rPr>
          <w:rFonts w:ascii="Microsoft YaHei" w:hAnsi="Microsoft YaHei" w:eastAsia="Microsoft YaHei" w:cs="Microsoft YaHei"/>
          <w:sz w:val="20"/>
          <w:szCs w:val="20"/>
          <w:spacing w:val="15"/>
          <w:w w:val="101"/>
        </w:rPr>
        <w:t xml:space="preserve"> </w:t>
      </w:r>
      <w:r>
        <w:rPr>
          <w:rFonts w:ascii="Microsoft YaHei" w:hAnsi="Microsoft YaHei" w:eastAsia="Microsoft YaHei" w:cs="Microsoft YaHei"/>
          <w:sz w:val="20"/>
          <w:szCs w:val="20"/>
          <w:spacing w:val="-1"/>
        </w:rPr>
        <w:t>控制（</w:t>
      </w:r>
      <w:r>
        <w:rPr>
          <w:sz w:val="20"/>
          <w:szCs w:val="20"/>
          <w:spacing w:val="-1"/>
        </w:rPr>
        <w:t>2b</w:t>
      </w:r>
      <w:r>
        <w:rPr>
          <w:rFonts w:ascii="Microsoft YaHei" w:hAnsi="Microsoft YaHei" w:eastAsia="Microsoft YaHei" w:cs="Microsoft YaHei"/>
          <w:sz w:val="20"/>
          <w:szCs w:val="20"/>
          <w:spacing w:val="-1"/>
        </w:rPr>
        <w:t>，</w:t>
      </w:r>
      <w:r>
        <w:rPr>
          <w:sz w:val="20"/>
          <w:szCs w:val="20"/>
          <w:spacing w:val="-1"/>
        </w:rPr>
        <w:t>B</w:t>
      </w:r>
      <w:r>
        <w:rPr>
          <w:rFonts w:ascii="Microsoft YaHei" w:hAnsi="Microsoft YaHei" w:eastAsia="Microsoft YaHei" w:cs="Microsoft YaHei"/>
          <w:sz w:val="20"/>
          <w:szCs w:val="20"/>
          <w:spacing w:val="-45"/>
          <w:w w:val="93"/>
        </w:rPr>
        <w:t>），</w:t>
      </w:r>
      <w:r>
        <w:rPr>
          <w:rFonts w:ascii="Microsoft YaHei" w:hAnsi="Microsoft YaHei" w:eastAsia="Microsoft YaHei" w:cs="Microsoft YaHei"/>
          <w:sz w:val="20"/>
          <w:szCs w:val="20"/>
          <w:spacing w:val="-1"/>
        </w:rPr>
        <w:t>对血压影响较小。</w:t>
      </w:r>
    </w:p>
    <w:p>
      <w:pPr>
        <w:pStyle w:val="BodyText"/>
        <w:ind w:right="452" w:firstLine="48"/>
        <w:spacing w:before="14" w:line="219" w:lineRule="auto"/>
        <w:rPr>
          <w:rFonts w:ascii="Microsoft YaHei" w:hAnsi="Microsoft YaHei" w:eastAsia="Microsoft YaHei" w:cs="Microsoft YaHei"/>
          <w:sz w:val="20"/>
          <w:szCs w:val="20"/>
        </w:rPr>
      </w:pPr>
      <w:r>
        <w:rPr>
          <w:sz w:val="20"/>
          <w:szCs w:val="20"/>
          <w:b/>
          <w:bCs/>
          <w:spacing w:val="7"/>
        </w:rPr>
        <w:t>6.1.2    </w:t>
      </w:r>
      <w:r>
        <w:rPr>
          <w:rFonts w:ascii="Microsoft YaHei" w:hAnsi="Microsoft YaHei" w:eastAsia="Microsoft YaHei" w:cs="Microsoft YaHei"/>
          <w:sz w:val="20"/>
          <w:szCs w:val="20"/>
          <w:spacing w:val="7"/>
        </w:rPr>
        <w:t>长期房颤心率控制的药物</w:t>
      </w:r>
      <w:r>
        <w:rPr>
          <w:rFonts w:ascii="Microsoft YaHei" w:hAnsi="Microsoft YaHei" w:eastAsia="Microsoft YaHei" w:cs="Microsoft YaHei"/>
          <w:sz w:val="20"/>
          <w:szCs w:val="20"/>
          <w:spacing w:val="17"/>
          <w:w w:val="101"/>
        </w:rPr>
        <w:t xml:space="preserve">   </w:t>
      </w:r>
      <w:r>
        <w:rPr>
          <w:rFonts w:ascii="Microsoft YaHei" w:hAnsi="Microsoft YaHei" w:eastAsia="Microsoft YaHei" w:cs="Microsoft YaHei"/>
          <w:sz w:val="20"/>
          <w:szCs w:val="20"/>
          <w:spacing w:val="7"/>
        </w:rPr>
        <w:t>长期心率控制推</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spacing w:val="13"/>
        </w:rPr>
        <w:t>荐使用非二氢吡啶类钙通道阻滞剂、</w:t>
      </w:r>
      <w:r>
        <w:rPr>
          <w:sz w:val="20"/>
          <w:szCs w:val="20"/>
          <w:spacing w:val="13"/>
        </w:rPr>
        <w:t>β</w:t>
      </w:r>
      <w:r>
        <w:rPr>
          <w:sz w:val="20"/>
          <w:szCs w:val="20"/>
          <w:spacing w:val="19"/>
        </w:rPr>
        <w:t xml:space="preserve"> </w:t>
      </w:r>
      <w:r>
        <w:rPr>
          <w:rFonts w:ascii="Microsoft YaHei" w:hAnsi="Microsoft YaHei" w:eastAsia="Microsoft YaHei" w:cs="Microsoft YaHei"/>
          <w:sz w:val="20"/>
          <w:szCs w:val="20"/>
          <w:spacing w:val="13"/>
        </w:rPr>
        <w:t>受体阻滞剂</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4"/>
        </w:rPr>
        <w:t>（</w:t>
      </w:r>
      <w:r>
        <w:rPr>
          <w:rFonts w:ascii="Microsoft YaHei" w:hAnsi="Microsoft YaHei" w:eastAsia="Microsoft YaHei" w:cs="Microsoft YaHei"/>
          <w:sz w:val="20"/>
          <w:szCs w:val="20"/>
          <w:spacing w:val="-32"/>
        </w:rPr>
        <w:t xml:space="preserve"> </w:t>
      </w:r>
      <w:r>
        <w:rPr>
          <w:sz w:val="20"/>
          <w:szCs w:val="20"/>
          <w:spacing w:val="4"/>
        </w:rPr>
        <w:t>1</w:t>
      </w:r>
      <w:r>
        <w:rPr>
          <w:rFonts w:ascii="Microsoft YaHei" w:hAnsi="Microsoft YaHei" w:eastAsia="Microsoft YaHei" w:cs="Microsoft YaHei"/>
          <w:sz w:val="20"/>
          <w:szCs w:val="20"/>
          <w:spacing w:val="4"/>
        </w:rPr>
        <w:t>，</w:t>
      </w:r>
      <w:r>
        <w:rPr>
          <w:sz w:val="20"/>
          <w:szCs w:val="20"/>
          <w:spacing w:val="4"/>
        </w:rPr>
        <w:t>B</w:t>
      </w:r>
      <w:r>
        <w:rPr>
          <w:rFonts w:ascii="Microsoft YaHei" w:hAnsi="Microsoft YaHei" w:eastAsia="Microsoft YaHei" w:cs="Microsoft YaHei"/>
          <w:sz w:val="20"/>
          <w:szCs w:val="20"/>
          <w:spacing w:val="4"/>
        </w:rPr>
        <w:t>）。左室射血分数</w:t>
      </w:r>
      <w:r>
        <w:rPr>
          <w:sz w:val="20"/>
          <w:szCs w:val="20"/>
          <w:spacing w:val="4"/>
        </w:rPr>
        <w:t>&lt;40%</w:t>
      </w:r>
      <w:r>
        <w:rPr>
          <w:sz w:val="20"/>
          <w:szCs w:val="20"/>
          <w:spacing w:val="32"/>
        </w:rPr>
        <w:t xml:space="preserve"> </w:t>
      </w:r>
      <w:r>
        <w:rPr>
          <w:rFonts w:ascii="Microsoft YaHei" w:hAnsi="Microsoft YaHei" w:eastAsia="Microsoft YaHei" w:cs="Microsoft YaHei"/>
          <w:sz w:val="20"/>
          <w:szCs w:val="20"/>
          <w:spacing w:val="4"/>
        </w:rPr>
        <w:t>的房颤患者不应</w:t>
      </w:r>
      <w:r>
        <w:rPr>
          <w:rFonts w:ascii="Microsoft YaHei" w:hAnsi="Microsoft YaHei" w:eastAsia="Microsoft YaHei" w:cs="Microsoft YaHei"/>
          <w:sz w:val="20"/>
          <w:szCs w:val="20"/>
          <w:spacing w:val="3"/>
        </w:rPr>
        <w:t>使用</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1"/>
        </w:rPr>
        <w:t>非二氢吡啶类钙通道阻滞剂，会增加心力衰竭恶化</w:t>
      </w:r>
      <w:r>
        <w:rPr>
          <w:rFonts w:ascii="Microsoft YaHei" w:hAnsi="Microsoft YaHei" w:eastAsia="Microsoft YaHei" w:cs="Microsoft YaHei"/>
          <w:sz w:val="20"/>
          <w:szCs w:val="20"/>
          <w:spacing w:val="17"/>
        </w:rPr>
        <w:t xml:space="preserve"> </w:t>
      </w:r>
      <w:r>
        <w:rPr>
          <w:rFonts w:ascii="Microsoft YaHei" w:hAnsi="Microsoft YaHei" w:eastAsia="Microsoft YaHei" w:cs="Microsoft YaHei"/>
          <w:sz w:val="20"/>
          <w:szCs w:val="20"/>
          <w:spacing w:val="10"/>
        </w:rPr>
        <w:t>的风险，特别是在左室功能不全的患者中</w:t>
      </w:r>
      <w:r>
        <w:rPr>
          <w:sz w:val="10"/>
          <w:szCs w:val="10"/>
          <w:spacing w:val="10"/>
          <w:position w:val="7"/>
        </w:rPr>
        <w:t>[</w:t>
      </w:r>
      <w:hyperlink w:history="true" w:anchor="bookmark65">
        <w:r>
          <w:rPr>
            <w:sz w:val="10"/>
            <w:szCs w:val="10"/>
            <w:color w:val="0000FF"/>
            <w:spacing w:val="10"/>
            <w:position w:val="7"/>
          </w:rPr>
          <w:t>69</w:t>
        </w:r>
      </w:hyperlink>
      <w:r>
        <w:rPr>
          <w:sz w:val="10"/>
          <w:szCs w:val="10"/>
          <w:spacing w:val="10"/>
          <w:position w:val="7"/>
        </w:rPr>
        <w:t>] </w:t>
      </w:r>
      <w:r>
        <w:rPr>
          <w:rFonts w:ascii="Microsoft YaHei" w:hAnsi="Microsoft YaHei" w:eastAsia="Microsoft YaHei" w:cs="Microsoft YaHei"/>
          <w:sz w:val="20"/>
          <w:szCs w:val="20"/>
          <w:spacing w:val="10"/>
        </w:rPr>
        <w:t>。地高</w:t>
      </w:r>
      <w:r>
        <w:rPr>
          <w:rFonts w:ascii="Microsoft YaHei" w:hAnsi="Microsoft YaHei" w:eastAsia="Microsoft YaHei" w:cs="Microsoft YaHei"/>
          <w:sz w:val="20"/>
          <w:szCs w:val="20"/>
          <w:spacing w:val="12"/>
        </w:rPr>
        <w:t xml:space="preserve"> </w:t>
      </w:r>
      <w:r>
        <w:rPr>
          <w:rFonts w:ascii="Microsoft YaHei" w:hAnsi="Microsoft YaHei" w:eastAsia="Microsoft YaHei" w:cs="Microsoft YaHei"/>
          <w:sz w:val="20"/>
          <w:szCs w:val="20"/>
          <w:spacing w:val="21"/>
        </w:rPr>
        <w:t>辛适用于对其他药物耐受性有限的患者或作为辅</w:t>
      </w:r>
      <w:r>
        <w:rPr>
          <w:rFonts w:ascii="Microsoft YaHei" w:hAnsi="Microsoft YaHei" w:eastAsia="Microsoft YaHei" w:cs="Microsoft YaHei"/>
          <w:sz w:val="20"/>
          <w:szCs w:val="20"/>
          <w:spacing w:val="11"/>
        </w:rPr>
        <w:t xml:space="preserve"> </w:t>
      </w:r>
      <w:r>
        <w:rPr>
          <w:rFonts w:ascii="Microsoft YaHei" w:hAnsi="Microsoft YaHei" w:eastAsia="Microsoft YaHei" w:cs="Microsoft YaHei"/>
          <w:sz w:val="20"/>
          <w:szCs w:val="20"/>
          <w:spacing w:val="19"/>
        </w:rPr>
        <w:t>助治疗</w:t>
      </w:r>
      <w:r>
        <w:rPr>
          <w:rFonts w:ascii="Microsoft YaHei" w:hAnsi="Microsoft YaHei" w:eastAsia="Microsoft YaHei" w:cs="Microsoft YaHei"/>
          <w:sz w:val="20"/>
          <w:szCs w:val="20"/>
          <w:spacing w:val="-10"/>
        </w:rPr>
        <w:t xml:space="preserve"> </w:t>
      </w:r>
      <w:r>
        <w:rPr>
          <w:rFonts w:ascii="Microsoft YaHei" w:hAnsi="Microsoft YaHei" w:eastAsia="Microsoft YaHei" w:cs="Microsoft YaHei"/>
          <w:sz w:val="20"/>
          <w:szCs w:val="20"/>
          <w:spacing w:val="19"/>
        </w:rPr>
        <w:t>。总之，心率控制在房颤的管理中至关重</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0"/>
        </w:rPr>
        <w:t>要，无论是急性还是长期治疗</w:t>
      </w:r>
      <w:r>
        <w:rPr>
          <w:rFonts w:ascii="Microsoft YaHei" w:hAnsi="Microsoft YaHei" w:eastAsia="Microsoft YaHei" w:cs="Microsoft YaHei"/>
          <w:sz w:val="20"/>
          <w:szCs w:val="20"/>
          <w:spacing w:val="-20"/>
        </w:rPr>
        <w:t xml:space="preserve"> </w:t>
      </w:r>
      <w:r>
        <w:rPr>
          <w:rFonts w:ascii="Microsoft YaHei" w:hAnsi="Microsoft YaHei" w:eastAsia="Microsoft YaHei" w:cs="Microsoft YaHei"/>
          <w:sz w:val="20"/>
          <w:szCs w:val="20"/>
          <w:spacing w:val="10"/>
        </w:rPr>
        <w:t>。医生必须根据患者</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1"/>
        </w:rPr>
        <w:t>的临床情况、合并症以及药物耐受性制定个性化治</w:t>
      </w:r>
      <w:r>
        <w:rPr>
          <w:rFonts w:ascii="Microsoft YaHei" w:hAnsi="Microsoft YaHei" w:eastAsia="Microsoft YaHei" w:cs="Microsoft YaHei"/>
          <w:sz w:val="20"/>
          <w:szCs w:val="20"/>
          <w:spacing w:val="16"/>
          <w:w w:val="101"/>
        </w:rPr>
        <w:t xml:space="preserve"> </w:t>
      </w:r>
      <w:r>
        <w:rPr>
          <w:rFonts w:ascii="Microsoft YaHei" w:hAnsi="Microsoft YaHei" w:eastAsia="Microsoft YaHei" w:cs="Microsoft YaHei"/>
          <w:sz w:val="20"/>
          <w:szCs w:val="20"/>
          <w:spacing w:val="18"/>
        </w:rPr>
        <w:t>疗方案。</w:t>
      </w:r>
    </w:p>
    <w:p>
      <w:pPr>
        <w:pStyle w:val="BodyText"/>
        <w:ind w:left="48"/>
        <w:spacing w:before="42"/>
        <w:outlineLvl w:val="1"/>
        <w:rPr>
          <w:rFonts w:ascii="SimHei" w:hAnsi="SimHei" w:eastAsia="SimHei" w:cs="SimHei"/>
          <w:sz w:val="21"/>
          <w:szCs w:val="21"/>
        </w:rPr>
      </w:pPr>
      <w:r>
        <w:rPr>
          <w:sz w:val="21"/>
          <w:szCs w:val="21"/>
          <w:b/>
          <w:bCs/>
        </w:rPr>
        <w:t>6.2</w:t>
      </w:r>
      <w:r>
        <w:rPr>
          <w:sz w:val="21"/>
          <w:szCs w:val="21"/>
          <w:b/>
          <w:bCs/>
          <w:spacing w:val="14"/>
          <w:w w:val="101"/>
        </w:rPr>
        <w:t xml:space="preserve">   </w:t>
      </w:r>
      <w:r>
        <w:rPr>
          <w:rFonts w:ascii="SimHei" w:hAnsi="SimHei" w:eastAsia="SimHei" w:cs="SimHei"/>
          <w:sz w:val="21"/>
          <w:szCs w:val="21"/>
        </w:rPr>
        <w:t>房室结消融心率控制</w:t>
      </w:r>
    </w:p>
    <w:p>
      <w:pPr>
        <w:pStyle w:val="BodyText"/>
        <w:ind w:left="45" w:right="373" w:firstLine="418"/>
        <w:spacing w:before="56" w:line="224"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20"/>
        </w:rPr>
        <w:t>对于心率控制药物治疗无效的房颤伴快速心</w:t>
      </w:r>
      <w:r>
        <w:rPr>
          <w:rFonts w:ascii="Microsoft YaHei" w:hAnsi="Microsoft YaHei" w:eastAsia="Microsoft YaHei" w:cs="Microsoft YaHei"/>
          <w:sz w:val="20"/>
          <w:szCs w:val="20"/>
          <w:spacing w:val="3"/>
        </w:rPr>
        <w:t xml:space="preserve">  </w:t>
      </w:r>
      <w:r>
        <w:rPr>
          <w:rFonts w:ascii="Microsoft YaHei" w:hAnsi="Microsoft YaHei" w:eastAsia="Microsoft YaHei" w:cs="Microsoft YaHei"/>
          <w:sz w:val="20"/>
          <w:szCs w:val="20"/>
          <w:spacing w:val="1"/>
        </w:rPr>
        <w:t>室反应失控的患者，可考虑房室结消融（</w:t>
      </w:r>
      <w:r>
        <w:rPr>
          <w:sz w:val="20"/>
          <w:szCs w:val="20"/>
          <w:spacing w:val="1"/>
        </w:rPr>
        <w:t>2a</w:t>
      </w:r>
      <w:r>
        <w:rPr>
          <w:rFonts w:ascii="Microsoft YaHei" w:hAnsi="Microsoft YaHei" w:eastAsia="Microsoft YaHei" w:cs="Microsoft YaHei"/>
          <w:sz w:val="20"/>
          <w:szCs w:val="20"/>
          <w:spacing w:val="1"/>
        </w:rPr>
        <w:t>，</w:t>
      </w:r>
      <w:r>
        <w:rPr>
          <w:sz w:val="20"/>
          <w:szCs w:val="20"/>
          <w:spacing w:val="1"/>
        </w:rPr>
        <w:t>B</w:t>
      </w:r>
      <w:r>
        <w:rPr>
          <w:rFonts w:ascii="Microsoft YaHei" w:hAnsi="Microsoft YaHei" w:eastAsia="Microsoft YaHei" w:cs="Microsoft YaHei"/>
          <w:sz w:val="20"/>
          <w:szCs w:val="20"/>
          <w:spacing w:val="-45"/>
          <w:w w:val="94"/>
        </w:rPr>
        <w:t>），</w:t>
      </w:r>
      <w:r>
        <w:rPr>
          <w:rFonts w:ascii="Microsoft YaHei" w:hAnsi="Microsoft YaHei" w:eastAsia="Microsoft YaHei" w:cs="Microsoft YaHei"/>
          <w:sz w:val="20"/>
          <w:szCs w:val="20"/>
          <w:spacing w:val="1"/>
        </w:rPr>
        <w:t>房  </w:t>
      </w:r>
      <w:r>
        <w:rPr>
          <w:rFonts w:ascii="Microsoft YaHei" w:hAnsi="Microsoft YaHei" w:eastAsia="Microsoft YaHei" w:cs="Microsoft YaHei"/>
          <w:sz w:val="20"/>
          <w:szCs w:val="20"/>
          <w:spacing w:val="9"/>
        </w:rPr>
        <w:t>室结消融术可以有效控制心室率，但可能导致对起</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10"/>
        </w:rPr>
        <w:t>搏器的依赖，早期研究</w:t>
      </w:r>
      <w:r>
        <w:rPr>
          <w:sz w:val="10"/>
          <w:szCs w:val="10"/>
          <w:spacing w:val="10"/>
          <w:position w:val="7"/>
        </w:rPr>
        <w:t>[</w:t>
      </w:r>
      <w:hyperlink w:history="true" w:anchor="bookmark63">
        <w:r>
          <w:rPr>
            <w:sz w:val="10"/>
            <w:szCs w:val="10"/>
            <w:color w:val="0000FF"/>
            <w:spacing w:val="10"/>
            <w:position w:val="7"/>
          </w:rPr>
          <w:t>67</w:t>
        </w:r>
      </w:hyperlink>
      <w:r>
        <w:rPr>
          <w:sz w:val="10"/>
          <w:szCs w:val="10"/>
          <w:spacing w:val="10"/>
          <w:position w:val="7"/>
        </w:rPr>
        <w:t>]</w:t>
      </w:r>
      <w:r>
        <w:rPr>
          <w:sz w:val="10"/>
          <w:szCs w:val="10"/>
          <w:spacing w:val="17"/>
          <w:w w:val="104"/>
          <w:position w:val="7"/>
        </w:rPr>
        <w:t xml:space="preserve">  </w:t>
      </w:r>
      <w:r>
        <w:rPr>
          <w:rFonts w:ascii="Microsoft YaHei" w:hAnsi="Microsoft YaHei" w:eastAsia="Microsoft YaHei" w:cs="Microsoft YaHei"/>
          <w:sz w:val="20"/>
          <w:szCs w:val="20"/>
          <w:spacing w:val="10"/>
        </w:rPr>
        <w:t>显示术后猝死风险较高，</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但通过调整起搏速率已得到改善</w:t>
      </w:r>
      <w:r>
        <w:rPr>
          <w:rFonts w:ascii="Microsoft YaHei" w:hAnsi="Microsoft YaHei" w:eastAsia="Microsoft YaHei" w:cs="Microsoft YaHei"/>
          <w:sz w:val="20"/>
          <w:szCs w:val="20"/>
          <w:spacing w:val="-22"/>
        </w:rPr>
        <w:t xml:space="preserve"> </w:t>
      </w:r>
      <w:r>
        <w:rPr>
          <w:rFonts w:ascii="Microsoft YaHei" w:hAnsi="Microsoft YaHei" w:eastAsia="Microsoft YaHei" w:cs="Microsoft YaHei"/>
          <w:sz w:val="20"/>
          <w:szCs w:val="20"/>
          <w:spacing w:val="8"/>
        </w:rPr>
        <w:t>。总体来说，房室</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结消融术不是一线治疗首选，但房室结消融术和起</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19"/>
        </w:rPr>
        <w:t>搏器植入对于无法通过药物有效控制心率的房颤</w:t>
      </w:r>
      <w:r>
        <w:rPr>
          <w:rFonts w:ascii="Microsoft YaHei" w:hAnsi="Microsoft YaHei" w:eastAsia="Microsoft YaHei" w:cs="Microsoft YaHei"/>
          <w:sz w:val="20"/>
          <w:szCs w:val="20"/>
          <w:spacing w:val="3"/>
        </w:rPr>
        <w:t xml:space="preserve">  </w:t>
      </w:r>
      <w:r>
        <w:rPr>
          <w:rFonts w:ascii="Microsoft YaHei" w:hAnsi="Microsoft YaHei" w:eastAsia="Microsoft YaHei" w:cs="Microsoft YaHei"/>
          <w:sz w:val="20"/>
          <w:szCs w:val="20"/>
          <w:spacing w:val="9"/>
        </w:rPr>
        <w:t>患者可能是一个安全有效的选择，但必须综合考虑</w:t>
      </w:r>
    </w:p>
    <w:p>
      <w:pPr>
        <w:pStyle w:val="BodyText"/>
        <w:spacing w:before="48" w:line="306" w:lineRule="exact"/>
        <w:jc w:val="right"/>
        <w:rPr/>
      </w:pPr>
      <w:hyperlink w:history="true" r:id="rId6">
        <w:r>
          <w:rPr>
            <w:color w:val="0000FF"/>
            <w:spacing w:val="-4"/>
            <w:position w:val="-1"/>
          </w:rPr>
          <w:t>http://www.tcsurg.org</w:t>
        </w:r>
      </w:hyperlink>
      <w:r>
        <w:rPr>
          <w:color w:val="0000FF"/>
          <w:spacing w:val="-4"/>
          <w:position w:val="-1"/>
        </w:rPr>
        <w:t xml:space="preserve"> </w:t>
      </w:r>
      <w:r>
        <w:rPr>
          <w:position w:val="-6"/>
        </w:rPr>
        <w:drawing>
          <wp:inline distT="0" distB="0" distL="0" distR="0">
            <wp:extent cx="179989" cy="191042"/>
            <wp:effectExtent l="0" t="0" r="0" b="0"/>
            <wp:docPr id="40" name="IM 40"/>
            <wp:cNvGraphicFramePr/>
            <a:graphic>
              <a:graphicData uri="http://schemas.openxmlformats.org/drawingml/2006/picture">
                <pic:pic>
                  <pic:nvPicPr>
                    <pic:cNvPr id="40" name="IM 40"/>
                    <pic:cNvPicPr/>
                  </pic:nvPicPr>
                  <pic:blipFill>
                    <a:blip r:embed="rId35"/>
                    <a:stretch>
                      <a:fillRect/>
                    </a:stretch>
                  </pic:blipFill>
                  <pic:spPr>
                    <a:xfrm rot="0">
                      <a:off x="0" y="0"/>
                      <a:ext cx="179989" cy="191042"/>
                    </a:xfrm>
                    <a:prstGeom prst="rect">
                      <a:avLst/>
                    </a:prstGeom>
                  </pic:spPr>
                </pic:pic>
              </a:graphicData>
            </a:graphic>
          </wp:inline>
        </w:drawing>
      </w:r>
    </w:p>
    <w:p>
      <w:pPr>
        <w:spacing w:line="306" w:lineRule="exact"/>
        <w:sectPr>
          <w:headerReference w:type="default" r:id="rId34"/>
          <w:pgSz w:w="11906" w:h="16839"/>
          <w:pgMar w:top="1364" w:right="569" w:bottom="0" w:left="407" w:header="1118" w:footer="0" w:gutter="0"/>
          <w:cols w:equalWidth="0" w:num="2">
            <w:col w:w="5714" w:space="100"/>
            <w:col w:w="5115" w:space="0"/>
          </w:cols>
        </w:sectPr>
        <w:rPr/>
      </w:pPr>
    </w:p>
    <w:p>
      <w:pPr>
        <w:spacing w:line="212" w:lineRule="exact"/>
        <w:rPr/>
      </w:pPr>
      <w:r>
        <w:pict>
          <v:shape id="_x0000_s74" style="position:absolute;margin-left:242.52pt;margin-top:69.0001pt;mso-position-vertical-relative:page;mso-position-horizontal-relative:page;width:293.3pt;height:0.5pt;z-index:251736064;" o:allowincell="f" filled="false" strokecolor="#000000" strokeweight="0.50pt" coordsize="5865,10" coordorigin="0,0" path="m0,5l4217,5m4217,5l4257,5m4257,5l4550,5m4550,5l4590,5m4590,5l4910,5m4910,5l5270,5m5270,5l5310,5m5310,5l5470,5m5470,5l5785,5m5785,5l5865,5e">
            <v:stroke joinstyle="miter" miterlimit="10"/>
          </v:shape>
        </w:pict>
      </w:r>
      <w:r/>
    </w:p>
    <w:p>
      <w:pPr>
        <w:spacing w:line="212" w:lineRule="exact"/>
        <w:sectPr>
          <w:headerReference w:type="default" r:id="rId36"/>
          <w:pgSz w:w="11906" w:h="16839"/>
          <w:pgMar w:top="1362" w:right="757" w:bottom="0" w:left="407" w:header="1116" w:footer="0" w:gutter="0"/>
          <w:cols w:equalWidth="0" w:num="1">
            <w:col w:w="10741" w:space="0"/>
          </w:cols>
        </w:sectPr>
        <w:rPr/>
      </w:pPr>
    </w:p>
    <w:p>
      <w:pPr>
        <w:ind w:left="615" w:right="358"/>
        <w:spacing w:before="53" w:line="23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9"/>
        </w:rPr>
        <w:t>潜在的并发症、起搏器依赖性以及长期影响的不确</w:t>
      </w:r>
      <w:r>
        <w:rPr>
          <w:rFonts w:ascii="Microsoft YaHei" w:hAnsi="Microsoft YaHei" w:eastAsia="Microsoft YaHei" w:cs="Microsoft YaHei"/>
          <w:sz w:val="20"/>
          <w:szCs w:val="20"/>
          <w:spacing w:val="14"/>
        </w:rPr>
        <w:t xml:space="preserve"> </w:t>
      </w:r>
      <w:r>
        <w:rPr>
          <w:rFonts w:ascii="Microsoft YaHei" w:hAnsi="Microsoft YaHei" w:eastAsia="Microsoft YaHei" w:cs="Microsoft YaHei"/>
          <w:sz w:val="20"/>
          <w:szCs w:val="20"/>
          <w:spacing w:val="5"/>
        </w:rPr>
        <w:t>定性。</w:t>
      </w:r>
    </w:p>
    <w:p>
      <w:pPr>
        <w:pStyle w:val="BodyText"/>
        <w:ind w:left="621"/>
        <w:spacing w:before="86"/>
        <w:outlineLvl w:val="0"/>
        <w:rPr>
          <w:rFonts w:ascii="SimHei" w:hAnsi="SimHei" w:eastAsia="SimHei" w:cs="SimHei"/>
          <w:sz w:val="24"/>
          <w:szCs w:val="24"/>
        </w:rPr>
      </w:pPr>
      <w:r>
        <w:rPr>
          <w:sz w:val="24"/>
          <w:szCs w:val="24"/>
          <w:b/>
          <w:bCs/>
          <w:spacing w:val="-1"/>
        </w:rPr>
        <w:t>7</w:t>
      </w:r>
      <w:r>
        <w:rPr>
          <w:sz w:val="24"/>
          <w:szCs w:val="24"/>
          <w:b/>
          <w:bCs/>
          <w:spacing w:val="16"/>
          <w:w w:val="101"/>
        </w:rPr>
        <w:t xml:space="preserve">   </w:t>
      </w:r>
      <w:r>
        <w:rPr>
          <w:rFonts w:ascii="SimHei" w:hAnsi="SimHei" w:eastAsia="SimHei" w:cs="SimHei"/>
          <w:sz w:val="24"/>
          <w:szCs w:val="24"/>
          <w:spacing w:val="-1"/>
        </w:rPr>
        <w:t>房颤节律控制</w:t>
      </w:r>
    </w:p>
    <w:p>
      <w:pPr>
        <w:pStyle w:val="BodyText"/>
        <w:ind w:left="620"/>
        <w:spacing w:before="190"/>
        <w:outlineLvl w:val="1"/>
        <w:rPr>
          <w:rFonts w:ascii="SimHei" w:hAnsi="SimHei" w:eastAsia="SimHei" w:cs="SimHei"/>
          <w:sz w:val="21"/>
          <w:szCs w:val="21"/>
        </w:rPr>
      </w:pPr>
      <w:r>
        <w:rPr>
          <w:sz w:val="21"/>
          <w:szCs w:val="21"/>
          <w:b/>
          <w:bCs/>
          <w:spacing w:val="-1"/>
        </w:rPr>
        <w:t>7.1</w:t>
      </w:r>
      <w:r>
        <w:rPr>
          <w:sz w:val="21"/>
          <w:szCs w:val="21"/>
          <w:b/>
          <w:bCs/>
          <w:spacing w:val="16"/>
          <w:w w:val="101"/>
        </w:rPr>
        <w:t xml:space="preserve">   </w:t>
      </w:r>
      <w:r>
        <w:rPr>
          <w:rFonts w:ascii="SimHei" w:hAnsi="SimHei" w:eastAsia="SimHei" w:cs="SimHei"/>
          <w:sz w:val="21"/>
          <w:szCs w:val="21"/>
          <w:spacing w:val="-1"/>
        </w:rPr>
        <w:t>房颤节律控制目标</w:t>
      </w:r>
    </w:p>
    <w:p>
      <w:pPr>
        <w:pStyle w:val="BodyText"/>
        <w:ind w:left="569" w:right="286" w:firstLine="466"/>
        <w:spacing w:before="47" w:line="222"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13"/>
        </w:rPr>
        <w:t>在房颤治疗中，节律控制是主要的治疗策略。</w:t>
      </w:r>
      <w:r>
        <w:rPr>
          <w:rFonts w:ascii="Microsoft YaHei" w:hAnsi="Microsoft YaHei" w:eastAsia="Microsoft YaHei" w:cs="Microsoft YaHei"/>
          <w:sz w:val="20"/>
          <w:szCs w:val="20"/>
          <w:spacing w:val="4"/>
        </w:rPr>
        <w:t xml:space="preserve"> </w:t>
      </w:r>
      <w:r>
        <w:rPr>
          <w:rFonts w:ascii="Microsoft YaHei" w:hAnsi="Microsoft YaHei" w:eastAsia="Microsoft YaHei" w:cs="Microsoft YaHei"/>
          <w:sz w:val="20"/>
          <w:szCs w:val="20"/>
          <w:spacing w:val="11"/>
        </w:rPr>
        <w:t>选择适当的治疗策略取决于多种因素，包括患者症</w:t>
      </w:r>
      <w:r>
        <w:rPr>
          <w:rFonts w:ascii="Microsoft YaHei" w:hAnsi="Microsoft YaHei" w:eastAsia="Microsoft YaHei" w:cs="Microsoft YaHei"/>
          <w:sz w:val="20"/>
          <w:szCs w:val="20"/>
          <w:spacing w:val="8"/>
        </w:rPr>
        <w:t xml:space="preserve">  </w:t>
      </w:r>
      <w:r>
        <w:rPr>
          <w:rFonts w:ascii="Microsoft YaHei" w:hAnsi="Microsoft YaHei" w:eastAsia="Microsoft YaHei" w:cs="Microsoft YaHei"/>
          <w:sz w:val="20"/>
          <w:szCs w:val="20"/>
          <w:spacing w:val="21"/>
        </w:rPr>
        <w:t>状、房颤持续时间、存在的合并症以及患者的选</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spacing w:val="10"/>
        </w:rPr>
        <w:t>择</w:t>
      </w:r>
      <w:r>
        <w:rPr>
          <w:rFonts w:ascii="Microsoft YaHei" w:hAnsi="Microsoft YaHei" w:eastAsia="Microsoft YaHei" w:cs="Microsoft YaHei"/>
          <w:sz w:val="20"/>
          <w:szCs w:val="20"/>
          <w:spacing w:val="-20"/>
        </w:rPr>
        <w:t xml:space="preserve"> </w:t>
      </w:r>
      <w:r>
        <w:rPr>
          <w:rFonts w:ascii="Microsoft YaHei" w:hAnsi="Microsoft YaHei" w:eastAsia="Microsoft YaHei" w:cs="Microsoft YaHei"/>
          <w:sz w:val="20"/>
          <w:szCs w:val="20"/>
          <w:spacing w:val="10"/>
        </w:rPr>
        <w:t>。节律控制旨在恢复和维持窦性心律，可能改善</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1"/>
        </w:rPr>
        <w:t>症状和生活质量，而心率控制则侧重于控制房颤时</w:t>
      </w:r>
      <w:r>
        <w:rPr>
          <w:rFonts w:ascii="Microsoft YaHei" w:hAnsi="Microsoft YaHei" w:eastAsia="Microsoft YaHei" w:cs="Microsoft YaHei"/>
          <w:sz w:val="20"/>
          <w:szCs w:val="20"/>
          <w:spacing w:val="8"/>
        </w:rPr>
        <w:t xml:space="preserve">  </w:t>
      </w:r>
      <w:r>
        <w:rPr>
          <w:rFonts w:ascii="Microsoft YaHei" w:hAnsi="Microsoft YaHei" w:eastAsia="Microsoft YaHei" w:cs="Microsoft YaHei"/>
          <w:sz w:val="20"/>
          <w:szCs w:val="20"/>
          <w:spacing w:val="10"/>
        </w:rPr>
        <w:t>的心室率</w:t>
      </w:r>
      <w:r>
        <w:rPr>
          <w:rFonts w:ascii="Microsoft YaHei" w:hAnsi="Microsoft YaHei" w:eastAsia="Microsoft YaHei" w:cs="Microsoft YaHei"/>
          <w:sz w:val="20"/>
          <w:szCs w:val="20"/>
          <w:spacing w:val="-20"/>
        </w:rPr>
        <w:t xml:space="preserve"> </w:t>
      </w:r>
      <w:r>
        <w:rPr>
          <w:rFonts w:ascii="Microsoft YaHei" w:hAnsi="Microsoft YaHei" w:eastAsia="Microsoft YaHei" w:cs="Microsoft YaHei"/>
          <w:sz w:val="20"/>
          <w:szCs w:val="20"/>
          <w:spacing w:val="10"/>
        </w:rPr>
        <w:t>。随着时间的推移，房颤可能会进展为更</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1"/>
        </w:rPr>
        <w:t>高的负担，变得更加持久，节律控制疗法在早期实</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19"/>
        </w:rPr>
        <w:t>施时更有可能成功</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19"/>
        </w:rPr>
        <w:t>。新指南建议在左室功能降低</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1"/>
        </w:rPr>
        <w:t>和持续（或高负荷）房颤的患者中，应建议进行心</w:t>
      </w:r>
      <w:r>
        <w:rPr>
          <w:rFonts w:ascii="Microsoft YaHei" w:hAnsi="Microsoft YaHei" w:eastAsia="Microsoft YaHei" w:cs="Microsoft YaHei"/>
          <w:sz w:val="20"/>
          <w:szCs w:val="20"/>
          <w:spacing w:val="5"/>
        </w:rPr>
        <w:t xml:space="preserve">  </w:t>
      </w:r>
      <w:r>
        <w:rPr>
          <w:rFonts w:ascii="Microsoft YaHei" w:hAnsi="Microsoft YaHei" w:eastAsia="Microsoft YaHei" w:cs="Microsoft YaHei"/>
          <w:sz w:val="20"/>
          <w:szCs w:val="20"/>
          <w:spacing w:val="21"/>
        </w:rPr>
        <w:t>律控制试验，以评估房颤是否导致左室功能降低</w:t>
      </w:r>
      <w:r>
        <w:rPr>
          <w:rFonts w:ascii="Microsoft YaHei" w:hAnsi="Microsoft YaHei" w:eastAsia="Microsoft YaHei" w:cs="Microsoft YaHei"/>
          <w:sz w:val="20"/>
          <w:szCs w:val="20"/>
          <w:spacing w:val="4"/>
        </w:rPr>
        <w:t xml:space="preserve">  </w:t>
      </w:r>
      <w:r>
        <w:rPr>
          <w:rFonts w:ascii="Microsoft YaHei" w:hAnsi="Microsoft YaHei" w:eastAsia="Microsoft YaHei" w:cs="Microsoft YaHei"/>
          <w:sz w:val="20"/>
          <w:szCs w:val="20"/>
          <w:spacing w:val="6"/>
        </w:rPr>
        <w:t>（</w:t>
      </w:r>
      <w:r>
        <w:rPr>
          <w:rFonts w:ascii="Microsoft YaHei" w:hAnsi="Microsoft YaHei" w:eastAsia="Microsoft YaHei" w:cs="Microsoft YaHei"/>
          <w:sz w:val="20"/>
          <w:szCs w:val="20"/>
          <w:spacing w:val="-30"/>
        </w:rPr>
        <w:t xml:space="preserve"> </w:t>
      </w:r>
      <w:r>
        <w:rPr>
          <w:sz w:val="20"/>
          <w:szCs w:val="20"/>
          <w:spacing w:val="6"/>
        </w:rPr>
        <w:t>1</w:t>
      </w:r>
      <w:r>
        <w:rPr>
          <w:rFonts w:ascii="Microsoft YaHei" w:hAnsi="Microsoft YaHei" w:eastAsia="Microsoft YaHei" w:cs="Microsoft YaHei"/>
          <w:sz w:val="20"/>
          <w:szCs w:val="20"/>
          <w:spacing w:val="6"/>
        </w:rPr>
        <w:t>，</w:t>
      </w:r>
      <w:r>
        <w:rPr>
          <w:sz w:val="20"/>
          <w:szCs w:val="20"/>
          <w:spacing w:val="6"/>
        </w:rPr>
        <w:t>B</w:t>
      </w:r>
      <w:r>
        <w:rPr>
          <w:rFonts w:ascii="Microsoft YaHei" w:hAnsi="Microsoft YaHei" w:eastAsia="Microsoft YaHei" w:cs="Microsoft YaHei"/>
          <w:sz w:val="20"/>
          <w:szCs w:val="20"/>
          <w:spacing w:val="-46"/>
          <w:w w:val="95"/>
        </w:rPr>
        <w:t>），</w:t>
      </w:r>
      <w:r>
        <w:rPr>
          <w:rFonts w:ascii="Microsoft YaHei" w:hAnsi="Microsoft YaHei" w:eastAsia="Microsoft YaHei" w:cs="Microsoft YaHei"/>
          <w:sz w:val="20"/>
          <w:szCs w:val="20"/>
          <w:spacing w:val="6"/>
        </w:rPr>
        <w:t>这点是相较于旧指南更新及其他房颤指南</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1"/>
        </w:rPr>
        <w:t>的特别之处</w:t>
      </w:r>
      <w:r>
        <w:rPr>
          <w:rFonts w:ascii="Microsoft YaHei" w:hAnsi="Microsoft YaHei" w:eastAsia="Microsoft YaHei" w:cs="Microsoft YaHei"/>
          <w:sz w:val="20"/>
          <w:szCs w:val="20"/>
          <w:spacing w:val="-24"/>
        </w:rPr>
        <w:t xml:space="preserve"> </w:t>
      </w:r>
      <w:r>
        <w:rPr>
          <w:rFonts w:ascii="Microsoft YaHei" w:hAnsi="Microsoft YaHei" w:eastAsia="Microsoft YaHei" w:cs="Microsoft YaHei"/>
          <w:sz w:val="20"/>
          <w:szCs w:val="20"/>
          <w:spacing w:val="11"/>
        </w:rPr>
        <w:t>。</w:t>
      </w:r>
      <w:r>
        <w:rPr>
          <w:sz w:val="20"/>
          <w:szCs w:val="20"/>
          <w:spacing w:val="11"/>
        </w:rPr>
        <w:t>Early Treatment</w:t>
      </w:r>
      <w:r>
        <w:rPr>
          <w:sz w:val="20"/>
          <w:szCs w:val="20"/>
          <w:spacing w:val="21"/>
          <w:w w:val="101"/>
        </w:rPr>
        <w:t xml:space="preserve"> </w:t>
      </w:r>
      <w:r>
        <w:rPr>
          <w:sz w:val="20"/>
          <w:szCs w:val="20"/>
          <w:spacing w:val="11"/>
        </w:rPr>
        <w:t>of Atrial</w:t>
      </w:r>
      <w:r>
        <w:rPr>
          <w:sz w:val="20"/>
          <w:szCs w:val="20"/>
          <w:spacing w:val="21"/>
          <w:w w:val="101"/>
        </w:rPr>
        <w:t xml:space="preserve"> </w:t>
      </w:r>
      <w:r>
        <w:rPr>
          <w:sz w:val="20"/>
          <w:szCs w:val="20"/>
          <w:spacing w:val="11"/>
        </w:rPr>
        <w:t>Fibrillation</w:t>
      </w:r>
      <w:r>
        <w:rPr>
          <w:sz w:val="20"/>
          <w:szCs w:val="20"/>
        </w:rPr>
        <w:t xml:space="preserve">   </w:t>
      </w:r>
      <w:r>
        <w:rPr>
          <w:sz w:val="20"/>
          <w:szCs w:val="20"/>
          <w:spacing w:val="10"/>
        </w:rPr>
        <w:t>for</w:t>
      </w:r>
      <w:r>
        <w:rPr>
          <w:sz w:val="20"/>
          <w:szCs w:val="20"/>
          <w:spacing w:val="19"/>
          <w:w w:val="101"/>
        </w:rPr>
        <w:t xml:space="preserve"> </w:t>
      </w:r>
      <w:r>
        <w:rPr>
          <w:sz w:val="20"/>
          <w:szCs w:val="20"/>
          <w:spacing w:val="10"/>
        </w:rPr>
        <w:t>Stroke</w:t>
      </w:r>
      <w:r>
        <w:rPr>
          <w:sz w:val="20"/>
          <w:szCs w:val="20"/>
          <w:spacing w:val="19"/>
        </w:rPr>
        <w:t xml:space="preserve"> </w:t>
      </w:r>
      <w:r>
        <w:rPr>
          <w:sz w:val="20"/>
          <w:szCs w:val="20"/>
          <w:spacing w:val="10"/>
        </w:rPr>
        <w:t>Prevention T</w:t>
      </w:r>
      <w:r>
        <w:rPr>
          <w:sz w:val="20"/>
          <w:szCs w:val="20"/>
          <w:spacing w:val="9"/>
        </w:rPr>
        <w:t>rial</w:t>
      </w:r>
      <w:r>
        <w:rPr>
          <w:rFonts w:ascii="Microsoft YaHei" w:hAnsi="Microsoft YaHei" w:eastAsia="Microsoft YaHei" w:cs="Microsoft YaHei"/>
          <w:sz w:val="20"/>
          <w:szCs w:val="20"/>
          <w:spacing w:val="9"/>
        </w:rPr>
        <w:t>（</w:t>
      </w:r>
      <w:r>
        <w:rPr>
          <w:sz w:val="20"/>
          <w:szCs w:val="20"/>
          <w:spacing w:val="9"/>
        </w:rPr>
        <w:t>EAST</w:t>
      </w:r>
      <w:r>
        <w:rPr>
          <w:rFonts w:ascii="Times New Roman" w:hAnsi="Times New Roman" w:eastAsia="Times New Roman" w:cs="Times New Roman"/>
          <w:sz w:val="20"/>
          <w:szCs w:val="20"/>
          <w:spacing w:val="9"/>
        </w:rPr>
        <w:t>-</w:t>
      </w:r>
      <w:r>
        <w:rPr>
          <w:sz w:val="20"/>
          <w:szCs w:val="20"/>
          <w:spacing w:val="9"/>
        </w:rPr>
        <w:t>AFNET4</w:t>
      </w:r>
      <w:r>
        <w:rPr>
          <w:rFonts w:ascii="Microsoft YaHei" w:hAnsi="Microsoft YaHei" w:eastAsia="Microsoft YaHei" w:cs="Microsoft YaHei"/>
          <w:sz w:val="20"/>
          <w:szCs w:val="20"/>
          <w:spacing w:val="9"/>
        </w:rPr>
        <w:t>）研究</w:t>
      </w:r>
      <w:r>
        <w:rPr>
          <w:sz w:val="10"/>
          <w:szCs w:val="10"/>
          <w:spacing w:val="9"/>
          <w:position w:val="7"/>
        </w:rPr>
        <w:t>[70]</w:t>
      </w:r>
      <w:r>
        <w:rPr>
          <w:sz w:val="10"/>
          <w:szCs w:val="10"/>
          <w:position w:val="7"/>
        </w:rPr>
        <w:t xml:space="preserve">    </w:t>
      </w:r>
      <w:r>
        <w:rPr>
          <w:rFonts w:ascii="Microsoft YaHei" w:hAnsi="Microsoft YaHei" w:eastAsia="Microsoft YaHei" w:cs="Microsoft YaHei"/>
          <w:sz w:val="20"/>
          <w:szCs w:val="20"/>
          <w:spacing w:val="11"/>
        </w:rPr>
        <w:t>表明，对于新近发生的房颤患者，节律控制与降低</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8"/>
        </w:rPr>
        <w:t>心血管死亡、卒中和心力衰竭风险相关。</w:t>
      </w:r>
    </w:p>
    <w:p>
      <w:pPr>
        <w:pStyle w:val="BodyText"/>
        <w:ind w:left="620"/>
        <w:rPr>
          <w:rFonts w:ascii="SimHei" w:hAnsi="SimHei" w:eastAsia="SimHei" w:cs="SimHei"/>
          <w:sz w:val="21"/>
          <w:szCs w:val="21"/>
        </w:rPr>
      </w:pPr>
      <w:r>
        <w:rPr>
          <w:sz w:val="21"/>
          <w:szCs w:val="21"/>
          <w:b/>
          <w:bCs/>
          <w:spacing w:val="-1"/>
        </w:rPr>
        <w:t>7.2</w:t>
      </w:r>
      <w:r>
        <w:rPr>
          <w:sz w:val="21"/>
          <w:szCs w:val="21"/>
          <w:b/>
          <w:bCs/>
          <w:spacing w:val="18"/>
          <w:w w:val="101"/>
        </w:rPr>
        <w:t xml:space="preserve">   </w:t>
      </w:r>
      <w:r>
        <w:rPr>
          <w:rFonts w:ascii="SimHei" w:hAnsi="SimHei" w:eastAsia="SimHei" w:cs="SimHei"/>
          <w:sz w:val="21"/>
          <w:szCs w:val="21"/>
          <w:spacing w:val="-1"/>
        </w:rPr>
        <w:t>房颤电复律和药物复律</w:t>
      </w:r>
    </w:p>
    <w:p>
      <w:pPr>
        <w:pStyle w:val="BodyText"/>
        <w:ind w:left="614" w:right="276" w:firstLine="5"/>
        <w:spacing w:before="38" w:line="221" w:lineRule="auto"/>
        <w:rPr>
          <w:rFonts w:ascii="Microsoft YaHei" w:hAnsi="Microsoft YaHei" w:eastAsia="Microsoft YaHei" w:cs="Microsoft YaHei"/>
          <w:sz w:val="20"/>
          <w:szCs w:val="20"/>
        </w:rPr>
      </w:pPr>
      <w:r>
        <w:rPr>
          <w:sz w:val="20"/>
          <w:szCs w:val="20"/>
          <w:b/>
          <w:bCs/>
          <w:spacing w:val="7"/>
        </w:rPr>
        <w:t>7.2.1    </w:t>
      </w:r>
      <w:r>
        <w:rPr>
          <w:rFonts w:ascii="Microsoft YaHei" w:hAnsi="Microsoft YaHei" w:eastAsia="Microsoft YaHei" w:cs="Microsoft YaHei"/>
          <w:sz w:val="20"/>
          <w:szCs w:val="20"/>
          <w:spacing w:val="7"/>
        </w:rPr>
        <w:t>房颤复律前后卒中风险管理</w:t>
      </w:r>
      <w:r>
        <w:rPr>
          <w:rFonts w:ascii="Microsoft YaHei" w:hAnsi="Microsoft YaHei" w:eastAsia="Microsoft YaHei" w:cs="Microsoft YaHei"/>
          <w:sz w:val="20"/>
          <w:szCs w:val="20"/>
          <w:spacing w:val="17"/>
        </w:rPr>
        <w:t xml:space="preserve">   </w:t>
      </w:r>
      <w:r>
        <w:rPr>
          <w:rFonts w:ascii="Microsoft YaHei" w:hAnsi="Microsoft YaHei" w:eastAsia="Microsoft YaHei" w:cs="Microsoft YaHei"/>
          <w:sz w:val="20"/>
          <w:szCs w:val="20"/>
          <w:spacing w:val="7"/>
        </w:rPr>
        <w:t>心脏复律是一</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种恢复窦性心律的治疗方法，可以通过电复律或药</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16"/>
        </w:rPr>
        <w:t>物复律实现</w:t>
      </w:r>
      <w:r>
        <w:rPr>
          <w:rFonts w:ascii="Microsoft YaHei" w:hAnsi="Microsoft YaHei" w:eastAsia="Microsoft YaHei" w:cs="Microsoft YaHei"/>
          <w:sz w:val="20"/>
          <w:szCs w:val="20"/>
          <w:spacing w:val="-14"/>
        </w:rPr>
        <w:t xml:space="preserve"> </w:t>
      </w:r>
      <w:r>
        <w:rPr>
          <w:rFonts w:ascii="Microsoft YaHei" w:hAnsi="Microsoft YaHei" w:eastAsia="Microsoft YaHei" w:cs="Microsoft YaHei"/>
          <w:sz w:val="20"/>
          <w:szCs w:val="20"/>
          <w:spacing w:val="16"/>
        </w:rPr>
        <w:t>。</w:t>
      </w:r>
      <w:r>
        <w:rPr>
          <w:rFonts w:ascii="Microsoft YaHei" w:hAnsi="Microsoft YaHei" w:eastAsia="Microsoft YaHei" w:cs="Microsoft YaHei"/>
          <w:sz w:val="20"/>
          <w:szCs w:val="20"/>
          <w:spacing w:val="-34"/>
        </w:rPr>
        <w:t xml:space="preserve"> </w:t>
      </w:r>
      <w:r>
        <w:rPr>
          <w:rFonts w:ascii="Microsoft YaHei" w:hAnsi="Microsoft YaHei" w:eastAsia="Microsoft YaHei" w:cs="Microsoft YaHei"/>
          <w:sz w:val="20"/>
          <w:szCs w:val="20"/>
          <w:spacing w:val="16"/>
        </w:rPr>
        <w:t>电复律是血流动力学不稳定患者的</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首选治疗，而药物复律则适用于血流动力学稳定的</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8"/>
        </w:rPr>
        <w:t>患者</w:t>
      </w:r>
      <w:r>
        <w:rPr>
          <w:rFonts w:ascii="Microsoft YaHei" w:hAnsi="Microsoft YaHei" w:eastAsia="Microsoft YaHei" w:cs="Microsoft YaHei"/>
          <w:sz w:val="20"/>
          <w:szCs w:val="20"/>
          <w:spacing w:val="-22"/>
        </w:rPr>
        <w:t xml:space="preserve"> </w:t>
      </w:r>
      <w:r>
        <w:rPr>
          <w:rFonts w:ascii="Microsoft YaHei" w:hAnsi="Microsoft YaHei" w:eastAsia="Microsoft YaHei" w:cs="Microsoft YaHei"/>
          <w:sz w:val="20"/>
          <w:szCs w:val="20"/>
          <w:spacing w:val="8"/>
        </w:rPr>
        <w:t>。在进行心脏复律时，需要考虑患者的血栓栓</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4"/>
        </w:rPr>
        <w:t>塞风险，并采取相应的抗凝措施，</w:t>
      </w:r>
      <w:r>
        <w:rPr>
          <w:sz w:val="20"/>
          <w:szCs w:val="20"/>
        </w:rPr>
        <w:t>DOAC</w:t>
      </w:r>
      <w:r>
        <w:rPr>
          <w:sz w:val="20"/>
          <w:szCs w:val="20"/>
          <w:spacing w:val="24"/>
          <w:w w:val="101"/>
        </w:rPr>
        <w:t xml:space="preserve"> </w:t>
      </w:r>
      <w:r>
        <w:rPr>
          <w:rFonts w:ascii="Microsoft YaHei" w:hAnsi="Microsoft YaHei" w:eastAsia="Microsoft YaHei" w:cs="Microsoft YaHei"/>
          <w:sz w:val="20"/>
          <w:szCs w:val="20"/>
          <w:spacing w:val="14"/>
        </w:rPr>
        <w:t>是维生素</w:t>
      </w:r>
      <w:r>
        <w:rPr>
          <w:rFonts w:ascii="Microsoft YaHei" w:hAnsi="Microsoft YaHei" w:eastAsia="Microsoft YaHei" w:cs="Microsoft YaHei"/>
          <w:sz w:val="20"/>
          <w:szCs w:val="20"/>
        </w:rPr>
        <w:t xml:space="preserve">  </w:t>
      </w:r>
      <w:r>
        <w:rPr>
          <w:sz w:val="20"/>
          <w:szCs w:val="20"/>
          <w:spacing w:val="15"/>
        </w:rPr>
        <w:t>K</w:t>
      </w:r>
      <w:r>
        <w:rPr>
          <w:sz w:val="20"/>
          <w:szCs w:val="20"/>
          <w:spacing w:val="24"/>
          <w:w w:val="101"/>
        </w:rPr>
        <w:t xml:space="preserve"> </w:t>
      </w:r>
      <w:r>
        <w:rPr>
          <w:rFonts w:ascii="Microsoft YaHei" w:hAnsi="Microsoft YaHei" w:eastAsia="Microsoft YaHei" w:cs="Microsoft YaHei"/>
          <w:sz w:val="20"/>
          <w:szCs w:val="20"/>
          <w:spacing w:val="15"/>
        </w:rPr>
        <w:t>拮抗剂（</w:t>
      </w:r>
      <w:r>
        <w:rPr>
          <w:sz w:val="20"/>
          <w:szCs w:val="20"/>
        </w:rPr>
        <w:t>VKA</w:t>
      </w:r>
      <w:r>
        <w:rPr>
          <w:rFonts w:ascii="Microsoft YaHei" w:hAnsi="Microsoft YaHei" w:eastAsia="Microsoft YaHei" w:cs="Microsoft YaHei"/>
          <w:sz w:val="20"/>
          <w:szCs w:val="20"/>
          <w:spacing w:val="15"/>
        </w:rPr>
        <w:t>）的替代药物，可以用作心脏复律</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中的血栓预防，计划进行心脏复律的患者通常会优</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12"/>
        </w:rPr>
        <w:t>先考虑使用 </w:t>
      </w:r>
      <w:r>
        <w:rPr>
          <w:sz w:val="20"/>
          <w:szCs w:val="20"/>
        </w:rPr>
        <w:t>DOAC</w:t>
      </w:r>
      <w:r>
        <w:rPr>
          <w:rFonts w:ascii="Microsoft YaHei" w:hAnsi="Microsoft YaHei" w:eastAsia="Microsoft YaHei" w:cs="Microsoft YaHei"/>
          <w:sz w:val="20"/>
          <w:szCs w:val="20"/>
          <w:spacing w:val="12"/>
        </w:rPr>
        <w:t>，除非有禁忌证</w:t>
      </w:r>
      <w:r>
        <w:rPr>
          <w:rFonts w:ascii="Microsoft YaHei" w:hAnsi="Microsoft YaHei" w:eastAsia="Microsoft YaHei" w:cs="Microsoft YaHei"/>
          <w:sz w:val="20"/>
          <w:szCs w:val="20"/>
          <w:spacing w:val="-22"/>
        </w:rPr>
        <w:t xml:space="preserve"> </w:t>
      </w:r>
      <w:r>
        <w:rPr>
          <w:rFonts w:ascii="Microsoft YaHei" w:hAnsi="Microsoft YaHei" w:eastAsia="Microsoft YaHei" w:cs="Microsoft YaHei"/>
          <w:sz w:val="20"/>
          <w:szCs w:val="20"/>
          <w:spacing w:val="12"/>
        </w:rPr>
        <w:t>。新指南中关于</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8"/>
        </w:rPr>
        <w:t>心脏复律前后卒中风险管理的建议：</w:t>
      </w:r>
      <w:r>
        <w:rPr>
          <w:rFonts w:ascii="Microsoft YaHei" w:hAnsi="Microsoft YaHei" w:eastAsia="Microsoft YaHei" w:cs="Microsoft YaHei"/>
          <w:sz w:val="20"/>
          <w:szCs w:val="20"/>
          <w:spacing w:val="-31"/>
        </w:rPr>
        <w:t xml:space="preserve"> </w:t>
      </w:r>
      <w:r>
        <w:rPr>
          <w:rFonts w:ascii="Microsoft YaHei" w:hAnsi="Microsoft YaHei" w:eastAsia="Microsoft YaHei" w:cs="Microsoft YaHei"/>
          <w:sz w:val="20"/>
          <w:szCs w:val="20"/>
          <w:spacing w:val="18"/>
        </w:rPr>
        <w:t>房颤患者应</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在心脏复律前接受至少 </w:t>
      </w:r>
      <w:r>
        <w:rPr>
          <w:sz w:val="20"/>
          <w:szCs w:val="20"/>
          <w:spacing w:val="8"/>
        </w:rPr>
        <w:t>3 </w:t>
      </w:r>
      <w:r>
        <w:rPr>
          <w:rFonts w:ascii="Microsoft YaHei" w:hAnsi="Microsoft YaHei" w:eastAsia="Microsoft YaHei" w:cs="Microsoft YaHei"/>
          <w:sz w:val="20"/>
          <w:szCs w:val="20"/>
          <w:spacing w:val="8"/>
        </w:rPr>
        <w:t>周的不间断抗凝治疗，以  </w:t>
      </w:r>
      <w:r>
        <w:rPr>
          <w:rFonts w:ascii="Microsoft YaHei" w:hAnsi="Microsoft YaHei" w:eastAsia="Microsoft YaHei" w:cs="Microsoft YaHei"/>
          <w:sz w:val="20"/>
          <w:szCs w:val="20"/>
          <w:spacing w:val="8"/>
        </w:rPr>
        <w:t>降低心内血栓的风险，复律后继续进行至少 </w:t>
      </w:r>
      <w:r>
        <w:rPr>
          <w:sz w:val="20"/>
          <w:szCs w:val="20"/>
          <w:spacing w:val="8"/>
        </w:rPr>
        <w:t>4 </w:t>
      </w:r>
      <w:r>
        <w:rPr>
          <w:rFonts w:ascii="Microsoft YaHei" w:hAnsi="Microsoft YaHei" w:eastAsia="Microsoft YaHei" w:cs="Microsoft YaHei"/>
          <w:sz w:val="20"/>
          <w:szCs w:val="20"/>
          <w:spacing w:val="8"/>
        </w:rPr>
        <w:t>周的</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7"/>
        </w:rPr>
        <w:t>抗凝治疗（</w:t>
      </w:r>
      <w:r>
        <w:rPr>
          <w:rFonts w:ascii="Microsoft YaHei" w:hAnsi="Microsoft YaHei" w:eastAsia="Microsoft YaHei" w:cs="Microsoft YaHei"/>
          <w:sz w:val="20"/>
          <w:szCs w:val="20"/>
          <w:spacing w:val="-23"/>
        </w:rPr>
        <w:t xml:space="preserve"> </w:t>
      </w:r>
      <w:r>
        <w:rPr>
          <w:sz w:val="20"/>
          <w:szCs w:val="20"/>
          <w:spacing w:val="7"/>
        </w:rPr>
        <w:t>1</w:t>
      </w:r>
      <w:r>
        <w:rPr>
          <w:rFonts w:ascii="Microsoft YaHei" w:hAnsi="Microsoft YaHei" w:eastAsia="Microsoft YaHei" w:cs="Microsoft YaHei"/>
          <w:sz w:val="20"/>
          <w:szCs w:val="20"/>
          <w:spacing w:val="7"/>
        </w:rPr>
        <w:t>，</w:t>
      </w:r>
      <w:r>
        <w:rPr>
          <w:sz w:val="20"/>
          <w:szCs w:val="20"/>
          <w:spacing w:val="7"/>
        </w:rPr>
        <w:t>B</w:t>
      </w:r>
      <w:r>
        <w:rPr>
          <w:rFonts w:ascii="Microsoft YaHei" w:hAnsi="Microsoft YaHei" w:eastAsia="Microsoft YaHei" w:cs="Microsoft YaHei"/>
          <w:sz w:val="20"/>
          <w:szCs w:val="20"/>
          <w:spacing w:val="7"/>
        </w:rPr>
        <w:t>）。复律前影像学评估如果发现左</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29"/>
        </w:rPr>
        <w:t>心耳或其他部位的血栓，推迟复律并给予至少</w:t>
      </w:r>
      <w:r>
        <w:rPr>
          <w:rFonts w:ascii="Microsoft YaHei" w:hAnsi="Microsoft YaHei" w:eastAsia="Microsoft YaHei" w:cs="Microsoft YaHei"/>
          <w:sz w:val="20"/>
          <w:szCs w:val="20"/>
          <w:spacing w:val="4"/>
        </w:rPr>
        <w:t xml:space="preserve">   </w:t>
      </w:r>
      <w:r>
        <w:rPr>
          <w:sz w:val="20"/>
          <w:szCs w:val="20"/>
          <w:spacing w:val="4"/>
        </w:rPr>
        <w:t>3</w:t>
      </w:r>
      <w:r>
        <w:rPr>
          <w:rFonts w:ascii="Microsoft YaHei" w:hAnsi="Microsoft YaHei" w:eastAsia="Microsoft YaHei" w:cs="Microsoft YaHei"/>
          <w:sz w:val="20"/>
          <w:szCs w:val="20"/>
          <w:spacing w:val="4"/>
        </w:rPr>
        <w:t>～</w:t>
      </w:r>
      <w:r>
        <w:rPr>
          <w:sz w:val="20"/>
          <w:szCs w:val="20"/>
          <w:spacing w:val="4"/>
        </w:rPr>
        <w:t>6</w:t>
      </w:r>
      <w:r>
        <w:rPr>
          <w:sz w:val="20"/>
          <w:szCs w:val="20"/>
          <w:spacing w:val="21"/>
          <w:w w:val="101"/>
        </w:rPr>
        <w:t xml:space="preserve"> </w:t>
      </w:r>
      <w:r>
        <w:rPr>
          <w:rFonts w:ascii="Microsoft YaHei" w:hAnsi="Microsoft YaHei" w:eastAsia="Microsoft YaHei" w:cs="Microsoft YaHei"/>
          <w:sz w:val="20"/>
          <w:szCs w:val="20"/>
          <w:spacing w:val="4"/>
        </w:rPr>
        <w:t>周的抗凝治疗，然后再次进行影像学检查（</w:t>
      </w:r>
      <w:r>
        <w:rPr>
          <w:rFonts w:ascii="Microsoft YaHei" w:hAnsi="Microsoft YaHei" w:eastAsia="Microsoft YaHei" w:cs="Microsoft YaHei"/>
          <w:sz w:val="20"/>
          <w:szCs w:val="20"/>
          <w:spacing w:val="-31"/>
        </w:rPr>
        <w:t xml:space="preserve"> </w:t>
      </w:r>
      <w:r>
        <w:rPr>
          <w:sz w:val="20"/>
          <w:szCs w:val="20"/>
          <w:spacing w:val="4"/>
        </w:rPr>
        <w:t>1</w:t>
      </w:r>
      <w:r>
        <w:rPr>
          <w:rFonts w:ascii="Microsoft YaHei" w:hAnsi="Microsoft YaHei" w:eastAsia="Microsoft YaHei" w:cs="Microsoft YaHei"/>
          <w:sz w:val="20"/>
          <w:szCs w:val="20"/>
          <w:spacing w:val="4"/>
        </w:rPr>
        <w:t>，</w:t>
      </w:r>
      <w:r>
        <w:rPr>
          <w:rFonts w:ascii="Microsoft YaHei" w:hAnsi="Microsoft YaHei" w:eastAsia="Microsoft YaHei" w:cs="Microsoft YaHei"/>
          <w:sz w:val="20"/>
          <w:szCs w:val="20"/>
        </w:rPr>
        <w:t xml:space="preserve"> </w:t>
      </w:r>
      <w:r>
        <w:rPr>
          <w:sz w:val="20"/>
          <w:szCs w:val="20"/>
          <w:spacing w:val="13"/>
        </w:rPr>
        <w:t>B</w:t>
      </w:r>
      <w:r>
        <w:rPr>
          <w:rFonts w:ascii="Microsoft YaHei" w:hAnsi="Microsoft YaHei" w:eastAsia="Microsoft YaHei" w:cs="Microsoft YaHei"/>
          <w:sz w:val="20"/>
          <w:szCs w:val="20"/>
          <w:spacing w:val="13"/>
        </w:rPr>
        <w:t>）。对于未接受抗凝治疗且血栓栓塞风险高的患</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17"/>
        </w:rPr>
        <w:t>者（</w:t>
      </w:r>
      <w:r>
        <w:rPr>
          <w:sz w:val="20"/>
          <w:szCs w:val="20"/>
        </w:rPr>
        <w:t>CHA</w:t>
      </w:r>
      <w:r>
        <w:rPr>
          <w:sz w:val="20"/>
          <w:szCs w:val="20"/>
          <w:spacing w:val="17"/>
        </w:rPr>
        <w:t>2</w:t>
      </w:r>
      <w:r>
        <w:rPr>
          <w:sz w:val="20"/>
          <w:szCs w:val="20"/>
        </w:rPr>
        <w:t>DS</w:t>
      </w:r>
      <w:r>
        <w:rPr>
          <w:sz w:val="20"/>
          <w:szCs w:val="20"/>
          <w:spacing w:val="17"/>
        </w:rPr>
        <w:t>2</w:t>
      </w:r>
      <w:r>
        <w:rPr>
          <w:rFonts w:ascii="Times New Roman" w:hAnsi="Times New Roman" w:eastAsia="Times New Roman" w:cs="Times New Roman"/>
          <w:sz w:val="20"/>
          <w:szCs w:val="20"/>
          <w:spacing w:val="17"/>
        </w:rPr>
        <w:t>-</w:t>
      </w:r>
      <w:r>
        <w:rPr>
          <w:sz w:val="20"/>
          <w:szCs w:val="20"/>
        </w:rPr>
        <w:t>VASc</w:t>
      </w:r>
      <w:r>
        <w:rPr>
          <w:sz w:val="20"/>
          <w:szCs w:val="20"/>
          <w:spacing w:val="17"/>
          <w:w w:val="101"/>
        </w:rPr>
        <w:t xml:space="preserve"> </w:t>
      </w:r>
      <w:r>
        <w:rPr>
          <w:rFonts w:ascii="Microsoft YaHei" w:hAnsi="Microsoft YaHei" w:eastAsia="Microsoft YaHei" w:cs="Microsoft YaHei"/>
          <w:sz w:val="20"/>
          <w:szCs w:val="20"/>
          <w:spacing w:val="17"/>
        </w:rPr>
        <w:t>评分</w:t>
      </w:r>
      <w:r>
        <w:rPr>
          <w:rFonts w:ascii="SimSun" w:hAnsi="SimSun" w:eastAsia="SimSun" w:cs="SimSun"/>
          <w:sz w:val="20"/>
          <w:szCs w:val="20"/>
          <w:spacing w:val="17"/>
        </w:rPr>
        <w:t>≥</w:t>
      </w:r>
      <w:r>
        <w:rPr>
          <w:sz w:val="20"/>
          <w:szCs w:val="20"/>
          <w:spacing w:val="17"/>
        </w:rPr>
        <w:t>2</w:t>
      </w:r>
      <w:r>
        <w:rPr>
          <w:rFonts w:ascii="Microsoft YaHei" w:hAnsi="Microsoft YaHei" w:eastAsia="Microsoft YaHei" w:cs="Microsoft YaHei"/>
          <w:sz w:val="20"/>
          <w:szCs w:val="20"/>
          <w:spacing w:val="-42"/>
        </w:rPr>
        <w:t>），</w:t>
      </w:r>
      <w:r>
        <w:rPr>
          <w:rFonts w:ascii="Microsoft YaHei" w:hAnsi="Microsoft YaHei" w:eastAsia="Microsoft YaHei" w:cs="Microsoft YaHei"/>
          <w:sz w:val="20"/>
          <w:szCs w:val="20"/>
          <w:spacing w:val="17"/>
        </w:rPr>
        <w:t>考虑在心脏复律前</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进行显像以排除心内血栓</w:t>
      </w:r>
      <w:r>
        <w:rPr>
          <w:rFonts w:ascii="Microsoft YaHei" w:hAnsi="Microsoft YaHei" w:eastAsia="Microsoft YaHei" w:cs="Microsoft YaHei"/>
          <w:sz w:val="20"/>
          <w:szCs w:val="20"/>
          <w:spacing w:val="-22"/>
        </w:rPr>
        <w:t xml:space="preserve"> </w:t>
      </w:r>
      <w:r>
        <w:rPr>
          <w:rFonts w:ascii="Microsoft YaHei" w:hAnsi="Microsoft YaHei" w:eastAsia="Microsoft YaHei" w:cs="Microsoft YaHei"/>
          <w:sz w:val="20"/>
          <w:szCs w:val="20"/>
          <w:spacing w:val="8"/>
        </w:rPr>
        <w:t>。总结来说，心脏复律是</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治疗房颤的有效手段，但需要根据患者的具体情况</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9"/>
        </w:rPr>
        <w:t>评估血栓栓塞风险，并采取适当的抗凝措施以预防</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9"/>
        </w:rPr>
        <w:t>血栓栓塞事件的发生。</w:t>
      </w:r>
    </w:p>
    <w:p>
      <w:pPr>
        <w:pStyle w:val="BodyText"/>
        <w:ind w:left="614" w:right="356" w:firstLine="5"/>
        <w:spacing w:before="48" w:line="211" w:lineRule="auto"/>
        <w:rPr>
          <w:rFonts w:ascii="Microsoft YaHei" w:hAnsi="Microsoft YaHei" w:eastAsia="Microsoft YaHei" w:cs="Microsoft YaHei"/>
          <w:sz w:val="20"/>
          <w:szCs w:val="20"/>
        </w:rPr>
      </w:pPr>
      <w:r>
        <w:rPr>
          <w:sz w:val="20"/>
          <w:szCs w:val="20"/>
          <w:b/>
          <w:bCs/>
          <w:spacing w:val="6"/>
        </w:rPr>
        <w:t>7.2.2    </w:t>
      </w:r>
      <w:r>
        <w:rPr>
          <w:rFonts w:ascii="Microsoft YaHei" w:hAnsi="Microsoft YaHei" w:eastAsia="Microsoft YaHei" w:cs="Microsoft YaHei"/>
          <w:sz w:val="20"/>
          <w:szCs w:val="20"/>
          <w:spacing w:val="6"/>
        </w:rPr>
        <w:t>房颤电复律    电复律是一种有效</w:t>
      </w:r>
      <w:r>
        <w:rPr>
          <w:rFonts w:ascii="Microsoft YaHei" w:hAnsi="Microsoft YaHei" w:eastAsia="Microsoft YaHei" w:cs="Microsoft YaHei"/>
          <w:sz w:val="20"/>
          <w:szCs w:val="20"/>
          <w:spacing w:val="5"/>
        </w:rPr>
        <w:t>的急性节律</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控制方法，适用于血流动力学不稳定的房颤患者以</w:t>
      </w:r>
      <w:r>
        <w:rPr>
          <w:rFonts w:ascii="Microsoft YaHei" w:hAnsi="Microsoft YaHei" w:eastAsia="Microsoft YaHei" w:cs="Microsoft YaHei"/>
          <w:sz w:val="20"/>
          <w:szCs w:val="20"/>
          <w:spacing w:val="15"/>
          <w:w w:val="101"/>
        </w:rPr>
        <w:t xml:space="preserve"> </w:t>
      </w:r>
      <w:r>
        <w:rPr>
          <w:rFonts w:ascii="Microsoft YaHei" w:hAnsi="Microsoft YaHei" w:eastAsia="Microsoft YaHei" w:cs="Microsoft YaHei"/>
          <w:sz w:val="20"/>
          <w:szCs w:val="20"/>
          <w:spacing w:val="19"/>
        </w:rPr>
        <w:t>及血流动力学稳定但希望快速恢复窦性心律或药</w:t>
      </w:r>
    </w:p>
    <w:p>
      <w:pPr>
        <w:pStyle w:val="BodyText"/>
        <w:ind w:left="162"/>
        <w:spacing w:before="123" w:line="305" w:lineRule="exact"/>
        <w:rPr/>
      </w:pPr>
      <w:r>
        <w:rPr>
          <w:color w:val="0000FF"/>
          <w:position w:val="-6"/>
        </w:rPr>
        <w:drawing>
          <wp:inline distT="0" distB="0" distL="0" distR="0">
            <wp:extent cx="179988" cy="191042"/>
            <wp:effectExtent l="0" t="0" r="0" b="0"/>
            <wp:docPr id="42" name="IM 42"/>
            <wp:cNvGraphicFramePr/>
            <a:graphic>
              <a:graphicData uri="http://schemas.openxmlformats.org/drawingml/2006/picture">
                <pic:pic>
                  <pic:nvPicPr>
                    <pic:cNvPr id="42" name="IM 42"/>
                    <pic:cNvPicPr/>
                  </pic:nvPicPr>
                  <pic:blipFill>
                    <a:blip r:embed="rId37"/>
                    <a:stretch>
                      <a:fillRect/>
                    </a:stretch>
                  </pic:blipFill>
                  <pic:spPr>
                    <a:xfrm rot="0">
                      <a:off x="0" y="0"/>
                      <a:ext cx="179988" cy="191042"/>
                    </a:xfrm>
                    <a:prstGeom prst="rect">
                      <a:avLst/>
                    </a:prstGeom>
                  </pic:spPr>
                </pic:pic>
              </a:graphicData>
            </a:graphic>
          </wp:inline>
        </w:drawing>
      </w:r>
      <w:r>
        <w:rPr>
          <w:color w:val="0000FF"/>
          <w:spacing w:val="8"/>
          <w:position w:val="-1"/>
        </w:rPr>
        <w:t xml:space="preserve">  </w:t>
      </w:r>
      <w:hyperlink w:history="true" r:id="rId6">
        <w:r>
          <w:rPr>
            <w:color w:val="0000FF"/>
            <w:spacing w:val="-4"/>
            <w:position w:val="-1"/>
          </w:rPr>
          <w:t>http://www.tcsurg.org</w:t>
        </w:r>
      </w:hyperlink>
    </w:p>
    <w:p>
      <w:pPr>
        <w:spacing w:line="14" w:lineRule="auto"/>
        <w:rPr>
          <w:rFonts w:ascii="Arial"/>
          <w:sz w:val="2"/>
        </w:rPr>
      </w:pPr>
      <w:r>
        <w:rPr>
          <w:rFonts w:ascii="Arial" w:hAnsi="Arial" w:eastAsia="Arial" w:cs="Arial"/>
          <w:sz w:val="2"/>
          <w:szCs w:val="2"/>
        </w:rPr>
        <w:br w:type="column"/>
      </w:r>
    </w:p>
    <w:p>
      <w:pPr>
        <w:pStyle w:val="BodyText"/>
        <w:ind w:left="3" w:right="434" w:firstLine="3"/>
        <w:spacing w:before="47" w:line="222"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6"/>
        </w:rPr>
        <w:t>物心脏复律失败的房颤患者（</w:t>
      </w:r>
      <w:r>
        <w:rPr>
          <w:rFonts w:ascii="Microsoft YaHei" w:hAnsi="Microsoft YaHei" w:eastAsia="Microsoft YaHei" w:cs="Microsoft YaHei"/>
          <w:sz w:val="20"/>
          <w:szCs w:val="20"/>
          <w:spacing w:val="-19"/>
        </w:rPr>
        <w:t xml:space="preserve"> </w:t>
      </w:r>
      <w:r>
        <w:rPr>
          <w:sz w:val="20"/>
          <w:szCs w:val="20"/>
          <w:spacing w:val="6"/>
        </w:rPr>
        <w:t>1</w:t>
      </w:r>
      <w:r>
        <w:rPr>
          <w:rFonts w:ascii="Microsoft YaHei" w:hAnsi="Microsoft YaHei" w:eastAsia="Microsoft YaHei" w:cs="Microsoft YaHei"/>
          <w:sz w:val="20"/>
          <w:szCs w:val="20"/>
          <w:spacing w:val="6"/>
        </w:rPr>
        <w:t>，</w:t>
      </w:r>
      <w:r>
        <w:rPr>
          <w:sz w:val="20"/>
          <w:szCs w:val="20"/>
          <w:spacing w:val="6"/>
        </w:rPr>
        <w:t>B/C</w:t>
      </w:r>
      <w:r>
        <w:rPr>
          <w:rFonts w:ascii="Microsoft YaHei" w:hAnsi="Microsoft YaHei" w:eastAsia="Microsoft YaHei" w:cs="Microsoft YaHei"/>
          <w:sz w:val="20"/>
          <w:szCs w:val="20"/>
          <w:spacing w:val="6"/>
        </w:rPr>
        <w:t>）。</w:t>
      </w:r>
      <w:r>
        <w:rPr>
          <w:rFonts w:ascii="Microsoft YaHei" w:hAnsi="Microsoft YaHei" w:eastAsia="Microsoft YaHei" w:cs="Microsoft YaHei"/>
          <w:sz w:val="20"/>
          <w:szCs w:val="20"/>
          <w:spacing w:val="-35"/>
        </w:rPr>
        <w:t xml:space="preserve"> </w:t>
      </w:r>
      <w:r>
        <w:rPr>
          <w:rFonts w:ascii="Microsoft YaHei" w:hAnsi="Microsoft YaHei" w:eastAsia="Microsoft YaHei" w:cs="Microsoft YaHei"/>
          <w:sz w:val="20"/>
          <w:szCs w:val="20"/>
          <w:spacing w:val="6"/>
        </w:rPr>
        <w:t>电复律的</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成功和窦性心律的维持可以通过多种方式优化，包</w:t>
      </w:r>
      <w:r>
        <w:rPr>
          <w:rFonts w:ascii="Microsoft YaHei" w:hAnsi="Microsoft YaHei" w:eastAsia="Microsoft YaHei" w:cs="Microsoft YaHei"/>
          <w:sz w:val="20"/>
          <w:szCs w:val="20"/>
          <w:spacing w:val="16"/>
        </w:rPr>
        <w:t xml:space="preserve"> </w:t>
      </w:r>
      <w:r>
        <w:rPr>
          <w:rFonts w:ascii="Microsoft YaHei" w:hAnsi="Microsoft YaHei" w:eastAsia="Microsoft YaHei" w:cs="Microsoft YaHei"/>
          <w:sz w:val="20"/>
          <w:szCs w:val="20"/>
          <w:spacing w:val="9"/>
        </w:rPr>
        <w:t>括使用双相波形、适当的电极矢量、抗心律失常药</w:t>
      </w:r>
      <w:r>
        <w:rPr>
          <w:rFonts w:ascii="Microsoft YaHei" w:hAnsi="Microsoft YaHei" w:eastAsia="Microsoft YaHei" w:cs="Microsoft YaHei"/>
          <w:sz w:val="20"/>
          <w:szCs w:val="20"/>
          <w:spacing w:val="10"/>
        </w:rPr>
        <w:t xml:space="preserve"> </w:t>
      </w:r>
      <w:r>
        <w:rPr>
          <w:rFonts w:ascii="Microsoft YaHei" w:hAnsi="Microsoft YaHei" w:eastAsia="Microsoft YaHei" w:cs="Microsoft YaHei"/>
          <w:sz w:val="20"/>
          <w:szCs w:val="20"/>
          <w:spacing w:val="7"/>
        </w:rPr>
        <w:t>物的使用以及针对肥胖患者的技术调整</w:t>
      </w:r>
      <w:r>
        <w:rPr>
          <w:sz w:val="10"/>
          <w:szCs w:val="10"/>
          <w:spacing w:val="7"/>
          <w:position w:val="7"/>
        </w:rPr>
        <w:t>[71</w:t>
      </w:r>
      <w:r>
        <w:rPr>
          <w:rFonts w:ascii="Times New Roman" w:hAnsi="Times New Roman" w:eastAsia="Times New Roman" w:cs="Times New Roman"/>
          <w:sz w:val="10"/>
          <w:szCs w:val="10"/>
          <w:spacing w:val="7"/>
          <w:position w:val="7"/>
        </w:rPr>
        <w:t>-</w:t>
      </w:r>
      <w:hyperlink w:history="true" w:anchor="bookmark66">
        <w:r>
          <w:rPr>
            <w:sz w:val="10"/>
            <w:szCs w:val="10"/>
            <w:color w:val="0000FF"/>
            <w:spacing w:val="7"/>
            <w:position w:val="7"/>
          </w:rPr>
          <w:t>72</w:t>
        </w:r>
      </w:hyperlink>
      <w:r>
        <w:rPr>
          <w:sz w:val="10"/>
          <w:szCs w:val="10"/>
          <w:spacing w:val="7"/>
          <w:position w:val="7"/>
        </w:rPr>
        <w:t>]</w:t>
      </w:r>
      <w:r>
        <w:rPr>
          <w:rFonts w:ascii="Microsoft YaHei" w:hAnsi="Microsoft YaHei" w:eastAsia="Microsoft YaHei" w:cs="Microsoft YaHei"/>
          <w:sz w:val="20"/>
          <w:szCs w:val="20"/>
          <w:spacing w:val="7"/>
        </w:rPr>
        <w:t>。</w:t>
      </w:r>
    </w:p>
    <w:p>
      <w:pPr>
        <w:pStyle w:val="BodyText"/>
        <w:ind w:left="1" w:right="354" w:firstLine="5"/>
        <w:spacing w:before="18" w:line="221" w:lineRule="auto"/>
        <w:jc w:val="both"/>
        <w:rPr>
          <w:rFonts w:ascii="Microsoft YaHei" w:hAnsi="Microsoft YaHei" w:eastAsia="Microsoft YaHei" w:cs="Microsoft YaHei"/>
          <w:sz w:val="20"/>
          <w:szCs w:val="20"/>
        </w:rPr>
      </w:pPr>
      <w:r>
        <w:rPr>
          <w:sz w:val="20"/>
          <w:szCs w:val="20"/>
          <w:b/>
          <w:bCs/>
          <w:spacing w:val="7"/>
        </w:rPr>
        <w:t>7.2.3    </w:t>
      </w:r>
      <w:r>
        <w:rPr>
          <w:rFonts w:ascii="Microsoft YaHei" w:hAnsi="Microsoft YaHei" w:eastAsia="Microsoft YaHei" w:cs="Microsoft YaHei"/>
          <w:sz w:val="20"/>
          <w:szCs w:val="20"/>
          <w:spacing w:val="7"/>
        </w:rPr>
        <w:t>房颤药物复律及长期维持</w:t>
      </w:r>
      <w:r>
        <w:rPr>
          <w:rFonts w:ascii="Microsoft YaHei" w:hAnsi="Microsoft YaHei" w:eastAsia="Microsoft YaHei" w:cs="Microsoft YaHei"/>
          <w:sz w:val="20"/>
          <w:szCs w:val="20"/>
          <w:spacing w:val="17"/>
        </w:rPr>
        <w:t xml:space="preserve">   </w:t>
      </w:r>
      <w:r>
        <w:rPr>
          <w:rFonts w:ascii="Microsoft YaHei" w:hAnsi="Microsoft YaHei" w:eastAsia="Microsoft YaHei" w:cs="Microsoft YaHei"/>
          <w:sz w:val="20"/>
          <w:szCs w:val="20"/>
          <w:spacing w:val="7"/>
        </w:rPr>
        <w:t>药物性心脏复律</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3"/>
        </w:rPr>
        <w:t>适用于血流动力学稳定的新发或持续性房颤患者，</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spacing w:val="29"/>
        </w:rPr>
        <w:t>或在极少数情况下需要电复律但有禁忌证的患</w:t>
      </w:r>
      <w:r>
        <w:rPr>
          <w:rFonts w:ascii="Microsoft YaHei" w:hAnsi="Microsoft YaHei" w:eastAsia="Microsoft YaHei" w:cs="Microsoft YaHei"/>
          <w:sz w:val="20"/>
          <w:szCs w:val="20"/>
          <w:spacing w:val="4"/>
        </w:rPr>
        <w:t xml:space="preserve">   </w:t>
      </w:r>
      <w:r>
        <w:rPr>
          <w:rFonts w:ascii="Microsoft YaHei" w:hAnsi="Microsoft YaHei" w:eastAsia="Microsoft YaHei" w:cs="Microsoft YaHei"/>
          <w:sz w:val="20"/>
          <w:szCs w:val="20"/>
          <w:spacing w:val="11"/>
        </w:rPr>
        <w:t>者</w:t>
      </w:r>
      <w:r>
        <w:rPr>
          <w:rFonts w:ascii="Microsoft YaHei" w:hAnsi="Microsoft YaHei" w:eastAsia="Microsoft YaHei" w:cs="Microsoft YaHei"/>
          <w:sz w:val="20"/>
          <w:szCs w:val="20"/>
          <w:spacing w:val="-14"/>
        </w:rPr>
        <w:t xml:space="preserve"> </w:t>
      </w:r>
      <w:r>
        <w:rPr>
          <w:rFonts w:ascii="Microsoft YaHei" w:hAnsi="Microsoft YaHei" w:eastAsia="Microsoft YaHei" w:cs="Microsoft YaHei"/>
          <w:sz w:val="20"/>
          <w:szCs w:val="20"/>
          <w:spacing w:val="11"/>
        </w:rPr>
        <w:t>。伊布利特是无左室功能障碍房颤的首选（</w:t>
      </w:r>
      <w:r>
        <w:rPr>
          <w:sz w:val="20"/>
          <w:szCs w:val="20"/>
          <w:spacing w:val="11"/>
        </w:rPr>
        <w:t>2a</w:t>
      </w:r>
      <w:r>
        <w:rPr>
          <w:rFonts w:ascii="Microsoft YaHei" w:hAnsi="Microsoft YaHei" w:eastAsia="Microsoft YaHei" w:cs="Microsoft YaHei"/>
          <w:sz w:val="20"/>
          <w:szCs w:val="20"/>
          <w:spacing w:val="11"/>
        </w:rPr>
        <w:t>，</w:t>
      </w:r>
      <w:r>
        <w:rPr>
          <w:rFonts w:ascii="Microsoft YaHei" w:hAnsi="Microsoft YaHei" w:eastAsia="Microsoft YaHei" w:cs="Microsoft YaHei"/>
          <w:sz w:val="20"/>
          <w:szCs w:val="20"/>
        </w:rPr>
        <w:t xml:space="preserve"> </w:t>
      </w:r>
      <w:r>
        <w:rPr>
          <w:sz w:val="20"/>
          <w:szCs w:val="20"/>
          <w:spacing w:val="12"/>
        </w:rPr>
        <w:t>A</w:t>
      </w:r>
      <w:r>
        <w:rPr>
          <w:rFonts w:ascii="Microsoft YaHei" w:hAnsi="Microsoft YaHei" w:eastAsia="Microsoft YaHei" w:cs="Microsoft YaHei"/>
          <w:sz w:val="20"/>
          <w:szCs w:val="20"/>
          <w:spacing w:val="-47"/>
          <w:w w:val="97"/>
        </w:rPr>
        <w:t>），</w:t>
      </w:r>
      <w:r>
        <w:rPr>
          <w:rFonts w:ascii="Microsoft YaHei" w:hAnsi="Microsoft YaHei" w:eastAsia="Microsoft YaHei" w:cs="Microsoft YaHei"/>
          <w:sz w:val="20"/>
          <w:szCs w:val="20"/>
          <w:spacing w:val="12"/>
        </w:rPr>
        <w:t>但与 </w:t>
      </w:r>
      <w:r>
        <w:rPr>
          <w:sz w:val="20"/>
          <w:szCs w:val="20"/>
        </w:rPr>
        <w:t>QT</w:t>
      </w:r>
      <w:r>
        <w:rPr>
          <w:sz w:val="20"/>
          <w:szCs w:val="20"/>
          <w:spacing w:val="28"/>
          <w:w w:val="102"/>
        </w:rPr>
        <w:t xml:space="preserve"> </w:t>
      </w:r>
      <w:r>
        <w:rPr>
          <w:rFonts w:ascii="Microsoft YaHei" w:hAnsi="Microsoft YaHei" w:eastAsia="Microsoft YaHei" w:cs="Microsoft YaHei"/>
          <w:sz w:val="20"/>
          <w:szCs w:val="20"/>
          <w:spacing w:val="12"/>
        </w:rPr>
        <w:t>间期延长和尖端扭转型室性心动过速</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有关</w:t>
      </w:r>
      <w:r>
        <w:rPr>
          <w:rFonts w:ascii="Microsoft YaHei" w:hAnsi="Microsoft YaHei" w:eastAsia="Microsoft YaHei" w:cs="Microsoft YaHei"/>
          <w:sz w:val="20"/>
          <w:szCs w:val="20"/>
          <w:spacing w:val="-22"/>
        </w:rPr>
        <w:t xml:space="preserve"> </w:t>
      </w:r>
      <w:r>
        <w:rPr>
          <w:rFonts w:ascii="Microsoft YaHei" w:hAnsi="Microsoft YaHei" w:eastAsia="Microsoft YaHei" w:cs="Microsoft YaHei"/>
          <w:sz w:val="20"/>
          <w:szCs w:val="20"/>
          <w:spacing w:val="8"/>
        </w:rPr>
        <w:t>。另外，静脉注射胺碘酮也是在非紧急情况下</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4"/>
        </w:rPr>
        <w:t>的药物复律推荐（</w:t>
      </w:r>
      <w:r>
        <w:rPr>
          <w:sz w:val="20"/>
          <w:szCs w:val="20"/>
          <w:spacing w:val="4"/>
        </w:rPr>
        <w:t>2a</w:t>
      </w:r>
      <w:r>
        <w:rPr>
          <w:rFonts w:ascii="Microsoft YaHei" w:hAnsi="Microsoft YaHei" w:eastAsia="Microsoft YaHei" w:cs="Microsoft YaHei"/>
          <w:sz w:val="20"/>
          <w:szCs w:val="20"/>
          <w:spacing w:val="4"/>
        </w:rPr>
        <w:t>，</w:t>
      </w:r>
      <w:r>
        <w:rPr>
          <w:sz w:val="20"/>
          <w:szCs w:val="20"/>
          <w:spacing w:val="4"/>
        </w:rPr>
        <w:t>A</w:t>
      </w:r>
      <w:r>
        <w:rPr>
          <w:rFonts w:ascii="Microsoft YaHei" w:hAnsi="Microsoft YaHei" w:eastAsia="Microsoft YaHei" w:cs="Microsoft YaHei"/>
          <w:sz w:val="20"/>
          <w:szCs w:val="20"/>
          <w:spacing w:val="4"/>
        </w:rPr>
        <w:t>）。对于不适合或拒绝导管</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spacing w:val="19"/>
        </w:rPr>
        <w:t>消融、或更倾向于抗心律失常药物治疗的房颤患</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spacing w:val="8"/>
        </w:rPr>
        <w:t>者，抗心律失常药物可用于长期维持窦性心律</w:t>
      </w:r>
      <w:r>
        <w:rPr>
          <w:rFonts w:ascii="Microsoft YaHei" w:hAnsi="Microsoft YaHei" w:eastAsia="Microsoft YaHei" w:cs="Microsoft YaHei"/>
          <w:sz w:val="20"/>
          <w:szCs w:val="20"/>
          <w:spacing w:val="-20"/>
        </w:rPr>
        <w:t xml:space="preserve"> </w:t>
      </w:r>
      <w:r>
        <w:rPr>
          <w:rFonts w:ascii="Microsoft YaHei" w:hAnsi="Microsoft YaHei" w:eastAsia="Microsoft YaHei" w:cs="Microsoft YaHei"/>
          <w:sz w:val="20"/>
          <w:szCs w:val="20"/>
          <w:spacing w:val="8"/>
        </w:rPr>
        <w:t>。指</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9"/>
        </w:rPr>
        <w:t>南推荐射血分数保留的心力衰竭患者窦性心律维</w:t>
      </w:r>
      <w:r>
        <w:rPr>
          <w:rFonts w:ascii="Microsoft YaHei" w:hAnsi="Microsoft YaHei" w:eastAsia="Microsoft YaHei" w:cs="Microsoft YaHei"/>
          <w:sz w:val="20"/>
          <w:szCs w:val="20"/>
          <w:spacing w:val="3"/>
        </w:rPr>
        <w:t xml:space="preserve">  </w:t>
      </w:r>
      <w:r>
        <w:rPr>
          <w:rFonts w:ascii="Microsoft YaHei" w:hAnsi="Microsoft YaHei" w:eastAsia="Microsoft YaHei" w:cs="Microsoft YaHei"/>
          <w:sz w:val="20"/>
          <w:szCs w:val="20"/>
          <w:spacing w:val="8"/>
        </w:rPr>
        <w:t>持的首选是胺碘酮和多非利特（</w:t>
      </w:r>
      <w:r>
        <w:rPr>
          <w:sz w:val="20"/>
          <w:szCs w:val="20"/>
          <w:spacing w:val="8"/>
        </w:rPr>
        <w:t>2a</w:t>
      </w:r>
      <w:r>
        <w:rPr>
          <w:rFonts w:ascii="Microsoft YaHei" w:hAnsi="Microsoft YaHei" w:eastAsia="Microsoft YaHei" w:cs="Microsoft YaHei"/>
          <w:sz w:val="20"/>
          <w:szCs w:val="20"/>
          <w:spacing w:val="8"/>
        </w:rPr>
        <w:t>，</w:t>
      </w:r>
      <w:r>
        <w:rPr>
          <w:sz w:val="20"/>
          <w:szCs w:val="20"/>
          <w:spacing w:val="8"/>
        </w:rPr>
        <w:t>A</w:t>
      </w:r>
      <w:r>
        <w:rPr>
          <w:rFonts w:ascii="Microsoft YaHei" w:hAnsi="Microsoft YaHei" w:eastAsia="Microsoft YaHei" w:cs="Microsoft YaHei"/>
          <w:sz w:val="20"/>
          <w:szCs w:val="20"/>
          <w:spacing w:val="-40"/>
        </w:rPr>
        <w:t>），</w:t>
      </w:r>
      <w:r>
        <w:rPr>
          <w:rFonts w:ascii="Microsoft YaHei" w:hAnsi="Microsoft YaHei" w:eastAsia="Microsoft YaHei" w:cs="Microsoft YaHei"/>
          <w:sz w:val="20"/>
          <w:szCs w:val="20"/>
          <w:spacing w:val="8"/>
        </w:rPr>
        <w:t>而氟卡尼</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9"/>
        </w:rPr>
        <w:t>和普罗帕酮是既往无心肌梗死或严重结构性心脏</w:t>
      </w:r>
      <w:r>
        <w:rPr>
          <w:rFonts w:ascii="Microsoft YaHei" w:hAnsi="Microsoft YaHei" w:eastAsia="Microsoft YaHei" w:cs="Microsoft YaHei"/>
          <w:sz w:val="20"/>
          <w:szCs w:val="20"/>
          <w:spacing w:val="3"/>
        </w:rPr>
        <w:t xml:space="preserve">  </w:t>
      </w:r>
      <w:r>
        <w:rPr>
          <w:rFonts w:ascii="Microsoft YaHei" w:hAnsi="Microsoft YaHei" w:eastAsia="Microsoft YaHei" w:cs="Microsoft YaHei"/>
          <w:sz w:val="20"/>
          <w:szCs w:val="20"/>
          <w:spacing w:val="4"/>
        </w:rPr>
        <w:t>病病史患者维持窦性心律的选择（</w:t>
      </w:r>
      <w:r>
        <w:rPr>
          <w:sz w:val="20"/>
          <w:szCs w:val="20"/>
          <w:spacing w:val="4"/>
        </w:rPr>
        <w:t>2a</w:t>
      </w:r>
      <w:r>
        <w:rPr>
          <w:rFonts w:ascii="Microsoft YaHei" w:hAnsi="Microsoft YaHei" w:eastAsia="Microsoft YaHei" w:cs="Microsoft YaHei"/>
          <w:sz w:val="20"/>
          <w:szCs w:val="20"/>
          <w:spacing w:val="4"/>
        </w:rPr>
        <w:t>，</w:t>
      </w:r>
      <w:r>
        <w:rPr>
          <w:sz w:val="20"/>
          <w:szCs w:val="20"/>
          <w:spacing w:val="4"/>
        </w:rPr>
        <w:t>A</w:t>
      </w:r>
      <w:r>
        <w:rPr>
          <w:rFonts w:ascii="Microsoft YaHei" w:hAnsi="Microsoft YaHei" w:eastAsia="Microsoft YaHei" w:cs="Microsoft YaHei"/>
          <w:sz w:val="20"/>
          <w:szCs w:val="20"/>
          <w:spacing w:val="4"/>
        </w:rPr>
        <w:t>）。这两种</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spacing w:val="9"/>
        </w:rPr>
        <w:t>药物都是抗心律失常药物，可以通过抑制心脏细胞</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9"/>
        </w:rPr>
        <w:t>内的电活动来恢复正常心律，同时其也有副作用和</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9"/>
        </w:rPr>
        <w:t>禁忌证，氟卡尼可能会导致低血压和心动过缓，普</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8"/>
        </w:rPr>
        <w:t>罗帕酮可能会导致心动过速和心力衰竭</w:t>
      </w:r>
      <w:hyperlink w:history="true" w:anchor="bookmark67">
        <w:r>
          <w:rPr>
            <w:sz w:val="10"/>
            <w:szCs w:val="10"/>
            <w:spacing w:val="8"/>
            <w:position w:val="7"/>
          </w:rPr>
          <w:t>[</w:t>
        </w:r>
      </w:hyperlink>
      <w:hyperlink w:history="true" w:anchor="bookmark67">
        <w:r>
          <w:rPr>
            <w:sz w:val="10"/>
            <w:szCs w:val="10"/>
            <w:color w:val="0000FF"/>
            <w:spacing w:val="8"/>
            <w:position w:val="7"/>
          </w:rPr>
          <w:t>73</w:t>
        </w:r>
      </w:hyperlink>
      <w:r>
        <w:rPr>
          <w:sz w:val="10"/>
          <w:szCs w:val="10"/>
          <w:spacing w:val="8"/>
          <w:position w:val="7"/>
        </w:rPr>
        <w:t>]</w:t>
      </w:r>
      <w:r>
        <w:rPr>
          <w:rFonts w:ascii="Microsoft YaHei" w:hAnsi="Microsoft YaHei" w:eastAsia="Microsoft YaHei" w:cs="Microsoft YaHei"/>
          <w:sz w:val="20"/>
          <w:szCs w:val="20"/>
          <w:spacing w:val="8"/>
        </w:rPr>
        <w:t>。</w:t>
      </w:r>
    </w:p>
    <w:p>
      <w:pPr>
        <w:pStyle w:val="BodyText"/>
        <w:ind w:left="7"/>
        <w:outlineLvl w:val="1"/>
        <w:rPr>
          <w:rFonts w:ascii="SimHei" w:hAnsi="SimHei" w:eastAsia="SimHei" w:cs="SimHei"/>
          <w:sz w:val="21"/>
          <w:szCs w:val="21"/>
        </w:rPr>
      </w:pPr>
      <w:r>
        <w:rPr>
          <w:sz w:val="21"/>
          <w:szCs w:val="21"/>
          <w:b/>
          <w:bCs/>
          <w:spacing w:val="-1"/>
        </w:rPr>
        <w:t>7.3</w:t>
      </w:r>
      <w:r>
        <w:rPr>
          <w:sz w:val="21"/>
          <w:szCs w:val="21"/>
          <w:b/>
          <w:bCs/>
          <w:spacing w:val="14"/>
          <w:w w:val="101"/>
        </w:rPr>
        <w:t xml:space="preserve">   </w:t>
      </w:r>
      <w:r>
        <w:rPr>
          <w:rFonts w:ascii="SimHei" w:hAnsi="SimHei" w:eastAsia="SimHei" w:cs="SimHei"/>
          <w:sz w:val="21"/>
          <w:szCs w:val="21"/>
          <w:spacing w:val="-1"/>
        </w:rPr>
        <w:t>房颤导管消融</w:t>
      </w:r>
    </w:p>
    <w:p>
      <w:pPr>
        <w:pStyle w:val="BodyText"/>
        <w:ind w:right="352" w:firstLine="422"/>
        <w:spacing w:before="47" w:line="222"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9"/>
        </w:rPr>
        <w:t>在考虑到患者的选择、获益和风险情况下，指</w:t>
      </w:r>
      <w:r>
        <w:rPr>
          <w:rFonts w:ascii="Microsoft YaHei" w:hAnsi="Microsoft YaHei" w:eastAsia="Microsoft YaHei" w:cs="Microsoft YaHei"/>
          <w:sz w:val="20"/>
          <w:szCs w:val="20"/>
          <w:spacing w:val="5"/>
        </w:rPr>
        <w:t xml:space="preserve">  </w:t>
      </w:r>
      <w:r>
        <w:rPr>
          <w:rFonts w:ascii="Microsoft YaHei" w:hAnsi="Microsoft YaHei" w:eastAsia="Microsoft YaHei" w:cs="Microsoft YaHei"/>
          <w:sz w:val="20"/>
          <w:szCs w:val="20"/>
          <w:spacing w:val="19"/>
        </w:rPr>
        <w:t>南推荐导管消融术作为有症状性房颤患者一线治</w:t>
      </w:r>
      <w:r>
        <w:rPr>
          <w:rFonts w:ascii="Microsoft YaHei" w:hAnsi="Microsoft YaHei" w:eastAsia="Microsoft YaHei" w:cs="Microsoft YaHei"/>
          <w:sz w:val="20"/>
          <w:szCs w:val="20"/>
          <w:spacing w:val="4"/>
        </w:rPr>
        <w:t xml:space="preserve">  </w:t>
      </w:r>
      <w:r>
        <w:rPr>
          <w:rFonts w:ascii="Microsoft YaHei" w:hAnsi="Microsoft YaHei" w:eastAsia="Microsoft YaHei" w:cs="Microsoft YaHei"/>
          <w:sz w:val="20"/>
          <w:szCs w:val="20"/>
          <w:spacing w:val="8"/>
        </w:rPr>
        <w:t>并症少）和抗心律失常药物试验失败的患者</w:t>
      </w:r>
      <w:r>
        <w:rPr>
          <w:rFonts w:ascii="Microsoft YaHei" w:hAnsi="Microsoft YaHei" w:eastAsia="Microsoft YaHei" w:cs="Microsoft YaHei"/>
          <w:sz w:val="20"/>
          <w:szCs w:val="20"/>
          <w:spacing w:val="-21"/>
        </w:rPr>
        <w:t xml:space="preserve"> </w:t>
      </w:r>
      <w:r>
        <w:rPr>
          <w:rFonts w:ascii="Microsoft YaHei" w:hAnsi="Microsoft YaHei" w:eastAsia="Microsoft YaHei" w:cs="Microsoft YaHei"/>
          <w:sz w:val="20"/>
          <w:szCs w:val="20"/>
          <w:spacing w:val="8"/>
        </w:rPr>
        <w:t>。最近</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7"/>
        </w:rPr>
        <w:t>研究</w:t>
      </w:r>
      <w:r>
        <w:rPr>
          <w:sz w:val="10"/>
          <w:szCs w:val="10"/>
          <w:spacing w:val="7"/>
          <w:position w:val="7"/>
        </w:rPr>
        <w:t>[</w:t>
      </w:r>
      <w:hyperlink w:history="true" w:anchor="bookmark68">
        <w:r>
          <w:rPr>
            <w:sz w:val="10"/>
            <w:szCs w:val="10"/>
            <w:color w:val="0000FF"/>
            <w:spacing w:val="7"/>
            <w:position w:val="7"/>
          </w:rPr>
          <w:t>74</w:t>
        </w:r>
      </w:hyperlink>
      <w:r>
        <w:rPr>
          <w:sz w:val="10"/>
          <w:szCs w:val="10"/>
          <w:spacing w:val="7"/>
          <w:position w:val="7"/>
        </w:rPr>
        <w:t>]</w:t>
      </w:r>
      <w:r>
        <w:rPr>
          <w:sz w:val="10"/>
          <w:szCs w:val="10"/>
          <w:spacing w:val="15"/>
          <w:w w:val="101"/>
          <w:position w:val="7"/>
        </w:rPr>
        <w:t xml:space="preserve">  </w:t>
      </w:r>
      <w:r>
        <w:rPr>
          <w:rFonts w:ascii="Microsoft YaHei" w:hAnsi="Microsoft YaHei" w:eastAsia="Microsoft YaHei" w:cs="Microsoft YaHei"/>
          <w:sz w:val="20"/>
          <w:szCs w:val="20"/>
          <w:spacing w:val="7"/>
        </w:rPr>
        <w:t>表明，对于持续性和阵发性房颤，房颤消融</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0"/>
        </w:rPr>
        <w:t>比抗心律失常药物更有效，包含 </w:t>
      </w:r>
      <w:r>
        <w:rPr>
          <w:sz w:val="20"/>
          <w:szCs w:val="20"/>
        </w:rPr>
        <w:t>PVI</w:t>
      </w:r>
      <w:r>
        <w:rPr>
          <w:sz w:val="20"/>
          <w:szCs w:val="20"/>
          <w:spacing w:val="34"/>
          <w:w w:val="101"/>
        </w:rPr>
        <w:t xml:space="preserve"> </w:t>
      </w:r>
      <w:r>
        <w:rPr>
          <w:rFonts w:ascii="Microsoft YaHei" w:hAnsi="Microsoft YaHei" w:eastAsia="Microsoft YaHei" w:cs="Microsoft YaHei"/>
          <w:sz w:val="20"/>
          <w:szCs w:val="20"/>
          <w:spacing w:val="10"/>
        </w:rPr>
        <w:t>的治疗使复发</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性房颤的发生减少 </w:t>
      </w:r>
      <w:r>
        <w:rPr>
          <w:sz w:val="20"/>
          <w:szCs w:val="20"/>
          <w:spacing w:val="8"/>
        </w:rPr>
        <w:t>50%</w:t>
      </w:r>
      <w:r>
        <w:rPr>
          <w:rFonts w:ascii="Microsoft YaHei" w:hAnsi="Microsoft YaHei" w:eastAsia="Microsoft YaHei" w:cs="Microsoft YaHei"/>
          <w:sz w:val="20"/>
          <w:szCs w:val="20"/>
          <w:spacing w:val="8"/>
        </w:rPr>
        <w:t>，并且在减轻房颤负担方面</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spacing w:val="13"/>
        </w:rPr>
        <w:t>比药物治疗更有效</w:t>
      </w:r>
      <w:r>
        <w:rPr>
          <w:rFonts w:ascii="Microsoft YaHei" w:hAnsi="Microsoft YaHei" w:eastAsia="Microsoft YaHei" w:cs="Microsoft YaHei"/>
          <w:sz w:val="20"/>
          <w:szCs w:val="20"/>
          <w:spacing w:val="-24"/>
        </w:rPr>
        <w:t xml:space="preserve"> </w:t>
      </w:r>
      <w:r>
        <w:rPr>
          <w:rFonts w:ascii="Microsoft YaHei" w:hAnsi="Microsoft YaHei" w:eastAsia="Microsoft YaHei" w:cs="Microsoft YaHei"/>
          <w:sz w:val="20"/>
          <w:szCs w:val="20"/>
          <w:spacing w:val="13"/>
        </w:rPr>
        <w:t>。第一次导管消融术后 </w:t>
      </w:r>
      <w:r>
        <w:rPr>
          <w:sz w:val="20"/>
          <w:szCs w:val="20"/>
          <w:spacing w:val="13"/>
        </w:rPr>
        <w:t>30%</w:t>
      </w:r>
      <w:r>
        <w:rPr>
          <w:sz w:val="20"/>
          <w:szCs w:val="20"/>
          <w:spacing w:val="21"/>
        </w:rPr>
        <w:t xml:space="preserve"> </w:t>
      </w:r>
      <w:r>
        <w:rPr>
          <w:rFonts w:ascii="Microsoft YaHei" w:hAnsi="Microsoft YaHei" w:eastAsia="Microsoft YaHei" w:cs="Microsoft YaHei"/>
          <w:sz w:val="20"/>
          <w:szCs w:val="20"/>
          <w:spacing w:val="13"/>
        </w:rPr>
        <w:t>~</w:t>
      </w:r>
      <w:r>
        <w:rPr>
          <w:rFonts w:ascii="Microsoft YaHei" w:hAnsi="Microsoft YaHei" w:eastAsia="Microsoft YaHei" w:cs="Microsoft YaHei"/>
          <w:sz w:val="20"/>
          <w:szCs w:val="20"/>
        </w:rPr>
        <w:t xml:space="preserve">   </w:t>
      </w:r>
      <w:r>
        <w:rPr>
          <w:sz w:val="20"/>
          <w:szCs w:val="20"/>
          <w:spacing w:val="8"/>
        </w:rPr>
        <w:t>40%</w:t>
      </w:r>
      <w:r>
        <w:rPr>
          <w:sz w:val="20"/>
          <w:szCs w:val="20"/>
          <w:spacing w:val="31"/>
          <w:w w:val="101"/>
        </w:rPr>
        <w:t xml:space="preserve"> </w:t>
      </w:r>
      <w:r>
        <w:rPr>
          <w:rFonts w:ascii="Microsoft YaHei" w:hAnsi="Microsoft YaHei" w:eastAsia="Microsoft YaHei" w:cs="Microsoft YaHei"/>
          <w:sz w:val="20"/>
          <w:szCs w:val="20"/>
          <w:spacing w:val="8"/>
        </w:rPr>
        <w:t>的患者会复发</w:t>
      </w:r>
      <w:r>
        <w:rPr>
          <w:sz w:val="10"/>
          <w:szCs w:val="10"/>
          <w:spacing w:val="8"/>
          <w:position w:val="7"/>
        </w:rPr>
        <w:t>[</w:t>
      </w:r>
      <w:hyperlink w:history="true" w:anchor="bookmark19">
        <w:r>
          <w:rPr>
            <w:sz w:val="10"/>
            <w:szCs w:val="10"/>
            <w:color w:val="0000FF"/>
            <w:spacing w:val="8"/>
            <w:position w:val="7"/>
          </w:rPr>
          <w:t>17</w:t>
        </w:r>
      </w:hyperlink>
      <w:r>
        <w:rPr>
          <w:sz w:val="10"/>
          <w:szCs w:val="10"/>
          <w:spacing w:val="8"/>
          <w:position w:val="7"/>
        </w:rPr>
        <w:t>]</w:t>
      </w:r>
      <w:r>
        <w:rPr>
          <w:sz w:val="10"/>
          <w:szCs w:val="10"/>
          <w:spacing w:val="21"/>
          <w:w w:val="104"/>
          <w:position w:val="7"/>
        </w:rPr>
        <w:t xml:space="preserve"> </w:t>
      </w:r>
      <w:r>
        <w:rPr>
          <w:rFonts w:ascii="Microsoft YaHei" w:hAnsi="Microsoft YaHei" w:eastAsia="Microsoft YaHei" w:cs="Microsoft YaHei"/>
          <w:sz w:val="20"/>
          <w:szCs w:val="20"/>
          <w:spacing w:val="8"/>
        </w:rPr>
        <w:t>，重复 </w:t>
      </w:r>
      <w:r>
        <w:rPr>
          <w:sz w:val="20"/>
          <w:szCs w:val="20"/>
        </w:rPr>
        <w:t>PVI</w:t>
      </w:r>
      <w:r>
        <w:rPr>
          <w:sz w:val="20"/>
          <w:szCs w:val="20"/>
          <w:spacing w:val="14"/>
          <w:w w:val="101"/>
        </w:rPr>
        <w:t xml:space="preserve"> </w:t>
      </w:r>
      <w:r>
        <w:rPr>
          <w:rFonts w:ascii="Microsoft YaHei" w:hAnsi="Microsoft YaHei" w:eastAsia="Microsoft YaHei" w:cs="Microsoft YaHei"/>
          <w:sz w:val="20"/>
          <w:szCs w:val="20"/>
          <w:spacing w:val="8"/>
        </w:rPr>
        <w:t>导管消融或抗心律</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20"/>
        </w:rPr>
        <w:t>失常药物治疗有助于改善症状或免于房颤（</w:t>
      </w:r>
      <w:r>
        <w:rPr>
          <w:rFonts w:ascii="Microsoft YaHei" w:hAnsi="Microsoft YaHei" w:eastAsia="Microsoft YaHei" w:cs="Microsoft YaHei"/>
          <w:sz w:val="20"/>
          <w:szCs w:val="20"/>
          <w:spacing w:val="3"/>
        </w:rPr>
        <w:t xml:space="preserve"> </w:t>
      </w:r>
      <w:r>
        <w:rPr>
          <w:sz w:val="20"/>
          <w:szCs w:val="20"/>
          <w:spacing w:val="20"/>
        </w:rPr>
        <w:t>1a</w:t>
      </w:r>
      <w:r>
        <w:rPr>
          <w:rFonts w:ascii="Microsoft YaHei" w:hAnsi="Microsoft YaHei" w:eastAsia="Microsoft YaHei" w:cs="Microsoft YaHei"/>
          <w:sz w:val="20"/>
          <w:szCs w:val="20"/>
          <w:spacing w:val="20"/>
        </w:rPr>
        <w:t>，</w:t>
      </w:r>
      <w:r>
        <w:rPr>
          <w:rFonts w:ascii="Microsoft YaHei" w:hAnsi="Microsoft YaHei" w:eastAsia="Microsoft YaHei" w:cs="Microsoft YaHei"/>
          <w:sz w:val="20"/>
          <w:szCs w:val="20"/>
        </w:rPr>
        <w:t xml:space="preserve"> </w:t>
      </w:r>
      <w:r>
        <w:rPr>
          <w:sz w:val="20"/>
          <w:szCs w:val="20"/>
          <w:spacing w:val="4"/>
        </w:rPr>
        <w:t>B</w:t>
      </w:r>
      <w:r>
        <w:rPr>
          <w:rFonts w:ascii="Microsoft YaHei" w:hAnsi="Microsoft YaHei" w:eastAsia="Microsoft YaHei" w:cs="Microsoft YaHei"/>
          <w:sz w:val="20"/>
          <w:szCs w:val="20"/>
          <w:spacing w:val="4"/>
        </w:rPr>
        <w:t>）。另外，围手术期抗凝治疗非常重要，以降低血</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9"/>
        </w:rPr>
        <w:t>栓栓塞事件的风险，新指南推荐在不间断使用华法</w:t>
      </w:r>
      <w:r>
        <w:rPr>
          <w:rFonts w:ascii="Microsoft YaHei" w:hAnsi="Microsoft YaHei" w:eastAsia="Microsoft YaHei" w:cs="Microsoft YaHei"/>
          <w:sz w:val="20"/>
          <w:szCs w:val="20"/>
          <w:spacing w:val="8"/>
        </w:rPr>
        <w:t xml:space="preserve">  </w:t>
      </w:r>
      <w:r>
        <w:rPr>
          <w:rFonts w:ascii="Microsoft YaHei" w:hAnsi="Microsoft YaHei" w:eastAsia="Microsoft YaHei" w:cs="Microsoft YaHei"/>
          <w:sz w:val="20"/>
          <w:szCs w:val="20"/>
          <w:spacing w:val="4"/>
        </w:rPr>
        <w:t>林（</w:t>
      </w:r>
      <w:r>
        <w:rPr>
          <w:sz w:val="20"/>
          <w:szCs w:val="20"/>
        </w:rPr>
        <w:t>INR</w:t>
      </w:r>
      <w:r>
        <w:rPr>
          <w:sz w:val="20"/>
          <w:szCs w:val="20"/>
          <w:spacing w:val="4"/>
        </w:rPr>
        <w:t xml:space="preserve"> 2.0</w:t>
      </w:r>
      <w:r>
        <w:rPr>
          <w:rFonts w:ascii="Microsoft YaHei" w:hAnsi="Microsoft YaHei" w:eastAsia="Microsoft YaHei" w:cs="Microsoft YaHei"/>
          <w:sz w:val="20"/>
          <w:szCs w:val="20"/>
          <w:spacing w:val="4"/>
        </w:rPr>
        <w:t>～</w:t>
      </w:r>
      <w:r>
        <w:rPr>
          <w:sz w:val="20"/>
          <w:szCs w:val="20"/>
          <w:spacing w:val="4"/>
        </w:rPr>
        <w:t>3.0</w:t>
      </w:r>
      <w:r>
        <w:rPr>
          <w:rFonts w:ascii="Microsoft YaHei" w:hAnsi="Microsoft YaHei" w:eastAsia="Microsoft YaHei" w:cs="Microsoft YaHei"/>
          <w:sz w:val="20"/>
          <w:szCs w:val="20"/>
          <w:spacing w:val="4"/>
        </w:rPr>
        <w:t>）或连续</w:t>
      </w:r>
      <w:r>
        <w:rPr>
          <w:sz w:val="20"/>
          <w:szCs w:val="20"/>
          <w:spacing w:val="4"/>
        </w:rPr>
        <w:t>/</w:t>
      </w:r>
      <w:r>
        <w:rPr>
          <w:rFonts w:ascii="Microsoft YaHei" w:hAnsi="Microsoft YaHei" w:eastAsia="Microsoft YaHei" w:cs="Microsoft YaHei"/>
          <w:sz w:val="20"/>
          <w:szCs w:val="20"/>
          <w:spacing w:val="4"/>
        </w:rPr>
        <w:t>最小间断口服抗</w:t>
      </w:r>
      <w:r>
        <w:rPr>
          <w:rFonts w:ascii="Microsoft YaHei" w:hAnsi="Microsoft YaHei" w:eastAsia="Microsoft YaHei" w:cs="Microsoft YaHei"/>
          <w:sz w:val="20"/>
          <w:szCs w:val="20"/>
          <w:spacing w:val="3"/>
        </w:rPr>
        <w:t>凝剂基础</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上进行导管消融治疗，术后根据其卒中风险继续指</w:t>
      </w:r>
      <w:r>
        <w:rPr>
          <w:rFonts w:ascii="Microsoft YaHei" w:hAnsi="Microsoft YaHei" w:eastAsia="Microsoft YaHei" w:cs="Microsoft YaHei"/>
          <w:sz w:val="20"/>
          <w:szCs w:val="20"/>
          <w:spacing w:val="8"/>
        </w:rPr>
        <w:t xml:space="preserve">  </w:t>
      </w:r>
      <w:r>
        <w:rPr>
          <w:rFonts w:ascii="Microsoft YaHei" w:hAnsi="Microsoft YaHei" w:eastAsia="Microsoft YaHei" w:cs="Microsoft YaHei"/>
          <w:sz w:val="20"/>
          <w:szCs w:val="20"/>
          <w:spacing w:val="8"/>
        </w:rPr>
        <w:t>导至少 </w:t>
      </w:r>
      <w:r>
        <w:rPr>
          <w:sz w:val="20"/>
          <w:szCs w:val="20"/>
          <w:spacing w:val="8"/>
        </w:rPr>
        <w:t>3 </w:t>
      </w:r>
      <w:r>
        <w:rPr>
          <w:rFonts w:ascii="Microsoft YaHei" w:hAnsi="Microsoft YaHei" w:eastAsia="Microsoft YaHei" w:cs="Microsoft YaHei"/>
          <w:sz w:val="20"/>
          <w:szCs w:val="20"/>
          <w:spacing w:val="8"/>
        </w:rPr>
        <w:t>个月的口服抗凝剂治疗，特别是对于中高  </w:t>
      </w:r>
      <w:r>
        <w:rPr>
          <w:rFonts w:ascii="Microsoft YaHei" w:hAnsi="Microsoft YaHei" w:eastAsia="Microsoft YaHei" w:cs="Microsoft YaHei"/>
          <w:sz w:val="20"/>
          <w:szCs w:val="20"/>
          <w:spacing w:val="2"/>
        </w:rPr>
        <w:t>风险人群（</w:t>
      </w:r>
      <w:r>
        <w:rPr>
          <w:rFonts w:ascii="Microsoft YaHei" w:hAnsi="Microsoft YaHei" w:eastAsia="Microsoft YaHei" w:cs="Microsoft YaHei"/>
          <w:sz w:val="20"/>
          <w:szCs w:val="20"/>
          <w:spacing w:val="-13"/>
        </w:rPr>
        <w:t xml:space="preserve"> </w:t>
      </w:r>
      <w:r>
        <w:rPr>
          <w:sz w:val="20"/>
          <w:szCs w:val="20"/>
          <w:spacing w:val="2"/>
        </w:rPr>
        <w:t>1</w:t>
      </w:r>
      <w:r>
        <w:rPr>
          <w:rFonts w:ascii="Microsoft YaHei" w:hAnsi="Microsoft YaHei" w:eastAsia="Microsoft YaHei" w:cs="Microsoft YaHei"/>
          <w:sz w:val="20"/>
          <w:szCs w:val="20"/>
          <w:spacing w:val="2"/>
        </w:rPr>
        <w:t>，</w:t>
      </w:r>
      <w:r>
        <w:rPr>
          <w:sz w:val="20"/>
          <w:szCs w:val="20"/>
          <w:spacing w:val="2"/>
        </w:rPr>
        <w:t>A/B</w:t>
      </w:r>
      <w:r>
        <w:rPr>
          <w:rFonts w:ascii="Microsoft YaHei" w:hAnsi="Microsoft YaHei" w:eastAsia="Microsoft YaHei" w:cs="Microsoft YaHei"/>
          <w:sz w:val="20"/>
          <w:szCs w:val="20"/>
          <w:spacing w:val="2"/>
        </w:rPr>
        <w:t>）。导管消融术后并发症很少见，</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但消融术后血栓栓塞事件的风险增加，据报道导管</w:t>
      </w:r>
      <w:r>
        <w:rPr>
          <w:rFonts w:ascii="Microsoft YaHei" w:hAnsi="Microsoft YaHei" w:eastAsia="Microsoft YaHei" w:cs="Microsoft YaHei"/>
          <w:sz w:val="20"/>
          <w:szCs w:val="20"/>
          <w:spacing w:val="8"/>
        </w:rPr>
        <w:t xml:space="preserve">  </w:t>
      </w:r>
      <w:r>
        <w:rPr>
          <w:rFonts w:ascii="Microsoft YaHei" w:hAnsi="Microsoft YaHei" w:eastAsia="Microsoft YaHei" w:cs="Microsoft YaHei"/>
          <w:sz w:val="20"/>
          <w:szCs w:val="20"/>
          <w:spacing w:val="5"/>
        </w:rPr>
        <w:t>消融后前 </w:t>
      </w:r>
      <w:r>
        <w:rPr>
          <w:sz w:val="20"/>
          <w:szCs w:val="20"/>
          <w:spacing w:val="5"/>
        </w:rPr>
        <w:t>30</w:t>
      </w:r>
      <w:r>
        <w:rPr>
          <w:sz w:val="20"/>
          <w:szCs w:val="20"/>
          <w:spacing w:val="17"/>
        </w:rPr>
        <w:t xml:space="preserve"> </w:t>
      </w:r>
      <w:r>
        <w:rPr>
          <w:sz w:val="20"/>
          <w:szCs w:val="20"/>
          <w:spacing w:val="5"/>
        </w:rPr>
        <w:t>d</w:t>
      </w:r>
      <w:r>
        <w:rPr>
          <w:sz w:val="20"/>
          <w:szCs w:val="20"/>
          <w:spacing w:val="36"/>
        </w:rPr>
        <w:t xml:space="preserve"> </w:t>
      </w:r>
      <w:r>
        <w:rPr>
          <w:rFonts w:ascii="Microsoft YaHei" w:hAnsi="Microsoft YaHei" w:eastAsia="Microsoft YaHei" w:cs="Microsoft YaHei"/>
          <w:sz w:val="20"/>
          <w:szCs w:val="20"/>
          <w:spacing w:val="5"/>
        </w:rPr>
        <w:t>内发生卒中的风险为 </w:t>
      </w:r>
      <w:r>
        <w:rPr>
          <w:sz w:val="20"/>
          <w:szCs w:val="20"/>
          <w:spacing w:val="5"/>
        </w:rPr>
        <w:t>0.8%</w:t>
      </w:r>
      <w:r>
        <w:rPr>
          <w:sz w:val="10"/>
          <w:szCs w:val="10"/>
          <w:spacing w:val="5"/>
          <w:position w:val="7"/>
        </w:rPr>
        <w:t>[</w:t>
      </w:r>
      <w:hyperlink w:history="true" w:anchor="bookmark69">
        <w:r>
          <w:rPr>
            <w:sz w:val="10"/>
            <w:szCs w:val="10"/>
            <w:color w:val="0000FF"/>
            <w:spacing w:val="5"/>
            <w:position w:val="7"/>
          </w:rPr>
          <w:t>7</w:t>
        </w:r>
        <w:r>
          <w:rPr>
            <w:sz w:val="10"/>
            <w:szCs w:val="10"/>
            <w:color w:val="0000FF"/>
            <w:spacing w:val="4"/>
            <w:position w:val="7"/>
          </w:rPr>
          <w:t>5</w:t>
        </w:r>
      </w:hyperlink>
      <w:r>
        <w:rPr>
          <w:sz w:val="10"/>
          <w:szCs w:val="10"/>
          <w:spacing w:val="4"/>
          <w:position w:val="7"/>
        </w:rPr>
        <w:t>] </w:t>
      </w:r>
      <w:r>
        <w:rPr>
          <w:rFonts w:ascii="Microsoft YaHei" w:hAnsi="Microsoft YaHei" w:eastAsia="Microsoft YaHei" w:cs="Microsoft YaHei"/>
          <w:sz w:val="20"/>
          <w:szCs w:val="20"/>
          <w:spacing w:val="4"/>
        </w:rPr>
        <w:t>。因此，</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在导管消融手术之前、期间和之后进行口服抗凝剂</w:t>
      </w:r>
      <w:r>
        <w:rPr>
          <w:rFonts w:ascii="Microsoft YaHei" w:hAnsi="Microsoft YaHei" w:eastAsia="Microsoft YaHei" w:cs="Microsoft YaHei"/>
          <w:sz w:val="20"/>
          <w:szCs w:val="20"/>
          <w:spacing w:val="8"/>
        </w:rPr>
        <w:t xml:space="preserve">  </w:t>
      </w:r>
      <w:r>
        <w:rPr>
          <w:rFonts w:ascii="Microsoft YaHei" w:hAnsi="Microsoft YaHei" w:eastAsia="Microsoft YaHei" w:cs="Microsoft YaHei"/>
          <w:sz w:val="20"/>
          <w:szCs w:val="20"/>
          <w:spacing w:val="9"/>
        </w:rPr>
        <w:t>治疗至关重要。</w:t>
      </w:r>
    </w:p>
    <w:p>
      <w:pPr>
        <w:pStyle w:val="BodyText"/>
        <w:ind w:left="7"/>
        <w:rPr>
          <w:rFonts w:ascii="SimHei" w:hAnsi="SimHei" w:eastAsia="SimHei" w:cs="SimHei"/>
          <w:sz w:val="21"/>
          <w:szCs w:val="21"/>
        </w:rPr>
      </w:pPr>
      <w:r>
        <w:rPr>
          <w:sz w:val="21"/>
          <w:szCs w:val="21"/>
          <w:b/>
          <w:bCs/>
          <w:spacing w:val="-1"/>
        </w:rPr>
        <w:t>7.4</w:t>
      </w:r>
      <w:r>
        <w:rPr>
          <w:sz w:val="21"/>
          <w:szCs w:val="21"/>
          <w:b/>
          <w:bCs/>
          <w:spacing w:val="14"/>
          <w:w w:val="101"/>
        </w:rPr>
        <w:t xml:space="preserve">   </w:t>
      </w:r>
      <w:r>
        <w:rPr>
          <w:rFonts w:ascii="SimHei" w:hAnsi="SimHei" w:eastAsia="SimHei" w:cs="SimHei"/>
          <w:sz w:val="21"/>
          <w:szCs w:val="21"/>
          <w:spacing w:val="-1"/>
        </w:rPr>
        <w:t>房颤外科消融</w:t>
      </w:r>
    </w:p>
    <w:p>
      <w:pPr>
        <w:pStyle w:val="BodyText"/>
        <w:ind w:left="2" w:right="433" w:firstLine="421"/>
        <w:spacing w:before="24" w:line="236"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8"/>
        </w:rPr>
        <w:t>文献</w:t>
      </w:r>
      <w:r>
        <w:rPr>
          <w:sz w:val="10"/>
          <w:szCs w:val="10"/>
          <w:spacing w:val="8"/>
          <w:position w:val="7"/>
        </w:rPr>
        <w:t>[</w:t>
      </w:r>
      <w:hyperlink w:history="true" w:anchor="bookmark70">
        <w:r>
          <w:rPr>
            <w:sz w:val="10"/>
            <w:szCs w:val="10"/>
            <w:color w:val="0000FF"/>
            <w:spacing w:val="8"/>
            <w:position w:val="7"/>
          </w:rPr>
          <w:t>76</w:t>
        </w:r>
      </w:hyperlink>
      <w:hyperlink w:history="true" w:anchor="bookmark70">
        <w:r>
          <w:rPr>
            <w:sz w:val="10"/>
            <w:szCs w:val="10"/>
            <w:color w:val="0000FF"/>
            <w:spacing w:val="-5"/>
            <w:position w:val="7"/>
          </w:rPr>
          <w:t xml:space="preserve"> </w:t>
        </w:r>
      </w:hyperlink>
      <w:hyperlink w:history="true" w:anchor="bookmark71">
        <w:r>
          <w:rPr>
            <w:rFonts w:ascii="Times New Roman" w:hAnsi="Times New Roman" w:eastAsia="Times New Roman" w:cs="Times New Roman"/>
            <w:sz w:val="10"/>
            <w:szCs w:val="10"/>
            <w:spacing w:val="8"/>
            <w:position w:val="7"/>
          </w:rPr>
          <w:t>-</w:t>
        </w:r>
        <w:r>
          <w:rPr>
            <w:rFonts w:ascii="Times New Roman" w:hAnsi="Times New Roman" w:eastAsia="Times New Roman" w:cs="Times New Roman"/>
            <w:sz w:val="10"/>
            <w:szCs w:val="10"/>
            <w:spacing w:val="-12"/>
            <w:position w:val="7"/>
          </w:rPr>
          <w:t xml:space="preserve"> </w:t>
        </w:r>
        <w:r>
          <w:rPr>
            <w:sz w:val="10"/>
            <w:szCs w:val="10"/>
            <w:color w:val="0000FF"/>
            <w:spacing w:val="8"/>
            <w:position w:val="7"/>
          </w:rPr>
          <w:t>78</w:t>
        </w:r>
      </w:hyperlink>
      <w:r>
        <w:rPr>
          <w:sz w:val="10"/>
          <w:szCs w:val="10"/>
          <w:spacing w:val="8"/>
          <w:position w:val="7"/>
        </w:rPr>
        <w:t>]</w:t>
      </w:r>
      <w:r>
        <w:rPr>
          <w:sz w:val="10"/>
          <w:szCs w:val="10"/>
          <w:spacing w:val="10"/>
          <w:w w:val="101"/>
          <w:position w:val="7"/>
        </w:rPr>
        <w:t xml:space="preserve">  </w:t>
      </w:r>
      <w:r>
        <w:rPr>
          <w:rFonts w:ascii="Microsoft YaHei" w:hAnsi="Microsoft YaHei" w:eastAsia="Microsoft YaHei" w:cs="Microsoft YaHei"/>
          <w:sz w:val="20"/>
          <w:szCs w:val="20"/>
          <w:spacing w:val="8"/>
        </w:rPr>
        <w:t>报道，对于独立的持续性房颤，导管</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7"/>
        </w:rPr>
        <w:t>消融疗效欠佳</w:t>
      </w:r>
      <w:r>
        <w:rPr>
          <w:rFonts w:ascii="Microsoft YaHei" w:hAnsi="Microsoft YaHei" w:eastAsia="Microsoft YaHei" w:cs="Microsoft YaHei"/>
          <w:sz w:val="20"/>
          <w:szCs w:val="20"/>
          <w:spacing w:val="-11"/>
        </w:rPr>
        <w:t xml:space="preserve"> </w:t>
      </w:r>
      <w:r>
        <w:rPr>
          <w:rFonts w:ascii="Microsoft YaHei" w:hAnsi="Microsoft YaHei" w:eastAsia="Microsoft YaHei" w:cs="Microsoft YaHei"/>
          <w:sz w:val="20"/>
          <w:szCs w:val="20"/>
          <w:spacing w:val="17"/>
        </w:rPr>
        <w:t>。微创手术消融技术的不断发展使</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其治疗持续性房颤患者显示出非常好的疗效</w:t>
      </w:r>
      <w:r>
        <w:rPr>
          <w:sz w:val="10"/>
          <w:szCs w:val="10"/>
          <w:spacing w:val="9"/>
          <w:position w:val="7"/>
        </w:rPr>
        <w:t>[</w:t>
      </w:r>
      <w:hyperlink w:history="true" w:anchor="bookmark71">
        <w:r>
          <w:rPr>
            <w:sz w:val="10"/>
            <w:szCs w:val="10"/>
            <w:color w:val="0000FF"/>
            <w:spacing w:val="9"/>
            <w:position w:val="7"/>
          </w:rPr>
          <w:t>78</w:t>
        </w:r>
      </w:hyperlink>
      <w:r>
        <w:rPr>
          <w:sz w:val="10"/>
          <w:szCs w:val="10"/>
          <w:spacing w:val="8"/>
          <w:position w:val="7"/>
        </w:rPr>
        <w:t>] </w:t>
      </w:r>
      <w:r>
        <w:rPr>
          <w:rFonts w:ascii="Microsoft YaHei" w:hAnsi="Microsoft YaHei" w:eastAsia="Microsoft YaHei" w:cs="Microsoft YaHei"/>
          <w:sz w:val="20"/>
          <w:szCs w:val="20"/>
          <w:spacing w:val="8"/>
        </w:rPr>
        <w:t>。迷</w:t>
      </w:r>
    </w:p>
    <w:p>
      <w:pPr>
        <w:spacing w:line="236" w:lineRule="auto"/>
        <w:sectPr>
          <w:type w:val="continuous"/>
          <w:pgSz w:w="11906" w:h="16839"/>
          <w:pgMar w:top="1362" w:right="757" w:bottom="0" w:left="407" w:header="1116" w:footer="0" w:gutter="0"/>
          <w:cols w:equalWidth="0" w:num="2">
            <w:col w:w="5588" w:space="100"/>
            <w:col w:w="5053" w:space="0"/>
          </w:cols>
        </w:sectPr>
        <w:rPr>
          <w:rFonts w:ascii="Microsoft YaHei" w:hAnsi="Microsoft YaHei" w:eastAsia="Microsoft YaHei" w:cs="Microsoft YaHei"/>
          <w:sz w:val="20"/>
          <w:szCs w:val="20"/>
        </w:rPr>
      </w:pPr>
    </w:p>
    <w:p>
      <w:pPr>
        <w:pStyle w:val="BodyText"/>
        <w:ind w:left="783" w:right="225" w:firstLine="3"/>
        <w:spacing w:before="267" w:line="222" w:lineRule="auto"/>
        <w:jc w:val="both"/>
        <w:rPr>
          <w:rFonts w:ascii="Microsoft YaHei" w:hAnsi="Microsoft YaHei" w:eastAsia="Microsoft YaHei" w:cs="Microsoft YaHei"/>
          <w:sz w:val="20"/>
          <w:szCs w:val="20"/>
        </w:rPr>
      </w:pPr>
      <w:r>
        <w:pict>
          <v:shape id="_x0000_s80" style="position:absolute;margin-left:39.35pt;margin-top:1.46058pt;mso-position-vertical-relative:text;mso-position-horizontal-relative:text;width:193.5pt;height:0.5pt;z-index:251746304;" filled="false" strokecolor="#000000" strokeweight="0.50pt" coordsize="3870,10" coordorigin="0,0" path="m0,5l1943,5m1943,5l1983,5m1983,5l2223,5m2223,5l2343,5m2343,5l2543,5m2543,5l2663,5m2663,5l2826,5m2826,5l3026,5m3026,5l3106,5m3106,5l3226,5m3226,5l3388,5m3387,5l3587,5m3587,5l3707,5m3707,5l3870,5e">
            <v:stroke joinstyle="miter" miterlimit="10"/>
          </v:shape>
        </w:pict>
      </w:r>
      <w:r>
        <w:rPr>
          <w:rFonts w:ascii="Microsoft YaHei" w:hAnsi="Microsoft YaHei" w:eastAsia="Microsoft YaHei" w:cs="Microsoft YaHei"/>
          <w:sz w:val="20"/>
          <w:szCs w:val="20"/>
          <w:spacing w:val="1"/>
        </w:rPr>
        <w:t>宫手术（</w:t>
      </w:r>
      <w:r>
        <w:rPr>
          <w:sz w:val="20"/>
          <w:szCs w:val="20"/>
        </w:rPr>
        <w:t>Cox</w:t>
      </w:r>
      <w:r>
        <w:rPr>
          <w:sz w:val="20"/>
          <w:szCs w:val="20"/>
          <w:spacing w:val="41"/>
        </w:rPr>
        <w:t xml:space="preserve"> </w:t>
      </w:r>
      <w:r>
        <w:rPr>
          <w:rFonts w:ascii="Microsoft YaHei" w:hAnsi="Microsoft YaHei" w:eastAsia="Microsoft YaHei" w:cs="Microsoft YaHei"/>
          <w:sz w:val="20"/>
          <w:szCs w:val="20"/>
          <w:spacing w:val="1"/>
        </w:rPr>
        <w:t>Ⅲ) 被认为是外科治疗房颤的金标准</w:t>
      </w:r>
      <w:hyperlink w:history="true" w:anchor="bookmark72">
        <w:r>
          <w:rPr>
            <w:sz w:val="10"/>
            <w:szCs w:val="10"/>
            <w:spacing w:val="1"/>
            <w:position w:val="7"/>
          </w:rPr>
          <w:t>[</w:t>
        </w:r>
        <w:r>
          <w:rPr>
            <w:sz w:val="10"/>
            <w:szCs w:val="10"/>
            <w:color w:val="0000FF"/>
            <w:spacing w:val="1"/>
            <w:position w:val="7"/>
          </w:rPr>
          <w:t>79</w:t>
        </w:r>
      </w:hyperlink>
      <w:r>
        <w:rPr>
          <w:sz w:val="10"/>
          <w:szCs w:val="10"/>
          <w:spacing w:val="1"/>
          <w:position w:val="7"/>
        </w:rPr>
        <w:t>]</w:t>
      </w:r>
      <w:r>
        <w:rPr>
          <w:rFonts w:ascii="Microsoft YaHei" w:hAnsi="Microsoft YaHei" w:eastAsia="Microsoft YaHei" w:cs="Microsoft YaHei"/>
          <w:sz w:val="20"/>
          <w:szCs w:val="20"/>
          <w:spacing w:val="1"/>
        </w:rPr>
        <w:t>，</w:t>
      </w:r>
      <w:r>
        <w:rPr>
          <w:rFonts w:ascii="Microsoft YaHei" w:hAnsi="Microsoft YaHei" w:eastAsia="Microsoft YaHei" w:cs="Microsoft YaHei"/>
          <w:sz w:val="20"/>
          <w:szCs w:val="20"/>
        </w:rPr>
        <w:t xml:space="preserve"> </w:t>
      </w:r>
      <w:r>
        <w:rPr>
          <w:sz w:val="20"/>
          <w:szCs w:val="20"/>
        </w:rPr>
        <w:t>PVI</w:t>
      </w:r>
      <w:r>
        <w:rPr>
          <w:sz w:val="20"/>
          <w:szCs w:val="20"/>
          <w:spacing w:val="23"/>
          <w:w w:val="101"/>
        </w:rPr>
        <w:t xml:space="preserve"> </w:t>
      </w:r>
      <w:r>
        <w:rPr>
          <w:rFonts w:ascii="Microsoft YaHei" w:hAnsi="Microsoft YaHei" w:eastAsia="Microsoft YaHei" w:cs="Microsoft YaHei"/>
          <w:sz w:val="20"/>
          <w:szCs w:val="20"/>
          <w:spacing w:val="14"/>
        </w:rPr>
        <w:t>和左心耳切除是房颤外科手术治疗的重要组成</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部分，通常通过微创技术实施，减少手术创伤并缩</w:t>
      </w:r>
      <w:r>
        <w:rPr>
          <w:rFonts w:ascii="Microsoft YaHei" w:hAnsi="Microsoft YaHei" w:eastAsia="Microsoft YaHei" w:cs="Microsoft YaHei"/>
          <w:sz w:val="20"/>
          <w:szCs w:val="20"/>
          <w:spacing w:val="6"/>
        </w:rPr>
        <w:t xml:space="preserve">  </w:t>
      </w:r>
      <w:r>
        <w:rPr>
          <w:rFonts w:ascii="Microsoft YaHei" w:hAnsi="Microsoft YaHei" w:eastAsia="Microsoft YaHei" w:cs="Microsoft YaHei"/>
          <w:sz w:val="20"/>
          <w:szCs w:val="20"/>
          <w:spacing w:val="8"/>
        </w:rPr>
        <w:t>短恢复时间</w:t>
      </w:r>
      <w:r>
        <w:rPr>
          <w:rFonts w:ascii="Microsoft YaHei" w:hAnsi="Microsoft YaHei" w:eastAsia="Microsoft YaHei" w:cs="Microsoft YaHei"/>
          <w:sz w:val="20"/>
          <w:szCs w:val="20"/>
          <w:spacing w:val="-21"/>
        </w:rPr>
        <w:t xml:space="preserve"> </w:t>
      </w:r>
      <w:r>
        <w:rPr>
          <w:rFonts w:ascii="Microsoft YaHei" w:hAnsi="Microsoft YaHei" w:eastAsia="Microsoft YaHei" w:cs="Microsoft YaHei"/>
          <w:sz w:val="20"/>
          <w:szCs w:val="20"/>
          <w:spacing w:val="8"/>
        </w:rPr>
        <w:t>。对于持续性心律失常患者，外科消融</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术、导管消融术等都可被视为有效且安全的治疗选</w:t>
      </w:r>
      <w:r>
        <w:rPr>
          <w:rFonts w:ascii="Microsoft YaHei" w:hAnsi="Microsoft YaHei" w:eastAsia="Microsoft YaHei" w:cs="Microsoft YaHei"/>
          <w:sz w:val="20"/>
          <w:szCs w:val="20"/>
          <w:spacing w:val="8"/>
        </w:rPr>
        <w:t xml:space="preserve">  </w:t>
      </w:r>
      <w:r>
        <w:rPr>
          <w:rFonts w:ascii="Microsoft YaHei" w:hAnsi="Microsoft YaHei" w:eastAsia="Microsoft YaHei" w:cs="Microsoft YaHei"/>
          <w:sz w:val="20"/>
          <w:szCs w:val="20"/>
          <w:spacing w:val="17"/>
        </w:rPr>
        <w:t>择</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spacing w:val="17"/>
        </w:rPr>
        <w:t>。新指南推荐对于正在接受心脏手术的房颤患</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者，同时进行房颤外科消融有助于降低房颤复发的</w:t>
      </w:r>
      <w:r>
        <w:rPr>
          <w:rFonts w:ascii="Microsoft YaHei" w:hAnsi="Microsoft YaHei" w:eastAsia="Microsoft YaHei" w:cs="Microsoft YaHei"/>
          <w:sz w:val="20"/>
          <w:szCs w:val="20"/>
          <w:spacing w:val="8"/>
        </w:rPr>
        <w:t xml:space="preserve">  </w:t>
      </w:r>
      <w:r>
        <w:rPr>
          <w:rFonts w:ascii="Microsoft YaHei" w:hAnsi="Microsoft YaHei" w:eastAsia="Microsoft YaHei" w:cs="Microsoft YaHei"/>
          <w:sz w:val="20"/>
          <w:szCs w:val="20"/>
          <w:spacing w:val="8"/>
        </w:rPr>
        <w:t>风险，术后至少 </w:t>
      </w:r>
      <w:r>
        <w:rPr>
          <w:sz w:val="20"/>
          <w:szCs w:val="20"/>
          <w:spacing w:val="8"/>
        </w:rPr>
        <w:t>3 </w:t>
      </w:r>
      <w:r>
        <w:rPr>
          <w:rFonts w:ascii="Microsoft YaHei" w:hAnsi="Microsoft YaHei" w:eastAsia="Microsoft YaHei" w:cs="Microsoft YaHei"/>
          <w:sz w:val="20"/>
          <w:szCs w:val="20"/>
          <w:spacing w:val="8"/>
        </w:rPr>
        <w:t>个月的抗凝治疗来降低卒中或全  </w:t>
      </w:r>
      <w:r>
        <w:rPr>
          <w:rFonts w:ascii="Microsoft YaHei" w:hAnsi="Microsoft YaHei" w:eastAsia="Microsoft YaHei" w:cs="Microsoft YaHei"/>
          <w:sz w:val="20"/>
          <w:szCs w:val="20"/>
          <w:spacing w:val="4"/>
        </w:rPr>
        <w:t>身栓塞的风险（</w:t>
      </w:r>
      <w:r>
        <w:rPr>
          <w:sz w:val="20"/>
          <w:szCs w:val="20"/>
          <w:spacing w:val="4"/>
        </w:rPr>
        <w:t>2a</w:t>
      </w:r>
      <w:r>
        <w:rPr>
          <w:rFonts w:ascii="Microsoft YaHei" w:hAnsi="Microsoft YaHei" w:eastAsia="Microsoft YaHei" w:cs="Microsoft YaHei"/>
          <w:sz w:val="20"/>
          <w:szCs w:val="20"/>
          <w:spacing w:val="4"/>
        </w:rPr>
        <w:t>，</w:t>
      </w:r>
      <w:r>
        <w:rPr>
          <w:sz w:val="20"/>
          <w:szCs w:val="20"/>
          <w:spacing w:val="4"/>
        </w:rPr>
        <w:t>B</w:t>
      </w:r>
      <w:r>
        <w:rPr>
          <w:rFonts w:ascii="Microsoft YaHei" w:hAnsi="Microsoft YaHei" w:eastAsia="Microsoft YaHei" w:cs="Microsoft YaHei"/>
          <w:sz w:val="20"/>
          <w:szCs w:val="20"/>
          <w:spacing w:val="4"/>
        </w:rPr>
        <w:t>）。杂交外科手术消融治疗房</w:t>
      </w:r>
      <w:r>
        <w:rPr>
          <w:rFonts w:ascii="Microsoft YaHei" w:hAnsi="Microsoft YaHei" w:eastAsia="Microsoft YaHei" w:cs="Microsoft YaHei"/>
          <w:sz w:val="20"/>
          <w:szCs w:val="20"/>
          <w:spacing w:val="5"/>
        </w:rPr>
        <w:t xml:space="preserve">  </w:t>
      </w:r>
      <w:r>
        <w:rPr>
          <w:rFonts w:ascii="Microsoft YaHei" w:hAnsi="Microsoft YaHei" w:eastAsia="Microsoft YaHei" w:cs="Microsoft YaHei"/>
          <w:sz w:val="20"/>
          <w:szCs w:val="20"/>
          <w:spacing w:val="19"/>
        </w:rPr>
        <w:t>颤是指使用电生理标测下微创心外膜手术和心内</w:t>
      </w:r>
      <w:r>
        <w:rPr>
          <w:rFonts w:ascii="Microsoft YaHei" w:hAnsi="Microsoft YaHei" w:eastAsia="Microsoft YaHei" w:cs="Microsoft YaHei"/>
          <w:sz w:val="20"/>
          <w:szCs w:val="20"/>
          <w:spacing w:val="4"/>
        </w:rPr>
        <w:t xml:space="preserve">  </w:t>
      </w:r>
      <w:r>
        <w:rPr>
          <w:rFonts w:ascii="Microsoft YaHei" w:hAnsi="Microsoft YaHei" w:eastAsia="Microsoft YaHei" w:cs="Microsoft YaHei"/>
          <w:sz w:val="20"/>
          <w:szCs w:val="20"/>
          <w:spacing w:val="9"/>
        </w:rPr>
        <w:t>导管消融房颤相结合，主要针对于持续性房颤或长</w:t>
      </w:r>
      <w:r>
        <w:rPr>
          <w:rFonts w:ascii="Microsoft YaHei" w:hAnsi="Microsoft YaHei" w:eastAsia="Microsoft YaHei" w:cs="Microsoft YaHei"/>
          <w:sz w:val="20"/>
          <w:szCs w:val="20"/>
          <w:spacing w:val="8"/>
        </w:rPr>
        <w:t xml:space="preserve">  </w:t>
      </w:r>
      <w:r>
        <w:rPr>
          <w:rFonts w:ascii="Microsoft YaHei" w:hAnsi="Microsoft YaHei" w:eastAsia="Microsoft YaHei" w:cs="Microsoft YaHei"/>
          <w:sz w:val="20"/>
          <w:szCs w:val="20"/>
          <w:spacing w:val="9"/>
        </w:rPr>
        <w:t>程持续性房颤患者</w:t>
      </w:r>
      <w:r>
        <w:rPr>
          <w:sz w:val="10"/>
          <w:szCs w:val="10"/>
          <w:spacing w:val="9"/>
          <w:position w:val="7"/>
        </w:rPr>
        <w:t>[</w:t>
      </w:r>
      <w:hyperlink w:history="true" w:anchor="bookmark73">
        <w:r>
          <w:rPr>
            <w:sz w:val="10"/>
            <w:szCs w:val="10"/>
            <w:color w:val="0000FF"/>
            <w:spacing w:val="9"/>
            <w:position w:val="7"/>
          </w:rPr>
          <w:t>80</w:t>
        </w:r>
      </w:hyperlink>
      <w:r>
        <w:rPr>
          <w:sz w:val="10"/>
          <w:szCs w:val="10"/>
          <w:spacing w:val="9"/>
          <w:position w:val="7"/>
        </w:rPr>
        <w:t>] </w:t>
      </w:r>
      <w:r>
        <w:rPr>
          <w:rFonts w:ascii="Microsoft YaHei" w:hAnsi="Microsoft YaHei" w:eastAsia="Microsoft YaHei" w:cs="Microsoft YaHei"/>
          <w:sz w:val="20"/>
          <w:szCs w:val="20"/>
          <w:spacing w:val="9"/>
        </w:rPr>
        <w:t>。因此指南推荐对于</w:t>
      </w:r>
      <w:r>
        <w:rPr>
          <w:rFonts w:ascii="Microsoft YaHei" w:hAnsi="Microsoft YaHei" w:eastAsia="Microsoft YaHei" w:cs="Microsoft YaHei"/>
          <w:sz w:val="20"/>
          <w:szCs w:val="20"/>
          <w:spacing w:val="8"/>
        </w:rPr>
        <w:t>抗心律失</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常药物治疗无效的有症状或持续性房颤患者，心外</w:t>
      </w:r>
      <w:r>
        <w:rPr>
          <w:rFonts w:ascii="Microsoft YaHei" w:hAnsi="Microsoft YaHei" w:eastAsia="Microsoft YaHei" w:cs="Microsoft YaHei"/>
          <w:sz w:val="20"/>
          <w:szCs w:val="20"/>
          <w:spacing w:val="8"/>
        </w:rPr>
        <w:t xml:space="preserve">  </w:t>
      </w:r>
      <w:r>
        <w:rPr>
          <w:rFonts w:ascii="Microsoft YaHei" w:hAnsi="Microsoft YaHei" w:eastAsia="Microsoft YaHei" w:cs="Microsoft YaHei"/>
          <w:sz w:val="20"/>
          <w:szCs w:val="20"/>
          <w:spacing w:val="9"/>
        </w:rPr>
        <w:t>膜和心内膜杂交消融是合理的，可减少复发性房性</w:t>
      </w:r>
      <w:r>
        <w:rPr>
          <w:rFonts w:ascii="Microsoft YaHei" w:hAnsi="Microsoft YaHei" w:eastAsia="Microsoft YaHei" w:cs="Microsoft YaHei"/>
          <w:sz w:val="20"/>
          <w:szCs w:val="20"/>
          <w:spacing w:val="8"/>
        </w:rPr>
        <w:t xml:space="preserve">  </w:t>
      </w:r>
      <w:r>
        <w:rPr>
          <w:rFonts w:ascii="Microsoft YaHei" w:hAnsi="Microsoft YaHei" w:eastAsia="Microsoft YaHei" w:cs="Microsoft YaHei"/>
          <w:sz w:val="20"/>
          <w:szCs w:val="20"/>
          <w:spacing w:val="5"/>
        </w:rPr>
        <w:t>心律失常的风险（</w:t>
      </w:r>
      <w:r>
        <w:rPr>
          <w:sz w:val="20"/>
          <w:szCs w:val="20"/>
          <w:spacing w:val="5"/>
        </w:rPr>
        <w:t>2b</w:t>
      </w:r>
      <w:r>
        <w:rPr>
          <w:rFonts w:ascii="Microsoft YaHei" w:hAnsi="Microsoft YaHei" w:eastAsia="Microsoft YaHei" w:cs="Microsoft YaHei"/>
          <w:sz w:val="20"/>
          <w:szCs w:val="20"/>
          <w:spacing w:val="5"/>
        </w:rPr>
        <w:t>，</w:t>
      </w:r>
      <w:r>
        <w:rPr>
          <w:sz w:val="20"/>
          <w:szCs w:val="20"/>
          <w:spacing w:val="5"/>
        </w:rPr>
        <w:t>B</w:t>
      </w:r>
      <w:r>
        <w:rPr>
          <w:rFonts w:ascii="Microsoft YaHei" w:hAnsi="Microsoft YaHei" w:eastAsia="Microsoft YaHei" w:cs="Microsoft YaHei"/>
          <w:sz w:val="20"/>
          <w:szCs w:val="20"/>
          <w:spacing w:val="5"/>
        </w:rPr>
        <w:t>）。</w:t>
      </w:r>
      <w:r>
        <w:rPr>
          <w:rFonts w:ascii="Microsoft YaHei" w:hAnsi="Microsoft YaHei" w:eastAsia="Microsoft YaHei" w:cs="Microsoft YaHei"/>
          <w:sz w:val="20"/>
          <w:szCs w:val="20"/>
          <w:spacing w:val="-28"/>
        </w:rPr>
        <w:t xml:space="preserve"> </w:t>
      </w:r>
      <w:r>
        <w:rPr>
          <w:rFonts w:ascii="Microsoft YaHei" w:hAnsi="Microsoft YaHei" w:eastAsia="Microsoft YaHei" w:cs="Microsoft YaHei"/>
          <w:sz w:val="20"/>
          <w:szCs w:val="20"/>
          <w:spacing w:val="5"/>
        </w:rPr>
        <w:t>中国 </w:t>
      </w:r>
      <w:r>
        <w:rPr>
          <w:sz w:val="20"/>
          <w:szCs w:val="20"/>
          <w:spacing w:val="5"/>
        </w:rPr>
        <w:t>2023</w:t>
      </w:r>
      <w:r>
        <w:rPr>
          <w:sz w:val="20"/>
          <w:szCs w:val="20"/>
          <w:spacing w:val="21"/>
          <w:w w:val="102"/>
        </w:rPr>
        <w:t xml:space="preserve"> </w:t>
      </w:r>
      <w:r>
        <w:rPr>
          <w:rFonts w:ascii="Microsoft YaHei" w:hAnsi="Microsoft YaHei" w:eastAsia="Microsoft YaHei" w:cs="Microsoft YaHei"/>
          <w:sz w:val="20"/>
          <w:szCs w:val="20"/>
          <w:spacing w:val="5"/>
        </w:rPr>
        <w:t>房颤指南建</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9"/>
        </w:rPr>
        <w:t>议房颤外科治疗可考虑用于既往多次导管消融失</w:t>
      </w:r>
      <w:r>
        <w:rPr>
          <w:rFonts w:ascii="Microsoft YaHei" w:hAnsi="Microsoft YaHei" w:eastAsia="Microsoft YaHei" w:cs="Microsoft YaHei"/>
          <w:sz w:val="20"/>
          <w:szCs w:val="20"/>
          <w:spacing w:val="4"/>
        </w:rPr>
        <w:t xml:space="preserve">  </w:t>
      </w:r>
      <w:r>
        <w:rPr>
          <w:rFonts w:ascii="Microsoft YaHei" w:hAnsi="Microsoft YaHei" w:eastAsia="Microsoft YaHei" w:cs="Microsoft YaHei"/>
          <w:sz w:val="20"/>
          <w:szCs w:val="20"/>
          <w:spacing w:val="17"/>
        </w:rPr>
        <w:t>败并且复发风险高的持续性或持久性房颤 (Ⅱ </w:t>
      </w:r>
      <w:r>
        <w:rPr>
          <w:sz w:val="20"/>
          <w:szCs w:val="20"/>
          <w:spacing w:val="17"/>
        </w:rPr>
        <w:t>b</w:t>
      </w:r>
      <w:r>
        <w:rPr>
          <w:rFonts w:ascii="Microsoft YaHei" w:hAnsi="Microsoft YaHei" w:eastAsia="Microsoft YaHei" w:cs="Microsoft YaHei"/>
          <w:sz w:val="20"/>
          <w:szCs w:val="20"/>
          <w:spacing w:val="17"/>
        </w:rPr>
        <w:t>，</w:t>
      </w:r>
      <w:r>
        <w:rPr>
          <w:rFonts w:ascii="Microsoft YaHei" w:hAnsi="Microsoft YaHei" w:eastAsia="Microsoft YaHei" w:cs="Microsoft YaHei"/>
          <w:sz w:val="20"/>
          <w:szCs w:val="20"/>
          <w:spacing w:val="5"/>
        </w:rPr>
        <w:t xml:space="preserve"> </w:t>
      </w:r>
      <w:r>
        <w:rPr>
          <w:sz w:val="20"/>
          <w:szCs w:val="20"/>
          <w:spacing w:val="11"/>
        </w:rPr>
        <w:t>C</w:t>
      </w:r>
      <w:r>
        <w:rPr>
          <w:rFonts w:ascii="Microsoft YaHei" w:hAnsi="Microsoft YaHei" w:eastAsia="Microsoft YaHei" w:cs="Microsoft YaHei"/>
          <w:sz w:val="20"/>
          <w:szCs w:val="20"/>
          <w:spacing w:val="-45"/>
          <w:w w:val="94"/>
        </w:rPr>
        <w:t>），</w:t>
      </w:r>
      <w:r>
        <w:rPr>
          <w:rFonts w:ascii="Microsoft YaHei" w:hAnsi="Microsoft YaHei" w:eastAsia="Microsoft YaHei" w:cs="Microsoft YaHei"/>
          <w:sz w:val="20"/>
          <w:szCs w:val="20"/>
          <w:spacing w:val="11"/>
        </w:rPr>
        <w:t>新指南中房颤外科消融证据级别得到提升。</w:t>
      </w:r>
    </w:p>
    <w:p>
      <w:pPr>
        <w:pStyle w:val="BodyText"/>
        <w:ind w:left="784" w:right="232" w:firstLine="420"/>
        <w:spacing w:before="1" w:line="222"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20"/>
        </w:rPr>
        <w:t>一项比较房颤导管消融与手术消融治疗疗效</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spacing w:val="5"/>
        </w:rPr>
        <w:t>的前瞻性研究</w:t>
      </w:r>
      <w:r>
        <w:rPr>
          <w:sz w:val="10"/>
          <w:szCs w:val="10"/>
          <w:spacing w:val="5"/>
          <w:position w:val="7"/>
        </w:rPr>
        <w:t>[81]   </w:t>
      </w:r>
      <w:r>
        <w:rPr>
          <w:rFonts w:ascii="Microsoft YaHei" w:hAnsi="Microsoft YaHei" w:eastAsia="Microsoft YaHei" w:cs="Microsoft YaHei"/>
          <w:sz w:val="20"/>
          <w:szCs w:val="20"/>
          <w:spacing w:val="5"/>
        </w:rPr>
        <w:t>中，手术消融组在</w:t>
      </w:r>
      <w:r>
        <w:rPr>
          <w:rFonts w:ascii="Microsoft YaHei" w:hAnsi="Microsoft YaHei" w:eastAsia="Microsoft YaHei" w:cs="Microsoft YaHei"/>
          <w:sz w:val="20"/>
          <w:szCs w:val="20"/>
          <w:spacing w:val="22"/>
        </w:rPr>
        <w:t xml:space="preserve"> </w:t>
      </w:r>
      <w:r>
        <w:rPr>
          <w:sz w:val="20"/>
          <w:szCs w:val="20"/>
          <w:spacing w:val="5"/>
        </w:rPr>
        <w:t>1</w:t>
      </w:r>
      <w:r>
        <w:rPr>
          <w:sz w:val="20"/>
          <w:szCs w:val="20"/>
          <w:spacing w:val="15"/>
          <w:w w:val="101"/>
        </w:rPr>
        <w:t xml:space="preserve"> </w:t>
      </w:r>
      <w:r>
        <w:rPr>
          <w:rFonts w:ascii="Microsoft YaHei" w:hAnsi="Microsoft YaHei" w:eastAsia="Microsoft YaHei" w:cs="Microsoft YaHei"/>
          <w:sz w:val="20"/>
          <w:szCs w:val="20"/>
          <w:spacing w:val="5"/>
        </w:rPr>
        <w:t>年时的无左房</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6"/>
        </w:rPr>
        <w:t>性心律失常维持率更高（</w:t>
      </w:r>
      <w:r>
        <w:rPr>
          <w:sz w:val="20"/>
          <w:szCs w:val="20"/>
          <w:spacing w:val="6"/>
        </w:rPr>
        <w:t>65.6%</w:t>
      </w:r>
      <w:r>
        <w:rPr>
          <w:sz w:val="20"/>
          <w:szCs w:val="20"/>
          <w:spacing w:val="21"/>
        </w:rPr>
        <w:t xml:space="preserve"> </w:t>
      </w:r>
      <w:r>
        <w:rPr>
          <w:sz w:val="20"/>
          <w:szCs w:val="20"/>
          <w:i/>
          <w:iCs/>
        </w:rPr>
        <w:t>vs</w:t>
      </w:r>
      <w:r>
        <w:rPr>
          <w:sz w:val="20"/>
          <w:szCs w:val="20"/>
          <w:spacing w:val="6"/>
        </w:rPr>
        <w:t>.</w:t>
      </w:r>
      <w:r>
        <w:rPr>
          <w:sz w:val="20"/>
          <w:szCs w:val="20"/>
          <w:spacing w:val="21"/>
        </w:rPr>
        <w:t xml:space="preserve"> </w:t>
      </w:r>
      <w:r>
        <w:rPr>
          <w:sz w:val="20"/>
          <w:szCs w:val="20"/>
          <w:spacing w:val="6"/>
        </w:rPr>
        <w:t>36.5%</w:t>
      </w:r>
      <w:r>
        <w:rPr>
          <w:rFonts w:ascii="Microsoft YaHei" w:hAnsi="Microsoft YaHei" w:eastAsia="Microsoft YaHei" w:cs="Microsoft YaHei"/>
          <w:sz w:val="20"/>
          <w:szCs w:val="20"/>
          <w:spacing w:val="-42"/>
        </w:rPr>
        <w:t>），</w:t>
      </w:r>
      <w:r>
        <w:rPr>
          <w:rFonts w:ascii="Microsoft YaHei" w:hAnsi="Microsoft YaHei" w:eastAsia="Microsoft YaHei" w:cs="Microsoft YaHei"/>
          <w:sz w:val="20"/>
          <w:szCs w:val="20"/>
          <w:spacing w:val="6"/>
        </w:rPr>
        <w:t>并且在</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7"/>
        </w:rPr>
        <w:t>长达 </w:t>
      </w:r>
      <w:r>
        <w:rPr>
          <w:sz w:val="20"/>
          <w:szCs w:val="20"/>
          <w:spacing w:val="17"/>
        </w:rPr>
        <w:t>7</w:t>
      </w:r>
      <w:r>
        <w:rPr>
          <w:sz w:val="20"/>
          <w:szCs w:val="20"/>
          <w:spacing w:val="26"/>
        </w:rPr>
        <w:t xml:space="preserve"> </w:t>
      </w:r>
      <w:r>
        <w:rPr>
          <w:rFonts w:ascii="Microsoft YaHei" w:hAnsi="Microsoft YaHei" w:eastAsia="Microsoft YaHei" w:cs="Microsoft YaHei"/>
          <w:sz w:val="20"/>
          <w:szCs w:val="20"/>
          <w:spacing w:val="17"/>
        </w:rPr>
        <w:t>年的随访中得到证实，导管组的复</w:t>
      </w:r>
      <w:r>
        <w:rPr>
          <w:rFonts w:ascii="Microsoft YaHei" w:hAnsi="Microsoft YaHei" w:eastAsia="Microsoft YaHei" w:cs="Microsoft YaHei"/>
          <w:sz w:val="20"/>
          <w:szCs w:val="20"/>
          <w:spacing w:val="16"/>
        </w:rPr>
        <w:t>发率高</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达 </w:t>
      </w:r>
      <w:r>
        <w:rPr>
          <w:sz w:val="20"/>
          <w:szCs w:val="20"/>
          <w:spacing w:val="8"/>
        </w:rPr>
        <w:t>87%</w:t>
      </w:r>
      <w:r>
        <w:rPr>
          <w:rFonts w:ascii="Microsoft YaHei" w:hAnsi="Microsoft YaHei" w:eastAsia="Microsoft YaHei" w:cs="Microsoft YaHei"/>
          <w:sz w:val="20"/>
          <w:szCs w:val="20"/>
          <w:spacing w:val="8"/>
        </w:rPr>
        <w:t>，而胸腔镜消融组的复发率为 </w:t>
      </w:r>
      <w:r>
        <w:rPr>
          <w:sz w:val="20"/>
          <w:szCs w:val="20"/>
          <w:spacing w:val="8"/>
        </w:rPr>
        <w:t>56%</w:t>
      </w:r>
      <w:r>
        <w:rPr>
          <w:sz w:val="20"/>
          <w:szCs w:val="20"/>
          <w:spacing w:val="-25"/>
        </w:rPr>
        <w:t xml:space="preserve"> </w:t>
      </w:r>
      <w:r>
        <w:rPr>
          <w:sz w:val="10"/>
          <w:szCs w:val="10"/>
          <w:spacing w:val="8"/>
          <w:position w:val="7"/>
        </w:rPr>
        <w:t>[</w:t>
      </w:r>
      <w:hyperlink w:history="true" w:anchor="bookmark74">
        <w:r>
          <w:rPr>
            <w:sz w:val="10"/>
            <w:szCs w:val="10"/>
            <w:color w:val="0000FF"/>
            <w:spacing w:val="8"/>
            <w:position w:val="7"/>
          </w:rPr>
          <w:t>81</w:t>
        </w:r>
      </w:hyperlink>
      <w:r>
        <w:rPr>
          <w:sz w:val="10"/>
          <w:szCs w:val="10"/>
          <w:color w:val="0000FF"/>
          <w:spacing w:val="-11"/>
          <w:position w:val="7"/>
        </w:rPr>
        <w:t xml:space="preserve"> </w:t>
      </w:r>
      <w:hyperlink w:history="true" w:anchor="bookmark75">
        <w:r>
          <w:rPr>
            <w:rFonts w:ascii="Times New Roman" w:hAnsi="Times New Roman" w:eastAsia="Times New Roman" w:cs="Times New Roman"/>
            <w:sz w:val="10"/>
            <w:szCs w:val="10"/>
            <w:spacing w:val="8"/>
            <w:position w:val="7"/>
          </w:rPr>
          <w:t>-</w:t>
        </w:r>
      </w:hyperlink>
      <w:hyperlink w:history="true" w:anchor="bookmark75">
        <w:r>
          <w:rPr>
            <w:sz w:val="10"/>
            <w:szCs w:val="10"/>
            <w:color w:val="0000FF"/>
            <w:spacing w:val="8"/>
            <w:position w:val="7"/>
          </w:rPr>
          <w:t>82</w:t>
        </w:r>
      </w:hyperlink>
      <w:r>
        <w:rPr>
          <w:sz w:val="10"/>
          <w:szCs w:val="10"/>
          <w:spacing w:val="8"/>
          <w:position w:val="7"/>
        </w:rPr>
        <w:t>]</w:t>
      </w:r>
      <w:r>
        <w:rPr>
          <w:sz w:val="10"/>
          <w:szCs w:val="10"/>
          <w:spacing w:val="8"/>
          <w:w w:val="101"/>
          <w:position w:val="7"/>
        </w:rPr>
        <w:t xml:space="preserve"> </w:t>
      </w:r>
      <w:r>
        <w:rPr>
          <w:rFonts w:ascii="Microsoft YaHei" w:hAnsi="Microsoft YaHei" w:eastAsia="Microsoft YaHei" w:cs="Microsoft YaHei"/>
          <w:sz w:val="20"/>
          <w:szCs w:val="20"/>
          <w:spacing w:val="8"/>
        </w:rPr>
        <w:t>。长</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期观察结果中，手术消融在摆脱左房性心律失常方</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9"/>
        </w:rPr>
        <w:t>面优于导管消融，虽然观察到的围手术期不良事件</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13"/>
        </w:rPr>
        <w:t>发生率在手术消融组中更高，但大多数是轻微的，</w:t>
      </w:r>
      <w:r>
        <w:rPr>
          <w:rFonts w:ascii="Microsoft YaHei" w:hAnsi="Microsoft YaHei" w:eastAsia="Microsoft YaHei" w:cs="Microsoft YaHei"/>
          <w:sz w:val="20"/>
          <w:szCs w:val="20"/>
          <w:spacing w:val="10"/>
        </w:rPr>
        <w:t xml:space="preserve"> </w:t>
      </w:r>
      <w:r>
        <w:rPr>
          <w:rFonts w:ascii="Microsoft YaHei" w:hAnsi="Microsoft YaHei" w:eastAsia="Microsoft YaHei" w:cs="Microsoft YaHei"/>
          <w:sz w:val="20"/>
          <w:szCs w:val="20"/>
          <w:spacing w:val="9"/>
        </w:rPr>
        <w:t>后期随访结果中，两组死亡率、心肌梗死或脑血管</w:t>
      </w:r>
      <w:r>
        <w:rPr>
          <w:rFonts w:ascii="Microsoft YaHei" w:hAnsi="Microsoft YaHei" w:eastAsia="Microsoft YaHei" w:cs="Microsoft YaHei"/>
          <w:sz w:val="20"/>
          <w:szCs w:val="20"/>
          <w:spacing w:val="6"/>
        </w:rPr>
        <w:t xml:space="preserve">  </w:t>
      </w:r>
      <w:r>
        <w:rPr>
          <w:rFonts w:ascii="Microsoft YaHei" w:hAnsi="Microsoft YaHei" w:eastAsia="Microsoft YaHei" w:cs="Microsoft YaHei"/>
          <w:sz w:val="20"/>
          <w:szCs w:val="20"/>
          <w:spacing w:val="4"/>
        </w:rPr>
        <w:t>事件等长期临床事件发生率相似</w:t>
      </w:r>
      <w:hyperlink w:history="true" w:anchor="bookmark74">
        <w:r>
          <w:rPr>
            <w:sz w:val="10"/>
            <w:szCs w:val="10"/>
            <w:spacing w:val="4"/>
            <w:position w:val="7"/>
          </w:rPr>
          <w:t>[</w:t>
        </w:r>
      </w:hyperlink>
      <w:hyperlink w:history="true" w:anchor="bookmark74">
        <w:r>
          <w:rPr>
            <w:sz w:val="10"/>
            <w:szCs w:val="10"/>
            <w:color w:val="0000FF"/>
            <w:spacing w:val="4"/>
            <w:position w:val="7"/>
          </w:rPr>
          <w:t>81</w:t>
        </w:r>
      </w:hyperlink>
      <w:hyperlink w:history="true" w:anchor="bookmark75">
        <w:r>
          <w:rPr>
            <w:rFonts w:ascii="Times New Roman" w:hAnsi="Times New Roman" w:eastAsia="Times New Roman" w:cs="Times New Roman"/>
            <w:sz w:val="10"/>
            <w:szCs w:val="10"/>
            <w:spacing w:val="4"/>
            <w:position w:val="7"/>
          </w:rPr>
          <w:t>-</w:t>
        </w:r>
      </w:hyperlink>
      <w:hyperlink w:history="true" w:anchor="bookmark75">
        <w:r>
          <w:rPr>
            <w:sz w:val="10"/>
            <w:szCs w:val="10"/>
            <w:color w:val="0000FF"/>
            <w:spacing w:val="4"/>
            <w:position w:val="7"/>
          </w:rPr>
          <w:t>82</w:t>
        </w:r>
      </w:hyperlink>
      <w:r>
        <w:rPr>
          <w:sz w:val="10"/>
          <w:szCs w:val="10"/>
          <w:spacing w:val="4"/>
          <w:position w:val="7"/>
        </w:rPr>
        <w:t>] </w:t>
      </w:r>
      <w:r>
        <w:rPr>
          <w:rFonts w:ascii="Microsoft YaHei" w:hAnsi="Microsoft YaHei" w:eastAsia="Microsoft YaHei" w:cs="Microsoft YaHei"/>
          <w:sz w:val="20"/>
          <w:szCs w:val="20"/>
          <w:spacing w:val="4"/>
        </w:rPr>
        <w:t>。一临床研究</w:t>
      </w:r>
      <w:r>
        <w:rPr>
          <w:sz w:val="10"/>
          <w:szCs w:val="10"/>
          <w:spacing w:val="4"/>
          <w:position w:val="7"/>
        </w:rPr>
        <w:t>[</w:t>
      </w:r>
      <w:hyperlink w:history="true" w:anchor="bookmark76">
        <w:r>
          <w:rPr>
            <w:sz w:val="10"/>
            <w:szCs w:val="10"/>
            <w:color w:val="0000FF"/>
            <w:spacing w:val="4"/>
            <w:position w:val="7"/>
          </w:rPr>
          <w:t>83</w:t>
        </w:r>
      </w:hyperlink>
      <w:r>
        <w:rPr>
          <w:sz w:val="10"/>
          <w:szCs w:val="10"/>
          <w:spacing w:val="4"/>
          <w:position w:val="7"/>
        </w:rPr>
        <w:t>]</w:t>
      </w:r>
      <w:r>
        <w:rPr>
          <w:sz w:val="10"/>
          <w:szCs w:val="10"/>
          <w:spacing w:val="1"/>
          <w:position w:val="7"/>
        </w:rPr>
        <w:t xml:space="preserve">     </w:t>
      </w:r>
      <w:r>
        <w:rPr>
          <w:rFonts w:ascii="Microsoft YaHei" w:hAnsi="Microsoft YaHei" w:eastAsia="Microsoft YaHei" w:cs="Microsoft YaHei"/>
          <w:sz w:val="20"/>
          <w:szCs w:val="20"/>
          <w:spacing w:val="9"/>
        </w:rPr>
        <w:t>表明，与导管消融术相比，手术微创消融术在恢复</w:t>
      </w:r>
      <w:r>
        <w:rPr>
          <w:rFonts w:ascii="Microsoft YaHei" w:hAnsi="Microsoft YaHei" w:eastAsia="Microsoft YaHei" w:cs="Microsoft YaHei"/>
          <w:sz w:val="20"/>
          <w:szCs w:val="20"/>
          <w:spacing w:val="6"/>
        </w:rPr>
        <w:t xml:space="preserve">  </w:t>
      </w:r>
      <w:r>
        <w:rPr>
          <w:rFonts w:ascii="Microsoft YaHei" w:hAnsi="Microsoft YaHei" w:eastAsia="Microsoft YaHei" w:cs="Microsoft YaHei"/>
          <w:sz w:val="20"/>
          <w:szCs w:val="20"/>
          <w:spacing w:val="9"/>
        </w:rPr>
        <w:t>窦性心律方面取得了更好的结果，对于阵发性房颤</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5"/>
        </w:rPr>
        <w:t>患者，外科手术的成功率为 </w:t>
      </w:r>
      <w:r>
        <w:rPr>
          <w:sz w:val="20"/>
          <w:szCs w:val="20"/>
          <w:spacing w:val="5"/>
        </w:rPr>
        <w:t>82%</w:t>
      </w:r>
      <w:r>
        <w:rPr>
          <w:rFonts w:ascii="Microsoft YaHei" w:hAnsi="Microsoft YaHei" w:eastAsia="Microsoft YaHei" w:cs="Microsoft YaHei"/>
          <w:sz w:val="20"/>
          <w:szCs w:val="20"/>
          <w:spacing w:val="5"/>
        </w:rPr>
        <w:t>，导管组为 </w:t>
      </w:r>
      <w:r>
        <w:rPr>
          <w:sz w:val="20"/>
          <w:szCs w:val="20"/>
          <w:spacing w:val="4"/>
        </w:rPr>
        <w:t>62.5%</w:t>
      </w:r>
      <w:r>
        <w:rPr>
          <w:rFonts w:ascii="Microsoft YaHei" w:hAnsi="Microsoft YaHei" w:eastAsia="Microsoft YaHei" w:cs="Microsoft YaHei"/>
          <w:sz w:val="20"/>
          <w:szCs w:val="20"/>
          <w:spacing w:val="4"/>
        </w:rPr>
        <w:t>，</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在持续性房颤患者长期观察结果中显示，手术消融</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9"/>
        </w:rPr>
        <w:t>在摆脱左房性心律失常方面优于导管消融，窦性心</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7"/>
        </w:rPr>
        <w:t>律维持率分别为 </w:t>
      </w:r>
      <w:r>
        <w:rPr>
          <w:sz w:val="20"/>
          <w:szCs w:val="20"/>
          <w:spacing w:val="7"/>
        </w:rPr>
        <w:t>74.4%</w:t>
      </w:r>
      <w:r>
        <w:rPr>
          <w:sz w:val="20"/>
          <w:szCs w:val="20"/>
          <w:spacing w:val="26"/>
        </w:rPr>
        <w:t xml:space="preserve"> </w:t>
      </w:r>
      <w:r>
        <w:rPr>
          <w:rFonts w:ascii="Microsoft YaHei" w:hAnsi="Microsoft YaHei" w:eastAsia="Microsoft YaHei" w:cs="Microsoft YaHei"/>
          <w:sz w:val="20"/>
          <w:szCs w:val="20"/>
          <w:spacing w:val="7"/>
        </w:rPr>
        <w:t>和 </w:t>
      </w:r>
      <w:r>
        <w:rPr>
          <w:sz w:val="20"/>
          <w:szCs w:val="20"/>
          <w:spacing w:val="7"/>
        </w:rPr>
        <w:t>51.1%</w:t>
      </w:r>
      <w:r>
        <w:rPr>
          <w:sz w:val="20"/>
          <w:szCs w:val="20"/>
          <w:spacing w:val="-16"/>
        </w:rPr>
        <w:t xml:space="preserve"> </w:t>
      </w:r>
      <w:r>
        <w:rPr>
          <w:rFonts w:ascii="Microsoft YaHei" w:hAnsi="Microsoft YaHei" w:eastAsia="Microsoft YaHei" w:cs="Microsoft YaHei"/>
          <w:sz w:val="20"/>
          <w:szCs w:val="20"/>
          <w:spacing w:val="7"/>
        </w:rPr>
        <w:t>。然而，这些研究</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的结果可能会受到多种因素的影响，包括患者的具</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8"/>
        </w:rPr>
        <w:t>体情况、手术技术、术后管理等</w:t>
      </w:r>
      <w:r>
        <w:rPr>
          <w:rFonts w:ascii="Microsoft YaHei" w:hAnsi="Microsoft YaHei" w:eastAsia="Microsoft YaHei" w:cs="Microsoft YaHei"/>
          <w:sz w:val="20"/>
          <w:szCs w:val="20"/>
          <w:spacing w:val="-25"/>
        </w:rPr>
        <w:t xml:space="preserve"> </w:t>
      </w:r>
      <w:r>
        <w:rPr>
          <w:rFonts w:ascii="Microsoft YaHei" w:hAnsi="Microsoft YaHei" w:eastAsia="Microsoft YaHei" w:cs="Microsoft YaHei"/>
          <w:sz w:val="20"/>
          <w:szCs w:val="20"/>
          <w:spacing w:val="8"/>
        </w:rPr>
        <w:t>。最近，一</w:t>
      </w:r>
      <w:r>
        <w:rPr>
          <w:rFonts w:ascii="Microsoft YaHei" w:hAnsi="Microsoft YaHei" w:eastAsia="Microsoft YaHei" w:cs="Microsoft YaHei"/>
          <w:sz w:val="20"/>
          <w:szCs w:val="20"/>
          <w:spacing w:val="7"/>
        </w:rPr>
        <w:t>项新的</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国际多中心随机试验正在进行，旨在比较导管消融</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19"/>
        </w:rPr>
        <w:t>术组与全胸腔镜手术消融术合并左心耳闭合术组</w:t>
      </w:r>
      <w:r>
        <w:rPr>
          <w:rFonts w:ascii="Microsoft YaHei" w:hAnsi="Microsoft YaHei" w:eastAsia="Microsoft YaHei" w:cs="Microsoft YaHei"/>
          <w:sz w:val="20"/>
          <w:szCs w:val="20"/>
          <w:spacing w:val="3"/>
        </w:rPr>
        <w:t xml:space="preserve">  </w:t>
      </w:r>
      <w:r>
        <w:rPr>
          <w:rFonts w:ascii="Microsoft YaHei" w:hAnsi="Microsoft YaHei" w:eastAsia="Microsoft YaHei" w:cs="Microsoft YaHei"/>
          <w:sz w:val="20"/>
          <w:szCs w:val="20"/>
          <w:spacing w:val="9"/>
        </w:rPr>
        <w:t>的疗效，我们也期待结果的公布为房颤治疗提供更</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7"/>
        </w:rPr>
        <w:t>多选择。</w:t>
      </w:r>
    </w:p>
    <w:p>
      <w:pPr>
        <w:pStyle w:val="BodyText"/>
        <w:ind w:left="786" w:right="214" w:firstLine="419"/>
        <w:spacing w:before="4" w:line="224" w:lineRule="auto"/>
        <w:tabs>
          <w:tab w:val="left" w:pos="5497"/>
        </w:tabs>
        <w:jc w:val="both"/>
        <w:rPr>
          <w:rFonts w:ascii="Microsoft YaHei" w:hAnsi="Microsoft YaHei" w:eastAsia="Microsoft YaHei" w:cs="Microsoft YaHei"/>
          <w:sz w:val="20"/>
          <w:szCs w:val="20"/>
        </w:rPr>
      </w:pPr>
      <w:bookmarkStart w:name="bookmark2" w:id="4"/>
      <w:bookmarkEnd w:id="4"/>
      <w:r>
        <w:rPr>
          <w:rFonts w:ascii="Microsoft YaHei" w:hAnsi="Microsoft YaHei" w:eastAsia="Microsoft YaHei" w:cs="Microsoft YaHei"/>
          <w:sz w:val="20"/>
          <w:szCs w:val="20"/>
          <w:spacing w:val="20"/>
        </w:rPr>
        <w:t>手术消融术的好处之一是伴随左心耳闭合的</w:t>
      </w:r>
      <w:r>
        <w:rPr>
          <w:rFonts w:ascii="Microsoft YaHei" w:hAnsi="Microsoft YaHei" w:eastAsia="Microsoft YaHei" w:cs="Microsoft YaHei"/>
          <w:sz w:val="20"/>
          <w:szCs w:val="20"/>
          <w:spacing w:val="1"/>
        </w:rPr>
        <w:t xml:space="preserve">   </w:t>
      </w:r>
      <w:bookmarkStart w:name="bookmark3" w:id="5"/>
      <w:bookmarkEnd w:id="5"/>
      <w:r>
        <w:rPr>
          <w:rFonts w:ascii="Microsoft YaHei" w:hAnsi="Microsoft YaHei" w:eastAsia="Microsoft YaHei" w:cs="Microsoft YaHei"/>
          <w:sz w:val="20"/>
          <w:szCs w:val="20"/>
          <w:spacing w:val="14"/>
        </w:rPr>
        <w:t>处理，全胸腔镜通路可以在微创手术的同时直观、</w:t>
      </w:r>
      <w:r>
        <w:rPr>
          <w:rFonts w:ascii="Microsoft YaHei" w:hAnsi="Microsoft YaHei" w:eastAsia="Microsoft YaHei" w:cs="Microsoft YaHei"/>
          <w:sz w:val="20"/>
          <w:szCs w:val="20"/>
          <w:spacing w:val="3"/>
        </w:rPr>
        <w:t xml:space="preserve"> </w:t>
      </w:r>
      <w:r>
        <w:rPr>
          <w:rFonts w:ascii="Microsoft YaHei" w:hAnsi="Microsoft YaHei" w:eastAsia="Microsoft YaHei" w:cs="Microsoft YaHei"/>
          <w:sz w:val="20"/>
          <w:szCs w:val="20"/>
          <w:spacing w:val="17"/>
        </w:rPr>
        <w:t>安全地夹闭左心耳</w:t>
      </w:r>
      <w:r>
        <w:rPr>
          <w:rFonts w:ascii="Microsoft YaHei" w:hAnsi="Microsoft YaHei" w:eastAsia="Microsoft YaHei" w:cs="Microsoft YaHei"/>
          <w:sz w:val="20"/>
          <w:szCs w:val="20"/>
          <w:spacing w:val="-12"/>
        </w:rPr>
        <w:t xml:space="preserve"> </w:t>
      </w:r>
      <w:r>
        <w:rPr>
          <w:rFonts w:ascii="Microsoft YaHei" w:hAnsi="Microsoft YaHei" w:eastAsia="Microsoft YaHei" w:cs="Microsoft YaHei"/>
          <w:sz w:val="20"/>
          <w:szCs w:val="20"/>
          <w:spacing w:val="17"/>
        </w:rPr>
        <w:t>。新指南中将左心耳闭合的推</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9"/>
        </w:rPr>
        <w:t>荐级别提高，对于 </w:t>
      </w:r>
      <w:r>
        <w:rPr>
          <w:sz w:val="20"/>
          <w:szCs w:val="20"/>
        </w:rPr>
        <w:t>CHA</w:t>
      </w:r>
      <w:r>
        <w:rPr>
          <w:sz w:val="10"/>
          <w:szCs w:val="10"/>
          <w:spacing w:val="19"/>
          <w:position w:val="-2"/>
        </w:rPr>
        <w:t>2</w:t>
      </w:r>
      <w:r>
        <w:rPr>
          <w:sz w:val="20"/>
          <w:szCs w:val="20"/>
        </w:rPr>
        <w:t>DS</w:t>
      </w:r>
      <w:r>
        <w:rPr>
          <w:sz w:val="10"/>
          <w:szCs w:val="10"/>
          <w:spacing w:val="19"/>
          <w:position w:val="-2"/>
        </w:rPr>
        <w:t>2</w:t>
      </w:r>
      <w:r>
        <w:rPr>
          <w:sz w:val="10"/>
          <w:szCs w:val="10"/>
          <w:spacing w:val="-2"/>
          <w:position w:val="-2"/>
        </w:rPr>
        <w:t xml:space="preserve"> </w:t>
      </w:r>
      <w:r>
        <w:rPr>
          <w:rFonts w:ascii="Times New Roman" w:hAnsi="Times New Roman" w:eastAsia="Times New Roman" w:cs="Times New Roman"/>
          <w:sz w:val="20"/>
          <w:szCs w:val="20"/>
          <w:spacing w:val="19"/>
        </w:rPr>
        <w:t>-</w:t>
      </w:r>
      <w:r>
        <w:rPr>
          <w:sz w:val="20"/>
          <w:szCs w:val="20"/>
        </w:rPr>
        <w:t>VASc</w:t>
      </w:r>
      <w:r>
        <w:rPr>
          <w:sz w:val="20"/>
          <w:szCs w:val="20"/>
          <w:spacing w:val="17"/>
          <w:w w:val="102"/>
        </w:rPr>
        <w:t xml:space="preserve"> </w:t>
      </w:r>
      <w:r>
        <w:rPr>
          <w:rFonts w:ascii="Microsoft YaHei" w:hAnsi="Microsoft YaHei" w:eastAsia="Microsoft YaHei" w:cs="Microsoft YaHei"/>
          <w:sz w:val="20"/>
          <w:szCs w:val="20"/>
          <w:spacing w:val="19"/>
        </w:rPr>
        <w:t>评分</w:t>
      </w:r>
      <w:r>
        <w:rPr>
          <w:rFonts w:ascii="SimSun" w:hAnsi="SimSun" w:eastAsia="SimSun" w:cs="SimSun"/>
          <w:sz w:val="20"/>
          <w:szCs w:val="20"/>
          <w:spacing w:val="19"/>
        </w:rPr>
        <w:t>≥</w:t>
      </w:r>
      <w:r>
        <w:rPr>
          <w:sz w:val="20"/>
          <w:szCs w:val="20"/>
          <w:spacing w:val="19"/>
        </w:rPr>
        <w:t>2</w:t>
      </w:r>
      <w:r>
        <w:rPr>
          <w:sz w:val="20"/>
          <w:szCs w:val="20"/>
          <w:spacing w:val="17"/>
          <w:w w:val="102"/>
        </w:rPr>
        <w:t xml:space="preserve"> </w:t>
      </w:r>
      <w:r>
        <w:rPr>
          <w:rFonts w:ascii="Microsoft YaHei" w:hAnsi="Microsoft YaHei" w:eastAsia="Microsoft YaHei" w:cs="Microsoft YaHei"/>
          <w:sz w:val="20"/>
          <w:szCs w:val="20"/>
          <w:spacing w:val="19"/>
        </w:rPr>
        <w:t>且长期</w:t>
      </w:r>
      <w:r>
        <w:rPr>
          <w:rFonts w:ascii="Microsoft YaHei" w:hAnsi="Microsoft YaHei" w:eastAsia="Microsoft YaHei" w:cs="Microsoft YaHei"/>
          <w:sz w:val="20"/>
          <w:szCs w:val="20"/>
        </w:rPr>
        <w:tab/>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口服抗凝药物有禁忌的患者，左心耳闭合是合理的</w:t>
      </w:r>
    </w:p>
    <w:p>
      <w:pPr>
        <w:spacing w:line="14" w:lineRule="auto"/>
        <w:rPr>
          <w:rFonts w:ascii="Arial"/>
          <w:sz w:val="2"/>
        </w:rPr>
      </w:pPr>
      <w:r>
        <w:rPr>
          <w:rFonts w:ascii="Arial" w:hAnsi="Arial" w:eastAsia="Arial" w:cs="Arial"/>
          <w:sz w:val="2"/>
          <w:szCs w:val="2"/>
        </w:rPr>
        <w:br w:type="column"/>
      </w:r>
    </w:p>
    <w:p>
      <w:pPr>
        <w:pStyle w:val="BodyText"/>
        <w:ind w:left="44" w:right="452" w:hanging="44"/>
        <w:spacing w:before="266" w:line="221"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6"/>
        </w:rPr>
        <w:t>（</w:t>
      </w:r>
      <w:r>
        <w:rPr>
          <w:sz w:val="20"/>
          <w:szCs w:val="20"/>
          <w:spacing w:val="6"/>
        </w:rPr>
        <w:t>2a</w:t>
      </w:r>
      <w:r>
        <w:rPr>
          <w:rFonts w:ascii="Microsoft YaHei" w:hAnsi="Microsoft YaHei" w:eastAsia="Microsoft YaHei" w:cs="Microsoft YaHei"/>
          <w:sz w:val="20"/>
          <w:szCs w:val="20"/>
          <w:spacing w:val="6"/>
        </w:rPr>
        <w:t>，</w:t>
      </w:r>
      <w:r>
        <w:rPr>
          <w:sz w:val="20"/>
          <w:szCs w:val="20"/>
          <w:spacing w:val="6"/>
        </w:rPr>
        <w:t>B</w:t>
      </w:r>
      <w:r>
        <w:rPr>
          <w:rFonts w:ascii="Microsoft YaHei" w:hAnsi="Microsoft YaHei" w:eastAsia="Microsoft YaHei" w:cs="Microsoft YaHei"/>
          <w:sz w:val="20"/>
          <w:szCs w:val="20"/>
          <w:spacing w:val="6"/>
        </w:rPr>
        <w:t>）。对于接受心脏外科手术的高卒中风险房</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5"/>
        </w:rPr>
        <w:t>颤患者，</w:t>
      </w:r>
      <w:r>
        <w:rPr>
          <w:sz w:val="20"/>
          <w:szCs w:val="20"/>
          <w:spacing w:val="5"/>
        </w:rPr>
        <w:t>2023</w:t>
      </w:r>
      <w:r>
        <w:rPr>
          <w:sz w:val="20"/>
          <w:szCs w:val="20"/>
          <w:spacing w:val="45"/>
        </w:rPr>
        <w:t xml:space="preserve"> </w:t>
      </w:r>
      <w:r>
        <w:rPr>
          <w:rFonts w:ascii="Microsoft YaHei" w:hAnsi="Microsoft YaHei" w:eastAsia="Microsoft YaHei" w:cs="Microsoft YaHei"/>
          <w:sz w:val="20"/>
          <w:szCs w:val="20"/>
          <w:spacing w:val="5"/>
        </w:rPr>
        <w:t>中国房颤指南也同级别推荐同时行外</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7"/>
        </w:rPr>
        <w:t>科左心耳闭合</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spacing w:val="17"/>
        </w:rPr>
        <w:t>。对于中高卒中风险且长期口服抗</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凝药物有严重出血风险的患者，左心耳闭合可能是</w:t>
      </w:r>
      <w:r>
        <w:rPr>
          <w:rFonts w:ascii="Microsoft YaHei" w:hAnsi="Microsoft YaHei" w:eastAsia="Microsoft YaHei" w:cs="Microsoft YaHei"/>
          <w:sz w:val="20"/>
          <w:szCs w:val="20"/>
          <w:spacing w:val="16"/>
          <w:w w:val="101"/>
        </w:rPr>
        <w:t xml:space="preserve"> </w:t>
      </w:r>
      <w:r>
        <w:rPr>
          <w:rFonts w:ascii="Microsoft YaHei" w:hAnsi="Microsoft YaHei" w:eastAsia="Microsoft YaHei" w:cs="Microsoft YaHei"/>
          <w:sz w:val="20"/>
          <w:szCs w:val="20"/>
          <w:spacing w:val="12"/>
        </w:rPr>
        <w:t>口服抗凝剂的合理替代（</w:t>
      </w:r>
      <w:r>
        <w:rPr>
          <w:sz w:val="20"/>
          <w:szCs w:val="20"/>
          <w:spacing w:val="12"/>
        </w:rPr>
        <w:t>2b</w:t>
      </w:r>
      <w:r>
        <w:rPr>
          <w:rFonts w:ascii="Microsoft YaHei" w:hAnsi="Microsoft YaHei" w:eastAsia="Microsoft YaHei" w:cs="Microsoft YaHei"/>
          <w:sz w:val="20"/>
          <w:szCs w:val="20"/>
          <w:spacing w:val="12"/>
        </w:rPr>
        <w:t>，</w:t>
      </w:r>
      <w:r>
        <w:rPr>
          <w:sz w:val="20"/>
          <w:szCs w:val="20"/>
          <w:spacing w:val="12"/>
        </w:rPr>
        <w:t>B</w:t>
      </w:r>
      <w:r>
        <w:rPr>
          <w:rFonts w:ascii="Microsoft YaHei" w:hAnsi="Microsoft YaHei" w:eastAsia="Microsoft YaHei" w:cs="Microsoft YaHei"/>
          <w:sz w:val="20"/>
          <w:szCs w:val="20"/>
          <w:spacing w:val="12"/>
        </w:rPr>
        <w:t>）。一项前瞻性研 </w:t>
      </w:r>
      <w:r>
        <w:rPr>
          <w:rFonts w:ascii="Microsoft YaHei" w:hAnsi="Microsoft YaHei" w:eastAsia="Microsoft YaHei" w:cs="Microsoft YaHei"/>
          <w:sz w:val="20"/>
          <w:szCs w:val="20"/>
          <w:spacing w:val="16"/>
        </w:rPr>
        <w:t>究</w:t>
      </w:r>
      <w:r>
        <w:rPr>
          <w:sz w:val="10"/>
          <w:szCs w:val="10"/>
          <w:spacing w:val="16"/>
          <w:position w:val="7"/>
        </w:rPr>
        <w:t>[</w:t>
      </w:r>
      <w:hyperlink w:history="true" w:anchor="bookmark77">
        <w:r>
          <w:rPr>
            <w:sz w:val="10"/>
            <w:szCs w:val="10"/>
            <w:color w:val="0000FF"/>
            <w:spacing w:val="16"/>
            <w:position w:val="7"/>
          </w:rPr>
          <w:t>84</w:t>
        </w:r>
      </w:hyperlink>
      <w:r>
        <w:rPr>
          <w:sz w:val="10"/>
          <w:szCs w:val="10"/>
          <w:spacing w:val="16"/>
          <w:position w:val="7"/>
        </w:rPr>
        <w:t>]</w:t>
      </w:r>
      <w:r>
        <w:rPr>
          <w:sz w:val="10"/>
          <w:szCs w:val="10"/>
          <w:spacing w:val="10"/>
          <w:w w:val="102"/>
          <w:position w:val="7"/>
        </w:rPr>
        <w:t xml:space="preserve">  </w:t>
      </w:r>
      <w:r>
        <w:rPr>
          <w:rFonts w:ascii="Microsoft YaHei" w:hAnsi="Microsoft YaHei" w:eastAsia="Microsoft YaHei" w:cs="Microsoft YaHei"/>
          <w:sz w:val="20"/>
          <w:szCs w:val="20"/>
          <w:spacing w:val="16"/>
        </w:rPr>
        <w:t>表明不适合抗凝治疗的患者接受左</w:t>
      </w:r>
      <w:r>
        <w:rPr>
          <w:rFonts w:ascii="Microsoft YaHei" w:hAnsi="Microsoft YaHei" w:eastAsia="Microsoft YaHei" w:cs="Microsoft YaHei"/>
          <w:sz w:val="20"/>
          <w:szCs w:val="20"/>
          <w:spacing w:val="15"/>
        </w:rPr>
        <w:t>心耳处理</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7"/>
        </w:rPr>
        <w:t>后缺血性卒中的风险低于预期</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spacing w:val="17"/>
        </w:rPr>
        <w:t>。各种新型左心耳</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9"/>
        </w:rPr>
        <w:t>夹闭系统的出现使左心耳闭合更安全、有效、便</w:t>
      </w:r>
      <w:r>
        <w:rPr>
          <w:rFonts w:ascii="Microsoft YaHei" w:hAnsi="Microsoft YaHei" w:eastAsia="Microsoft YaHei" w:cs="Microsoft YaHei"/>
          <w:sz w:val="20"/>
          <w:szCs w:val="20"/>
          <w:spacing w:val="3"/>
        </w:rPr>
        <w:t xml:space="preserve"> </w:t>
      </w:r>
      <w:r>
        <w:rPr>
          <w:rFonts w:ascii="Microsoft YaHei" w:hAnsi="Microsoft YaHei" w:eastAsia="Microsoft YaHei" w:cs="Microsoft YaHei"/>
          <w:sz w:val="20"/>
          <w:szCs w:val="20"/>
          <w:spacing w:val="9"/>
        </w:rPr>
        <w:t>捷</w:t>
      </w:r>
      <w:r>
        <w:rPr>
          <w:sz w:val="10"/>
          <w:szCs w:val="10"/>
          <w:spacing w:val="9"/>
          <w:position w:val="7"/>
        </w:rPr>
        <w:t>[</w:t>
      </w:r>
      <w:hyperlink w:history="true" w:anchor="bookmark78">
        <w:r>
          <w:rPr>
            <w:sz w:val="10"/>
            <w:szCs w:val="10"/>
            <w:color w:val="0000FF"/>
            <w:spacing w:val="9"/>
            <w:position w:val="7"/>
          </w:rPr>
          <w:t>85</w:t>
        </w:r>
      </w:hyperlink>
      <w:r>
        <w:rPr>
          <w:sz w:val="10"/>
          <w:szCs w:val="10"/>
          <w:spacing w:val="9"/>
          <w:position w:val="7"/>
        </w:rPr>
        <w:t>] </w:t>
      </w:r>
      <w:r>
        <w:rPr>
          <w:rFonts w:ascii="Microsoft YaHei" w:hAnsi="Microsoft YaHei" w:eastAsia="Microsoft YaHei" w:cs="Microsoft YaHei"/>
          <w:sz w:val="20"/>
          <w:szCs w:val="20"/>
          <w:spacing w:val="9"/>
        </w:rPr>
        <w:t>。因为房颤患者的绝大多数血栓形成</w:t>
      </w:r>
      <w:r>
        <w:rPr>
          <w:rFonts w:ascii="Microsoft YaHei" w:hAnsi="Microsoft YaHei" w:eastAsia="Microsoft YaHei" w:cs="Microsoft YaHei"/>
          <w:sz w:val="20"/>
          <w:szCs w:val="20"/>
          <w:spacing w:val="8"/>
        </w:rPr>
        <w:t>发生在左</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1"/>
        </w:rPr>
        <w:t>心耳中</w:t>
      </w:r>
      <w:r>
        <w:rPr>
          <w:sz w:val="10"/>
          <w:szCs w:val="10"/>
          <w:spacing w:val="11"/>
          <w:position w:val="7"/>
        </w:rPr>
        <w:t>[</w:t>
      </w:r>
      <w:hyperlink w:history="true" w:anchor="bookmark79">
        <w:r>
          <w:rPr>
            <w:sz w:val="10"/>
            <w:szCs w:val="10"/>
            <w:color w:val="0000FF"/>
            <w:spacing w:val="11"/>
            <w:position w:val="7"/>
          </w:rPr>
          <w:t>86</w:t>
        </w:r>
      </w:hyperlink>
      <w:r>
        <w:rPr>
          <w:sz w:val="10"/>
          <w:szCs w:val="10"/>
          <w:color w:val="0000FF"/>
          <w:spacing w:val="-1"/>
          <w:position w:val="7"/>
        </w:rPr>
        <w:t xml:space="preserve"> </w:t>
      </w:r>
      <w:r>
        <w:rPr>
          <w:rFonts w:ascii="Times New Roman" w:hAnsi="Times New Roman" w:eastAsia="Times New Roman" w:cs="Times New Roman"/>
          <w:sz w:val="10"/>
          <w:szCs w:val="10"/>
          <w:spacing w:val="11"/>
          <w:position w:val="7"/>
        </w:rPr>
        <w:t>-</w:t>
      </w:r>
      <w:hyperlink w:history="true" w:anchor="bookmark80">
        <w:r>
          <w:rPr>
            <w:sz w:val="10"/>
            <w:szCs w:val="10"/>
            <w:color w:val="0000FF"/>
            <w:spacing w:val="11"/>
            <w:position w:val="7"/>
          </w:rPr>
          <w:t>87</w:t>
        </w:r>
      </w:hyperlink>
      <w:r>
        <w:rPr>
          <w:sz w:val="10"/>
          <w:szCs w:val="10"/>
          <w:spacing w:val="11"/>
          <w:position w:val="7"/>
        </w:rPr>
        <w:t>]</w:t>
      </w:r>
      <w:r>
        <w:rPr>
          <w:rFonts w:ascii="Microsoft YaHei" w:hAnsi="Microsoft YaHei" w:eastAsia="Microsoft YaHei" w:cs="Microsoft YaHei"/>
          <w:sz w:val="20"/>
          <w:szCs w:val="20"/>
          <w:spacing w:val="11"/>
        </w:rPr>
        <w:t>，对于出血风险高或不能耐受口服抗凝</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药的房颤患者，左心耳闭合是降低血栓栓塞事件风</w:t>
      </w:r>
    </w:p>
    <w:p>
      <w:pPr>
        <w:pStyle w:val="BodyText"/>
        <w:ind w:left="59"/>
        <w:spacing w:before="1" w:line="186"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3"/>
          <w:position w:val="-1"/>
        </w:rPr>
        <w:t>险的替代疗法</w:t>
      </w:r>
      <w:hyperlink w:history="true" w:anchor="bookmark82">
        <w:r>
          <w:rPr>
            <w:sz w:val="10"/>
            <w:szCs w:val="10"/>
            <w:spacing w:val="3"/>
            <w:position w:val="6"/>
          </w:rPr>
          <w:t>[</w:t>
        </w:r>
        <w:r>
          <w:rPr>
            <w:sz w:val="10"/>
            <w:szCs w:val="10"/>
            <w:color w:val="0000FF"/>
            <w:spacing w:val="3"/>
            <w:position w:val="6"/>
          </w:rPr>
          <w:t>88</w:t>
        </w:r>
      </w:hyperlink>
      <w:r>
        <w:rPr>
          <w:rFonts w:ascii="Times New Roman" w:hAnsi="Times New Roman" w:eastAsia="Times New Roman" w:cs="Times New Roman"/>
          <w:sz w:val="10"/>
          <w:szCs w:val="10"/>
          <w:spacing w:val="3"/>
          <w:position w:val="6"/>
        </w:rPr>
        <w:t>-</w:t>
      </w:r>
      <w:hyperlink w:history="true" w:anchor="bookmark81">
        <w:r>
          <w:rPr>
            <w:sz w:val="10"/>
            <w:szCs w:val="10"/>
            <w:color w:val="0000FF"/>
            <w:spacing w:val="3"/>
            <w:position w:val="6"/>
          </w:rPr>
          <w:t>91</w:t>
        </w:r>
      </w:hyperlink>
      <w:r>
        <w:rPr>
          <w:sz w:val="10"/>
          <w:szCs w:val="10"/>
          <w:spacing w:val="3"/>
          <w:position w:val="6"/>
        </w:rPr>
        <w:t>]</w:t>
      </w:r>
      <w:r>
        <w:rPr>
          <w:rFonts w:ascii="Microsoft YaHei" w:hAnsi="Microsoft YaHei" w:eastAsia="Microsoft YaHei" w:cs="Microsoft YaHei"/>
          <w:sz w:val="20"/>
          <w:szCs w:val="20"/>
          <w:spacing w:val="3"/>
          <w:position w:val="-1"/>
        </w:rPr>
        <w:t>。</w:t>
      </w:r>
    </w:p>
    <w:p>
      <w:pPr>
        <w:pStyle w:val="BodyText"/>
        <w:ind w:left="50"/>
        <w:spacing w:before="170" w:line="317" w:lineRule="exact"/>
        <w:outlineLvl w:val="0"/>
        <w:rPr>
          <w:rFonts w:ascii="SimHei" w:hAnsi="SimHei" w:eastAsia="SimHei" w:cs="SimHei"/>
          <w:sz w:val="24"/>
          <w:szCs w:val="24"/>
        </w:rPr>
      </w:pPr>
      <w:r>
        <w:rPr>
          <w:sz w:val="24"/>
          <w:szCs w:val="24"/>
          <w:b/>
          <w:bCs/>
          <w:spacing w:val="-2"/>
          <w:position w:val="1"/>
        </w:rPr>
        <w:t>8    </w:t>
      </w:r>
      <w:r>
        <w:rPr>
          <w:rFonts w:ascii="SimHei" w:hAnsi="SimHei" w:eastAsia="SimHei" w:cs="SimHei"/>
          <w:sz w:val="24"/>
          <w:szCs w:val="24"/>
          <w:spacing w:val="-2"/>
          <w:position w:val="1"/>
        </w:rPr>
        <w:t>小结</w:t>
      </w:r>
    </w:p>
    <w:p>
      <w:pPr>
        <w:pStyle w:val="BodyText"/>
        <w:ind w:left="45" w:right="375" w:firstLine="426"/>
        <w:spacing w:before="199" w:line="222"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5"/>
        </w:rPr>
        <w:t>总之，</w:t>
      </w:r>
      <w:r>
        <w:rPr>
          <w:sz w:val="20"/>
          <w:szCs w:val="20"/>
          <w:spacing w:val="5"/>
        </w:rPr>
        <w:t>2023</w:t>
      </w:r>
      <w:r>
        <w:rPr>
          <w:sz w:val="20"/>
          <w:szCs w:val="20"/>
          <w:spacing w:val="27"/>
        </w:rPr>
        <w:t xml:space="preserve"> </w:t>
      </w:r>
      <w:r>
        <w:rPr>
          <w:rFonts w:ascii="Microsoft YaHei" w:hAnsi="Microsoft YaHei" w:eastAsia="Microsoft YaHei" w:cs="Microsoft YaHei"/>
          <w:sz w:val="20"/>
          <w:szCs w:val="20"/>
          <w:spacing w:val="5"/>
        </w:rPr>
        <w:t>版房颤指南通过引入新的分期和更</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新的管理策略，深化对房颤疾病进程的认识与治疗</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9"/>
        </w:rPr>
        <w:t>效果的提升，特别强调了预防、早期干预、心率及</w:t>
      </w:r>
      <w:r>
        <w:rPr>
          <w:rFonts w:ascii="Microsoft YaHei" w:hAnsi="Microsoft YaHei" w:eastAsia="Microsoft YaHei" w:cs="Microsoft YaHei"/>
          <w:sz w:val="20"/>
          <w:szCs w:val="20"/>
          <w:spacing w:val="4"/>
        </w:rPr>
        <w:t xml:space="preserve">  </w:t>
      </w:r>
      <w:r>
        <w:rPr>
          <w:rFonts w:ascii="Microsoft YaHei" w:hAnsi="Microsoft YaHei" w:eastAsia="Microsoft YaHei" w:cs="Microsoft YaHei"/>
          <w:sz w:val="20"/>
          <w:szCs w:val="20"/>
          <w:spacing w:val="17"/>
        </w:rPr>
        <w:t>节律控制的重要性</w:t>
      </w:r>
      <w:r>
        <w:rPr>
          <w:rFonts w:ascii="Microsoft YaHei" w:hAnsi="Microsoft YaHei" w:eastAsia="Microsoft YaHei" w:cs="Microsoft YaHei"/>
          <w:sz w:val="20"/>
          <w:szCs w:val="20"/>
          <w:spacing w:val="-10"/>
        </w:rPr>
        <w:t xml:space="preserve"> </w:t>
      </w:r>
      <w:r>
        <w:rPr>
          <w:rFonts w:ascii="Microsoft YaHei" w:hAnsi="Microsoft YaHei" w:eastAsia="Microsoft YaHei" w:cs="Microsoft YaHei"/>
          <w:sz w:val="20"/>
          <w:szCs w:val="20"/>
          <w:spacing w:val="17"/>
        </w:rPr>
        <w:t>。这一版指南综合了风险因素</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修正、特定患者群体管理以及心率和节律控制的最</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12"/>
        </w:rPr>
        <w:t>新见解，其中 </w:t>
      </w:r>
      <w:r>
        <w:rPr>
          <w:sz w:val="20"/>
          <w:szCs w:val="20"/>
        </w:rPr>
        <w:t>LRFM</w:t>
      </w:r>
      <w:r>
        <w:rPr>
          <w:sz w:val="20"/>
          <w:szCs w:val="20"/>
          <w:spacing w:val="12"/>
        </w:rPr>
        <w:t xml:space="preserve"> </w:t>
      </w:r>
      <w:r>
        <w:rPr>
          <w:rFonts w:ascii="Microsoft YaHei" w:hAnsi="Microsoft YaHei" w:eastAsia="Microsoft YaHei" w:cs="Microsoft YaHei"/>
          <w:sz w:val="20"/>
          <w:szCs w:val="20"/>
          <w:spacing w:val="12"/>
        </w:rPr>
        <w:t>作为房颤管理的重要支柱首次</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spacing w:val="8"/>
        </w:rPr>
        <w:t>被明确强调</w:t>
      </w:r>
      <w:r>
        <w:rPr>
          <w:rFonts w:ascii="Microsoft YaHei" w:hAnsi="Microsoft YaHei" w:eastAsia="Microsoft YaHei" w:cs="Microsoft YaHei"/>
          <w:sz w:val="20"/>
          <w:szCs w:val="20"/>
          <w:spacing w:val="-22"/>
        </w:rPr>
        <w:t xml:space="preserve"> </w:t>
      </w:r>
      <w:r>
        <w:rPr>
          <w:rFonts w:ascii="Microsoft YaHei" w:hAnsi="Microsoft YaHei" w:eastAsia="Microsoft YaHei" w:cs="Microsoft YaHei"/>
          <w:sz w:val="20"/>
          <w:szCs w:val="20"/>
          <w:spacing w:val="8"/>
        </w:rPr>
        <w:t>。同时，新指南对特定人群的管理提出</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了更具体的建议，并通过更新证据推荐等级，为临</w:t>
      </w:r>
      <w:r>
        <w:rPr>
          <w:rFonts w:ascii="Microsoft YaHei" w:hAnsi="Microsoft YaHei" w:eastAsia="Microsoft YaHei" w:cs="Microsoft YaHei"/>
          <w:sz w:val="20"/>
          <w:szCs w:val="20"/>
          <w:spacing w:val="6"/>
        </w:rPr>
        <w:t xml:space="preserve">  </w:t>
      </w:r>
      <w:r>
        <w:rPr>
          <w:rFonts w:ascii="Microsoft YaHei" w:hAnsi="Microsoft YaHei" w:eastAsia="Microsoft YaHei" w:cs="Microsoft YaHei"/>
          <w:sz w:val="20"/>
          <w:szCs w:val="20"/>
          <w:spacing w:val="9"/>
        </w:rPr>
        <w:t>床医生提供了一个全面的房颤综合管理框架，以便</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17"/>
        </w:rPr>
        <w:t>在实践中考虑患者的个体化需求和偏好</w:t>
      </w:r>
      <w:r>
        <w:rPr>
          <w:rFonts w:ascii="Microsoft YaHei" w:hAnsi="Microsoft YaHei" w:eastAsia="Microsoft YaHei" w:cs="Microsoft YaHei"/>
          <w:sz w:val="20"/>
          <w:szCs w:val="20"/>
          <w:spacing w:val="-10"/>
        </w:rPr>
        <w:t xml:space="preserve"> </w:t>
      </w:r>
      <w:r>
        <w:rPr>
          <w:rFonts w:ascii="Microsoft YaHei" w:hAnsi="Microsoft YaHei" w:eastAsia="Microsoft YaHei" w:cs="Microsoft YaHei"/>
          <w:sz w:val="20"/>
          <w:szCs w:val="20"/>
          <w:spacing w:val="17"/>
        </w:rPr>
        <w:t>。新指南</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的实施，期待借助多学科团队的密切合作和共同决</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13"/>
        </w:rPr>
        <w:t>策模型，进一步优化我国房颤患者的诊断与管理，</w:t>
      </w:r>
      <w:r>
        <w:rPr>
          <w:rFonts w:ascii="Microsoft YaHei" w:hAnsi="Microsoft YaHei" w:eastAsia="Microsoft YaHei" w:cs="Microsoft YaHei"/>
          <w:sz w:val="20"/>
          <w:szCs w:val="20"/>
          <w:spacing w:val="6"/>
        </w:rPr>
        <w:t xml:space="preserve"> </w:t>
      </w:r>
      <w:r>
        <w:rPr>
          <w:rFonts w:ascii="Microsoft YaHei" w:hAnsi="Microsoft YaHei" w:eastAsia="Microsoft YaHei" w:cs="Microsoft YaHei"/>
          <w:sz w:val="20"/>
          <w:szCs w:val="20"/>
          <w:spacing w:val="9"/>
        </w:rPr>
        <w:t>提供更加精准和个性化的治疗方案，最大限度地改</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8"/>
        </w:rPr>
        <w:t>善患者预后</w:t>
      </w:r>
      <w:r>
        <w:rPr>
          <w:rFonts w:ascii="Microsoft YaHei" w:hAnsi="Microsoft YaHei" w:eastAsia="Microsoft YaHei" w:cs="Microsoft YaHei"/>
          <w:sz w:val="20"/>
          <w:szCs w:val="20"/>
          <w:spacing w:val="-22"/>
        </w:rPr>
        <w:t xml:space="preserve"> </w:t>
      </w:r>
      <w:r>
        <w:rPr>
          <w:rFonts w:ascii="Microsoft YaHei" w:hAnsi="Microsoft YaHei" w:eastAsia="Microsoft YaHei" w:cs="Microsoft YaHei"/>
          <w:sz w:val="20"/>
          <w:szCs w:val="20"/>
          <w:spacing w:val="8"/>
        </w:rPr>
        <w:t>。未来，随着更多本土化和高质量研究</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成果的涌现，有望进一步促进这些指南建议在我国</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9"/>
        </w:rPr>
        <w:t>的推广和应用，为房颤患者带来更优质的治疗体验</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7"/>
        </w:rPr>
        <w:t>和预后。</w:t>
      </w:r>
    </w:p>
    <w:p>
      <w:pPr>
        <w:ind w:left="407"/>
        <w:spacing w:before="318" w:line="206"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利益冲突：无。</w:t>
      </w:r>
    </w:p>
    <w:p>
      <w:pPr>
        <w:ind w:left="45" w:right="460" w:firstLine="360"/>
        <w:spacing w:before="53" w:line="250" w:lineRule="auto"/>
        <w:jc w:val="both"/>
        <w:rPr>
          <w:rFonts w:ascii="Microsoft YaHei" w:hAnsi="Microsoft YaHei" w:eastAsia="Microsoft YaHei" w:cs="Microsoft YaHei"/>
          <w:sz w:val="18"/>
          <w:szCs w:val="18"/>
        </w:rPr>
      </w:pPr>
      <w:r>
        <w:rPr>
          <w:rFonts w:ascii="Microsoft YaHei" w:hAnsi="Microsoft YaHei" w:eastAsia="Microsoft YaHei" w:cs="Microsoft YaHei"/>
          <w:sz w:val="18"/>
          <w:szCs w:val="18"/>
          <w:spacing w:val="2"/>
        </w:rPr>
        <w:t>作者贡献</w:t>
      </w:r>
      <w:r>
        <w:rPr>
          <w:rFonts w:ascii="Microsoft YaHei" w:hAnsi="Microsoft YaHei" w:eastAsia="Microsoft YaHei" w:cs="Microsoft YaHei"/>
          <w:sz w:val="18"/>
          <w:szCs w:val="18"/>
          <w:spacing w:val="7"/>
        </w:rPr>
        <w:t xml:space="preserve"> </w:t>
      </w:r>
      <w:r>
        <w:rPr>
          <w:rFonts w:ascii="Microsoft YaHei" w:hAnsi="Microsoft YaHei" w:eastAsia="Microsoft YaHei" w:cs="Microsoft YaHei"/>
          <w:sz w:val="18"/>
          <w:szCs w:val="18"/>
          <w:spacing w:val="2"/>
        </w:rPr>
        <w:t>：杨子琪、朱泽宇、罗启余共同负责文献收</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0"/>
        </w:rPr>
        <w:t>集、资料汇总和数据与文字的校正</w:t>
      </w:r>
      <w:r>
        <w:rPr>
          <w:rFonts w:ascii="Microsoft YaHei" w:hAnsi="Microsoft YaHei" w:eastAsia="Microsoft YaHei" w:cs="Microsoft YaHei"/>
          <w:sz w:val="18"/>
          <w:szCs w:val="18"/>
          <w:spacing w:val="-8"/>
        </w:rPr>
        <w:t xml:space="preserve"> </w:t>
      </w:r>
      <w:r>
        <w:rPr>
          <w:rFonts w:ascii="Microsoft YaHei" w:hAnsi="Microsoft YaHei" w:eastAsia="Microsoft YaHei" w:cs="Microsoft YaHei"/>
          <w:sz w:val="18"/>
          <w:szCs w:val="18"/>
          <w:spacing w:val="10"/>
        </w:rPr>
        <w:t>；钱永军负责</w:t>
      </w:r>
      <w:r>
        <w:rPr>
          <w:rFonts w:ascii="Microsoft YaHei" w:hAnsi="Microsoft YaHei" w:eastAsia="Microsoft YaHei" w:cs="Microsoft YaHei"/>
          <w:sz w:val="18"/>
          <w:szCs w:val="18"/>
          <w:spacing w:val="9"/>
        </w:rPr>
        <w:t>全文设</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
        </w:rPr>
        <w:t>计</w:t>
      </w:r>
      <w:r>
        <w:rPr>
          <w:rFonts w:ascii="Microsoft YaHei" w:hAnsi="Microsoft YaHei" w:eastAsia="Microsoft YaHei" w:cs="Microsoft YaHei"/>
          <w:sz w:val="18"/>
          <w:szCs w:val="18"/>
          <w:spacing w:val="-13"/>
        </w:rPr>
        <w:t xml:space="preserve"> </w:t>
      </w:r>
      <w:r>
        <w:rPr>
          <w:rFonts w:ascii="Microsoft YaHei" w:hAnsi="Microsoft YaHei" w:eastAsia="Microsoft YaHei" w:cs="Microsoft YaHei"/>
          <w:sz w:val="18"/>
          <w:szCs w:val="18"/>
          <w:spacing w:val="-1"/>
        </w:rPr>
        <w:t>；全体作者参与文章撰写与审阅。</w:t>
      </w:r>
    </w:p>
    <w:p>
      <w:pPr>
        <w:spacing w:line="276" w:lineRule="auto"/>
        <w:rPr>
          <w:rFonts w:ascii="Arial"/>
          <w:sz w:val="21"/>
        </w:rPr>
      </w:pPr>
      <w:r/>
    </w:p>
    <w:p>
      <w:pPr>
        <w:ind w:left="49"/>
        <w:spacing w:before="58" w:line="242" w:lineRule="auto"/>
        <w:rPr>
          <w:rFonts w:ascii="SimHei" w:hAnsi="SimHei" w:eastAsia="SimHei" w:cs="SimHei"/>
          <w:sz w:val="18"/>
          <w:szCs w:val="18"/>
        </w:rPr>
      </w:pPr>
      <w:bookmarkStart w:name="bookmark1" w:id="6"/>
      <w:bookmarkEnd w:id="6"/>
      <w:r>
        <w:rPr>
          <w:rFonts w:ascii="SimHei" w:hAnsi="SimHei" w:eastAsia="SimHei" w:cs="SimHei"/>
          <w:sz w:val="18"/>
          <w:szCs w:val="18"/>
          <w:spacing w:val="-1"/>
        </w:rPr>
        <w:t>参考文献</w:t>
      </w:r>
    </w:p>
    <w:p>
      <w:pPr>
        <w:pStyle w:val="BodyText"/>
        <w:ind w:left="342" w:right="450" w:hanging="222"/>
        <w:spacing w:before="57" w:line="267" w:lineRule="auto"/>
        <w:rPr>
          <w:sz w:val="16"/>
          <w:szCs w:val="16"/>
        </w:rPr>
      </w:pPr>
      <w:r>
        <w:rPr>
          <w:sz w:val="16"/>
          <w:szCs w:val="16"/>
          <w:spacing w:val="7"/>
        </w:rPr>
        <w:t>1    </w:t>
      </w:r>
      <w:r>
        <w:rPr>
          <w:sz w:val="16"/>
          <w:szCs w:val="16"/>
        </w:rPr>
        <w:t>Andersen</w:t>
      </w:r>
      <w:r>
        <w:rPr>
          <w:sz w:val="16"/>
          <w:szCs w:val="16"/>
          <w:spacing w:val="7"/>
        </w:rPr>
        <w:t xml:space="preserve">  </w:t>
      </w:r>
      <w:r>
        <w:rPr>
          <w:sz w:val="16"/>
          <w:szCs w:val="16"/>
        </w:rPr>
        <w:t>JH</w:t>
      </w:r>
      <w:r>
        <w:rPr>
          <w:sz w:val="16"/>
          <w:szCs w:val="16"/>
          <w:spacing w:val="7"/>
        </w:rPr>
        <w:t>,</w:t>
      </w:r>
      <w:r>
        <w:rPr>
          <w:sz w:val="16"/>
          <w:szCs w:val="16"/>
          <w:spacing w:val="6"/>
        </w:rPr>
        <w:t xml:space="preserve">  </w:t>
      </w:r>
      <w:r>
        <w:rPr>
          <w:sz w:val="16"/>
          <w:szCs w:val="16"/>
        </w:rPr>
        <w:t>Andreasen</w:t>
      </w:r>
      <w:r>
        <w:rPr>
          <w:sz w:val="16"/>
          <w:szCs w:val="16"/>
          <w:spacing w:val="8"/>
        </w:rPr>
        <w:t xml:space="preserve">  </w:t>
      </w:r>
      <w:r>
        <w:rPr>
          <w:sz w:val="16"/>
          <w:szCs w:val="16"/>
        </w:rPr>
        <w:t>L</w:t>
      </w:r>
      <w:r>
        <w:rPr>
          <w:sz w:val="16"/>
          <w:szCs w:val="16"/>
          <w:spacing w:val="7"/>
        </w:rPr>
        <w:t>,</w:t>
      </w:r>
      <w:r>
        <w:rPr>
          <w:sz w:val="16"/>
          <w:szCs w:val="16"/>
          <w:spacing w:val="8"/>
        </w:rPr>
        <w:t xml:space="preserve">  </w:t>
      </w:r>
      <w:r>
        <w:rPr>
          <w:sz w:val="16"/>
          <w:szCs w:val="16"/>
        </w:rPr>
        <w:t>Olesen</w:t>
      </w:r>
      <w:r>
        <w:rPr>
          <w:sz w:val="16"/>
          <w:szCs w:val="16"/>
          <w:spacing w:val="7"/>
        </w:rPr>
        <w:t xml:space="preserve">  </w:t>
      </w:r>
      <w:r>
        <w:rPr>
          <w:sz w:val="16"/>
          <w:szCs w:val="16"/>
        </w:rPr>
        <w:t>MS</w:t>
      </w:r>
      <w:r>
        <w:rPr>
          <w:sz w:val="16"/>
          <w:szCs w:val="16"/>
          <w:spacing w:val="7"/>
        </w:rPr>
        <w:t>.  </w:t>
      </w:r>
      <w:r>
        <w:rPr>
          <w:sz w:val="16"/>
          <w:szCs w:val="16"/>
        </w:rPr>
        <w:t>Atrial</w:t>
      </w:r>
      <w:r>
        <w:rPr>
          <w:sz w:val="16"/>
          <w:szCs w:val="16"/>
          <w:spacing w:val="9"/>
        </w:rPr>
        <w:t xml:space="preserve">  </w:t>
      </w:r>
      <w:r>
        <w:rPr>
          <w:sz w:val="16"/>
          <w:szCs w:val="16"/>
        </w:rPr>
        <w:t>fibrillation</w:t>
      </w:r>
      <w:r>
        <w:rPr>
          <w:sz w:val="16"/>
          <w:szCs w:val="16"/>
          <w:spacing w:val="19"/>
          <w:w w:val="101"/>
        </w:rPr>
        <w:t xml:space="preserve"> </w:t>
      </w:r>
      <w:r>
        <w:rPr>
          <w:sz w:val="16"/>
          <w:szCs w:val="16"/>
          <w:spacing w:val="7"/>
        </w:rPr>
        <w:t>—A</w:t>
      </w:r>
      <w:r>
        <w:rPr>
          <w:sz w:val="16"/>
          <w:szCs w:val="16"/>
        </w:rPr>
        <w:t xml:space="preserve"> </w:t>
      </w:r>
      <w:r>
        <w:rPr>
          <w:sz w:val="16"/>
          <w:szCs w:val="16"/>
          <w:spacing w:val="-1"/>
        </w:rPr>
        <w:t>complex</w:t>
      </w:r>
      <w:r>
        <w:rPr>
          <w:sz w:val="16"/>
          <w:szCs w:val="16"/>
          <w:spacing w:val="11"/>
          <w:w w:val="102"/>
        </w:rPr>
        <w:t xml:space="preserve"> </w:t>
      </w:r>
      <w:r>
        <w:rPr>
          <w:sz w:val="16"/>
          <w:szCs w:val="16"/>
          <w:spacing w:val="-1"/>
        </w:rPr>
        <w:t>polygenetic</w:t>
      </w:r>
      <w:r>
        <w:rPr>
          <w:sz w:val="16"/>
          <w:szCs w:val="16"/>
          <w:spacing w:val="15"/>
        </w:rPr>
        <w:t xml:space="preserve"> </w:t>
      </w:r>
      <w:r>
        <w:rPr>
          <w:sz w:val="16"/>
          <w:szCs w:val="16"/>
          <w:spacing w:val="-1"/>
        </w:rPr>
        <w:t>disease. </w:t>
      </w:r>
      <w:hyperlink w:history="true" r:id="rId39">
        <w:r>
          <w:rPr>
            <w:sz w:val="16"/>
            <w:szCs w:val="16"/>
            <w:color w:val="0000FF"/>
            <w:spacing w:val="-1"/>
          </w:rPr>
          <w:t>Eur</w:t>
        </w:r>
        <w:r>
          <w:rPr>
            <w:sz w:val="16"/>
            <w:szCs w:val="16"/>
            <w:color w:val="0000FF"/>
            <w:spacing w:val="9"/>
          </w:rPr>
          <w:t xml:space="preserve"> </w:t>
        </w:r>
        <w:r>
          <w:rPr>
            <w:sz w:val="16"/>
            <w:szCs w:val="16"/>
            <w:color w:val="0000FF"/>
            <w:spacing w:val="-1"/>
          </w:rPr>
          <w:t>J</w:t>
        </w:r>
        <w:r>
          <w:rPr>
            <w:sz w:val="16"/>
            <w:szCs w:val="16"/>
            <w:color w:val="0000FF"/>
            <w:spacing w:val="11"/>
          </w:rPr>
          <w:t xml:space="preserve"> </w:t>
        </w:r>
        <w:r>
          <w:rPr>
            <w:sz w:val="16"/>
            <w:szCs w:val="16"/>
            <w:color w:val="0000FF"/>
            <w:spacing w:val="-1"/>
          </w:rPr>
          <w:t>Hum</w:t>
        </w:r>
        <w:r>
          <w:rPr>
            <w:sz w:val="16"/>
            <w:szCs w:val="16"/>
            <w:color w:val="0000FF"/>
            <w:spacing w:val="12"/>
          </w:rPr>
          <w:t xml:space="preserve"> </w:t>
        </w:r>
        <w:r>
          <w:rPr>
            <w:sz w:val="16"/>
            <w:szCs w:val="16"/>
            <w:color w:val="0000FF"/>
            <w:spacing w:val="-1"/>
          </w:rPr>
          <w:t>Gen</w:t>
        </w:r>
        <w:r>
          <w:rPr>
            <w:sz w:val="16"/>
            <w:szCs w:val="16"/>
            <w:color w:val="0000FF"/>
            <w:spacing w:val="-2"/>
          </w:rPr>
          <w:t>et</w:t>
        </w:r>
      </w:hyperlink>
      <w:r>
        <w:rPr>
          <w:sz w:val="16"/>
          <w:szCs w:val="16"/>
          <w:spacing w:val="-2"/>
        </w:rPr>
        <w:t>,</w:t>
      </w:r>
      <w:r>
        <w:rPr>
          <w:sz w:val="16"/>
          <w:szCs w:val="16"/>
          <w:spacing w:val="9"/>
          <w:w w:val="102"/>
        </w:rPr>
        <w:t xml:space="preserve"> </w:t>
      </w:r>
      <w:r>
        <w:rPr>
          <w:sz w:val="16"/>
          <w:szCs w:val="16"/>
          <w:spacing w:val="-2"/>
        </w:rPr>
        <w:t>2021,</w:t>
      </w:r>
      <w:r>
        <w:rPr>
          <w:sz w:val="16"/>
          <w:szCs w:val="16"/>
          <w:spacing w:val="10"/>
        </w:rPr>
        <w:t xml:space="preserve"> </w:t>
      </w:r>
      <w:r>
        <w:rPr>
          <w:sz w:val="16"/>
          <w:szCs w:val="16"/>
          <w:spacing w:val="-2"/>
        </w:rPr>
        <w:t>29(7):</w:t>
      </w:r>
      <w:r>
        <w:rPr>
          <w:sz w:val="16"/>
          <w:szCs w:val="16"/>
          <w:spacing w:val="22"/>
        </w:rPr>
        <w:t xml:space="preserve"> </w:t>
      </w:r>
      <w:r>
        <w:rPr>
          <w:sz w:val="16"/>
          <w:szCs w:val="16"/>
          <w:spacing w:val="-2"/>
        </w:rPr>
        <w:t>1051</w:t>
      </w:r>
      <w:r>
        <w:rPr>
          <w:rFonts w:ascii="Times New Roman" w:hAnsi="Times New Roman" w:eastAsia="Times New Roman" w:cs="Times New Roman"/>
          <w:sz w:val="16"/>
          <w:szCs w:val="16"/>
          <w:spacing w:val="-2"/>
        </w:rPr>
        <w:t>-</w:t>
      </w:r>
      <w:r>
        <w:rPr>
          <w:rFonts w:ascii="Times New Roman" w:hAnsi="Times New Roman" w:eastAsia="Times New Roman" w:cs="Times New Roman"/>
          <w:sz w:val="16"/>
          <w:szCs w:val="16"/>
        </w:rPr>
        <w:t xml:space="preserve"> </w:t>
      </w:r>
      <w:r>
        <w:rPr>
          <w:sz w:val="16"/>
          <w:szCs w:val="16"/>
          <w:spacing w:val="-5"/>
        </w:rPr>
        <w:t>1060.</w:t>
      </w:r>
    </w:p>
    <w:p>
      <w:pPr>
        <w:pStyle w:val="BodyText"/>
        <w:ind w:left="342" w:right="450" w:hanging="235"/>
        <w:spacing w:before="87" w:line="267" w:lineRule="auto"/>
        <w:rPr>
          <w:sz w:val="16"/>
          <w:szCs w:val="16"/>
        </w:rPr>
      </w:pPr>
      <w:r>
        <w:rPr>
          <w:sz w:val="16"/>
          <w:szCs w:val="16"/>
          <w:spacing w:val="4"/>
        </w:rPr>
        <w:t>2    </w:t>
      </w:r>
      <w:r>
        <w:rPr>
          <w:sz w:val="16"/>
          <w:szCs w:val="16"/>
        </w:rPr>
        <w:t>Chung</w:t>
      </w:r>
      <w:r>
        <w:rPr>
          <w:sz w:val="16"/>
          <w:szCs w:val="16"/>
          <w:spacing w:val="4"/>
        </w:rPr>
        <w:t xml:space="preserve">  </w:t>
      </w:r>
      <w:r>
        <w:rPr>
          <w:sz w:val="16"/>
          <w:szCs w:val="16"/>
        </w:rPr>
        <w:t>MK</w:t>
      </w:r>
      <w:r>
        <w:rPr>
          <w:sz w:val="16"/>
          <w:szCs w:val="16"/>
          <w:spacing w:val="4"/>
        </w:rPr>
        <w:t>,  </w:t>
      </w:r>
      <w:r>
        <w:rPr>
          <w:sz w:val="16"/>
          <w:szCs w:val="16"/>
        </w:rPr>
        <w:t>Refaat</w:t>
      </w:r>
      <w:r>
        <w:rPr>
          <w:sz w:val="16"/>
          <w:szCs w:val="16"/>
          <w:spacing w:val="4"/>
        </w:rPr>
        <w:t xml:space="preserve">  </w:t>
      </w:r>
      <w:r>
        <w:rPr>
          <w:sz w:val="16"/>
          <w:szCs w:val="16"/>
        </w:rPr>
        <w:t>M</w:t>
      </w:r>
      <w:r>
        <w:rPr>
          <w:sz w:val="16"/>
          <w:szCs w:val="16"/>
          <w:spacing w:val="4"/>
        </w:rPr>
        <w:t>,  </w:t>
      </w:r>
      <w:r>
        <w:rPr>
          <w:sz w:val="16"/>
          <w:szCs w:val="16"/>
        </w:rPr>
        <w:t>Shen</w:t>
      </w:r>
      <w:r>
        <w:rPr>
          <w:sz w:val="16"/>
          <w:szCs w:val="16"/>
          <w:spacing w:val="4"/>
        </w:rPr>
        <w:t xml:space="preserve">  </w:t>
      </w:r>
      <w:r>
        <w:rPr>
          <w:sz w:val="16"/>
          <w:szCs w:val="16"/>
        </w:rPr>
        <w:t>WK</w:t>
      </w:r>
      <w:r>
        <w:rPr>
          <w:sz w:val="16"/>
          <w:szCs w:val="16"/>
          <w:spacing w:val="4"/>
        </w:rPr>
        <w:t>,  </w:t>
      </w:r>
      <w:r>
        <w:rPr>
          <w:sz w:val="16"/>
          <w:szCs w:val="16"/>
          <w:i/>
          <w:iCs/>
        </w:rPr>
        <w:t>et</w:t>
      </w:r>
      <w:r>
        <w:rPr>
          <w:sz w:val="16"/>
          <w:szCs w:val="16"/>
          <w:i/>
          <w:iCs/>
          <w:spacing w:val="32"/>
          <w:w w:val="102"/>
        </w:rPr>
        <w:t xml:space="preserve"> </w:t>
      </w:r>
      <w:r>
        <w:rPr>
          <w:sz w:val="16"/>
          <w:szCs w:val="16"/>
          <w:i/>
          <w:iCs/>
        </w:rPr>
        <w:t>al</w:t>
      </w:r>
      <w:r>
        <w:rPr>
          <w:sz w:val="16"/>
          <w:szCs w:val="16"/>
          <w:spacing w:val="4"/>
        </w:rPr>
        <w:t>.</w:t>
      </w:r>
      <w:r>
        <w:rPr>
          <w:sz w:val="16"/>
          <w:szCs w:val="16"/>
          <w:spacing w:val="33"/>
          <w:w w:val="101"/>
        </w:rPr>
        <w:t xml:space="preserve"> </w:t>
      </w:r>
      <w:r>
        <w:rPr>
          <w:sz w:val="16"/>
          <w:szCs w:val="16"/>
        </w:rPr>
        <w:t>Atrial</w:t>
      </w:r>
      <w:r>
        <w:rPr>
          <w:sz w:val="16"/>
          <w:szCs w:val="16"/>
          <w:spacing w:val="34"/>
          <w:w w:val="101"/>
        </w:rPr>
        <w:t xml:space="preserve"> </w:t>
      </w:r>
      <w:r>
        <w:rPr>
          <w:sz w:val="16"/>
          <w:szCs w:val="16"/>
        </w:rPr>
        <w:t>fibrillation</w:t>
      </w:r>
      <w:r>
        <w:rPr>
          <w:sz w:val="16"/>
          <w:szCs w:val="16"/>
          <w:spacing w:val="4"/>
        </w:rPr>
        <w:t>:</w:t>
      </w:r>
      <w:r>
        <w:rPr>
          <w:sz w:val="16"/>
          <w:szCs w:val="16"/>
          <w:spacing w:val="34"/>
          <w:w w:val="101"/>
        </w:rPr>
        <w:t xml:space="preserve"> </w:t>
      </w:r>
      <w:r>
        <w:rPr>
          <w:sz w:val="16"/>
          <w:szCs w:val="16"/>
        </w:rPr>
        <w:t>JACC </w:t>
      </w:r>
      <w:r>
        <w:rPr>
          <w:sz w:val="16"/>
          <w:szCs w:val="16"/>
        </w:rPr>
        <w:t>Council perspectives. J  Am C</w:t>
      </w:r>
      <w:r>
        <w:rPr>
          <w:sz w:val="16"/>
          <w:szCs w:val="16"/>
          <w:spacing w:val="-1"/>
        </w:rPr>
        <w:t>oll Cardiol, 2020,</w:t>
      </w:r>
      <w:r>
        <w:rPr>
          <w:sz w:val="16"/>
          <w:szCs w:val="16"/>
          <w:spacing w:val="7"/>
        </w:rPr>
        <w:t xml:space="preserve"> </w:t>
      </w:r>
      <w:r>
        <w:rPr>
          <w:sz w:val="16"/>
          <w:szCs w:val="16"/>
          <w:spacing w:val="-1"/>
        </w:rPr>
        <w:t>75(14):</w:t>
      </w:r>
      <w:r>
        <w:rPr>
          <w:sz w:val="16"/>
          <w:szCs w:val="16"/>
          <w:spacing w:val="18"/>
          <w:w w:val="101"/>
        </w:rPr>
        <w:t xml:space="preserve"> </w:t>
      </w:r>
      <w:r>
        <w:rPr>
          <w:sz w:val="16"/>
          <w:szCs w:val="16"/>
          <w:spacing w:val="-1"/>
        </w:rPr>
        <w:t>1689</w:t>
      </w:r>
      <w:r>
        <w:rPr>
          <w:rFonts w:ascii="Times New Roman" w:hAnsi="Times New Roman" w:eastAsia="Times New Roman" w:cs="Times New Roman"/>
          <w:sz w:val="16"/>
          <w:szCs w:val="16"/>
          <w:spacing w:val="-1"/>
        </w:rPr>
        <w:t>-</w:t>
      </w:r>
      <w:r>
        <w:rPr>
          <w:sz w:val="16"/>
          <w:szCs w:val="16"/>
          <w:spacing w:val="-1"/>
        </w:rPr>
        <w:t>1713.</w:t>
      </w:r>
    </w:p>
    <w:p>
      <w:pPr>
        <w:pStyle w:val="BodyText"/>
        <w:ind w:left="341" w:right="450" w:hanging="232"/>
        <w:spacing w:before="17" w:line="296" w:lineRule="auto"/>
        <w:rPr>
          <w:sz w:val="16"/>
          <w:szCs w:val="16"/>
        </w:rPr>
      </w:pPr>
      <w:r>
        <w:rPr>
          <w:sz w:val="16"/>
          <w:szCs w:val="16"/>
        </w:rPr>
        <w:t>3    Deshmukh  A,  Iglesias</w:t>
      </w:r>
      <w:r>
        <w:rPr>
          <w:sz w:val="16"/>
          <w:szCs w:val="16"/>
          <w:spacing w:val="29"/>
          <w:w w:val="101"/>
        </w:rPr>
        <w:t xml:space="preserve"> </w:t>
      </w:r>
      <w:r>
        <w:rPr>
          <w:sz w:val="16"/>
          <w:szCs w:val="16"/>
        </w:rPr>
        <w:t>M,  Khanna</w:t>
      </w:r>
      <w:r>
        <w:rPr>
          <w:sz w:val="16"/>
          <w:szCs w:val="16"/>
          <w:spacing w:val="31"/>
        </w:rPr>
        <w:t xml:space="preserve"> </w:t>
      </w:r>
      <w:r>
        <w:rPr>
          <w:sz w:val="16"/>
          <w:szCs w:val="16"/>
        </w:rPr>
        <w:t>R,</w:t>
      </w:r>
      <w:r>
        <w:rPr>
          <w:sz w:val="16"/>
          <w:szCs w:val="16"/>
          <w:spacing w:val="32"/>
        </w:rPr>
        <w:t xml:space="preserve"> </w:t>
      </w:r>
      <w:r>
        <w:rPr>
          <w:sz w:val="16"/>
          <w:szCs w:val="16"/>
          <w:i/>
          <w:iCs/>
        </w:rPr>
        <w:t>et</w:t>
      </w:r>
      <w:r>
        <w:rPr>
          <w:sz w:val="16"/>
          <w:szCs w:val="16"/>
          <w:i/>
          <w:iCs/>
          <w:spacing w:val="26"/>
          <w:w w:val="102"/>
        </w:rPr>
        <w:t xml:space="preserve"> </w:t>
      </w:r>
      <w:r>
        <w:rPr>
          <w:sz w:val="16"/>
          <w:szCs w:val="16"/>
          <w:i/>
          <w:iCs/>
        </w:rPr>
        <w:t>al</w:t>
      </w:r>
      <w:r>
        <w:rPr>
          <w:sz w:val="16"/>
          <w:szCs w:val="16"/>
        </w:rPr>
        <w:t>.</w:t>
      </w:r>
      <w:r>
        <w:rPr>
          <w:sz w:val="16"/>
          <w:szCs w:val="16"/>
          <w:spacing w:val="31"/>
          <w:w w:val="101"/>
        </w:rPr>
        <w:t xml:space="preserve"> </w:t>
      </w:r>
      <w:r>
        <w:rPr>
          <w:sz w:val="16"/>
          <w:szCs w:val="16"/>
          <w:spacing w:val="-1"/>
        </w:rPr>
        <w:t>Healthcare</w:t>
      </w:r>
      <w:r>
        <w:rPr>
          <w:sz w:val="16"/>
          <w:szCs w:val="16"/>
          <w:spacing w:val="29"/>
          <w:w w:val="101"/>
        </w:rPr>
        <w:t xml:space="preserve"> </w:t>
      </w:r>
      <w:r>
        <w:rPr>
          <w:sz w:val="16"/>
          <w:szCs w:val="16"/>
          <w:spacing w:val="-1"/>
        </w:rPr>
        <w:t>utilization</w:t>
      </w:r>
      <w:r>
        <w:rPr>
          <w:sz w:val="16"/>
          <w:szCs w:val="16"/>
        </w:rPr>
        <w:t xml:space="preserve"> </w:t>
      </w:r>
      <w:r>
        <w:rPr>
          <w:sz w:val="16"/>
          <w:szCs w:val="16"/>
          <w:spacing w:val="-1"/>
        </w:rPr>
        <w:t>and</w:t>
      </w:r>
      <w:r>
        <w:rPr>
          <w:sz w:val="16"/>
          <w:szCs w:val="16"/>
          <w:spacing w:val="19"/>
          <w:w w:val="102"/>
        </w:rPr>
        <w:t xml:space="preserve"> </w:t>
      </w:r>
      <w:r>
        <w:rPr>
          <w:sz w:val="16"/>
          <w:szCs w:val="16"/>
          <w:spacing w:val="-1"/>
        </w:rPr>
        <w:t>costs</w:t>
      </w:r>
      <w:r>
        <w:rPr>
          <w:sz w:val="16"/>
          <w:szCs w:val="16"/>
          <w:spacing w:val="19"/>
          <w:w w:val="102"/>
        </w:rPr>
        <w:t xml:space="preserve"> </w:t>
      </w:r>
      <w:r>
        <w:rPr>
          <w:sz w:val="16"/>
          <w:szCs w:val="16"/>
          <w:spacing w:val="-1"/>
        </w:rPr>
        <w:t>associated</w:t>
      </w:r>
      <w:r>
        <w:rPr>
          <w:sz w:val="16"/>
          <w:szCs w:val="16"/>
          <w:spacing w:val="14"/>
          <w:w w:val="102"/>
        </w:rPr>
        <w:t xml:space="preserve"> </w:t>
      </w:r>
      <w:r>
        <w:rPr>
          <w:sz w:val="16"/>
          <w:szCs w:val="16"/>
          <w:spacing w:val="-1"/>
        </w:rPr>
        <w:t>with</w:t>
      </w:r>
      <w:r>
        <w:rPr>
          <w:sz w:val="16"/>
          <w:szCs w:val="16"/>
          <w:spacing w:val="19"/>
          <w:w w:val="102"/>
        </w:rPr>
        <w:t xml:space="preserve"> </w:t>
      </w:r>
      <w:r>
        <w:rPr>
          <w:sz w:val="16"/>
          <w:szCs w:val="16"/>
          <w:spacing w:val="-1"/>
        </w:rPr>
        <w:t>a</w:t>
      </w:r>
      <w:r>
        <w:rPr>
          <w:sz w:val="16"/>
          <w:szCs w:val="16"/>
          <w:spacing w:val="19"/>
          <w:w w:val="101"/>
        </w:rPr>
        <w:t xml:space="preserve"> </w:t>
      </w:r>
      <w:r>
        <w:rPr>
          <w:sz w:val="16"/>
          <w:szCs w:val="16"/>
          <w:spacing w:val="-1"/>
        </w:rPr>
        <w:t>diagnosis</w:t>
      </w:r>
      <w:r>
        <w:rPr>
          <w:sz w:val="16"/>
          <w:szCs w:val="16"/>
          <w:spacing w:val="19"/>
          <w:w w:val="102"/>
        </w:rPr>
        <w:t xml:space="preserve"> </w:t>
      </w:r>
      <w:r>
        <w:rPr>
          <w:sz w:val="16"/>
          <w:szCs w:val="16"/>
          <w:spacing w:val="-1"/>
        </w:rPr>
        <w:t>o</w:t>
      </w:r>
      <w:r>
        <w:rPr>
          <w:sz w:val="16"/>
          <w:szCs w:val="16"/>
          <w:spacing w:val="-2"/>
        </w:rPr>
        <w:t>f incident</w:t>
      </w:r>
      <w:r>
        <w:rPr>
          <w:sz w:val="16"/>
          <w:szCs w:val="16"/>
          <w:spacing w:val="19"/>
          <w:w w:val="101"/>
        </w:rPr>
        <w:t xml:space="preserve"> </w:t>
      </w:r>
      <w:r>
        <w:rPr>
          <w:sz w:val="16"/>
          <w:szCs w:val="16"/>
          <w:spacing w:val="-2"/>
        </w:rPr>
        <w:t>atrial</w:t>
      </w:r>
      <w:r>
        <w:rPr>
          <w:sz w:val="16"/>
          <w:szCs w:val="16"/>
          <w:spacing w:val="18"/>
        </w:rPr>
        <w:t xml:space="preserve"> </w:t>
      </w:r>
      <w:r>
        <w:rPr>
          <w:sz w:val="16"/>
          <w:szCs w:val="16"/>
          <w:spacing w:val="-2"/>
        </w:rPr>
        <w:t>fibrillation.</w:t>
      </w:r>
      <w:r>
        <w:rPr>
          <w:sz w:val="16"/>
          <w:szCs w:val="16"/>
        </w:rPr>
        <w:t xml:space="preserve"> </w:t>
      </w:r>
      <w:bookmarkStart w:name="bookmark4" w:id="7"/>
      <w:bookmarkEnd w:id="7"/>
      <w:hyperlink w:history="true" r:id="rId40">
        <w:r>
          <w:rPr>
            <w:sz w:val="16"/>
            <w:szCs w:val="16"/>
            <w:color w:val="0000FF"/>
            <w:spacing w:val="-2"/>
          </w:rPr>
          <w:t>Heart Rhythm</w:t>
        </w:r>
      </w:hyperlink>
      <w:r>
        <w:rPr>
          <w:sz w:val="16"/>
          <w:szCs w:val="16"/>
          <w:spacing w:val="-2"/>
        </w:rPr>
        <w:t>, 2022,</w:t>
      </w:r>
      <w:r>
        <w:rPr>
          <w:sz w:val="16"/>
          <w:szCs w:val="16"/>
          <w:spacing w:val="15"/>
          <w:w w:val="101"/>
        </w:rPr>
        <w:t xml:space="preserve"> </w:t>
      </w:r>
      <w:r>
        <w:rPr>
          <w:sz w:val="16"/>
          <w:szCs w:val="16"/>
          <w:spacing w:val="-2"/>
        </w:rPr>
        <w:t>3(5):</w:t>
      </w:r>
      <w:r>
        <w:rPr>
          <w:sz w:val="16"/>
          <w:szCs w:val="16"/>
          <w:spacing w:val="7"/>
        </w:rPr>
        <w:t xml:space="preserve"> </w:t>
      </w:r>
      <w:r>
        <w:rPr>
          <w:sz w:val="16"/>
          <w:szCs w:val="16"/>
          <w:spacing w:val="-2"/>
        </w:rPr>
        <w:t>577</w:t>
      </w:r>
      <w:r>
        <w:rPr>
          <w:rFonts w:ascii="Times New Roman" w:hAnsi="Times New Roman" w:eastAsia="Times New Roman" w:cs="Times New Roman"/>
          <w:sz w:val="16"/>
          <w:szCs w:val="16"/>
          <w:spacing w:val="-2"/>
        </w:rPr>
        <w:t>-</w:t>
      </w:r>
      <w:r>
        <w:rPr>
          <w:sz w:val="16"/>
          <w:szCs w:val="16"/>
          <w:spacing w:val="-2"/>
        </w:rPr>
        <w:t>586.</w:t>
      </w:r>
    </w:p>
    <w:p>
      <w:pPr>
        <w:pStyle w:val="BodyText"/>
        <w:ind w:left="106"/>
        <w:spacing w:before="16" w:line="216" w:lineRule="exact"/>
        <w:rPr>
          <w:sz w:val="16"/>
          <w:szCs w:val="16"/>
        </w:rPr>
      </w:pPr>
      <w:r>
        <w:rPr>
          <w:sz w:val="16"/>
          <w:szCs w:val="16"/>
          <w:spacing w:val="1"/>
          <w:position w:val="2"/>
        </w:rPr>
        <w:t>4    </w:t>
      </w:r>
      <w:r>
        <w:rPr>
          <w:sz w:val="16"/>
          <w:szCs w:val="16"/>
          <w:position w:val="2"/>
        </w:rPr>
        <w:t>Weng</w:t>
      </w:r>
      <w:r>
        <w:rPr>
          <w:sz w:val="16"/>
          <w:szCs w:val="16"/>
          <w:spacing w:val="1"/>
          <w:position w:val="2"/>
        </w:rPr>
        <w:t xml:space="preserve">  </w:t>
      </w:r>
      <w:r>
        <w:rPr>
          <w:sz w:val="16"/>
          <w:szCs w:val="16"/>
          <w:position w:val="2"/>
        </w:rPr>
        <w:t>LC</w:t>
      </w:r>
      <w:r>
        <w:rPr>
          <w:sz w:val="16"/>
          <w:szCs w:val="16"/>
          <w:spacing w:val="1"/>
          <w:position w:val="2"/>
        </w:rPr>
        <w:t>,   </w:t>
      </w:r>
      <w:r>
        <w:rPr>
          <w:sz w:val="16"/>
          <w:szCs w:val="16"/>
          <w:position w:val="2"/>
        </w:rPr>
        <w:t>Preis</w:t>
      </w:r>
      <w:r>
        <w:rPr>
          <w:sz w:val="16"/>
          <w:szCs w:val="16"/>
          <w:spacing w:val="15"/>
          <w:w w:val="102"/>
          <w:position w:val="2"/>
        </w:rPr>
        <w:t xml:space="preserve">  </w:t>
      </w:r>
      <w:r>
        <w:rPr>
          <w:sz w:val="16"/>
          <w:szCs w:val="16"/>
          <w:position w:val="2"/>
        </w:rPr>
        <w:t>SR</w:t>
      </w:r>
      <w:r>
        <w:rPr>
          <w:sz w:val="16"/>
          <w:szCs w:val="16"/>
          <w:spacing w:val="1"/>
          <w:position w:val="2"/>
        </w:rPr>
        <w:t>,  </w:t>
      </w:r>
      <w:r>
        <w:rPr>
          <w:sz w:val="16"/>
          <w:szCs w:val="16"/>
          <w:position w:val="2"/>
        </w:rPr>
        <w:t>Hulme</w:t>
      </w:r>
      <w:r>
        <w:rPr>
          <w:sz w:val="16"/>
          <w:szCs w:val="16"/>
          <w:spacing w:val="1"/>
          <w:position w:val="2"/>
        </w:rPr>
        <w:t xml:space="preserve">   </w:t>
      </w:r>
      <w:r>
        <w:rPr>
          <w:sz w:val="16"/>
          <w:szCs w:val="16"/>
          <w:position w:val="2"/>
        </w:rPr>
        <w:t>OL</w:t>
      </w:r>
      <w:r>
        <w:rPr>
          <w:sz w:val="16"/>
          <w:szCs w:val="16"/>
          <w:spacing w:val="1"/>
          <w:position w:val="2"/>
        </w:rPr>
        <w:t>,   </w:t>
      </w:r>
      <w:r>
        <w:rPr>
          <w:sz w:val="16"/>
          <w:szCs w:val="16"/>
          <w:i/>
          <w:iCs/>
          <w:position w:val="2"/>
        </w:rPr>
        <w:t>et</w:t>
      </w:r>
      <w:r>
        <w:rPr>
          <w:sz w:val="16"/>
          <w:szCs w:val="16"/>
          <w:i/>
          <w:iCs/>
          <w:spacing w:val="1"/>
          <w:position w:val="2"/>
        </w:rPr>
        <w:t xml:space="preserve">  </w:t>
      </w:r>
      <w:r>
        <w:rPr>
          <w:sz w:val="16"/>
          <w:szCs w:val="16"/>
          <w:i/>
          <w:iCs/>
          <w:position w:val="2"/>
        </w:rPr>
        <w:t>al</w:t>
      </w:r>
      <w:r>
        <w:rPr>
          <w:sz w:val="16"/>
          <w:szCs w:val="16"/>
          <w:spacing w:val="1"/>
          <w:position w:val="2"/>
        </w:rPr>
        <w:t>.</w:t>
      </w:r>
      <w:r>
        <w:rPr>
          <w:sz w:val="16"/>
          <w:szCs w:val="16"/>
          <w:spacing w:val="10"/>
          <w:position w:val="2"/>
        </w:rPr>
        <w:t xml:space="preserve">  </w:t>
      </w:r>
      <w:r>
        <w:rPr>
          <w:sz w:val="16"/>
          <w:szCs w:val="16"/>
          <w:position w:val="2"/>
        </w:rPr>
        <w:t>Genetic</w:t>
      </w:r>
      <w:r>
        <w:rPr>
          <w:sz w:val="16"/>
          <w:szCs w:val="16"/>
          <w:spacing w:val="1"/>
          <w:position w:val="2"/>
        </w:rPr>
        <w:t xml:space="preserve">  </w:t>
      </w:r>
      <w:r>
        <w:rPr>
          <w:sz w:val="16"/>
          <w:szCs w:val="16"/>
          <w:position w:val="2"/>
        </w:rPr>
        <w:t>predisposition</w:t>
      </w:r>
      <w:r>
        <w:rPr>
          <w:sz w:val="16"/>
          <w:szCs w:val="16"/>
          <w:spacing w:val="1"/>
          <w:position w:val="2"/>
        </w:rPr>
        <w:t>,</w:t>
      </w:r>
    </w:p>
    <w:p>
      <w:pPr>
        <w:pStyle w:val="BodyText"/>
        <w:spacing w:before="154" w:line="305" w:lineRule="exact"/>
        <w:jc w:val="right"/>
        <w:rPr/>
      </w:pPr>
      <w:hyperlink w:history="true" r:id="rId6">
        <w:r>
          <w:rPr>
            <w:color w:val="0000FF"/>
            <w:spacing w:val="-4"/>
            <w:position w:val="-1"/>
          </w:rPr>
          <w:t>http://www.tcsurg.org</w:t>
        </w:r>
      </w:hyperlink>
      <w:r>
        <w:rPr>
          <w:color w:val="0000FF"/>
          <w:spacing w:val="-4"/>
          <w:position w:val="-1"/>
        </w:rPr>
        <w:t xml:space="preserve"> </w:t>
      </w:r>
      <w:r>
        <w:rPr>
          <w:position w:val="-6"/>
        </w:rPr>
        <w:drawing>
          <wp:inline distT="0" distB="0" distL="0" distR="0">
            <wp:extent cx="179989" cy="191042"/>
            <wp:effectExtent l="0" t="0" r="0" b="0"/>
            <wp:docPr id="44" name="IM 44"/>
            <wp:cNvGraphicFramePr/>
            <a:graphic>
              <a:graphicData uri="http://schemas.openxmlformats.org/drawingml/2006/picture">
                <pic:pic>
                  <pic:nvPicPr>
                    <pic:cNvPr id="44" name="IM 44"/>
                    <pic:cNvPicPr/>
                  </pic:nvPicPr>
                  <pic:blipFill>
                    <a:blip r:embed="rId41"/>
                    <a:stretch>
                      <a:fillRect/>
                    </a:stretch>
                  </pic:blipFill>
                  <pic:spPr>
                    <a:xfrm rot="0">
                      <a:off x="0" y="0"/>
                      <a:ext cx="179989" cy="191042"/>
                    </a:xfrm>
                    <a:prstGeom prst="rect">
                      <a:avLst/>
                    </a:prstGeom>
                  </pic:spPr>
                </pic:pic>
              </a:graphicData>
            </a:graphic>
          </wp:inline>
        </w:drawing>
      </w:r>
    </w:p>
    <w:p>
      <w:pPr>
        <w:spacing w:line="305" w:lineRule="exact"/>
        <w:sectPr>
          <w:headerReference w:type="default" r:id="rId38"/>
          <w:pgSz w:w="11906" w:h="16839"/>
          <w:pgMar w:top="1364" w:right="569" w:bottom="0" w:left="407" w:header="1118" w:footer="0" w:gutter="0"/>
          <w:cols w:equalWidth="0" w:num="2">
            <w:col w:w="5714" w:space="100"/>
            <w:col w:w="5115" w:space="0"/>
          </w:cols>
        </w:sectPr>
        <w:rPr/>
      </w:pPr>
    </w:p>
    <w:p>
      <w:pPr>
        <w:spacing w:line="190" w:lineRule="exact"/>
        <w:rPr/>
      </w:pPr>
      <w:r>
        <w:pict>
          <v:shape id="_x0000_s86" style="position:absolute;margin-left:242.52pt;margin-top:69.0001pt;mso-position-vertical-relative:page;mso-position-horizontal-relative:page;width:293.3pt;height:0.5pt;z-index:251756544;" o:allowincell="f" filled="false" strokecolor="#000000" strokeweight="0.50pt" coordsize="5865,10" coordorigin="0,0" path="m0,5l4217,5m4217,5l4257,5m4257,5l4550,5m4550,5l4590,5m4590,5l4910,5m4910,5l5270,5m5270,5l5310,5m5310,5l5470,5m5470,5l5785,5m5785,5l5865,5e">
            <v:stroke joinstyle="miter" miterlimit="10"/>
          </v:shape>
        </w:pict>
      </w:r>
      <w:r/>
    </w:p>
    <w:p>
      <w:pPr>
        <w:spacing w:line="190" w:lineRule="exact"/>
        <w:sectPr>
          <w:headerReference w:type="default" r:id="rId42"/>
          <w:pgSz w:w="11906" w:h="16839"/>
          <w:pgMar w:top="1362" w:right="757" w:bottom="0" w:left="407" w:header="1116" w:footer="0" w:gutter="0"/>
          <w:cols w:equalWidth="0" w:num="1">
            <w:col w:w="10741" w:space="0"/>
          </w:cols>
        </w:sectPr>
        <w:rPr/>
      </w:pPr>
    </w:p>
    <w:p>
      <w:pPr>
        <w:pStyle w:val="BodyText"/>
        <w:ind w:left="911" w:right="341"/>
        <w:spacing w:before="42" w:line="294" w:lineRule="auto"/>
        <w:rPr>
          <w:sz w:val="16"/>
          <w:szCs w:val="16"/>
        </w:rPr>
      </w:pPr>
      <w:r>
        <w:rPr>
          <w:sz w:val="16"/>
          <w:szCs w:val="16"/>
        </w:rPr>
        <w:t>clinical</w:t>
      </w:r>
      <w:r>
        <w:rPr>
          <w:sz w:val="16"/>
          <w:szCs w:val="16"/>
          <w:spacing w:val="35"/>
          <w:w w:val="102"/>
        </w:rPr>
        <w:t xml:space="preserve"> </w:t>
      </w:r>
      <w:r>
        <w:rPr>
          <w:sz w:val="16"/>
          <w:szCs w:val="16"/>
        </w:rPr>
        <w:t>risk</w:t>
      </w:r>
      <w:r>
        <w:rPr>
          <w:sz w:val="16"/>
          <w:szCs w:val="16"/>
          <w:spacing w:val="31"/>
          <w:w w:val="101"/>
        </w:rPr>
        <w:t xml:space="preserve"> </w:t>
      </w:r>
      <w:r>
        <w:rPr>
          <w:sz w:val="16"/>
          <w:szCs w:val="16"/>
        </w:rPr>
        <w:t>factor</w:t>
      </w:r>
      <w:r>
        <w:rPr>
          <w:sz w:val="16"/>
          <w:szCs w:val="16"/>
          <w:spacing w:val="31"/>
        </w:rPr>
        <w:t xml:space="preserve"> </w:t>
      </w:r>
      <w:r>
        <w:rPr>
          <w:sz w:val="16"/>
          <w:szCs w:val="16"/>
        </w:rPr>
        <w:t>burden,  and</w:t>
      </w:r>
      <w:r>
        <w:rPr>
          <w:sz w:val="16"/>
          <w:szCs w:val="16"/>
          <w:spacing w:val="32"/>
          <w:w w:val="101"/>
        </w:rPr>
        <w:t xml:space="preserve"> </w:t>
      </w:r>
      <w:r>
        <w:rPr>
          <w:sz w:val="16"/>
          <w:szCs w:val="16"/>
        </w:rPr>
        <w:t>lifetime</w:t>
      </w:r>
      <w:r>
        <w:rPr>
          <w:sz w:val="16"/>
          <w:szCs w:val="16"/>
          <w:spacing w:val="35"/>
          <w:w w:val="101"/>
        </w:rPr>
        <w:t xml:space="preserve"> </w:t>
      </w:r>
      <w:r>
        <w:rPr>
          <w:sz w:val="16"/>
          <w:szCs w:val="16"/>
        </w:rPr>
        <w:t>risk</w:t>
      </w:r>
      <w:r>
        <w:rPr>
          <w:sz w:val="16"/>
          <w:szCs w:val="16"/>
          <w:spacing w:val="33"/>
        </w:rPr>
        <w:t xml:space="preserve"> </w:t>
      </w:r>
      <w:r>
        <w:rPr>
          <w:sz w:val="16"/>
          <w:szCs w:val="16"/>
        </w:rPr>
        <w:t>of</w:t>
      </w:r>
      <w:r>
        <w:rPr>
          <w:sz w:val="16"/>
          <w:szCs w:val="16"/>
          <w:spacing w:val="21"/>
          <w:w w:val="102"/>
        </w:rPr>
        <w:t xml:space="preserve"> </w:t>
      </w:r>
      <w:r>
        <w:rPr>
          <w:sz w:val="16"/>
          <w:szCs w:val="16"/>
        </w:rPr>
        <w:t>a</w:t>
      </w:r>
      <w:r>
        <w:rPr>
          <w:sz w:val="16"/>
          <w:szCs w:val="16"/>
          <w:spacing w:val="-1"/>
        </w:rPr>
        <w:t>trial</w:t>
      </w:r>
      <w:r>
        <w:rPr>
          <w:sz w:val="16"/>
          <w:szCs w:val="16"/>
          <w:spacing w:val="34"/>
        </w:rPr>
        <w:t xml:space="preserve"> </w:t>
      </w:r>
      <w:r>
        <w:rPr>
          <w:sz w:val="16"/>
          <w:szCs w:val="16"/>
          <w:spacing w:val="-1"/>
        </w:rPr>
        <w:t>fibrillation.</w:t>
      </w:r>
      <w:r>
        <w:rPr>
          <w:sz w:val="16"/>
          <w:szCs w:val="16"/>
        </w:rPr>
        <w:t xml:space="preserve"> </w:t>
      </w:r>
      <w:bookmarkStart w:name="bookmark5" w:id="8"/>
      <w:bookmarkEnd w:id="8"/>
      <w:hyperlink w:history="true" r:id="rId43">
        <w:r>
          <w:rPr>
            <w:sz w:val="16"/>
            <w:szCs w:val="16"/>
            <w:color w:val="0000FF"/>
            <w:spacing w:val="-2"/>
          </w:rPr>
          <w:t>Circulation</w:t>
        </w:r>
      </w:hyperlink>
      <w:r>
        <w:rPr>
          <w:sz w:val="16"/>
          <w:szCs w:val="16"/>
          <w:spacing w:val="-2"/>
        </w:rPr>
        <w:t>, 2018,</w:t>
      </w:r>
      <w:r>
        <w:rPr>
          <w:sz w:val="16"/>
          <w:szCs w:val="16"/>
          <w:spacing w:val="17"/>
          <w:w w:val="102"/>
        </w:rPr>
        <w:t xml:space="preserve"> </w:t>
      </w:r>
      <w:r>
        <w:rPr>
          <w:sz w:val="16"/>
          <w:szCs w:val="16"/>
          <w:spacing w:val="-2"/>
        </w:rPr>
        <w:t>137(</w:t>
      </w:r>
      <w:r>
        <w:rPr>
          <w:sz w:val="16"/>
          <w:szCs w:val="16"/>
          <w:spacing w:val="-3"/>
        </w:rPr>
        <w:t>10):</w:t>
      </w:r>
      <w:r>
        <w:rPr>
          <w:sz w:val="16"/>
          <w:szCs w:val="16"/>
          <w:spacing w:val="17"/>
          <w:w w:val="102"/>
        </w:rPr>
        <w:t xml:space="preserve"> </w:t>
      </w:r>
      <w:r>
        <w:rPr>
          <w:sz w:val="16"/>
          <w:szCs w:val="16"/>
          <w:spacing w:val="-3"/>
        </w:rPr>
        <w:t>1027</w:t>
      </w:r>
      <w:r>
        <w:rPr>
          <w:rFonts w:ascii="Times New Roman" w:hAnsi="Times New Roman" w:eastAsia="Times New Roman" w:cs="Times New Roman"/>
          <w:sz w:val="16"/>
          <w:szCs w:val="16"/>
          <w:spacing w:val="-3"/>
        </w:rPr>
        <w:t>-</w:t>
      </w:r>
      <w:r>
        <w:rPr>
          <w:sz w:val="16"/>
          <w:szCs w:val="16"/>
          <w:spacing w:val="-3"/>
        </w:rPr>
        <w:t>1038.</w:t>
      </w:r>
    </w:p>
    <w:p>
      <w:pPr>
        <w:pStyle w:val="BodyText"/>
        <w:ind w:left="910" w:right="341" w:hanging="231"/>
        <w:spacing w:before="15" w:line="296" w:lineRule="auto"/>
        <w:rPr>
          <w:sz w:val="16"/>
          <w:szCs w:val="16"/>
        </w:rPr>
      </w:pPr>
      <w:r>
        <w:rPr>
          <w:sz w:val="16"/>
          <w:szCs w:val="16"/>
        </w:rPr>
        <w:t>5    Du</w:t>
      </w:r>
      <w:r>
        <w:rPr>
          <w:sz w:val="16"/>
          <w:szCs w:val="16"/>
          <w:spacing w:val="16"/>
        </w:rPr>
        <w:t xml:space="preserve"> </w:t>
      </w:r>
      <w:r>
        <w:rPr>
          <w:sz w:val="16"/>
          <w:szCs w:val="16"/>
        </w:rPr>
        <w:t>X,</w:t>
      </w:r>
      <w:r>
        <w:rPr>
          <w:sz w:val="16"/>
          <w:szCs w:val="16"/>
          <w:spacing w:val="21"/>
        </w:rPr>
        <w:t xml:space="preserve"> </w:t>
      </w:r>
      <w:r>
        <w:rPr>
          <w:sz w:val="16"/>
          <w:szCs w:val="16"/>
        </w:rPr>
        <w:t>Guo</w:t>
      </w:r>
      <w:r>
        <w:rPr>
          <w:sz w:val="16"/>
          <w:szCs w:val="16"/>
          <w:spacing w:val="20"/>
        </w:rPr>
        <w:t xml:space="preserve"> </w:t>
      </w:r>
      <w:r>
        <w:rPr>
          <w:sz w:val="16"/>
          <w:szCs w:val="16"/>
        </w:rPr>
        <w:t>L,</w:t>
      </w:r>
      <w:r>
        <w:rPr>
          <w:sz w:val="16"/>
          <w:szCs w:val="16"/>
          <w:spacing w:val="15"/>
          <w:w w:val="101"/>
        </w:rPr>
        <w:t xml:space="preserve"> </w:t>
      </w:r>
      <w:r>
        <w:rPr>
          <w:sz w:val="16"/>
          <w:szCs w:val="16"/>
        </w:rPr>
        <w:t>Xia</w:t>
      </w:r>
      <w:r>
        <w:rPr>
          <w:sz w:val="16"/>
          <w:szCs w:val="16"/>
          <w:spacing w:val="21"/>
        </w:rPr>
        <w:t xml:space="preserve"> </w:t>
      </w:r>
      <w:r>
        <w:rPr>
          <w:sz w:val="16"/>
          <w:szCs w:val="16"/>
        </w:rPr>
        <w:t>S,</w:t>
      </w:r>
      <w:r>
        <w:rPr>
          <w:sz w:val="16"/>
          <w:szCs w:val="16"/>
          <w:spacing w:val="20"/>
        </w:rPr>
        <w:t xml:space="preserve"> </w:t>
      </w:r>
      <w:r>
        <w:rPr>
          <w:sz w:val="16"/>
          <w:szCs w:val="16"/>
        </w:rPr>
        <w:t>et</w:t>
      </w:r>
      <w:r>
        <w:rPr>
          <w:sz w:val="16"/>
          <w:szCs w:val="16"/>
          <w:spacing w:val="20"/>
          <w:w w:val="102"/>
        </w:rPr>
        <w:t xml:space="preserve"> </w:t>
      </w:r>
      <w:r>
        <w:rPr>
          <w:sz w:val="16"/>
          <w:szCs w:val="16"/>
        </w:rPr>
        <w:t>al.</w:t>
      </w:r>
      <w:r>
        <w:rPr>
          <w:sz w:val="16"/>
          <w:szCs w:val="16"/>
          <w:spacing w:val="17"/>
          <w:w w:val="101"/>
        </w:rPr>
        <w:t xml:space="preserve"> </w:t>
      </w:r>
      <w:r>
        <w:rPr>
          <w:sz w:val="16"/>
          <w:szCs w:val="16"/>
        </w:rPr>
        <w:t>Atrial</w:t>
      </w:r>
      <w:r>
        <w:rPr>
          <w:sz w:val="16"/>
          <w:szCs w:val="16"/>
          <w:spacing w:val="18"/>
          <w:w w:val="101"/>
        </w:rPr>
        <w:t xml:space="preserve"> </w:t>
      </w:r>
      <w:r>
        <w:rPr>
          <w:sz w:val="16"/>
          <w:szCs w:val="16"/>
        </w:rPr>
        <w:t>fibr</w:t>
      </w:r>
      <w:r>
        <w:rPr>
          <w:sz w:val="16"/>
          <w:szCs w:val="16"/>
          <w:spacing w:val="-1"/>
        </w:rPr>
        <w:t>illation</w:t>
      </w:r>
      <w:r>
        <w:rPr>
          <w:sz w:val="16"/>
          <w:szCs w:val="16"/>
          <w:spacing w:val="17"/>
        </w:rPr>
        <w:t xml:space="preserve"> </w:t>
      </w:r>
      <w:r>
        <w:rPr>
          <w:sz w:val="16"/>
          <w:szCs w:val="16"/>
          <w:spacing w:val="-1"/>
        </w:rPr>
        <w:t>prevalence,</w:t>
      </w:r>
      <w:r>
        <w:rPr>
          <w:sz w:val="16"/>
          <w:szCs w:val="16"/>
          <w:spacing w:val="20"/>
          <w:w w:val="101"/>
        </w:rPr>
        <w:t xml:space="preserve"> </w:t>
      </w:r>
      <w:r>
        <w:rPr>
          <w:sz w:val="16"/>
          <w:szCs w:val="16"/>
          <w:spacing w:val="-1"/>
        </w:rPr>
        <w:t>awareness</w:t>
      </w:r>
      <w:r>
        <w:rPr>
          <w:sz w:val="16"/>
          <w:szCs w:val="16"/>
        </w:rPr>
        <w:t xml:space="preserve"> </w:t>
      </w:r>
      <w:r>
        <w:rPr>
          <w:sz w:val="16"/>
          <w:szCs w:val="16"/>
          <w:spacing w:val="-1"/>
        </w:rPr>
        <w:t>and</w:t>
      </w:r>
      <w:r>
        <w:rPr>
          <w:sz w:val="16"/>
          <w:szCs w:val="16"/>
          <w:spacing w:val="11"/>
        </w:rPr>
        <w:t xml:space="preserve"> </w:t>
      </w:r>
      <w:r>
        <w:rPr>
          <w:sz w:val="16"/>
          <w:szCs w:val="16"/>
          <w:spacing w:val="-1"/>
        </w:rPr>
        <w:t>management</w:t>
      </w:r>
      <w:r>
        <w:rPr>
          <w:sz w:val="16"/>
          <w:szCs w:val="16"/>
          <w:spacing w:val="11"/>
          <w:w w:val="101"/>
        </w:rPr>
        <w:t xml:space="preserve"> </w:t>
      </w:r>
      <w:r>
        <w:rPr>
          <w:sz w:val="16"/>
          <w:szCs w:val="16"/>
          <w:spacing w:val="-1"/>
        </w:rPr>
        <w:t>in</w:t>
      </w:r>
      <w:r>
        <w:rPr>
          <w:sz w:val="16"/>
          <w:szCs w:val="16"/>
          <w:spacing w:val="12"/>
          <w:w w:val="101"/>
        </w:rPr>
        <w:t xml:space="preserve"> </w:t>
      </w:r>
      <w:r>
        <w:rPr>
          <w:sz w:val="16"/>
          <w:szCs w:val="16"/>
          <w:spacing w:val="-1"/>
        </w:rPr>
        <w:t>a</w:t>
      </w:r>
      <w:r>
        <w:rPr>
          <w:sz w:val="16"/>
          <w:szCs w:val="16"/>
          <w:spacing w:val="11"/>
        </w:rPr>
        <w:t xml:space="preserve"> </w:t>
      </w:r>
      <w:r>
        <w:rPr>
          <w:sz w:val="16"/>
          <w:szCs w:val="16"/>
          <w:spacing w:val="-1"/>
        </w:rPr>
        <w:t>nationwide</w:t>
      </w:r>
      <w:r>
        <w:rPr>
          <w:sz w:val="16"/>
          <w:szCs w:val="16"/>
          <w:spacing w:val="12"/>
          <w:w w:val="102"/>
        </w:rPr>
        <w:t xml:space="preserve"> </w:t>
      </w:r>
      <w:r>
        <w:rPr>
          <w:sz w:val="16"/>
          <w:szCs w:val="16"/>
          <w:spacing w:val="-1"/>
        </w:rPr>
        <w:t>survey</w:t>
      </w:r>
      <w:r>
        <w:rPr>
          <w:sz w:val="16"/>
          <w:szCs w:val="16"/>
          <w:spacing w:val="9"/>
        </w:rPr>
        <w:t xml:space="preserve"> </w:t>
      </w:r>
      <w:r>
        <w:rPr>
          <w:sz w:val="16"/>
          <w:szCs w:val="16"/>
          <w:spacing w:val="-1"/>
        </w:rPr>
        <w:t>o</w:t>
      </w:r>
      <w:r>
        <w:rPr>
          <w:sz w:val="16"/>
          <w:szCs w:val="16"/>
          <w:spacing w:val="-2"/>
        </w:rPr>
        <w:t>f adults</w:t>
      </w:r>
      <w:r>
        <w:rPr>
          <w:sz w:val="16"/>
          <w:szCs w:val="16"/>
          <w:spacing w:val="11"/>
          <w:w w:val="101"/>
        </w:rPr>
        <w:t xml:space="preserve"> </w:t>
      </w:r>
      <w:r>
        <w:rPr>
          <w:sz w:val="16"/>
          <w:szCs w:val="16"/>
          <w:spacing w:val="-2"/>
        </w:rPr>
        <w:t>in</w:t>
      </w:r>
      <w:r>
        <w:rPr>
          <w:sz w:val="16"/>
          <w:szCs w:val="16"/>
          <w:spacing w:val="13"/>
          <w:w w:val="101"/>
        </w:rPr>
        <w:t xml:space="preserve"> </w:t>
      </w:r>
      <w:r>
        <w:rPr>
          <w:sz w:val="16"/>
          <w:szCs w:val="16"/>
          <w:spacing w:val="-2"/>
        </w:rPr>
        <w:t>China.</w:t>
      </w:r>
      <w:r>
        <w:rPr>
          <w:sz w:val="16"/>
          <w:szCs w:val="16"/>
          <w:spacing w:val="12"/>
          <w:w w:val="101"/>
        </w:rPr>
        <w:t xml:space="preserve"> </w:t>
      </w:r>
      <w:r>
        <w:rPr>
          <w:sz w:val="16"/>
          <w:szCs w:val="16"/>
          <w:spacing w:val="-2"/>
        </w:rPr>
        <w:t>Heart,</w:t>
      </w:r>
      <w:r>
        <w:rPr>
          <w:sz w:val="16"/>
          <w:szCs w:val="16"/>
        </w:rPr>
        <w:t xml:space="preserve"> </w:t>
      </w:r>
      <w:bookmarkStart w:name="bookmark6" w:id="9"/>
      <w:bookmarkEnd w:id="9"/>
      <w:r>
        <w:rPr>
          <w:sz w:val="16"/>
          <w:szCs w:val="16"/>
          <w:spacing w:val="-5"/>
        </w:rPr>
        <w:t>2021,</w:t>
      </w:r>
      <w:r>
        <w:rPr>
          <w:sz w:val="16"/>
          <w:szCs w:val="16"/>
          <w:spacing w:val="28"/>
          <w:w w:val="102"/>
        </w:rPr>
        <w:t xml:space="preserve"> </w:t>
      </w:r>
      <w:r>
        <w:rPr>
          <w:sz w:val="16"/>
          <w:szCs w:val="16"/>
          <w:spacing w:val="-5"/>
        </w:rPr>
        <w:t>107(7):</w:t>
      </w:r>
      <w:r>
        <w:rPr>
          <w:sz w:val="16"/>
          <w:szCs w:val="16"/>
          <w:spacing w:val="7"/>
        </w:rPr>
        <w:t xml:space="preserve"> </w:t>
      </w:r>
      <w:r>
        <w:rPr>
          <w:sz w:val="16"/>
          <w:szCs w:val="16"/>
          <w:spacing w:val="-5"/>
        </w:rPr>
        <w:t>535</w:t>
      </w:r>
      <w:r>
        <w:rPr>
          <w:rFonts w:ascii="Times New Roman" w:hAnsi="Times New Roman" w:eastAsia="Times New Roman" w:cs="Times New Roman"/>
          <w:sz w:val="16"/>
          <w:szCs w:val="16"/>
          <w:spacing w:val="-5"/>
        </w:rPr>
        <w:t>-</w:t>
      </w:r>
      <w:r>
        <w:rPr>
          <w:sz w:val="16"/>
          <w:szCs w:val="16"/>
          <w:spacing w:val="-5"/>
        </w:rPr>
        <w:t>541.</w:t>
      </w:r>
    </w:p>
    <w:p>
      <w:pPr>
        <w:pStyle w:val="BodyText"/>
        <w:ind w:left="909" w:right="341" w:hanging="232"/>
        <w:spacing w:before="15" w:line="296" w:lineRule="auto"/>
        <w:rPr>
          <w:sz w:val="16"/>
          <w:szCs w:val="16"/>
        </w:rPr>
      </w:pPr>
      <w:r>
        <w:rPr>
          <w:sz w:val="16"/>
          <w:szCs w:val="16"/>
        </w:rPr>
        <w:t>6    Kirchhof</w:t>
      </w:r>
      <w:r>
        <w:rPr>
          <w:sz w:val="16"/>
          <w:szCs w:val="16"/>
          <w:spacing w:val="-8"/>
        </w:rPr>
        <w:t xml:space="preserve"> </w:t>
      </w:r>
      <w:r>
        <w:rPr>
          <w:sz w:val="16"/>
          <w:szCs w:val="16"/>
        </w:rPr>
        <w:t>P, Benussi S,</w:t>
      </w:r>
      <w:r>
        <w:rPr>
          <w:sz w:val="16"/>
          <w:szCs w:val="16"/>
          <w:spacing w:val="7"/>
        </w:rPr>
        <w:t xml:space="preserve"> </w:t>
      </w:r>
      <w:r>
        <w:rPr>
          <w:sz w:val="16"/>
          <w:szCs w:val="16"/>
        </w:rPr>
        <w:t>Kotecha</w:t>
      </w:r>
      <w:r>
        <w:rPr>
          <w:sz w:val="16"/>
          <w:szCs w:val="16"/>
          <w:spacing w:val="6"/>
        </w:rPr>
        <w:t xml:space="preserve"> </w:t>
      </w:r>
      <w:r>
        <w:rPr>
          <w:sz w:val="16"/>
          <w:szCs w:val="16"/>
        </w:rPr>
        <w:t>D,</w:t>
      </w:r>
      <w:r>
        <w:rPr>
          <w:sz w:val="16"/>
          <w:szCs w:val="16"/>
          <w:spacing w:val="7"/>
        </w:rPr>
        <w:t xml:space="preserve"> </w:t>
      </w:r>
      <w:r>
        <w:rPr>
          <w:sz w:val="16"/>
          <w:szCs w:val="16"/>
          <w:i/>
          <w:iCs/>
        </w:rPr>
        <w:t>et</w:t>
      </w:r>
      <w:r>
        <w:rPr>
          <w:sz w:val="16"/>
          <w:szCs w:val="16"/>
          <w:i/>
          <w:iCs/>
          <w:spacing w:val="3"/>
        </w:rPr>
        <w:t xml:space="preserve"> </w:t>
      </w:r>
      <w:r>
        <w:rPr>
          <w:sz w:val="16"/>
          <w:szCs w:val="16"/>
          <w:i/>
          <w:iCs/>
        </w:rPr>
        <w:t>al</w:t>
      </w:r>
      <w:r>
        <w:rPr>
          <w:sz w:val="16"/>
          <w:szCs w:val="16"/>
        </w:rPr>
        <w:t>.</w:t>
      </w:r>
      <w:r>
        <w:rPr>
          <w:sz w:val="16"/>
          <w:szCs w:val="16"/>
          <w:spacing w:val="5"/>
        </w:rPr>
        <w:t xml:space="preserve"> </w:t>
      </w:r>
      <w:r>
        <w:rPr>
          <w:sz w:val="16"/>
          <w:szCs w:val="16"/>
        </w:rPr>
        <w:t>2016</w:t>
      </w:r>
      <w:r>
        <w:rPr>
          <w:sz w:val="16"/>
          <w:szCs w:val="16"/>
          <w:spacing w:val="5"/>
        </w:rPr>
        <w:t xml:space="preserve"> </w:t>
      </w:r>
      <w:r>
        <w:rPr>
          <w:sz w:val="16"/>
          <w:szCs w:val="16"/>
        </w:rPr>
        <w:t>ESC</w:t>
      </w:r>
      <w:r>
        <w:rPr>
          <w:sz w:val="16"/>
          <w:szCs w:val="16"/>
          <w:spacing w:val="6"/>
        </w:rPr>
        <w:t xml:space="preserve"> </w:t>
      </w:r>
      <w:r>
        <w:rPr>
          <w:sz w:val="16"/>
          <w:szCs w:val="16"/>
        </w:rPr>
        <w:t>guidelines</w:t>
      </w:r>
      <w:r>
        <w:rPr>
          <w:sz w:val="16"/>
          <w:szCs w:val="16"/>
          <w:spacing w:val="5"/>
        </w:rPr>
        <w:t xml:space="preserve"> </w:t>
      </w:r>
      <w:r>
        <w:rPr>
          <w:sz w:val="16"/>
          <w:szCs w:val="16"/>
          <w:spacing w:val="-1"/>
        </w:rPr>
        <w:t>for</w:t>
      </w:r>
      <w:r>
        <w:rPr>
          <w:sz w:val="16"/>
          <w:szCs w:val="16"/>
          <w:spacing w:val="3"/>
        </w:rPr>
        <w:t xml:space="preserve"> </w:t>
      </w:r>
      <w:r>
        <w:rPr>
          <w:sz w:val="16"/>
          <w:szCs w:val="16"/>
          <w:spacing w:val="-1"/>
        </w:rPr>
        <w:t>the</w:t>
      </w:r>
      <w:r>
        <w:rPr>
          <w:sz w:val="16"/>
          <w:szCs w:val="16"/>
        </w:rPr>
        <w:t xml:space="preserve"> </w:t>
      </w:r>
      <w:r>
        <w:rPr>
          <w:sz w:val="16"/>
          <w:szCs w:val="16"/>
          <w:spacing w:val="-1"/>
        </w:rPr>
        <w:t>management</w:t>
      </w:r>
      <w:r>
        <w:rPr>
          <w:sz w:val="16"/>
          <w:szCs w:val="16"/>
          <w:spacing w:val="29"/>
          <w:w w:val="102"/>
        </w:rPr>
        <w:t xml:space="preserve"> </w:t>
      </w:r>
      <w:r>
        <w:rPr>
          <w:sz w:val="16"/>
          <w:szCs w:val="16"/>
          <w:spacing w:val="-1"/>
        </w:rPr>
        <w:t>of</w:t>
      </w:r>
      <w:r>
        <w:rPr>
          <w:sz w:val="16"/>
          <w:szCs w:val="16"/>
          <w:spacing w:val="15"/>
        </w:rPr>
        <w:t xml:space="preserve"> </w:t>
      </w:r>
      <w:r>
        <w:rPr>
          <w:sz w:val="16"/>
          <w:szCs w:val="16"/>
          <w:spacing w:val="-1"/>
        </w:rPr>
        <w:t>atrial</w:t>
      </w:r>
      <w:r>
        <w:rPr>
          <w:sz w:val="16"/>
          <w:szCs w:val="16"/>
          <w:spacing w:val="28"/>
          <w:w w:val="101"/>
        </w:rPr>
        <w:t xml:space="preserve"> </w:t>
      </w:r>
      <w:r>
        <w:rPr>
          <w:sz w:val="16"/>
          <w:szCs w:val="16"/>
          <w:spacing w:val="-1"/>
        </w:rPr>
        <w:t>fibrillation</w:t>
      </w:r>
      <w:r>
        <w:rPr>
          <w:sz w:val="16"/>
          <w:szCs w:val="16"/>
          <w:spacing w:val="29"/>
          <w:w w:val="102"/>
        </w:rPr>
        <w:t xml:space="preserve"> </w:t>
      </w:r>
      <w:r>
        <w:rPr>
          <w:sz w:val="16"/>
          <w:szCs w:val="16"/>
          <w:spacing w:val="-1"/>
        </w:rPr>
        <w:t>develop</w:t>
      </w:r>
      <w:r>
        <w:rPr>
          <w:sz w:val="16"/>
          <w:szCs w:val="16"/>
          <w:spacing w:val="-2"/>
        </w:rPr>
        <w:t>ed</w:t>
      </w:r>
      <w:r>
        <w:rPr>
          <w:sz w:val="16"/>
          <w:szCs w:val="16"/>
          <w:spacing w:val="29"/>
        </w:rPr>
        <w:t xml:space="preserve"> </w:t>
      </w:r>
      <w:r>
        <w:rPr>
          <w:sz w:val="16"/>
          <w:szCs w:val="16"/>
          <w:spacing w:val="-2"/>
        </w:rPr>
        <w:t>in</w:t>
      </w:r>
      <w:r>
        <w:rPr>
          <w:sz w:val="16"/>
          <w:szCs w:val="16"/>
          <w:spacing w:val="30"/>
        </w:rPr>
        <w:t xml:space="preserve"> </w:t>
      </w:r>
      <w:r>
        <w:rPr>
          <w:sz w:val="16"/>
          <w:szCs w:val="16"/>
          <w:spacing w:val="-2"/>
        </w:rPr>
        <w:t>collaboration</w:t>
      </w:r>
      <w:r>
        <w:rPr>
          <w:sz w:val="16"/>
          <w:szCs w:val="16"/>
          <w:spacing w:val="25"/>
        </w:rPr>
        <w:t xml:space="preserve"> </w:t>
      </w:r>
      <w:r>
        <w:rPr>
          <w:sz w:val="16"/>
          <w:szCs w:val="16"/>
          <w:spacing w:val="-2"/>
        </w:rPr>
        <w:t>with</w:t>
      </w:r>
      <w:r>
        <w:rPr>
          <w:sz w:val="16"/>
          <w:szCs w:val="16"/>
        </w:rPr>
        <w:t xml:space="preserve"> </w:t>
      </w:r>
      <w:bookmarkStart w:name="bookmark7" w:id="10"/>
      <w:bookmarkEnd w:id="10"/>
      <w:r>
        <w:rPr>
          <w:sz w:val="16"/>
          <w:szCs w:val="16"/>
        </w:rPr>
        <w:t>EACTS. </w:t>
      </w:r>
      <w:hyperlink w:history="true" r:id="rId44">
        <w:r>
          <w:rPr>
            <w:sz w:val="16"/>
            <w:szCs w:val="16"/>
            <w:color w:val="0000FF"/>
          </w:rPr>
          <w:t>Eur Heart J</w:t>
        </w:r>
      </w:hyperlink>
      <w:r>
        <w:rPr>
          <w:sz w:val="16"/>
          <w:szCs w:val="16"/>
        </w:rPr>
        <w:t>, 2016, 37(38):</w:t>
      </w:r>
      <w:r>
        <w:rPr>
          <w:sz w:val="16"/>
          <w:szCs w:val="16"/>
          <w:spacing w:val="19"/>
        </w:rPr>
        <w:t xml:space="preserve"> </w:t>
      </w:r>
      <w:r>
        <w:rPr>
          <w:sz w:val="16"/>
          <w:szCs w:val="16"/>
        </w:rPr>
        <w:t>2893</w:t>
      </w:r>
      <w:r>
        <w:rPr>
          <w:rFonts w:ascii="Times New Roman" w:hAnsi="Times New Roman" w:eastAsia="Times New Roman" w:cs="Times New Roman"/>
          <w:sz w:val="16"/>
          <w:szCs w:val="16"/>
        </w:rPr>
        <w:t>-</w:t>
      </w:r>
      <w:r>
        <w:rPr>
          <w:sz w:val="16"/>
          <w:szCs w:val="16"/>
        </w:rPr>
        <w:t>2962.</w:t>
      </w:r>
    </w:p>
    <w:p>
      <w:pPr>
        <w:pStyle w:val="BodyText"/>
        <w:ind w:left="909" w:right="341" w:hanging="230"/>
        <w:spacing w:before="15" w:line="291" w:lineRule="auto"/>
        <w:rPr>
          <w:sz w:val="16"/>
          <w:szCs w:val="16"/>
        </w:rPr>
      </w:pPr>
      <w:r>
        <w:rPr>
          <w:sz w:val="16"/>
          <w:szCs w:val="16"/>
        </w:rPr>
        <w:t>7    Zhao  QY,  Shi  SB,  Huang</w:t>
      </w:r>
      <w:r>
        <w:rPr>
          <w:sz w:val="16"/>
          <w:szCs w:val="16"/>
          <w:spacing w:val="32"/>
        </w:rPr>
        <w:t xml:space="preserve"> </w:t>
      </w:r>
      <w:r>
        <w:rPr>
          <w:sz w:val="16"/>
          <w:szCs w:val="16"/>
        </w:rPr>
        <w:t>H,</w:t>
      </w:r>
      <w:r>
        <w:rPr>
          <w:sz w:val="16"/>
          <w:szCs w:val="16"/>
          <w:spacing w:val="32"/>
          <w:w w:val="101"/>
        </w:rPr>
        <w:t xml:space="preserve"> </w:t>
      </w:r>
      <w:r>
        <w:rPr>
          <w:sz w:val="16"/>
          <w:szCs w:val="16"/>
          <w:i/>
          <w:iCs/>
        </w:rPr>
        <w:t>et</w:t>
      </w:r>
      <w:r>
        <w:rPr>
          <w:sz w:val="16"/>
          <w:szCs w:val="16"/>
          <w:i/>
          <w:iCs/>
          <w:spacing w:val="27"/>
        </w:rPr>
        <w:t xml:space="preserve"> </w:t>
      </w:r>
      <w:r>
        <w:rPr>
          <w:sz w:val="16"/>
          <w:szCs w:val="16"/>
          <w:i/>
          <w:iCs/>
        </w:rPr>
        <w:t>al</w:t>
      </w:r>
      <w:r>
        <w:rPr>
          <w:sz w:val="16"/>
          <w:szCs w:val="16"/>
        </w:rPr>
        <w:t>.</w:t>
      </w:r>
      <w:r>
        <w:rPr>
          <w:sz w:val="16"/>
          <w:szCs w:val="16"/>
          <w:spacing w:val="32"/>
          <w:w w:val="102"/>
        </w:rPr>
        <w:t xml:space="preserve"> </w:t>
      </w:r>
      <w:r>
        <w:rPr>
          <w:sz w:val="16"/>
          <w:szCs w:val="16"/>
        </w:rPr>
        <w:t>Contemporary</w:t>
      </w:r>
      <w:r>
        <w:rPr>
          <w:sz w:val="16"/>
          <w:szCs w:val="16"/>
          <w:spacing w:val="28"/>
          <w:w w:val="101"/>
        </w:rPr>
        <w:t xml:space="preserve"> </w:t>
      </w:r>
      <w:r>
        <w:rPr>
          <w:sz w:val="16"/>
          <w:szCs w:val="16"/>
        </w:rPr>
        <w:t>characteri</w:t>
      </w:r>
      <w:r>
        <w:rPr>
          <w:sz w:val="16"/>
          <w:szCs w:val="16"/>
          <w:spacing w:val="-1"/>
        </w:rPr>
        <w:t>stics,</w:t>
      </w:r>
      <w:r>
        <w:rPr>
          <w:sz w:val="16"/>
          <w:szCs w:val="16"/>
        </w:rPr>
        <w:t xml:space="preserve"> </w:t>
      </w:r>
      <w:r>
        <w:rPr>
          <w:sz w:val="16"/>
          <w:szCs w:val="16"/>
          <w:spacing w:val="-2"/>
        </w:rPr>
        <w:t>management,</w:t>
      </w:r>
      <w:r>
        <w:rPr>
          <w:sz w:val="16"/>
          <w:szCs w:val="16"/>
          <w:spacing w:val="14"/>
        </w:rPr>
        <w:t xml:space="preserve">  </w:t>
      </w:r>
      <w:r>
        <w:rPr>
          <w:sz w:val="16"/>
          <w:szCs w:val="16"/>
          <w:spacing w:val="-2"/>
        </w:rPr>
        <w:t>and</w:t>
      </w:r>
      <w:r>
        <w:rPr>
          <w:sz w:val="16"/>
          <w:szCs w:val="16"/>
          <w:spacing w:val="13"/>
          <w:w w:val="102"/>
        </w:rPr>
        <w:t xml:space="preserve">  </w:t>
      </w:r>
      <w:r>
        <w:rPr>
          <w:sz w:val="16"/>
          <w:szCs w:val="16"/>
          <w:spacing w:val="-2"/>
        </w:rPr>
        <w:t>outcomes</w:t>
      </w:r>
      <w:r>
        <w:rPr>
          <w:sz w:val="16"/>
          <w:szCs w:val="16"/>
          <w:spacing w:val="13"/>
          <w:w w:val="101"/>
        </w:rPr>
        <w:t xml:space="preserve">  </w:t>
      </w:r>
      <w:r>
        <w:rPr>
          <w:sz w:val="16"/>
          <w:szCs w:val="16"/>
          <w:spacing w:val="-2"/>
        </w:rPr>
        <w:t>of  patients   hospitalized</w:t>
      </w:r>
      <w:r>
        <w:rPr>
          <w:sz w:val="16"/>
          <w:szCs w:val="16"/>
          <w:spacing w:val="13"/>
        </w:rPr>
        <w:t xml:space="preserve">  </w:t>
      </w:r>
      <w:r>
        <w:rPr>
          <w:sz w:val="16"/>
          <w:szCs w:val="16"/>
          <w:spacing w:val="-2"/>
        </w:rPr>
        <w:t>for</w:t>
      </w:r>
      <w:r>
        <w:rPr>
          <w:sz w:val="16"/>
          <w:szCs w:val="16"/>
          <w:spacing w:val="14"/>
        </w:rPr>
        <w:t xml:space="preserve">  </w:t>
      </w:r>
      <w:r>
        <w:rPr>
          <w:sz w:val="16"/>
          <w:szCs w:val="16"/>
          <w:spacing w:val="-3"/>
        </w:rPr>
        <w:t>atrial</w:t>
      </w:r>
      <w:r>
        <w:rPr>
          <w:sz w:val="16"/>
          <w:szCs w:val="16"/>
        </w:rPr>
        <w:t xml:space="preserve"> </w:t>
      </w:r>
      <w:r>
        <w:rPr>
          <w:sz w:val="16"/>
          <w:szCs w:val="16"/>
        </w:rPr>
        <w:t>fibrillation</w:t>
      </w:r>
      <w:r>
        <w:rPr>
          <w:sz w:val="16"/>
          <w:szCs w:val="16"/>
          <w:spacing w:val="18"/>
          <w:w w:val="101"/>
        </w:rPr>
        <w:t xml:space="preserve"> </w:t>
      </w:r>
      <w:r>
        <w:rPr>
          <w:sz w:val="16"/>
          <w:szCs w:val="16"/>
        </w:rPr>
        <w:t>in</w:t>
      </w:r>
      <w:r>
        <w:rPr>
          <w:sz w:val="16"/>
          <w:szCs w:val="16"/>
          <w:spacing w:val="19"/>
          <w:w w:val="101"/>
        </w:rPr>
        <w:t xml:space="preserve"> </w:t>
      </w:r>
      <w:r>
        <w:rPr>
          <w:sz w:val="16"/>
          <w:szCs w:val="16"/>
        </w:rPr>
        <w:t>China:</w:t>
      </w:r>
      <w:r>
        <w:rPr>
          <w:sz w:val="16"/>
          <w:szCs w:val="16"/>
          <w:spacing w:val="18"/>
          <w:w w:val="102"/>
        </w:rPr>
        <w:t xml:space="preserve"> </w:t>
      </w:r>
      <w:r>
        <w:rPr>
          <w:sz w:val="16"/>
          <w:szCs w:val="16"/>
        </w:rPr>
        <w:t>Results</w:t>
      </w:r>
      <w:r>
        <w:rPr>
          <w:sz w:val="16"/>
          <w:szCs w:val="16"/>
          <w:spacing w:val="16"/>
          <w:w w:val="102"/>
        </w:rPr>
        <w:t xml:space="preserve"> </w:t>
      </w:r>
      <w:r>
        <w:rPr>
          <w:sz w:val="16"/>
          <w:szCs w:val="16"/>
        </w:rPr>
        <w:t>from</w:t>
      </w:r>
      <w:r>
        <w:rPr>
          <w:sz w:val="16"/>
          <w:szCs w:val="16"/>
          <w:spacing w:val="15"/>
          <w:w w:val="101"/>
        </w:rPr>
        <w:t xml:space="preserve"> </w:t>
      </w:r>
      <w:r>
        <w:rPr>
          <w:sz w:val="16"/>
          <w:szCs w:val="16"/>
        </w:rPr>
        <w:t>the</w:t>
      </w:r>
      <w:r>
        <w:rPr>
          <w:sz w:val="16"/>
          <w:szCs w:val="16"/>
          <w:spacing w:val="18"/>
        </w:rPr>
        <w:t xml:space="preserve"> </w:t>
      </w:r>
      <w:r>
        <w:rPr>
          <w:sz w:val="16"/>
          <w:szCs w:val="16"/>
          <w:spacing w:val="-1"/>
        </w:rPr>
        <w:t>real</w:t>
      </w:r>
      <w:r>
        <w:rPr>
          <w:rFonts w:ascii="Times New Roman" w:hAnsi="Times New Roman" w:eastAsia="Times New Roman" w:cs="Times New Roman"/>
          <w:sz w:val="16"/>
          <w:szCs w:val="16"/>
          <w:spacing w:val="-1"/>
        </w:rPr>
        <w:t>-</w:t>
      </w:r>
      <w:r>
        <w:rPr>
          <w:sz w:val="16"/>
          <w:szCs w:val="16"/>
          <w:spacing w:val="-1"/>
        </w:rPr>
        <w:t>world</w:t>
      </w:r>
      <w:r>
        <w:rPr>
          <w:sz w:val="16"/>
          <w:szCs w:val="16"/>
          <w:spacing w:val="19"/>
        </w:rPr>
        <w:t xml:space="preserve"> </w:t>
      </w:r>
      <w:r>
        <w:rPr>
          <w:sz w:val="16"/>
          <w:szCs w:val="16"/>
          <w:spacing w:val="-1"/>
        </w:rPr>
        <w:t>study</w:t>
      </w:r>
      <w:r>
        <w:rPr>
          <w:sz w:val="16"/>
          <w:szCs w:val="16"/>
          <w:spacing w:val="15"/>
          <w:w w:val="101"/>
        </w:rPr>
        <w:t xml:space="preserve"> </w:t>
      </w:r>
      <w:r>
        <w:rPr>
          <w:sz w:val="16"/>
          <w:szCs w:val="16"/>
          <w:spacing w:val="-1"/>
        </w:rPr>
        <w:t>of Chinese</w:t>
      </w:r>
      <w:r>
        <w:rPr>
          <w:sz w:val="16"/>
          <w:szCs w:val="16"/>
        </w:rPr>
        <w:t xml:space="preserve"> </w:t>
      </w:r>
      <w:r>
        <w:rPr>
          <w:sz w:val="16"/>
          <w:szCs w:val="16"/>
          <w:spacing w:val="-1"/>
        </w:rPr>
        <w:t>atrial</w:t>
      </w:r>
      <w:r>
        <w:rPr>
          <w:sz w:val="16"/>
          <w:szCs w:val="16"/>
          <w:spacing w:val="21"/>
          <w:w w:val="102"/>
        </w:rPr>
        <w:t xml:space="preserve"> </w:t>
      </w:r>
      <w:r>
        <w:rPr>
          <w:sz w:val="16"/>
          <w:szCs w:val="16"/>
          <w:spacing w:val="-1"/>
        </w:rPr>
        <w:t>fibrillation</w:t>
      </w:r>
      <w:r>
        <w:rPr>
          <w:sz w:val="16"/>
          <w:szCs w:val="16"/>
          <w:spacing w:val="18"/>
          <w:w w:val="101"/>
        </w:rPr>
        <w:t xml:space="preserve"> </w:t>
      </w:r>
      <w:r>
        <w:rPr>
          <w:sz w:val="16"/>
          <w:szCs w:val="16"/>
          <w:spacing w:val="-1"/>
        </w:rPr>
        <w:t>registry.</w:t>
      </w:r>
      <w:r>
        <w:rPr>
          <w:sz w:val="16"/>
          <w:szCs w:val="16"/>
          <w:spacing w:val="13"/>
        </w:rPr>
        <w:t xml:space="preserve"> </w:t>
      </w:r>
      <w:hyperlink w:history="true" r:id="rId45">
        <w:r>
          <w:rPr>
            <w:sz w:val="16"/>
            <w:szCs w:val="16"/>
            <w:color w:val="0000FF"/>
            <w:spacing w:val="-1"/>
          </w:rPr>
          <w:t>Chin</w:t>
        </w:r>
        <w:r>
          <w:rPr>
            <w:sz w:val="16"/>
            <w:szCs w:val="16"/>
            <w:color w:val="0000FF"/>
            <w:spacing w:val="17"/>
          </w:rPr>
          <w:t xml:space="preserve"> </w:t>
        </w:r>
        <w:r>
          <w:rPr>
            <w:sz w:val="16"/>
            <w:szCs w:val="16"/>
            <w:color w:val="0000FF"/>
            <w:spacing w:val="-1"/>
          </w:rPr>
          <w:t>Med</w:t>
        </w:r>
        <w:r>
          <w:rPr>
            <w:sz w:val="16"/>
            <w:szCs w:val="16"/>
            <w:color w:val="0000FF"/>
            <w:spacing w:val="17"/>
          </w:rPr>
          <w:t xml:space="preserve"> </w:t>
        </w:r>
        <w:r>
          <w:rPr>
            <w:sz w:val="16"/>
            <w:szCs w:val="16"/>
            <w:color w:val="0000FF"/>
            <w:spacing w:val="-1"/>
          </w:rPr>
          <w:t>J</w:t>
        </w:r>
        <w:r>
          <w:rPr>
            <w:sz w:val="16"/>
            <w:szCs w:val="16"/>
            <w:color w:val="0000FF"/>
            <w:spacing w:val="24"/>
          </w:rPr>
          <w:t xml:space="preserve"> </w:t>
        </w:r>
        <w:r>
          <w:rPr>
            <w:sz w:val="16"/>
            <w:szCs w:val="16"/>
            <w:color w:val="0000FF"/>
            <w:spacing w:val="-1"/>
          </w:rPr>
          <w:t>(Engl)</w:t>
        </w:r>
      </w:hyperlink>
      <w:r>
        <w:rPr>
          <w:sz w:val="16"/>
          <w:szCs w:val="16"/>
          <w:spacing w:val="-1"/>
        </w:rPr>
        <w:t>,</w:t>
      </w:r>
      <w:r>
        <w:rPr>
          <w:sz w:val="16"/>
          <w:szCs w:val="16"/>
          <w:spacing w:val="18"/>
        </w:rPr>
        <w:t xml:space="preserve"> </w:t>
      </w:r>
      <w:r>
        <w:rPr>
          <w:sz w:val="16"/>
          <w:szCs w:val="16"/>
          <w:spacing w:val="-1"/>
        </w:rPr>
        <w:t>2020,</w:t>
      </w:r>
      <w:r>
        <w:rPr>
          <w:sz w:val="16"/>
          <w:szCs w:val="16"/>
          <w:spacing w:val="30"/>
          <w:w w:val="101"/>
        </w:rPr>
        <w:t xml:space="preserve"> </w:t>
      </w:r>
      <w:r>
        <w:rPr>
          <w:sz w:val="16"/>
          <w:szCs w:val="16"/>
          <w:spacing w:val="-1"/>
        </w:rPr>
        <w:t>133(23):</w:t>
      </w:r>
      <w:r>
        <w:rPr>
          <w:sz w:val="16"/>
          <w:szCs w:val="16"/>
          <w:spacing w:val="18"/>
        </w:rPr>
        <w:t xml:space="preserve"> </w:t>
      </w:r>
      <w:r>
        <w:rPr>
          <w:sz w:val="16"/>
          <w:szCs w:val="16"/>
          <w:spacing w:val="-1"/>
        </w:rPr>
        <w:t>2883</w:t>
      </w:r>
      <w:r>
        <w:rPr>
          <w:rFonts w:ascii="Times New Roman" w:hAnsi="Times New Roman" w:eastAsia="Times New Roman" w:cs="Times New Roman"/>
          <w:sz w:val="16"/>
          <w:szCs w:val="16"/>
          <w:spacing w:val="-1"/>
        </w:rPr>
        <w:t>-</w:t>
      </w:r>
      <w:r>
        <w:rPr>
          <w:rFonts w:ascii="Times New Roman" w:hAnsi="Times New Roman" w:eastAsia="Times New Roman" w:cs="Times New Roman"/>
          <w:sz w:val="16"/>
          <w:szCs w:val="16"/>
        </w:rPr>
        <w:t xml:space="preserve"> </w:t>
      </w:r>
      <w:bookmarkStart w:name="bookmark8" w:id="11"/>
      <w:bookmarkEnd w:id="11"/>
      <w:r>
        <w:rPr>
          <w:sz w:val="16"/>
          <w:szCs w:val="16"/>
          <w:spacing w:val="-5"/>
        </w:rPr>
        <w:t>2884.</w:t>
      </w:r>
    </w:p>
    <w:p>
      <w:pPr>
        <w:pStyle w:val="BodyText"/>
        <w:ind w:left="909" w:right="341" w:hanging="230"/>
        <w:spacing w:before="88" w:line="278" w:lineRule="auto"/>
        <w:rPr>
          <w:sz w:val="16"/>
          <w:szCs w:val="16"/>
        </w:rPr>
      </w:pPr>
      <w:r>
        <w:rPr>
          <w:sz w:val="16"/>
          <w:szCs w:val="16"/>
        </w:rPr>
        <w:t>8    Shi   S,   Tang</w:t>
      </w:r>
      <w:r>
        <w:rPr>
          <w:sz w:val="16"/>
          <w:szCs w:val="16"/>
          <w:spacing w:val="12"/>
          <w:w w:val="102"/>
        </w:rPr>
        <w:t xml:space="preserve">  </w:t>
      </w:r>
      <w:r>
        <w:rPr>
          <w:sz w:val="16"/>
          <w:szCs w:val="16"/>
        </w:rPr>
        <w:t>Y,   Zhao</w:t>
      </w:r>
      <w:r>
        <w:rPr>
          <w:sz w:val="16"/>
          <w:szCs w:val="16"/>
          <w:spacing w:val="15"/>
          <w:w w:val="101"/>
        </w:rPr>
        <w:t xml:space="preserve">  </w:t>
      </w:r>
      <w:r>
        <w:rPr>
          <w:sz w:val="16"/>
          <w:szCs w:val="16"/>
        </w:rPr>
        <w:t>Q,</w:t>
      </w:r>
      <w:r>
        <w:rPr>
          <w:sz w:val="16"/>
          <w:szCs w:val="16"/>
          <w:spacing w:val="15"/>
        </w:rPr>
        <w:t xml:space="preserve">  </w:t>
      </w:r>
      <w:r>
        <w:rPr>
          <w:sz w:val="16"/>
          <w:szCs w:val="16"/>
          <w:i/>
          <w:iCs/>
        </w:rPr>
        <w:t>et</w:t>
      </w:r>
      <w:r>
        <w:rPr>
          <w:sz w:val="16"/>
          <w:szCs w:val="16"/>
          <w:i/>
          <w:iCs/>
          <w:spacing w:val="12"/>
          <w:w w:val="101"/>
        </w:rPr>
        <w:t xml:space="preserve">  </w:t>
      </w:r>
      <w:r>
        <w:rPr>
          <w:sz w:val="16"/>
          <w:szCs w:val="16"/>
          <w:i/>
          <w:iCs/>
        </w:rPr>
        <w:t>al</w:t>
      </w:r>
      <w:r>
        <w:rPr>
          <w:sz w:val="16"/>
          <w:szCs w:val="16"/>
          <w:spacing w:val="-1"/>
        </w:rPr>
        <w:t>.</w:t>
      </w:r>
      <w:r>
        <w:rPr>
          <w:sz w:val="16"/>
          <w:szCs w:val="16"/>
          <w:spacing w:val="15"/>
        </w:rPr>
        <w:t xml:space="preserve">  </w:t>
      </w:r>
      <w:r>
        <w:rPr>
          <w:sz w:val="16"/>
          <w:szCs w:val="16"/>
          <w:spacing w:val="-1"/>
        </w:rPr>
        <w:t>Prevalence</w:t>
      </w:r>
      <w:r>
        <w:rPr>
          <w:sz w:val="16"/>
          <w:szCs w:val="16"/>
          <w:spacing w:val="14"/>
          <w:w w:val="102"/>
        </w:rPr>
        <w:t xml:space="preserve">  </w:t>
      </w:r>
      <w:r>
        <w:rPr>
          <w:sz w:val="16"/>
          <w:szCs w:val="16"/>
          <w:spacing w:val="-1"/>
        </w:rPr>
        <w:t>and</w:t>
      </w:r>
      <w:r>
        <w:rPr>
          <w:sz w:val="16"/>
          <w:szCs w:val="16"/>
          <w:spacing w:val="14"/>
          <w:w w:val="101"/>
        </w:rPr>
        <w:t xml:space="preserve">  </w:t>
      </w:r>
      <w:r>
        <w:rPr>
          <w:sz w:val="16"/>
          <w:szCs w:val="16"/>
          <w:spacing w:val="-1"/>
        </w:rPr>
        <w:t>risk</w:t>
      </w:r>
      <w:r>
        <w:rPr>
          <w:sz w:val="16"/>
          <w:szCs w:val="16"/>
          <w:spacing w:val="13"/>
        </w:rPr>
        <w:t xml:space="preserve">  </w:t>
      </w:r>
      <w:r>
        <w:rPr>
          <w:sz w:val="16"/>
          <w:szCs w:val="16"/>
          <w:spacing w:val="-1"/>
        </w:rPr>
        <w:t>of  atrial</w:t>
      </w:r>
      <w:r>
        <w:rPr>
          <w:sz w:val="16"/>
          <w:szCs w:val="16"/>
        </w:rPr>
        <w:t xml:space="preserve"> </w:t>
      </w:r>
      <w:r>
        <w:rPr>
          <w:sz w:val="16"/>
          <w:szCs w:val="16"/>
        </w:rPr>
        <w:t>fibrillation</w:t>
      </w:r>
      <w:r>
        <w:rPr>
          <w:sz w:val="16"/>
          <w:szCs w:val="16"/>
          <w:spacing w:val="3"/>
        </w:rPr>
        <w:t xml:space="preserve">  </w:t>
      </w:r>
      <w:r>
        <w:rPr>
          <w:sz w:val="16"/>
          <w:szCs w:val="16"/>
        </w:rPr>
        <w:t>in</w:t>
      </w:r>
      <w:r>
        <w:rPr>
          <w:sz w:val="16"/>
          <w:szCs w:val="16"/>
          <w:spacing w:val="3"/>
        </w:rPr>
        <w:t xml:space="preserve">  </w:t>
      </w:r>
      <w:r>
        <w:rPr>
          <w:sz w:val="16"/>
          <w:szCs w:val="16"/>
        </w:rPr>
        <w:t>China</w:t>
      </w:r>
      <w:r>
        <w:rPr>
          <w:sz w:val="16"/>
          <w:szCs w:val="16"/>
          <w:spacing w:val="3"/>
        </w:rPr>
        <w:t>:</w:t>
      </w:r>
      <w:r>
        <w:rPr>
          <w:sz w:val="16"/>
          <w:szCs w:val="16"/>
          <w:spacing w:val="5"/>
        </w:rPr>
        <w:t xml:space="preserve">  </w:t>
      </w:r>
      <w:r>
        <w:rPr>
          <w:sz w:val="16"/>
          <w:szCs w:val="16"/>
        </w:rPr>
        <w:t>A</w:t>
      </w:r>
      <w:r>
        <w:rPr>
          <w:sz w:val="16"/>
          <w:szCs w:val="16"/>
          <w:spacing w:val="6"/>
        </w:rPr>
        <w:t xml:space="preserve">  </w:t>
      </w:r>
      <w:r>
        <w:rPr>
          <w:sz w:val="16"/>
          <w:szCs w:val="16"/>
        </w:rPr>
        <w:t>national</w:t>
      </w:r>
      <w:r>
        <w:rPr>
          <w:sz w:val="16"/>
          <w:szCs w:val="16"/>
          <w:spacing w:val="6"/>
        </w:rPr>
        <w:t xml:space="preserve">  </w:t>
      </w:r>
      <w:r>
        <w:rPr>
          <w:sz w:val="16"/>
          <w:szCs w:val="16"/>
        </w:rPr>
        <w:t>cross</w:t>
      </w:r>
      <w:r>
        <w:rPr>
          <w:rFonts w:ascii="Times New Roman" w:hAnsi="Times New Roman" w:eastAsia="Times New Roman" w:cs="Times New Roman"/>
          <w:sz w:val="16"/>
          <w:szCs w:val="16"/>
          <w:spacing w:val="3"/>
        </w:rPr>
        <w:t>-</w:t>
      </w:r>
      <w:r>
        <w:rPr>
          <w:sz w:val="16"/>
          <w:szCs w:val="16"/>
        </w:rPr>
        <w:t>sectional</w:t>
      </w:r>
      <w:r>
        <w:rPr>
          <w:sz w:val="16"/>
          <w:szCs w:val="16"/>
          <w:spacing w:val="7"/>
        </w:rPr>
        <w:t xml:space="preserve">  </w:t>
      </w:r>
      <w:r>
        <w:rPr>
          <w:sz w:val="16"/>
          <w:szCs w:val="16"/>
        </w:rPr>
        <w:t>epidemiological </w:t>
      </w:r>
      <w:bookmarkStart w:name="bookmark9" w:id="12"/>
      <w:bookmarkEnd w:id="12"/>
      <w:r>
        <w:rPr>
          <w:sz w:val="16"/>
          <w:szCs w:val="16"/>
          <w:spacing w:val="-2"/>
        </w:rPr>
        <w:t>study. </w:t>
      </w:r>
      <w:hyperlink w:history="true" r:id="rId46">
        <w:r>
          <w:rPr>
            <w:sz w:val="16"/>
            <w:szCs w:val="16"/>
            <w:color w:val="0000FF"/>
            <w:spacing w:val="-2"/>
          </w:rPr>
          <w:t>Lancet Reg Health West Pac</w:t>
        </w:r>
      </w:hyperlink>
      <w:r>
        <w:rPr>
          <w:sz w:val="16"/>
          <w:szCs w:val="16"/>
          <w:spacing w:val="-2"/>
        </w:rPr>
        <w:t>,</w:t>
      </w:r>
      <w:r>
        <w:rPr>
          <w:sz w:val="16"/>
          <w:szCs w:val="16"/>
          <w:spacing w:val="5"/>
        </w:rPr>
        <w:t xml:space="preserve"> </w:t>
      </w:r>
      <w:r>
        <w:rPr>
          <w:sz w:val="16"/>
          <w:szCs w:val="16"/>
          <w:spacing w:val="-2"/>
        </w:rPr>
        <w:t>2022</w:t>
      </w:r>
      <w:r>
        <w:rPr>
          <w:sz w:val="16"/>
          <w:szCs w:val="16"/>
          <w:spacing w:val="-3"/>
        </w:rPr>
        <w:t>,</w:t>
      </w:r>
      <w:r>
        <w:rPr>
          <w:sz w:val="16"/>
          <w:szCs w:val="16"/>
          <w:spacing w:val="5"/>
        </w:rPr>
        <w:t xml:space="preserve"> </w:t>
      </w:r>
      <w:r>
        <w:rPr>
          <w:sz w:val="16"/>
          <w:szCs w:val="16"/>
          <w:spacing w:val="-3"/>
        </w:rPr>
        <w:t>23:</w:t>
      </w:r>
      <w:r>
        <w:rPr>
          <w:sz w:val="16"/>
          <w:szCs w:val="16"/>
          <w:spacing w:val="18"/>
          <w:w w:val="101"/>
        </w:rPr>
        <w:t xml:space="preserve"> </w:t>
      </w:r>
      <w:r>
        <w:rPr>
          <w:sz w:val="16"/>
          <w:szCs w:val="16"/>
          <w:spacing w:val="-3"/>
        </w:rPr>
        <w:t>100439.</w:t>
      </w:r>
    </w:p>
    <w:p>
      <w:pPr>
        <w:pStyle w:val="BodyText"/>
        <w:ind w:left="924" w:right="341" w:hanging="246"/>
        <w:spacing w:before="39" w:line="212" w:lineRule="auto"/>
        <w:rPr>
          <w:sz w:val="16"/>
          <w:szCs w:val="16"/>
        </w:rPr>
      </w:pPr>
      <w:r>
        <w:rPr>
          <w:sz w:val="16"/>
          <w:szCs w:val="16"/>
          <w:spacing w:val="3"/>
        </w:rPr>
        <w:t>9    </w:t>
      </w:r>
      <w:r>
        <w:rPr>
          <w:rFonts w:ascii="Microsoft YaHei" w:hAnsi="Microsoft YaHei" w:eastAsia="Microsoft YaHei" w:cs="Microsoft YaHei"/>
          <w:sz w:val="16"/>
          <w:szCs w:val="16"/>
          <w:spacing w:val="3"/>
        </w:rPr>
        <w:t>周自强</w:t>
      </w:r>
      <w:r>
        <w:rPr>
          <w:sz w:val="16"/>
          <w:szCs w:val="16"/>
          <w:spacing w:val="3"/>
        </w:rPr>
        <w:t>, </w:t>
      </w:r>
      <w:r>
        <w:rPr>
          <w:rFonts w:ascii="Microsoft YaHei" w:hAnsi="Microsoft YaHei" w:eastAsia="Microsoft YaHei" w:cs="Microsoft YaHei"/>
          <w:sz w:val="16"/>
          <w:szCs w:val="16"/>
          <w:spacing w:val="3"/>
        </w:rPr>
        <w:t>胡大一</w:t>
      </w:r>
      <w:r>
        <w:rPr>
          <w:sz w:val="16"/>
          <w:szCs w:val="16"/>
          <w:spacing w:val="3"/>
        </w:rPr>
        <w:t>,</w:t>
      </w:r>
      <w:r>
        <w:rPr>
          <w:sz w:val="16"/>
          <w:szCs w:val="16"/>
          <w:spacing w:val="16"/>
          <w:w w:val="101"/>
        </w:rPr>
        <w:t xml:space="preserve"> </w:t>
      </w:r>
      <w:r>
        <w:rPr>
          <w:rFonts w:ascii="Microsoft YaHei" w:hAnsi="Microsoft YaHei" w:eastAsia="Microsoft YaHei" w:cs="Microsoft YaHei"/>
          <w:sz w:val="16"/>
          <w:szCs w:val="16"/>
          <w:spacing w:val="3"/>
        </w:rPr>
        <w:t>陈捷</w:t>
      </w:r>
      <w:r>
        <w:rPr>
          <w:sz w:val="16"/>
          <w:szCs w:val="16"/>
          <w:spacing w:val="3"/>
        </w:rPr>
        <w:t>, </w:t>
      </w:r>
      <w:r>
        <w:rPr>
          <w:rFonts w:ascii="Microsoft YaHei" w:hAnsi="Microsoft YaHei" w:eastAsia="Microsoft YaHei" w:cs="Microsoft YaHei"/>
          <w:sz w:val="16"/>
          <w:szCs w:val="16"/>
          <w:spacing w:val="3"/>
        </w:rPr>
        <w:t>等</w:t>
      </w:r>
      <w:r>
        <w:rPr>
          <w:sz w:val="16"/>
          <w:szCs w:val="16"/>
          <w:spacing w:val="3"/>
        </w:rPr>
        <w:t>.</w:t>
      </w:r>
      <w:r>
        <w:rPr>
          <w:sz w:val="16"/>
          <w:szCs w:val="16"/>
          <w:spacing w:val="23"/>
          <w:w w:val="102"/>
        </w:rPr>
        <w:t xml:space="preserve"> </w:t>
      </w:r>
      <w:r>
        <w:rPr>
          <w:rFonts w:ascii="Microsoft YaHei" w:hAnsi="Microsoft YaHei" w:eastAsia="Microsoft YaHei" w:cs="Microsoft YaHei"/>
          <w:sz w:val="16"/>
          <w:szCs w:val="16"/>
          <w:spacing w:val="3"/>
        </w:rPr>
        <w:t>中国心房颤动现状的流行</w:t>
      </w:r>
      <w:r>
        <w:rPr>
          <w:rFonts w:ascii="Microsoft YaHei" w:hAnsi="Microsoft YaHei" w:eastAsia="Microsoft YaHei" w:cs="Microsoft YaHei"/>
          <w:sz w:val="16"/>
          <w:szCs w:val="16"/>
          <w:spacing w:val="2"/>
        </w:rPr>
        <w:t>病学研究</w:t>
      </w:r>
      <w:r>
        <w:rPr>
          <w:sz w:val="16"/>
          <w:szCs w:val="16"/>
          <w:spacing w:val="2"/>
        </w:rPr>
        <w:t>.</w:t>
      </w:r>
      <w:r>
        <w:rPr>
          <w:sz w:val="16"/>
          <w:szCs w:val="16"/>
        </w:rPr>
        <w:t xml:space="preserve"> </w:t>
      </w:r>
      <w:bookmarkStart w:name="bookmark11" w:id="13"/>
      <w:bookmarkEnd w:id="13"/>
      <w:hyperlink w:history="true" r:id="rId47">
        <w:r>
          <w:rPr>
            <w:rFonts w:ascii="Microsoft YaHei" w:hAnsi="Microsoft YaHei" w:eastAsia="Microsoft YaHei" w:cs="Microsoft YaHei"/>
            <w:sz w:val="16"/>
            <w:szCs w:val="16"/>
            <w:color w:val="0000FF"/>
            <w:spacing w:val="-2"/>
          </w:rPr>
          <w:t>中华内科杂志</w:t>
        </w:r>
      </w:hyperlink>
      <w:r>
        <w:rPr>
          <w:sz w:val="16"/>
          <w:szCs w:val="16"/>
          <w:spacing w:val="-2"/>
        </w:rPr>
        <w:t>, 2004, 43(7): 4</w:t>
      </w:r>
      <w:r>
        <w:rPr>
          <w:sz w:val="16"/>
          <w:szCs w:val="16"/>
          <w:spacing w:val="-3"/>
        </w:rPr>
        <w:t>91</w:t>
      </w:r>
      <w:r>
        <w:rPr>
          <w:rFonts w:ascii="Times New Roman" w:hAnsi="Times New Roman" w:eastAsia="Times New Roman" w:cs="Times New Roman"/>
          <w:sz w:val="16"/>
          <w:szCs w:val="16"/>
          <w:spacing w:val="-3"/>
        </w:rPr>
        <w:t>-</w:t>
      </w:r>
      <w:r>
        <w:rPr>
          <w:sz w:val="16"/>
          <w:szCs w:val="16"/>
          <w:spacing w:val="-3"/>
        </w:rPr>
        <w:t>494.</w:t>
      </w:r>
    </w:p>
    <w:p>
      <w:pPr>
        <w:pStyle w:val="BodyText"/>
        <w:ind w:left="908" w:right="341" w:hanging="296"/>
        <w:spacing w:before="25" w:line="276" w:lineRule="auto"/>
        <w:rPr>
          <w:sz w:val="16"/>
          <w:szCs w:val="16"/>
        </w:rPr>
      </w:pPr>
      <w:r>
        <w:rPr>
          <w:sz w:val="16"/>
          <w:szCs w:val="16"/>
          <w:spacing w:val="1"/>
        </w:rPr>
        <w:t>10    </w:t>
      </w:r>
      <w:r>
        <w:rPr>
          <w:sz w:val="16"/>
          <w:szCs w:val="16"/>
        </w:rPr>
        <w:t>Joglar</w:t>
      </w:r>
      <w:r>
        <w:rPr>
          <w:sz w:val="16"/>
          <w:szCs w:val="16"/>
          <w:spacing w:val="1"/>
        </w:rPr>
        <w:t xml:space="preserve">     </w:t>
      </w:r>
      <w:r>
        <w:rPr>
          <w:sz w:val="16"/>
          <w:szCs w:val="16"/>
        </w:rPr>
        <w:t>JA</w:t>
      </w:r>
      <w:r>
        <w:rPr>
          <w:sz w:val="16"/>
          <w:szCs w:val="16"/>
          <w:spacing w:val="1"/>
        </w:rPr>
        <w:t>,     </w:t>
      </w:r>
      <w:r>
        <w:rPr>
          <w:sz w:val="16"/>
          <w:szCs w:val="16"/>
        </w:rPr>
        <w:t>Chung</w:t>
      </w:r>
      <w:r>
        <w:rPr>
          <w:sz w:val="16"/>
          <w:szCs w:val="16"/>
          <w:spacing w:val="1"/>
        </w:rPr>
        <w:t xml:space="preserve">   </w:t>
      </w:r>
      <w:r>
        <w:rPr>
          <w:sz w:val="16"/>
          <w:szCs w:val="16"/>
        </w:rPr>
        <w:t xml:space="preserve">  MK,     Armbruster</w:t>
      </w:r>
      <w:r>
        <w:rPr>
          <w:sz w:val="16"/>
          <w:szCs w:val="16"/>
          <w:spacing w:val="1"/>
        </w:rPr>
        <w:t xml:space="preserve">     </w:t>
      </w:r>
      <w:r>
        <w:rPr>
          <w:sz w:val="16"/>
          <w:szCs w:val="16"/>
        </w:rPr>
        <w:t>AL,      </w:t>
      </w:r>
      <w:r>
        <w:rPr>
          <w:sz w:val="16"/>
          <w:szCs w:val="16"/>
          <w:i/>
          <w:iCs/>
        </w:rPr>
        <w:t>et     al</w:t>
      </w:r>
      <w:r>
        <w:rPr>
          <w:sz w:val="16"/>
          <w:szCs w:val="16"/>
        </w:rPr>
        <w:t>.     2023</w:t>
      </w:r>
      <w:r>
        <w:rPr>
          <w:sz w:val="16"/>
          <w:szCs w:val="16"/>
          <w:spacing w:val="3"/>
        </w:rPr>
        <w:t xml:space="preserve"> </w:t>
      </w:r>
      <w:r>
        <w:rPr>
          <w:sz w:val="16"/>
          <w:szCs w:val="16"/>
        </w:rPr>
        <w:t>ACC</w:t>
      </w:r>
      <w:r>
        <w:rPr>
          <w:sz w:val="16"/>
          <w:szCs w:val="16"/>
          <w:spacing w:val="6"/>
        </w:rPr>
        <w:t>/</w:t>
      </w:r>
      <w:r>
        <w:rPr>
          <w:sz w:val="16"/>
          <w:szCs w:val="16"/>
        </w:rPr>
        <w:t>AHA</w:t>
      </w:r>
      <w:r>
        <w:rPr>
          <w:sz w:val="16"/>
          <w:szCs w:val="16"/>
          <w:spacing w:val="6"/>
        </w:rPr>
        <w:t>/</w:t>
      </w:r>
      <w:r>
        <w:rPr>
          <w:sz w:val="16"/>
          <w:szCs w:val="16"/>
        </w:rPr>
        <w:t>ACCP</w:t>
      </w:r>
      <w:r>
        <w:rPr>
          <w:sz w:val="16"/>
          <w:szCs w:val="16"/>
          <w:spacing w:val="6"/>
        </w:rPr>
        <w:t>/</w:t>
      </w:r>
      <w:r>
        <w:rPr>
          <w:sz w:val="16"/>
          <w:szCs w:val="16"/>
        </w:rPr>
        <w:t>HRS</w:t>
      </w:r>
      <w:r>
        <w:rPr>
          <w:sz w:val="16"/>
          <w:szCs w:val="16"/>
          <w:spacing w:val="6"/>
        </w:rPr>
        <w:t xml:space="preserve">     </w:t>
      </w:r>
      <w:r>
        <w:rPr>
          <w:sz w:val="16"/>
          <w:szCs w:val="16"/>
        </w:rPr>
        <w:t>guideline</w:t>
      </w:r>
      <w:r>
        <w:rPr>
          <w:sz w:val="16"/>
          <w:szCs w:val="16"/>
          <w:spacing w:val="6"/>
        </w:rPr>
        <w:t xml:space="preserve">     </w:t>
      </w:r>
      <w:r>
        <w:rPr>
          <w:sz w:val="16"/>
          <w:szCs w:val="16"/>
        </w:rPr>
        <w:t>for</w:t>
      </w:r>
      <w:r>
        <w:rPr>
          <w:sz w:val="16"/>
          <w:szCs w:val="16"/>
          <w:spacing w:val="6"/>
        </w:rPr>
        <w:t xml:space="preserve">     </w:t>
      </w:r>
      <w:r>
        <w:rPr>
          <w:sz w:val="16"/>
          <w:szCs w:val="16"/>
        </w:rPr>
        <w:t>the</w:t>
      </w:r>
      <w:r>
        <w:rPr>
          <w:sz w:val="16"/>
          <w:szCs w:val="16"/>
          <w:spacing w:val="6"/>
        </w:rPr>
        <w:t xml:space="preserve">     </w:t>
      </w:r>
      <w:r>
        <w:rPr>
          <w:sz w:val="16"/>
          <w:szCs w:val="16"/>
        </w:rPr>
        <w:t>diagnosis</w:t>
      </w:r>
      <w:r>
        <w:rPr>
          <w:sz w:val="16"/>
          <w:szCs w:val="16"/>
          <w:spacing w:val="6"/>
        </w:rPr>
        <w:t xml:space="preserve">      </w:t>
      </w:r>
      <w:r>
        <w:rPr>
          <w:sz w:val="16"/>
          <w:szCs w:val="16"/>
        </w:rPr>
        <w:t>and</w:t>
      </w:r>
      <w:r>
        <w:rPr>
          <w:sz w:val="16"/>
          <w:szCs w:val="16"/>
          <w:spacing w:val="18"/>
          <w:w w:val="101"/>
        </w:rPr>
        <w:t xml:space="preserve"> </w:t>
      </w:r>
      <w:r>
        <w:rPr>
          <w:sz w:val="16"/>
          <w:szCs w:val="16"/>
        </w:rPr>
        <w:t>management</w:t>
      </w:r>
      <w:r>
        <w:rPr>
          <w:sz w:val="16"/>
          <w:szCs w:val="16"/>
          <w:spacing w:val="25"/>
          <w:w w:val="101"/>
        </w:rPr>
        <w:t xml:space="preserve"> </w:t>
      </w:r>
      <w:r>
        <w:rPr>
          <w:sz w:val="16"/>
          <w:szCs w:val="16"/>
        </w:rPr>
        <w:t>of</w:t>
      </w:r>
      <w:r>
        <w:rPr>
          <w:sz w:val="16"/>
          <w:szCs w:val="16"/>
          <w:spacing w:val="11"/>
        </w:rPr>
        <w:t xml:space="preserve"> </w:t>
      </w:r>
      <w:r>
        <w:rPr>
          <w:sz w:val="16"/>
          <w:szCs w:val="16"/>
        </w:rPr>
        <w:t>atrial</w:t>
      </w:r>
      <w:r>
        <w:rPr>
          <w:sz w:val="16"/>
          <w:szCs w:val="16"/>
          <w:spacing w:val="24"/>
        </w:rPr>
        <w:t xml:space="preserve"> </w:t>
      </w:r>
      <w:r>
        <w:rPr>
          <w:sz w:val="16"/>
          <w:szCs w:val="16"/>
        </w:rPr>
        <w:t>fibrillation.</w:t>
      </w:r>
      <w:r>
        <w:rPr>
          <w:sz w:val="16"/>
          <w:szCs w:val="16"/>
          <w:spacing w:val="19"/>
          <w:w w:val="101"/>
        </w:rPr>
        <w:t xml:space="preserve"> </w:t>
      </w:r>
      <w:hyperlink w:history="true" r:id="rId48">
        <w:r>
          <w:rPr>
            <w:sz w:val="16"/>
            <w:szCs w:val="16"/>
            <w:color w:val="0000FF"/>
          </w:rPr>
          <w:t>J</w:t>
        </w:r>
        <w:r>
          <w:rPr>
            <w:sz w:val="16"/>
            <w:szCs w:val="16"/>
            <w:color w:val="0000FF"/>
            <w:spacing w:val="22"/>
            <w:w w:val="102"/>
          </w:rPr>
          <w:t xml:space="preserve"> </w:t>
        </w:r>
        <w:r>
          <w:rPr>
            <w:sz w:val="16"/>
            <w:szCs w:val="16"/>
            <w:color w:val="0000FF"/>
          </w:rPr>
          <w:t>Am</w:t>
        </w:r>
        <w:r>
          <w:rPr>
            <w:sz w:val="16"/>
            <w:szCs w:val="16"/>
            <w:color w:val="0000FF"/>
            <w:spacing w:val="26"/>
            <w:w w:val="101"/>
          </w:rPr>
          <w:t xml:space="preserve"> </w:t>
        </w:r>
        <w:r>
          <w:rPr>
            <w:sz w:val="16"/>
            <w:szCs w:val="16"/>
            <w:color w:val="0000FF"/>
          </w:rPr>
          <w:t>Coll</w:t>
        </w:r>
        <w:r>
          <w:rPr>
            <w:sz w:val="16"/>
            <w:szCs w:val="16"/>
            <w:color w:val="0000FF"/>
            <w:spacing w:val="26"/>
            <w:w w:val="101"/>
          </w:rPr>
          <w:t xml:space="preserve"> </w:t>
        </w:r>
        <w:r>
          <w:rPr>
            <w:sz w:val="16"/>
            <w:szCs w:val="16"/>
            <w:color w:val="0000FF"/>
          </w:rPr>
          <w:t>Car</w:t>
        </w:r>
        <w:r>
          <w:rPr>
            <w:sz w:val="16"/>
            <w:szCs w:val="16"/>
            <w:color w:val="0000FF"/>
            <w:spacing w:val="-1"/>
          </w:rPr>
          <w:t>dio</w:t>
        </w:r>
      </w:hyperlink>
      <w:r>
        <w:rPr>
          <w:sz w:val="16"/>
          <w:szCs w:val="16"/>
          <w:color w:val="0000FF"/>
          <w:spacing w:val="-1"/>
        </w:rPr>
        <w:t>l</w:t>
      </w:r>
      <w:r>
        <w:rPr>
          <w:sz w:val="16"/>
          <w:szCs w:val="16"/>
          <w:spacing w:val="-1"/>
        </w:rPr>
        <w:t>,</w:t>
      </w:r>
      <w:r>
        <w:rPr>
          <w:sz w:val="16"/>
          <w:szCs w:val="16"/>
          <w:spacing w:val="24"/>
          <w:w w:val="102"/>
        </w:rPr>
        <w:t xml:space="preserve"> </w:t>
      </w:r>
      <w:r>
        <w:rPr>
          <w:sz w:val="16"/>
          <w:szCs w:val="16"/>
          <w:spacing w:val="-1"/>
        </w:rPr>
        <w:t>2024,</w:t>
      </w:r>
      <w:r>
        <w:rPr>
          <w:sz w:val="16"/>
          <w:szCs w:val="16"/>
          <w:spacing w:val="26"/>
          <w:w w:val="102"/>
        </w:rPr>
        <w:t xml:space="preserve"> </w:t>
      </w:r>
      <w:r>
        <w:rPr>
          <w:sz w:val="16"/>
          <w:szCs w:val="16"/>
          <w:spacing w:val="-1"/>
        </w:rPr>
        <w:t>83(1):</w:t>
      </w:r>
      <w:r>
        <w:rPr>
          <w:sz w:val="16"/>
          <w:szCs w:val="16"/>
        </w:rPr>
        <w:t xml:space="preserve"> </w:t>
      </w:r>
      <w:bookmarkStart w:name="bookmark12" w:id="14"/>
      <w:bookmarkEnd w:id="14"/>
      <w:r>
        <w:rPr>
          <w:sz w:val="16"/>
          <w:szCs w:val="16"/>
          <w:spacing w:val="-4"/>
        </w:rPr>
        <w:t>109</w:t>
      </w:r>
      <w:r>
        <w:rPr>
          <w:rFonts w:ascii="Times New Roman" w:hAnsi="Times New Roman" w:eastAsia="Times New Roman" w:cs="Times New Roman"/>
          <w:sz w:val="16"/>
          <w:szCs w:val="16"/>
          <w:spacing w:val="-4"/>
        </w:rPr>
        <w:t>-</w:t>
      </w:r>
      <w:r>
        <w:rPr>
          <w:sz w:val="16"/>
          <w:szCs w:val="16"/>
          <w:spacing w:val="-4"/>
        </w:rPr>
        <w:t>279.</w:t>
      </w:r>
    </w:p>
    <w:p>
      <w:pPr>
        <w:pStyle w:val="BodyText"/>
        <w:ind w:left="909" w:right="341" w:hanging="297"/>
        <w:spacing w:before="86" w:line="276" w:lineRule="auto"/>
        <w:rPr>
          <w:sz w:val="16"/>
          <w:szCs w:val="16"/>
        </w:rPr>
      </w:pPr>
      <w:r>
        <w:rPr>
          <w:sz w:val="16"/>
          <w:szCs w:val="16"/>
          <w:spacing w:val="4"/>
        </w:rPr>
        <w:t>11    </w:t>
      </w:r>
      <w:r>
        <w:rPr>
          <w:sz w:val="16"/>
          <w:szCs w:val="16"/>
        </w:rPr>
        <w:t>Himmelreich</w:t>
      </w:r>
      <w:r>
        <w:rPr>
          <w:sz w:val="16"/>
          <w:szCs w:val="16"/>
          <w:spacing w:val="4"/>
        </w:rPr>
        <w:t xml:space="preserve">  </w:t>
      </w:r>
      <w:r>
        <w:rPr>
          <w:sz w:val="16"/>
          <w:szCs w:val="16"/>
        </w:rPr>
        <w:t>JCL</w:t>
      </w:r>
      <w:r>
        <w:rPr>
          <w:sz w:val="16"/>
          <w:szCs w:val="16"/>
          <w:spacing w:val="4"/>
        </w:rPr>
        <w:t>,  </w:t>
      </w:r>
      <w:r>
        <w:rPr>
          <w:sz w:val="16"/>
          <w:szCs w:val="16"/>
        </w:rPr>
        <w:t>Veelers</w:t>
      </w:r>
      <w:r>
        <w:rPr>
          <w:sz w:val="16"/>
          <w:szCs w:val="16"/>
          <w:spacing w:val="5"/>
        </w:rPr>
        <w:t xml:space="preserve">  </w:t>
      </w:r>
      <w:r>
        <w:rPr>
          <w:sz w:val="16"/>
          <w:szCs w:val="16"/>
        </w:rPr>
        <w:t>L</w:t>
      </w:r>
      <w:r>
        <w:rPr>
          <w:sz w:val="16"/>
          <w:szCs w:val="16"/>
          <w:spacing w:val="4"/>
        </w:rPr>
        <w:t>,</w:t>
      </w:r>
      <w:r>
        <w:rPr>
          <w:sz w:val="16"/>
          <w:szCs w:val="16"/>
          <w:spacing w:val="5"/>
        </w:rPr>
        <w:t xml:space="preserve">  </w:t>
      </w:r>
      <w:r>
        <w:rPr>
          <w:sz w:val="16"/>
          <w:szCs w:val="16"/>
        </w:rPr>
        <w:t>Lucassen</w:t>
      </w:r>
      <w:r>
        <w:rPr>
          <w:sz w:val="16"/>
          <w:szCs w:val="16"/>
          <w:spacing w:val="4"/>
        </w:rPr>
        <w:t xml:space="preserve">  </w:t>
      </w:r>
      <w:r>
        <w:rPr>
          <w:sz w:val="16"/>
          <w:szCs w:val="16"/>
        </w:rPr>
        <w:t>WAM</w:t>
      </w:r>
      <w:r>
        <w:rPr>
          <w:sz w:val="16"/>
          <w:szCs w:val="16"/>
          <w:spacing w:val="4"/>
        </w:rPr>
        <w:t>,</w:t>
      </w:r>
      <w:r>
        <w:rPr>
          <w:sz w:val="16"/>
          <w:szCs w:val="16"/>
          <w:spacing w:val="6"/>
        </w:rPr>
        <w:t xml:space="preserve">  </w:t>
      </w:r>
      <w:r>
        <w:rPr>
          <w:sz w:val="16"/>
          <w:szCs w:val="16"/>
          <w:i/>
          <w:iCs/>
        </w:rPr>
        <w:t>et</w:t>
      </w:r>
      <w:r>
        <w:rPr>
          <w:sz w:val="16"/>
          <w:szCs w:val="16"/>
          <w:i/>
          <w:iCs/>
          <w:spacing w:val="4"/>
        </w:rPr>
        <w:t xml:space="preserve">  </w:t>
      </w:r>
      <w:r>
        <w:rPr>
          <w:sz w:val="16"/>
          <w:szCs w:val="16"/>
          <w:i/>
          <w:iCs/>
        </w:rPr>
        <w:t>al</w:t>
      </w:r>
      <w:r>
        <w:rPr>
          <w:sz w:val="16"/>
          <w:szCs w:val="16"/>
          <w:spacing w:val="4"/>
        </w:rPr>
        <w:t>.</w:t>
      </w:r>
      <w:r>
        <w:rPr>
          <w:sz w:val="16"/>
          <w:szCs w:val="16"/>
          <w:spacing w:val="5"/>
        </w:rPr>
        <w:t xml:space="preserve">  </w:t>
      </w:r>
      <w:r>
        <w:rPr>
          <w:sz w:val="16"/>
          <w:szCs w:val="16"/>
        </w:rPr>
        <w:t>Prediction</w:t>
      </w:r>
      <w:r>
        <w:rPr>
          <w:sz w:val="16"/>
          <w:szCs w:val="16"/>
          <w:spacing w:val="1"/>
        </w:rPr>
        <w:t xml:space="preserve"> </w:t>
      </w:r>
      <w:r>
        <w:rPr>
          <w:sz w:val="16"/>
          <w:szCs w:val="16"/>
          <w:spacing w:val="-1"/>
        </w:rPr>
        <w:t>models</w:t>
      </w:r>
      <w:r>
        <w:rPr>
          <w:sz w:val="16"/>
          <w:szCs w:val="16"/>
          <w:spacing w:val="20"/>
          <w:w w:val="101"/>
        </w:rPr>
        <w:t xml:space="preserve">  </w:t>
      </w:r>
      <w:r>
        <w:rPr>
          <w:sz w:val="16"/>
          <w:szCs w:val="16"/>
          <w:spacing w:val="-1"/>
        </w:rPr>
        <w:t>for</w:t>
      </w:r>
      <w:r>
        <w:rPr>
          <w:sz w:val="16"/>
          <w:szCs w:val="16"/>
          <w:spacing w:val="15"/>
          <w:w w:val="102"/>
        </w:rPr>
        <w:t xml:space="preserve">  </w:t>
      </w:r>
      <w:r>
        <w:rPr>
          <w:sz w:val="16"/>
          <w:szCs w:val="16"/>
          <w:spacing w:val="-1"/>
        </w:rPr>
        <w:t>atrial</w:t>
      </w:r>
      <w:r>
        <w:rPr>
          <w:sz w:val="16"/>
          <w:szCs w:val="16"/>
          <w:spacing w:val="14"/>
          <w:w w:val="102"/>
        </w:rPr>
        <w:t xml:space="preserve">  </w:t>
      </w:r>
      <w:r>
        <w:rPr>
          <w:sz w:val="16"/>
          <w:szCs w:val="16"/>
          <w:spacing w:val="-1"/>
        </w:rPr>
        <w:t>fibrillation</w:t>
      </w:r>
      <w:r>
        <w:rPr>
          <w:sz w:val="16"/>
          <w:szCs w:val="16"/>
          <w:spacing w:val="15"/>
          <w:w w:val="101"/>
        </w:rPr>
        <w:t xml:space="preserve">  </w:t>
      </w:r>
      <w:r>
        <w:rPr>
          <w:sz w:val="16"/>
          <w:szCs w:val="16"/>
          <w:spacing w:val="-1"/>
        </w:rPr>
        <w:t>applicable</w:t>
      </w:r>
      <w:r>
        <w:rPr>
          <w:sz w:val="16"/>
          <w:szCs w:val="16"/>
          <w:spacing w:val="15"/>
          <w:w w:val="101"/>
        </w:rPr>
        <w:t xml:space="preserve">  </w:t>
      </w:r>
      <w:r>
        <w:rPr>
          <w:sz w:val="16"/>
          <w:szCs w:val="16"/>
          <w:spacing w:val="-1"/>
        </w:rPr>
        <w:t>in</w:t>
      </w:r>
      <w:r>
        <w:rPr>
          <w:sz w:val="16"/>
          <w:szCs w:val="16"/>
          <w:spacing w:val="13"/>
          <w:w w:val="102"/>
        </w:rPr>
        <w:t xml:space="preserve">  </w:t>
      </w:r>
      <w:r>
        <w:rPr>
          <w:sz w:val="16"/>
          <w:szCs w:val="16"/>
          <w:spacing w:val="-1"/>
        </w:rPr>
        <w:t>the</w:t>
      </w:r>
      <w:r>
        <w:rPr>
          <w:sz w:val="16"/>
          <w:szCs w:val="16"/>
          <w:spacing w:val="15"/>
          <w:w w:val="102"/>
        </w:rPr>
        <w:t xml:space="preserve">  </w:t>
      </w:r>
      <w:r>
        <w:rPr>
          <w:sz w:val="16"/>
          <w:szCs w:val="16"/>
          <w:spacing w:val="-1"/>
        </w:rPr>
        <w:t>community:</w:t>
      </w:r>
      <w:r>
        <w:rPr>
          <w:sz w:val="16"/>
          <w:szCs w:val="16"/>
          <w:spacing w:val="14"/>
        </w:rPr>
        <w:t xml:space="preserve">  </w:t>
      </w:r>
      <w:r>
        <w:rPr>
          <w:sz w:val="16"/>
          <w:szCs w:val="16"/>
          <w:spacing w:val="-1"/>
        </w:rPr>
        <w:t>A</w:t>
      </w:r>
      <w:r>
        <w:rPr>
          <w:sz w:val="16"/>
          <w:szCs w:val="16"/>
        </w:rPr>
        <w:t xml:space="preserve"> </w:t>
      </w:r>
      <w:r>
        <w:rPr>
          <w:sz w:val="16"/>
          <w:szCs w:val="16"/>
          <w:spacing w:val="-3"/>
        </w:rPr>
        <w:t>systematic</w:t>
      </w:r>
      <w:r>
        <w:rPr>
          <w:sz w:val="16"/>
          <w:szCs w:val="16"/>
          <w:spacing w:val="47"/>
          <w:w w:val="101"/>
        </w:rPr>
        <w:t xml:space="preserve"> </w:t>
      </w:r>
      <w:r>
        <w:rPr>
          <w:sz w:val="16"/>
          <w:szCs w:val="16"/>
          <w:spacing w:val="-3"/>
        </w:rPr>
        <w:t>review</w:t>
      </w:r>
      <w:r>
        <w:rPr>
          <w:sz w:val="16"/>
          <w:szCs w:val="16"/>
          <w:spacing w:val="30"/>
          <w:w w:val="102"/>
        </w:rPr>
        <w:t xml:space="preserve"> </w:t>
      </w:r>
      <w:r>
        <w:rPr>
          <w:sz w:val="16"/>
          <w:szCs w:val="16"/>
          <w:spacing w:val="-3"/>
        </w:rPr>
        <w:t>and</w:t>
      </w:r>
      <w:r>
        <w:rPr>
          <w:sz w:val="16"/>
          <w:szCs w:val="16"/>
          <w:spacing w:val="30"/>
          <w:w w:val="102"/>
        </w:rPr>
        <w:t xml:space="preserve"> </w:t>
      </w:r>
      <w:r>
        <w:rPr>
          <w:sz w:val="16"/>
          <w:szCs w:val="16"/>
          <w:spacing w:val="-3"/>
        </w:rPr>
        <w:t>meta</w:t>
      </w:r>
      <w:r>
        <w:rPr>
          <w:rFonts w:ascii="Times New Roman" w:hAnsi="Times New Roman" w:eastAsia="Times New Roman" w:cs="Times New Roman"/>
          <w:sz w:val="16"/>
          <w:szCs w:val="16"/>
          <w:spacing w:val="-3"/>
        </w:rPr>
        <w:t>-</w:t>
      </w:r>
      <w:r>
        <w:rPr>
          <w:sz w:val="16"/>
          <w:szCs w:val="16"/>
          <w:spacing w:val="-3"/>
        </w:rPr>
        <w:t>analysis.</w:t>
      </w:r>
      <w:r>
        <w:rPr>
          <w:sz w:val="16"/>
          <w:szCs w:val="16"/>
          <w:spacing w:val="26"/>
          <w:w w:val="101"/>
        </w:rPr>
        <w:t xml:space="preserve"> </w:t>
      </w:r>
      <w:hyperlink w:history="true" r:id="rId49">
        <w:r>
          <w:rPr>
            <w:sz w:val="16"/>
            <w:szCs w:val="16"/>
            <w:color w:val="0000FF"/>
            <w:spacing w:val="-3"/>
          </w:rPr>
          <w:t>Europace</w:t>
        </w:r>
      </w:hyperlink>
      <w:r>
        <w:rPr>
          <w:sz w:val="16"/>
          <w:szCs w:val="16"/>
          <w:spacing w:val="-3"/>
        </w:rPr>
        <w:t>,</w:t>
      </w:r>
      <w:r>
        <w:rPr>
          <w:sz w:val="16"/>
          <w:szCs w:val="16"/>
          <w:spacing w:val="31"/>
        </w:rPr>
        <w:t xml:space="preserve"> </w:t>
      </w:r>
      <w:r>
        <w:rPr>
          <w:sz w:val="16"/>
          <w:szCs w:val="16"/>
          <w:spacing w:val="-3"/>
        </w:rPr>
        <w:t>2020,</w:t>
      </w:r>
      <w:r>
        <w:rPr>
          <w:sz w:val="16"/>
          <w:szCs w:val="16"/>
          <w:spacing w:val="31"/>
          <w:w w:val="101"/>
        </w:rPr>
        <w:t xml:space="preserve"> </w:t>
      </w:r>
      <w:r>
        <w:rPr>
          <w:sz w:val="16"/>
          <w:szCs w:val="16"/>
          <w:spacing w:val="-3"/>
        </w:rPr>
        <w:t>22(5):</w:t>
      </w:r>
      <w:r>
        <w:rPr>
          <w:sz w:val="16"/>
          <w:szCs w:val="16"/>
          <w:spacing w:val="32"/>
        </w:rPr>
        <w:t xml:space="preserve"> </w:t>
      </w:r>
      <w:r>
        <w:rPr>
          <w:sz w:val="16"/>
          <w:szCs w:val="16"/>
          <w:spacing w:val="-3"/>
        </w:rPr>
        <w:t>684</w:t>
      </w:r>
      <w:r>
        <w:rPr>
          <w:rFonts w:ascii="Times New Roman" w:hAnsi="Times New Roman" w:eastAsia="Times New Roman" w:cs="Times New Roman"/>
          <w:sz w:val="16"/>
          <w:szCs w:val="16"/>
          <w:spacing w:val="-3"/>
        </w:rPr>
        <w:t>-</w:t>
      </w:r>
      <w:r>
        <w:rPr>
          <w:rFonts w:ascii="Times New Roman" w:hAnsi="Times New Roman" w:eastAsia="Times New Roman" w:cs="Times New Roman"/>
          <w:sz w:val="16"/>
          <w:szCs w:val="16"/>
        </w:rPr>
        <w:t xml:space="preserve"> </w:t>
      </w:r>
      <w:bookmarkStart w:name="bookmark13" w:id="15"/>
      <w:bookmarkEnd w:id="15"/>
      <w:r>
        <w:rPr>
          <w:sz w:val="16"/>
          <w:szCs w:val="16"/>
          <w:spacing w:val="-5"/>
        </w:rPr>
        <w:t>694.</w:t>
      </w:r>
    </w:p>
    <w:p>
      <w:pPr>
        <w:pStyle w:val="BodyText"/>
        <w:ind w:left="904" w:right="327" w:hanging="292"/>
        <w:spacing w:before="87" w:line="278" w:lineRule="auto"/>
        <w:rPr>
          <w:sz w:val="16"/>
          <w:szCs w:val="16"/>
        </w:rPr>
      </w:pPr>
      <w:r>
        <w:rPr>
          <w:sz w:val="16"/>
          <w:szCs w:val="16"/>
          <w:spacing w:val="-1"/>
        </w:rPr>
        <w:t>12    Haïssaguerre  M,</w:t>
      </w:r>
      <w:r>
        <w:rPr>
          <w:sz w:val="16"/>
          <w:szCs w:val="16"/>
          <w:spacing w:val="24"/>
          <w:w w:val="102"/>
        </w:rPr>
        <w:t xml:space="preserve"> </w:t>
      </w:r>
      <w:r>
        <w:rPr>
          <w:sz w:val="16"/>
          <w:szCs w:val="16"/>
          <w:spacing w:val="-1"/>
        </w:rPr>
        <w:t>Jaïs  P,</w:t>
      </w:r>
      <w:r>
        <w:rPr>
          <w:sz w:val="16"/>
          <w:szCs w:val="16"/>
          <w:spacing w:val="26"/>
          <w:w w:val="102"/>
        </w:rPr>
        <w:t xml:space="preserve"> </w:t>
      </w:r>
      <w:r>
        <w:rPr>
          <w:sz w:val="16"/>
          <w:szCs w:val="16"/>
          <w:spacing w:val="-1"/>
        </w:rPr>
        <w:t>Shah</w:t>
      </w:r>
      <w:r>
        <w:rPr>
          <w:sz w:val="16"/>
          <w:szCs w:val="16"/>
          <w:spacing w:val="25"/>
        </w:rPr>
        <w:t xml:space="preserve"> </w:t>
      </w:r>
      <w:r>
        <w:rPr>
          <w:sz w:val="16"/>
          <w:szCs w:val="16"/>
          <w:spacing w:val="-1"/>
        </w:rPr>
        <w:t>DC,</w:t>
      </w:r>
      <w:r>
        <w:rPr>
          <w:sz w:val="16"/>
          <w:szCs w:val="16"/>
          <w:spacing w:val="27"/>
        </w:rPr>
        <w:t xml:space="preserve"> </w:t>
      </w:r>
      <w:r>
        <w:rPr>
          <w:sz w:val="16"/>
          <w:szCs w:val="16"/>
          <w:i/>
          <w:iCs/>
          <w:spacing w:val="-1"/>
        </w:rPr>
        <w:t>et</w:t>
      </w:r>
      <w:r>
        <w:rPr>
          <w:sz w:val="16"/>
          <w:szCs w:val="16"/>
          <w:i/>
          <w:iCs/>
          <w:spacing w:val="21"/>
          <w:w w:val="101"/>
        </w:rPr>
        <w:t xml:space="preserve"> </w:t>
      </w:r>
      <w:r>
        <w:rPr>
          <w:sz w:val="16"/>
          <w:szCs w:val="16"/>
          <w:i/>
          <w:iCs/>
          <w:spacing w:val="-1"/>
        </w:rPr>
        <w:t>al</w:t>
      </w:r>
      <w:r>
        <w:rPr>
          <w:sz w:val="16"/>
          <w:szCs w:val="16"/>
          <w:spacing w:val="-1"/>
        </w:rPr>
        <w:t>.</w:t>
      </w:r>
      <w:r>
        <w:rPr>
          <w:sz w:val="16"/>
          <w:szCs w:val="16"/>
          <w:spacing w:val="26"/>
          <w:w w:val="102"/>
        </w:rPr>
        <w:t xml:space="preserve"> </w:t>
      </w:r>
      <w:r>
        <w:rPr>
          <w:sz w:val="16"/>
          <w:szCs w:val="16"/>
          <w:spacing w:val="-1"/>
        </w:rPr>
        <w:t>Spontaneo</w:t>
      </w:r>
      <w:r>
        <w:rPr>
          <w:sz w:val="16"/>
          <w:szCs w:val="16"/>
          <w:spacing w:val="-2"/>
        </w:rPr>
        <w:t>us</w:t>
      </w:r>
      <w:r>
        <w:rPr>
          <w:sz w:val="16"/>
          <w:szCs w:val="16"/>
          <w:spacing w:val="25"/>
        </w:rPr>
        <w:t xml:space="preserve"> </w:t>
      </w:r>
      <w:r>
        <w:rPr>
          <w:sz w:val="16"/>
          <w:szCs w:val="16"/>
          <w:spacing w:val="-2"/>
        </w:rPr>
        <w:t>initiation</w:t>
      </w:r>
      <w:r>
        <w:rPr>
          <w:sz w:val="16"/>
          <w:szCs w:val="16"/>
          <w:spacing w:val="25"/>
          <w:w w:val="102"/>
        </w:rPr>
        <w:t xml:space="preserve"> </w:t>
      </w:r>
      <w:r>
        <w:rPr>
          <w:sz w:val="16"/>
          <w:szCs w:val="16"/>
          <w:spacing w:val="-2"/>
        </w:rPr>
        <w:t>of</w:t>
      </w:r>
      <w:r>
        <w:rPr>
          <w:sz w:val="16"/>
          <w:szCs w:val="16"/>
        </w:rPr>
        <w:t xml:space="preserve"> </w:t>
      </w:r>
      <w:r>
        <w:rPr>
          <w:sz w:val="16"/>
          <w:szCs w:val="16"/>
        </w:rPr>
        <w:t>atrial  fibrillation  by  ectopic  beats</w:t>
      </w:r>
      <w:r>
        <w:rPr>
          <w:sz w:val="16"/>
          <w:szCs w:val="16"/>
          <w:spacing w:val="5"/>
        </w:rPr>
        <w:t xml:space="preserve">  </w:t>
      </w:r>
      <w:r>
        <w:rPr>
          <w:sz w:val="16"/>
          <w:szCs w:val="16"/>
        </w:rPr>
        <w:t>originating</w:t>
      </w:r>
      <w:r>
        <w:rPr>
          <w:sz w:val="16"/>
          <w:szCs w:val="16"/>
          <w:spacing w:val="4"/>
        </w:rPr>
        <w:t xml:space="preserve">  </w:t>
      </w:r>
      <w:r>
        <w:rPr>
          <w:sz w:val="16"/>
          <w:szCs w:val="16"/>
        </w:rPr>
        <w:t>in  </w:t>
      </w:r>
      <w:r>
        <w:rPr>
          <w:sz w:val="16"/>
          <w:szCs w:val="16"/>
          <w:spacing w:val="-1"/>
        </w:rPr>
        <w:t>the</w:t>
      </w:r>
      <w:r>
        <w:rPr>
          <w:sz w:val="16"/>
          <w:szCs w:val="16"/>
          <w:spacing w:val="4"/>
        </w:rPr>
        <w:t xml:space="preserve">  </w:t>
      </w:r>
      <w:r>
        <w:rPr>
          <w:sz w:val="16"/>
          <w:szCs w:val="16"/>
          <w:spacing w:val="-1"/>
        </w:rPr>
        <w:t>pulmonary</w:t>
      </w:r>
      <w:r>
        <w:rPr>
          <w:sz w:val="16"/>
          <w:szCs w:val="16"/>
        </w:rPr>
        <w:t xml:space="preserve"> </w:t>
      </w:r>
      <w:bookmarkStart w:name="bookmark14" w:id="16"/>
      <w:bookmarkEnd w:id="16"/>
      <w:r>
        <w:rPr>
          <w:sz w:val="16"/>
          <w:szCs w:val="16"/>
          <w:spacing w:val="-2"/>
        </w:rPr>
        <w:t>veins. </w:t>
      </w:r>
      <w:hyperlink w:history="true" r:id="rId50">
        <w:r>
          <w:rPr>
            <w:sz w:val="16"/>
            <w:szCs w:val="16"/>
            <w:color w:val="0000FF"/>
            <w:spacing w:val="-2"/>
          </w:rPr>
          <w:t>N Engl J Med</w:t>
        </w:r>
      </w:hyperlink>
      <w:r>
        <w:rPr>
          <w:sz w:val="16"/>
          <w:szCs w:val="16"/>
          <w:spacing w:val="-2"/>
        </w:rPr>
        <w:t>,</w:t>
      </w:r>
      <w:r>
        <w:rPr>
          <w:sz w:val="16"/>
          <w:szCs w:val="16"/>
          <w:spacing w:val="26"/>
          <w:w w:val="102"/>
        </w:rPr>
        <w:t xml:space="preserve"> </w:t>
      </w:r>
      <w:r>
        <w:rPr>
          <w:sz w:val="16"/>
          <w:szCs w:val="16"/>
          <w:spacing w:val="-2"/>
        </w:rPr>
        <w:t>1998,</w:t>
      </w:r>
      <w:r>
        <w:rPr>
          <w:sz w:val="16"/>
          <w:szCs w:val="16"/>
          <w:spacing w:val="7"/>
        </w:rPr>
        <w:t xml:space="preserve"> </w:t>
      </w:r>
      <w:r>
        <w:rPr>
          <w:sz w:val="16"/>
          <w:szCs w:val="16"/>
          <w:spacing w:val="-2"/>
        </w:rPr>
        <w:t>339(10):</w:t>
      </w:r>
      <w:r>
        <w:rPr>
          <w:sz w:val="16"/>
          <w:szCs w:val="16"/>
          <w:spacing w:val="6"/>
        </w:rPr>
        <w:t xml:space="preserve"> </w:t>
      </w:r>
      <w:r>
        <w:rPr>
          <w:sz w:val="16"/>
          <w:szCs w:val="16"/>
          <w:spacing w:val="-2"/>
        </w:rPr>
        <w:t>659</w:t>
      </w:r>
      <w:r>
        <w:rPr>
          <w:rFonts w:ascii="Times New Roman" w:hAnsi="Times New Roman" w:eastAsia="Times New Roman" w:cs="Times New Roman"/>
          <w:sz w:val="16"/>
          <w:szCs w:val="16"/>
          <w:spacing w:val="-2"/>
        </w:rPr>
        <w:t>-</w:t>
      </w:r>
      <w:r>
        <w:rPr>
          <w:sz w:val="16"/>
          <w:szCs w:val="16"/>
          <w:spacing w:val="-2"/>
        </w:rPr>
        <w:t>666.</w:t>
      </w:r>
    </w:p>
    <w:p>
      <w:pPr>
        <w:pStyle w:val="BodyText"/>
        <w:ind w:left="908" w:right="341" w:hanging="296"/>
        <w:spacing w:before="60" w:line="278" w:lineRule="auto"/>
        <w:rPr>
          <w:sz w:val="16"/>
          <w:szCs w:val="16"/>
        </w:rPr>
      </w:pPr>
      <w:r>
        <w:rPr>
          <w:sz w:val="16"/>
          <w:szCs w:val="16"/>
        </w:rPr>
        <w:t>13    Howell   SJ,   Dukes   JW,   V</w:t>
      </w:r>
      <w:r>
        <w:rPr>
          <w:sz w:val="16"/>
          <w:szCs w:val="16"/>
          <w:spacing w:val="-1"/>
        </w:rPr>
        <w:t>ittinghoff   E,   </w:t>
      </w:r>
      <w:r>
        <w:rPr>
          <w:sz w:val="16"/>
          <w:szCs w:val="16"/>
          <w:i/>
          <w:iCs/>
          <w:spacing w:val="-1"/>
        </w:rPr>
        <w:t>et   al</w:t>
      </w:r>
      <w:r>
        <w:rPr>
          <w:sz w:val="16"/>
          <w:szCs w:val="16"/>
          <w:spacing w:val="-1"/>
        </w:rPr>
        <w:t>.   Premature   atrial</w:t>
      </w:r>
      <w:r>
        <w:rPr>
          <w:sz w:val="16"/>
          <w:szCs w:val="16"/>
        </w:rPr>
        <w:t xml:space="preserve"> </w:t>
      </w:r>
      <w:r>
        <w:rPr>
          <w:sz w:val="16"/>
          <w:szCs w:val="16"/>
        </w:rPr>
        <w:t>contraction</w:t>
      </w:r>
      <w:r>
        <w:rPr>
          <w:sz w:val="16"/>
          <w:szCs w:val="16"/>
          <w:spacing w:val="1"/>
        </w:rPr>
        <w:t xml:space="preserve">   </w:t>
      </w:r>
      <w:r>
        <w:rPr>
          <w:sz w:val="16"/>
          <w:szCs w:val="16"/>
        </w:rPr>
        <w:t>location</w:t>
      </w:r>
      <w:r>
        <w:rPr>
          <w:sz w:val="16"/>
          <w:szCs w:val="16"/>
          <w:spacing w:val="1"/>
        </w:rPr>
        <w:t xml:space="preserve">    </w:t>
      </w:r>
      <w:r>
        <w:rPr>
          <w:sz w:val="16"/>
          <w:szCs w:val="16"/>
        </w:rPr>
        <w:t>and</w:t>
      </w:r>
      <w:r>
        <w:rPr>
          <w:sz w:val="16"/>
          <w:szCs w:val="16"/>
          <w:spacing w:val="1"/>
        </w:rPr>
        <w:t xml:space="preserve">   </w:t>
      </w:r>
      <w:r>
        <w:rPr>
          <w:sz w:val="16"/>
          <w:szCs w:val="16"/>
        </w:rPr>
        <w:t>atrial</w:t>
      </w:r>
      <w:r>
        <w:rPr>
          <w:sz w:val="16"/>
          <w:szCs w:val="16"/>
          <w:spacing w:val="1"/>
        </w:rPr>
        <w:t xml:space="preserve">    </w:t>
      </w:r>
      <w:r>
        <w:rPr>
          <w:sz w:val="16"/>
          <w:szCs w:val="16"/>
        </w:rPr>
        <w:t>fibrillation</w:t>
      </w:r>
      <w:r>
        <w:rPr>
          <w:sz w:val="16"/>
          <w:szCs w:val="16"/>
          <w:spacing w:val="1"/>
        </w:rPr>
        <w:t xml:space="preserve">   </w:t>
      </w:r>
      <w:r>
        <w:rPr>
          <w:sz w:val="16"/>
          <w:szCs w:val="16"/>
        </w:rPr>
        <w:t>inducibility</w:t>
      </w:r>
      <w:r>
        <w:rPr>
          <w:sz w:val="16"/>
          <w:szCs w:val="16"/>
          <w:spacing w:val="1"/>
        </w:rPr>
        <w:t>.    </w:t>
      </w:r>
      <w:r>
        <w:rPr>
          <w:sz w:val="16"/>
          <w:szCs w:val="16"/>
        </w:rPr>
        <w:t>Circ</w:t>
      </w:r>
      <w:r>
        <w:rPr>
          <w:sz w:val="16"/>
          <w:szCs w:val="16"/>
          <w:spacing w:val="17"/>
          <w:w w:val="102"/>
        </w:rPr>
        <w:t xml:space="preserve"> </w:t>
      </w:r>
      <w:bookmarkStart w:name="bookmark15" w:id="17"/>
      <w:bookmarkEnd w:id="17"/>
      <w:r>
        <w:rPr>
          <w:sz w:val="16"/>
          <w:szCs w:val="16"/>
          <w:spacing w:val="-1"/>
        </w:rPr>
        <w:t>Arrhythm Electrophysiol, 2023,</w:t>
      </w:r>
      <w:r>
        <w:rPr>
          <w:sz w:val="16"/>
          <w:szCs w:val="16"/>
          <w:spacing w:val="17"/>
          <w:w w:val="101"/>
        </w:rPr>
        <w:t xml:space="preserve"> </w:t>
      </w:r>
      <w:r>
        <w:rPr>
          <w:sz w:val="16"/>
          <w:szCs w:val="16"/>
          <w:spacing w:val="-1"/>
        </w:rPr>
        <w:t>16(2): e011623.</w:t>
      </w:r>
    </w:p>
    <w:p>
      <w:pPr>
        <w:pStyle w:val="BodyText"/>
        <w:ind w:left="907" w:right="327" w:hanging="295"/>
        <w:spacing w:before="16" w:line="300" w:lineRule="auto"/>
        <w:rPr>
          <w:sz w:val="16"/>
          <w:szCs w:val="16"/>
        </w:rPr>
      </w:pPr>
      <w:r>
        <w:rPr>
          <w:sz w:val="16"/>
          <w:szCs w:val="16"/>
        </w:rPr>
        <w:t>14    Hindricks  G,</w:t>
      </w:r>
      <w:r>
        <w:rPr>
          <w:sz w:val="16"/>
          <w:szCs w:val="16"/>
          <w:spacing w:val="25"/>
          <w:w w:val="101"/>
        </w:rPr>
        <w:t xml:space="preserve"> </w:t>
      </w:r>
      <w:r>
        <w:rPr>
          <w:sz w:val="16"/>
          <w:szCs w:val="16"/>
        </w:rPr>
        <w:t>Potpara</w:t>
      </w:r>
      <w:r>
        <w:rPr>
          <w:sz w:val="16"/>
          <w:szCs w:val="16"/>
          <w:spacing w:val="22"/>
          <w:w w:val="102"/>
        </w:rPr>
        <w:t xml:space="preserve"> </w:t>
      </w:r>
      <w:r>
        <w:rPr>
          <w:sz w:val="16"/>
          <w:szCs w:val="16"/>
        </w:rPr>
        <w:t>T,</w:t>
      </w:r>
      <w:r>
        <w:rPr>
          <w:sz w:val="16"/>
          <w:szCs w:val="16"/>
          <w:spacing w:val="23"/>
          <w:w w:val="101"/>
        </w:rPr>
        <w:t xml:space="preserve"> </w:t>
      </w:r>
      <w:r>
        <w:rPr>
          <w:sz w:val="16"/>
          <w:szCs w:val="16"/>
        </w:rPr>
        <w:t>Dagres</w:t>
      </w:r>
      <w:r>
        <w:rPr>
          <w:sz w:val="16"/>
          <w:szCs w:val="16"/>
          <w:spacing w:val="21"/>
          <w:w w:val="101"/>
        </w:rPr>
        <w:t xml:space="preserve"> </w:t>
      </w:r>
      <w:r>
        <w:rPr>
          <w:sz w:val="16"/>
          <w:szCs w:val="16"/>
        </w:rPr>
        <w:t>N,</w:t>
      </w:r>
      <w:r>
        <w:rPr>
          <w:sz w:val="16"/>
          <w:szCs w:val="16"/>
          <w:spacing w:val="25"/>
          <w:w w:val="101"/>
        </w:rPr>
        <w:t xml:space="preserve"> </w:t>
      </w:r>
      <w:r>
        <w:rPr>
          <w:sz w:val="16"/>
          <w:szCs w:val="16"/>
          <w:i/>
          <w:iCs/>
        </w:rPr>
        <w:t>et</w:t>
      </w:r>
      <w:r>
        <w:rPr>
          <w:sz w:val="16"/>
          <w:szCs w:val="16"/>
          <w:i/>
          <w:iCs/>
          <w:spacing w:val="19"/>
          <w:w w:val="102"/>
        </w:rPr>
        <w:t xml:space="preserve"> </w:t>
      </w:r>
      <w:r>
        <w:rPr>
          <w:sz w:val="16"/>
          <w:szCs w:val="16"/>
          <w:i/>
          <w:iCs/>
        </w:rPr>
        <w:t>al</w:t>
      </w:r>
      <w:r>
        <w:rPr>
          <w:sz w:val="16"/>
          <w:szCs w:val="16"/>
        </w:rPr>
        <w:t>.</w:t>
      </w:r>
      <w:r>
        <w:rPr>
          <w:sz w:val="16"/>
          <w:szCs w:val="16"/>
          <w:spacing w:val="23"/>
        </w:rPr>
        <w:t xml:space="preserve"> </w:t>
      </w:r>
      <w:r>
        <w:rPr>
          <w:sz w:val="16"/>
          <w:szCs w:val="16"/>
        </w:rPr>
        <w:t>2020</w:t>
      </w:r>
      <w:r>
        <w:rPr>
          <w:sz w:val="16"/>
          <w:szCs w:val="16"/>
          <w:spacing w:val="23"/>
        </w:rPr>
        <w:t xml:space="preserve"> </w:t>
      </w:r>
      <w:r>
        <w:rPr>
          <w:sz w:val="16"/>
          <w:szCs w:val="16"/>
        </w:rPr>
        <w:t>ES</w:t>
      </w:r>
      <w:r>
        <w:rPr>
          <w:sz w:val="16"/>
          <w:szCs w:val="16"/>
          <w:spacing w:val="-1"/>
        </w:rPr>
        <w:t>C</w:t>
      </w:r>
      <w:r>
        <w:rPr>
          <w:sz w:val="16"/>
          <w:szCs w:val="16"/>
          <w:spacing w:val="23"/>
        </w:rPr>
        <w:t xml:space="preserve"> </w:t>
      </w:r>
      <w:r>
        <w:rPr>
          <w:sz w:val="16"/>
          <w:szCs w:val="16"/>
          <w:spacing w:val="-1"/>
        </w:rPr>
        <w:t>guidelines</w:t>
      </w:r>
      <w:r>
        <w:rPr>
          <w:sz w:val="16"/>
          <w:szCs w:val="16"/>
          <w:spacing w:val="22"/>
          <w:w w:val="101"/>
        </w:rPr>
        <w:t xml:space="preserve"> </w:t>
      </w:r>
      <w:r>
        <w:rPr>
          <w:sz w:val="16"/>
          <w:szCs w:val="16"/>
          <w:spacing w:val="-1"/>
        </w:rPr>
        <w:t>for</w:t>
      </w:r>
      <w:r>
        <w:rPr>
          <w:sz w:val="16"/>
          <w:szCs w:val="16"/>
        </w:rPr>
        <w:t xml:space="preserve"> </w:t>
      </w:r>
      <w:r>
        <w:rPr>
          <w:sz w:val="16"/>
          <w:szCs w:val="16"/>
          <w:spacing w:val="-2"/>
        </w:rPr>
        <w:t>the</w:t>
      </w:r>
      <w:r>
        <w:rPr>
          <w:sz w:val="16"/>
          <w:szCs w:val="16"/>
          <w:spacing w:val="50"/>
          <w:w w:val="102"/>
        </w:rPr>
        <w:t xml:space="preserve"> </w:t>
      </w:r>
      <w:r>
        <w:rPr>
          <w:sz w:val="16"/>
          <w:szCs w:val="16"/>
          <w:spacing w:val="-2"/>
        </w:rPr>
        <w:t>diagnosis</w:t>
      </w:r>
      <w:r>
        <w:rPr>
          <w:sz w:val="16"/>
          <w:szCs w:val="16"/>
          <w:spacing w:val="34"/>
          <w:w w:val="101"/>
        </w:rPr>
        <w:t xml:space="preserve"> </w:t>
      </w:r>
      <w:r>
        <w:rPr>
          <w:sz w:val="16"/>
          <w:szCs w:val="16"/>
          <w:spacing w:val="-2"/>
        </w:rPr>
        <w:t>and</w:t>
      </w:r>
      <w:r>
        <w:rPr>
          <w:sz w:val="16"/>
          <w:szCs w:val="16"/>
          <w:spacing w:val="32"/>
          <w:w w:val="101"/>
        </w:rPr>
        <w:t xml:space="preserve"> </w:t>
      </w:r>
      <w:r>
        <w:rPr>
          <w:sz w:val="16"/>
          <w:szCs w:val="16"/>
          <w:spacing w:val="-2"/>
        </w:rPr>
        <w:t>management</w:t>
      </w:r>
      <w:r>
        <w:rPr>
          <w:sz w:val="16"/>
          <w:szCs w:val="16"/>
          <w:spacing w:val="34"/>
        </w:rPr>
        <w:t xml:space="preserve"> </w:t>
      </w:r>
      <w:r>
        <w:rPr>
          <w:sz w:val="16"/>
          <w:szCs w:val="16"/>
          <w:spacing w:val="-2"/>
        </w:rPr>
        <w:t>of</w:t>
      </w:r>
      <w:r>
        <w:rPr>
          <w:sz w:val="16"/>
          <w:szCs w:val="16"/>
          <w:spacing w:val="19"/>
          <w:w w:val="102"/>
        </w:rPr>
        <w:t xml:space="preserve"> </w:t>
      </w:r>
      <w:r>
        <w:rPr>
          <w:sz w:val="16"/>
          <w:szCs w:val="16"/>
          <w:spacing w:val="-2"/>
        </w:rPr>
        <w:t>atrial</w:t>
      </w:r>
      <w:r>
        <w:rPr>
          <w:sz w:val="16"/>
          <w:szCs w:val="16"/>
          <w:spacing w:val="32"/>
          <w:w w:val="101"/>
        </w:rPr>
        <w:t xml:space="preserve"> </w:t>
      </w:r>
      <w:r>
        <w:rPr>
          <w:sz w:val="16"/>
          <w:szCs w:val="16"/>
          <w:spacing w:val="-2"/>
        </w:rPr>
        <w:t>fibrillation</w:t>
      </w:r>
      <w:r>
        <w:rPr>
          <w:sz w:val="16"/>
          <w:szCs w:val="16"/>
          <w:spacing w:val="34"/>
        </w:rPr>
        <w:t xml:space="preserve"> </w:t>
      </w:r>
      <w:r>
        <w:rPr>
          <w:sz w:val="16"/>
          <w:szCs w:val="16"/>
          <w:spacing w:val="-2"/>
        </w:rPr>
        <w:t>developed</w:t>
      </w:r>
      <w:r>
        <w:rPr>
          <w:sz w:val="16"/>
          <w:szCs w:val="16"/>
          <w:spacing w:val="33"/>
          <w:w w:val="101"/>
        </w:rPr>
        <w:t xml:space="preserve"> </w:t>
      </w:r>
      <w:r>
        <w:rPr>
          <w:sz w:val="16"/>
          <w:szCs w:val="16"/>
          <w:spacing w:val="-2"/>
        </w:rPr>
        <w:t>in</w:t>
      </w:r>
      <w:r>
        <w:rPr>
          <w:sz w:val="16"/>
          <w:szCs w:val="16"/>
        </w:rPr>
        <w:t xml:space="preserve"> </w:t>
      </w:r>
      <w:r>
        <w:rPr>
          <w:sz w:val="16"/>
          <w:szCs w:val="16"/>
        </w:rPr>
        <w:t>collaboration</w:t>
      </w:r>
      <w:r>
        <w:rPr>
          <w:sz w:val="16"/>
          <w:szCs w:val="16"/>
          <w:spacing w:val="23"/>
        </w:rPr>
        <w:t xml:space="preserve"> </w:t>
      </w:r>
      <w:r>
        <w:rPr>
          <w:sz w:val="16"/>
          <w:szCs w:val="16"/>
        </w:rPr>
        <w:t>with</w:t>
      </w:r>
      <w:r>
        <w:rPr>
          <w:sz w:val="16"/>
          <w:szCs w:val="16"/>
          <w:spacing w:val="24"/>
          <w:w w:val="101"/>
        </w:rPr>
        <w:t xml:space="preserve"> </w:t>
      </w:r>
      <w:r>
        <w:rPr>
          <w:sz w:val="16"/>
          <w:szCs w:val="16"/>
        </w:rPr>
        <w:t>the</w:t>
      </w:r>
      <w:r>
        <w:rPr>
          <w:sz w:val="16"/>
          <w:szCs w:val="16"/>
          <w:spacing w:val="26"/>
        </w:rPr>
        <w:t xml:space="preserve"> </w:t>
      </w:r>
      <w:r>
        <w:rPr>
          <w:sz w:val="16"/>
          <w:szCs w:val="16"/>
        </w:rPr>
        <w:t>European</w:t>
      </w:r>
      <w:r>
        <w:rPr>
          <w:sz w:val="16"/>
          <w:szCs w:val="16"/>
          <w:spacing w:val="24"/>
          <w:w w:val="102"/>
        </w:rPr>
        <w:t xml:space="preserve"> </w:t>
      </w:r>
      <w:r>
        <w:rPr>
          <w:sz w:val="16"/>
          <w:szCs w:val="16"/>
        </w:rPr>
        <w:t>Association</w:t>
      </w:r>
      <w:r>
        <w:rPr>
          <w:sz w:val="16"/>
          <w:szCs w:val="16"/>
          <w:spacing w:val="26"/>
        </w:rPr>
        <w:t xml:space="preserve"> </w:t>
      </w:r>
      <w:r>
        <w:rPr>
          <w:sz w:val="16"/>
          <w:szCs w:val="16"/>
        </w:rPr>
        <w:t>for</w:t>
      </w:r>
      <w:r>
        <w:rPr>
          <w:sz w:val="16"/>
          <w:szCs w:val="16"/>
          <w:spacing w:val="28"/>
          <w:w w:val="102"/>
        </w:rPr>
        <w:t xml:space="preserve"> </w:t>
      </w:r>
      <w:r>
        <w:rPr>
          <w:sz w:val="16"/>
          <w:szCs w:val="16"/>
        </w:rPr>
        <w:t>Cardio</w:t>
      </w:r>
      <w:r>
        <w:rPr>
          <w:rFonts w:ascii="Times New Roman" w:hAnsi="Times New Roman" w:eastAsia="Times New Roman" w:cs="Times New Roman"/>
          <w:sz w:val="16"/>
          <w:szCs w:val="16"/>
          <w:spacing w:val="2"/>
        </w:rPr>
        <w:t>-</w:t>
      </w:r>
      <w:r>
        <w:rPr>
          <w:sz w:val="16"/>
          <w:szCs w:val="16"/>
        </w:rPr>
        <w:t>Thoracic </w:t>
      </w:r>
      <w:r>
        <w:rPr>
          <w:sz w:val="16"/>
          <w:szCs w:val="16"/>
        </w:rPr>
        <w:t>Surgery</w:t>
      </w:r>
      <w:r>
        <w:rPr>
          <w:sz w:val="16"/>
          <w:szCs w:val="16"/>
          <w:spacing w:val="12"/>
        </w:rPr>
        <w:t xml:space="preserve">   </w:t>
      </w:r>
      <w:r>
        <w:rPr>
          <w:sz w:val="16"/>
          <w:szCs w:val="16"/>
          <w:spacing w:val="3"/>
        </w:rPr>
        <w:t>(</w:t>
      </w:r>
      <w:r>
        <w:rPr>
          <w:sz w:val="16"/>
          <w:szCs w:val="16"/>
        </w:rPr>
        <w:t>EACTS</w:t>
      </w:r>
      <w:r>
        <w:rPr>
          <w:sz w:val="16"/>
          <w:szCs w:val="16"/>
          <w:spacing w:val="3"/>
        </w:rPr>
        <w:t>):   </w:t>
      </w:r>
      <w:r>
        <w:rPr>
          <w:sz w:val="16"/>
          <w:szCs w:val="16"/>
        </w:rPr>
        <w:t>The</w:t>
      </w:r>
      <w:r>
        <w:rPr>
          <w:sz w:val="16"/>
          <w:szCs w:val="16"/>
          <w:spacing w:val="3"/>
        </w:rPr>
        <w:t xml:space="preserve">    </w:t>
      </w:r>
      <w:r>
        <w:rPr>
          <w:sz w:val="16"/>
          <w:szCs w:val="16"/>
        </w:rPr>
        <w:t>Task</w:t>
      </w:r>
      <w:r>
        <w:rPr>
          <w:sz w:val="16"/>
          <w:szCs w:val="16"/>
          <w:spacing w:val="3"/>
        </w:rPr>
        <w:t xml:space="preserve">    </w:t>
      </w:r>
      <w:r>
        <w:rPr>
          <w:sz w:val="16"/>
          <w:szCs w:val="16"/>
        </w:rPr>
        <w:t>Force</w:t>
      </w:r>
      <w:r>
        <w:rPr>
          <w:sz w:val="16"/>
          <w:szCs w:val="16"/>
          <w:spacing w:val="3"/>
        </w:rPr>
        <w:t xml:space="preserve">   </w:t>
      </w:r>
      <w:r>
        <w:rPr>
          <w:sz w:val="16"/>
          <w:szCs w:val="16"/>
        </w:rPr>
        <w:t>for</w:t>
      </w:r>
      <w:r>
        <w:rPr>
          <w:sz w:val="16"/>
          <w:szCs w:val="16"/>
          <w:spacing w:val="3"/>
        </w:rPr>
        <w:t xml:space="preserve">    </w:t>
      </w:r>
      <w:r>
        <w:rPr>
          <w:sz w:val="16"/>
          <w:szCs w:val="16"/>
        </w:rPr>
        <w:t>the</w:t>
      </w:r>
      <w:r>
        <w:rPr>
          <w:sz w:val="16"/>
          <w:szCs w:val="16"/>
          <w:spacing w:val="3"/>
        </w:rPr>
        <w:t xml:space="preserve">    </w:t>
      </w:r>
      <w:r>
        <w:rPr>
          <w:sz w:val="16"/>
          <w:szCs w:val="16"/>
        </w:rPr>
        <w:t>diagnosis</w:t>
      </w:r>
      <w:r>
        <w:rPr>
          <w:sz w:val="16"/>
          <w:szCs w:val="16"/>
          <w:spacing w:val="3"/>
        </w:rPr>
        <w:t xml:space="preserve">   </w:t>
      </w:r>
      <w:r>
        <w:rPr>
          <w:sz w:val="16"/>
          <w:szCs w:val="16"/>
        </w:rPr>
        <w:t>and </w:t>
      </w:r>
      <w:r>
        <w:rPr>
          <w:sz w:val="16"/>
          <w:szCs w:val="16"/>
          <w:spacing w:val="-1"/>
        </w:rPr>
        <w:t>management</w:t>
      </w:r>
      <w:r>
        <w:rPr>
          <w:sz w:val="16"/>
          <w:szCs w:val="16"/>
          <w:spacing w:val="23"/>
        </w:rPr>
        <w:t xml:space="preserve">  </w:t>
      </w:r>
      <w:r>
        <w:rPr>
          <w:sz w:val="16"/>
          <w:szCs w:val="16"/>
          <w:spacing w:val="-1"/>
        </w:rPr>
        <w:t>of</w:t>
      </w:r>
      <w:r>
        <w:rPr>
          <w:sz w:val="16"/>
          <w:szCs w:val="16"/>
          <w:spacing w:val="9"/>
          <w:w w:val="101"/>
        </w:rPr>
        <w:t xml:space="preserve">  </w:t>
      </w:r>
      <w:r>
        <w:rPr>
          <w:sz w:val="16"/>
          <w:szCs w:val="16"/>
          <w:spacing w:val="-1"/>
        </w:rPr>
        <w:t>atrial</w:t>
      </w:r>
      <w:r>
        <w:rPr>
          <w:sz w:val="16"/>
          <w:szCs w:val="16"/>
          <w:spacing w:val="16"/>
        </w:rPr>
        <w:t xml:space="preserve">  </w:t>
      </w:r>
      <w:r>
        <w:rPr>
          <w:sz w:val="16"/>
          <w:szCs w:val="16"/>
          <w:spacing w:val="-1"/>
        </w:rPr>
        <w:t>fibrillation</w:t>
      </w:r>
      <w:r>
        <w:rPr>
          <w:sz w:val="16"/>
          <w:szCs w:val="16"/>
          <w:spacing w:val="16"/>
          <w:w w:val="102"/>
        </w:rPr>
        <w:t xml:space="preserve">  </w:t>
      </w:r>
      <w:r>
        <w:rPr>
          <w:sz w:val="16"/>
          <w:szCs w:val="16"/>
          <w:spacing w:val="-1"/>
        </w:rPr>
        <w:t>of  the   European   Society   of</w:t>
      </w:r>
      <w:r>
        <w:rPr>
          <w:sz w:val="16"/>
          <w:szCs w:val="16"/>
        </w:rPr>
        <w:t xml:space="preserve"> </w:t>
      </w:r>
      <w:r>
        <w:rPr>
          <w:sz w:val="16"/>
          <w:szCs w:val="16"/>
        </w:rPr>
        <w:t>Cardiology</w:t>
      </w:r>
      <w:r>
        <w:rPr>
          <w:sz w:val="16"/>
          <w:szCs w:val="16"/>
          <w:spacing w:val="36"/>
        </w:rPr>
        <w:t xml:space="preserve"> </w:t>
      </w:r>
      <w:r>
        <w:rPr>
          <w:sz w:val="16"/>
          <w:szCs w:val="16"/>
        </w:rPr>
        <w:t>(ESC)</w:t>
      </w:r>
      <w:r>
        <w:rPr>
          <w:sz w:val="16"/>
          <w:szCs w:val="16"/>
          <w:spacing w:val="33"/>
          <w:w w:val="102"/>
        </w:rPr>
        <w:t xml:space="preserve"> </w:t>
      </w:r>
      <w:r>
        <w:rPr>
          <w:sz w:val="16"/>
          <w:szCs w:val="16"/>
        </w:rPr>
        <w:t>developed</w:t>
      </w:r>
      <w:r>
        <w:rPr>
          <w:sz w:val="16"/>
          <w:szCs w:val="16"/>
          <w:spacing w:val="28"/>
          <w:w w:val="102"/>
        </w:rPr>
        <w:t xml:space="preserve"> </w:t>
      </w:r>
      <w:r>
        <w:rPr>
          <w:sz w:val="16"/>
          <w:szCs w:val="16"/>
        </w:rPr>
        <w:t>w</w:t>
      </w:r>
      <w:r>
        <w:rPr>
          <w:sz w:val="16"/>
          <w:szCs w:val="16"/>
          <w:spacing w:val="-1"/>
        </w:rPr>
        <w:t>ith</w:t>
      </w:r>
      <w:r>
        <w:rPr>
          <w:sz w:val="16"/>
          <w:szCs w:val="16"/>
          <w:spacing w:val="30"/>
        </w:rPr>
        <w:t xml:space="preserve"> </w:t>
      </w:r>
      <w:r>
        <w:rPr>
          <w:sz w:val="16"/>
          <w:szCs w:val="16"/>
          <w:spacing w:val="-1"/>
        </w:rPr>
        <w:t>the</w:t>
      </w:r>
      <w:r>
        <w:rPr>
          <w:sz w:val="16"/>
          <w:szCs w:val="16"/>
          <w:spacing w:val="34"/>
        </w:rPr>
        <w:t xml:space="preserve"> </w:t>
      </w:r>
      <w:r>
        <w:rPr>
          <w:sz w:val="16"/>
          <w:szCs w:val="16"/>
          <w:spacing w:val="-1"/>
        </w:rPr>
        <w:t>special</w:t>
      </w:r>
      <w:r>
        <w:rPr>
          <w:sz w:val="16"/>
          <w:szCs w:val="16"/>
          <w:spacing w:val="33"/>
          <w:w w:val="102"/>
        </w:rPr>
        <w:t xml:space="preserve"> </w:t>
      </w:r>
      <w:r>
        <w:rPr>
          <w:sz w:val="16"/>
          <w:szCs w:val="16"/>
          <w:spacing w:val="-1"/>
        </w:rPr>
        <w:t>contribution</w:t>
      </w:r>
      <w:r>
        <w:rPr>
          <w:sz w:val="16"/>
          <w:szCs w:val="16"/>
          <w:spacing w:val="33"/>
        </w:rPr>
        <w:t xml:space="preserve"> </w:t>
      </w:r>
      <w:r>
        <w:rPr>
          <w:sz w:val="16"/>
          <w:szCs w:val="16"/>
          <w:spacing w:val="-1"/>
        </w:rPr>
        <w:t>of</w:t>
      </w:r>
      <w:r>
        <w:rPr>
          <w:sz w:val="16"/>
          <w:szCs w:val="16"/>
          <w:spacing w:val="15"/>
          <w:w w:val="102"/>
        </w:rPr>
        <w:t xml:space="preserve"> </w:t>
      </w:r>
      <w:r>
        <w:rPr>
          <w:sz w:val="16"/>
          <w:szCs w:val="16"/>
          <w:spacing w:val="-1"/>
        </w:rPr>
        <w:t>the</w:t>
      </w:r>
      <w:r>
        <w:rPr>
          <w:sz w:val="16"/>
          <w:szCs w:val="16"/>
        </w:rPr>
        <w:t xml:space="preserve"> </w:t>
      </w:r>
      <w:r>
        <w:rPr>
          <w:sz w:val="16"/>
          <w:szCs w:val="16"/>
          <w:spacing w:val="3"/>
        </w:rPr>
        <w:t>European  Heart  Rhythm</w:t>
      </w:r>
      <w:r>
        <w:rPr>
          <w:sz w:val="16"/>
          <w:szCs w:val="16"/>
          <w:spacing w:val="6"/>
        </w:rPr>
        <w:t xml:space="preserve">  </w:t>
      </w:r>
      <w:r>
        <w:rPr>
          <w:sz w:val="16"/>
          <w:szCs w:val="16"/>
          <w:spacing w:val="3"/>
        </w:rPr>
        <w:t>Association</w:t>
      </w:r>
      <w:r>
        <w:rPr>
          <w:sz w:val="16"/>
          <w:szCs w:val="16"/>
          <w:spacing w:val="10"/>
        </w:rPr>
        <w:t xml:space="preserve">  </w:t>
      </w:r>
      <w:r>
        <w:rPr>
          <w:sz w:val="16"/>
          <w:szCs w:val="16"/>
          <w:spacing w:val="3"/>
        </w:rPr>
        <w:t>(</w:t>
      </w:r>
      <w:r>
        <w:rPr>
          <w:sz w:val="16"/>
          <w:szCs w:val="16"/>
          <w:spacing w:val="2"/>
        </w:rPr>
        <w:t>EHRA)</w:t>
      </w:r>
      <w:r>
        <w:rPr>
          <w:sz w:val="16"/>
          <w:szCs w:val="16"/>
          <w:spacing w:val="7"/>
        </w:rPr>
        <w:t xml:space="preserve">  </w:t>
      </w:r>
      <w:r>
        <w:rPr>
          <w:sz w:val="16"/>
          <w:szCs w:val="16"/>
          <w:spacing w:val="2"/>
        </w:rPr>
        <w:t>of  the  ESC.</w:t>
      </w:r>
      <w:r>
        <w:rPr>
          <w:sz w:val="16"/>
          <w:szCs w:val="16"/>
          <w:spacing w:val="4"/>
        </w:rPr>
        <w:t xml:space="preserve">  </w:t>
      </w:r>
      <w:hyperlink w:history="true" r:id="rId51">
        <w:r>
          <w:rPr>
            <w:sz w:val="16"/>
            <w:szCs w:val="16"/>
            <w:color w:val="0000FF"/>
            <w:spacing w:val="2"/>
          </w:rPr>
          <w:t>Eur</w:t>
        </w:r>
      </w:hyperlink>
      <w:r>
        <w:rPr>
          <w:sz w:val="16"/>
          <w:szCs w:val="16"/>
          <w:color w:val="0000FF"/>
          <w:spacing w:val="1"/>
        </w:rPr>
        <w:t xml:space="preserve"> </w:t>
      </w:r>
      <w:bookmarkStart w:name="bookmark16" w:id="18"/>
      <w:bookmarkEnd w:id="18"/>
      <w:hyperlink w:history="true" r:id="rId51">
        <w:r>
          <w:rPr>
            <w:sz w:val="16"/>
            <w:szCs w:val="16"/>
            <w:color w:val="0000FF"/>
            <w:spacing w:val="-3"/>
          </w:rPr>
          <w:t>Heart J</w:t>
        </w:r>
      </w:hyperlink>
      <w:r>
        <w:rPr>
          <w:sz w:val="16"/>
          <w:szCs w:val="16"/>
          <w:spacing w:val="-3"/>
        </w:rPr>
        <w:t>, 2021,</w:t>
      </w:r>
      <w:r>
        <w:rPr>
          <w:sz w:val="16"/>
          <w:szCs w:val="16"/>
          <w:spacing w:val="22"/>
        </w:rPr>
        <w:t xml:space="preserve"> </w:t>
      </w:r>
      <w:r>
        <w:rPr>
          <w:sz w:val="16"/>
          <w:szCs w:val="16"/>
          <w:spacing w:val="-3"/>
        </w:rPr>
        <w:t>42(5):</w:t>
      </w:r>
      <w:r>
        <w:rPr>
          <w:sz w:val="16"/>
          <w:szCs w:val="16"/>
          <w:spacing w:val="7"/>
        </w:rPr>
        <w:t xml:space="preserve"> </w:t>
      </w:r>
      <w:r>
        <w:rPr>
          <w:sz w:val="16"/>
          <w:szCs w:val="16"/>
          <w:spacing w:val="-3"/>
        </w:rPr>
        <w:t>373</w:t>
      </w:r>
      <w:r>
        <w:rPr>
          <w:rFonts w:ascii="Times New Roman" w:hAnsi="Times New Roman" w:eastAsia="Times New Roman" w:cs="Times New Roman"/>
          <w:sz w:val="16"/>
          <w:szCs w:val="16"/>
          <w:spacing w:val="-3"/>
        </w:rPr>
        <w:t>-</w:t>
      </w:r>
      <w:r>
        <w:rPr>
          <w:sz w:val="16"/>
          <w:szCs w:val="16"/>
          <w:spacing w:val="-3"/>
        </w:rPr>
        <w:t>498.</w:t>
      </w:r>
    </w:p>
    <w:p>
      <w:pPr>
        <w:pStyle w:val="BodyText"/>
        <w:ind w:left="909" w:right="341" w:hanging="297"/>
        <w:spacing w:before="16" w:line="296" w:lineRule="auto"/>
        <w:rPr>
          <w:sz w:val="16"/>
          <w:szCs w:val="16"/>
        </w:rPr>
      </w:pPr>
      <w:r>
        <w:rPr>
          <w:sz w:val="16"/>
          <w:szCs w:val="16"/>
        </w:rPr>
        <w:t>15    Guo  Y,</w:t>
      </w:r>
      <w:r>
        <w:rPr>
          <w:sz w:val="16"/>
          <w:szCs w:val="16"/>
          <w:spacing w:val="6"/>
        </w:rPr>
        <w:t xml:space="preserve">  </w:t>
      </w:r>
      <w:r>
        <w:rPr>
          <w:sz w:val="16"/>
          <w:szCs w:val="16"/>
        </w:rPr>
        <w:t>Lane</w:t>
      </w:r>
      <w:r>
        <w:rPr>
          <w:sz w:val="16"/>
          <w:szCs w:val="16"/>
          <w:spacing w:val="5"/>
        </w:rPr>
        <w:t xml:space="preserve">  </w:t>
      </w:r>
      <w:r>
        <w:rPr>
          <w:sz w:val="16"/>
          <w:szCs w:val="16"/>
        </w:rPr>
        <w:t>DA,</w:t>
      </w:r>
      <w:r>
        <w:rPr>
          <w:sz w:val="16"/>
          <w:szCs w:val="16"/>
          <w:spacing w:val="4"/>
        </w:rPr>
        <w:t xml:space="preserve">  </w:t>
      </w:r>
      <w:r>
        <w:rPr>
          <w:sz w:val="16"/>
          <w:szCs w:val="16"/>
        </w:rPr>
        <w:t>Wang</w:t>
      </w:r>
      <w:r>
        <w:rPr>
          <w:sz w:val="16"/>
          <w:szCs w:val="16"/>
          <w:spacing w:val="6"/>
        </w:rPr>
        <w:t xml:space="preserve">  </w:t>
      </w:r>
      <w:r>
        <w:rPr>
          <w:sz w:val="16"/>
          <w:szCs w:val="16"/>
        </w:rPr>
        <w:t>L,</w:t>
      </w:r>
      <w:r>
        <w:rPr>
          <w:sz w:val="16"/>
          <w:szCs w:val="16"/>
          <w:spacing w:val="6"/>
        </w:rPr>
        <w:t xml:space="preserve">  </w:t>
      </w:r>
      <w:r>
        <w:rPr>
          <w:sz w:val="16"/>
          <w:szCs w:val="16"/>
          <w:i/>
          <w:iCs/>
        </w:rPr>
        <w:t>et</w:t>
      </w:r>
      <w:r>
        <w:rPr>
          <w:sz w:val="16"/>
          <w:szCs w:val="16"/>
          <w:i/>
          <w:iCs/>
          <w:spacing w:val="4"/>
        </w:rPr>
        <w:t xml:space="preserve">  </w:t>
      </w:r>
      <w:r>
        <w:rPr>
          <w:sz w:val="16"/>
          <w:szCs w:val="16"/>
          <w:i/>
          <w:iCs/>
        </w:rPr>
        <w:t>al</w:t>
      </w:r>
      <w:r>
        <w:rPr>
          <w:sz w:val="16"/>
          <w:szCs w:val="16"/>
        </w:rPr>
        <w:t>.</w:t>
      </w:r>
      <w:r>
        <w:rPr>
          <w:sz w:val="16"/>
          <w:szCs w:val="16"/>
          <w:spacing w:val="5"/>
        </w:rPr>
        <w:t xml:space="preserve">  </w:t>
      </w:r>
      <w:r>
        <w:rPr>
          <w:sz w:val="16"/>
          <w:szCs w:val="16"/>
        </w:rPr>
        <w:t>Mobile</w:t>
      </w:r>
      <w:r>
        <w:rPr>
          <w:sz w:val="16"/>
          <w:szCs w:val="16"/>
          <w:spacing w:val="4"/>
        </w:rPr>
        <w:t xml:space="preserve">  </w:t>
      </w:r>
      <w:r>
        <w:rPr>
          <w:sz w:val="16"/>
          <w:szCs w:val="16"/>
        </w:rPr>
        <w:t>health</w:t>
      </w:r>
      <w:r>
        <w:rPr>
          <w:sz w:val="16"/>
          <w:szCs w:val="16"/>
          <w:spacing w:val="4"/>
        </w:rPr>
        <w:t xml:space="preserve">  </w:t>
      </w:r>
      <w:r>
        <w:rPr>
          <w:sz w:val="16"/>
          <w:szCs w:val="16"/>
          <w:spacing w:val="-1"/>
        </w:rPr>
        <w:t>technology</w:t>
      </w:r>
      <w:r>
        <w:rPr>
          <w:sz w:val="16"/>
          <w:szCs w:val="16"/>
          <w:spacing w:val="3"/>
        </w:rPr>
        <w:t xml:space="preserve">  </w:t>
      </w:r>
      <w:r>
        <w:rPr>
          <w:sz w:val="16"/>
          <w:szCs w:val="16"/>
          <w:spacing w:val="-1"/>
        </w:rPr>
        <w:t>to</w:t>
      </w:r>
      <w:r>
        <w:rPr>
          <w:sz w:val="16"/>
          <w:szCs w:val="16"/>
          <w:spacing w:val="1"/>
        </w:rPr>
        <w:t xml:space="preserve"> </w:t>
      </w:r>
      <w:r>
        <w:rPr>
          <w:sz w:val="16"/>
          <w:szCs w:val="16"/>
        </w:rPr>
        <w:t>improve</w:t>
      </w:r>
      <w:r>
        <w:rPr>
          <w:sz w:val="16"/>
          <w:szCs w:val="16"/>
          <w:spacing w:val="10"/>
          <w:w w:val="101"/>
        </w:rPr>
        <w:t xml:space="preserve"> </w:t>
      </w:r>
      <w:r>
        <w:rPr>
          <w:sz w:val="16"/>
          <w:szCs w:val="16"/>
        </w:rPr>
        <w:t>care</w:t>
      </w:r>
      <w:r>
        <w:rPr>
          <w:sz w:val="16"/>
          <w:szCs w:val="16"/>
          <w:spacing w:val="3"/>
        </w:rPr>
        <w:t xml:space="preserve"> </w:t>
      </w:r>
      <w:r>
        <w:rPr>
          <w:sz w:val="16"/>
          <w:szCs w:val="16"/>
        </w:rPr>
        <w:t>for</w:t>
      </w:r>
      <w:r>
        <w:rPr>
          <w:sz w:val="16"/>
          <w:szCs w:val="16"/>
          <w:spacing w:val="3"/>
        </w:rPr>
        <w:t xml:space="preserve"> </w:t>
      </w:r>
      <w:r>
        <w:rPr>
          <w:sz w:val="16"/>
          <w:szCs w:val="16"/>
        </w:rPr>
        <w:t>patients</w:t>
      </w:r>
      <w:r>
        <w:rPr>
          <w:sz w:val="16"/>
          <w:szCs w:val="16"/>
          <w:spacing w:val="3"/>
        </w:rPr>
        <w:t xml:space="preserve"> </w:t>
      </w:r>
      <w:r>
        <w:rPr>
          <w:sz w:val="16"/>
          <w:szCs w:val="16"/>
        </w:rPr>
        <w:t>with</w:t>
      </w:r>
      <w:r>
        <w:rPr>
          <w:sz w:val="16"/>
          <w:szCs w:val="16"/>
          <w:spacing w:val="9"/>
          <w:w w:val="102"/>
        </w:rPr>
        <w:t xml:space="preserve"> </w:t>
      </w:r>
      <w:r>
        <w:rPr>
          <w:sz w:val="16"/>
          <w:szCs w:val="16"/>
        </w:rPr>
        <w:t>atrial</w:t>
      </w:r>
      <w:r>
        <w:rPr>
          <w:sz w:val="16"/>
          <w:szCs w:val="16"/>
          <w:spacing w:val="3"/>
        </w:rPr>
        <w:t xml:space="preserve"> </w:t>
      </w:r>
      <w:r>
        <w:rPr>
          <w:sz w:val="16"/>
          <w:szCs w:val="16"/>
        </w:rPr>
        <w:t>fibrillation</w:t>
      </w:r>
      <w:r>
        <w:rPr>
          <w:sz w:val="16"/>
          <w:szCs w:val="16"/>
          <w:spacing w:val="3"/>
        </w:rPr>
        <w:t>. </w:t>
      </w:r>
      <w:hyperlink w:history="true" r:id="rId52">
        <w:r>
          <w:rPr>
            <w:sz w:val="16"/>
            <w:szCs w:val="16"/>
            <w:color w:val="0000FF"/>
          </w:rPr>
          <w:t>J</w:t>
        </w:r>
        <w:r>
          <w:rPr>
            <w:sz w:val="16"/>
            <w:szCs w:val="16"/>
            <w:color w:val="0000FF"/>
            <w:spacing w:val="7"/>
          </w:rPr>
          <w:t xml:space="preserve"> </w:t>
        </w:r>
        <w:r>
          <w:rPr>
            <w:sz w:val="16"/>
            <w:szCs w:val="16"/>
            <w:color w:val="0000FF"/>
          </w:rPr>
          <w:t>Am</w:t>
        </w:r>
        <w:r>
          <w:rPr>
            <w:sz w:val="16"/>
            <w:szCs w:val="16"/>
            <w:color w:val="0000FF"/>
            <w:spacing w:val="10"/>
            <w:w w:val="102"/>
          </w:rPr>
          <w:t xml:space="preserve"> </w:t>
        </w:r>
        <w:r>
          <w:rPr>
            <w:sz w:val="16"/>
            <w:szCs w:val="16"/>
            <w:color w:val="0000FF"/>
          </w:rPr>
          <w:t>Coll</w:t>
        </w:r>
        <w:r>
          <w:rPr>
            <w:sz w:val="16"/>
            <w:szCs w:val="16"/>
            <w:color w:val="0000FF"/>
            <w:spacing w:val="10"/>
            <w:w w:val="102"/>
          </w:rPr>
          <w:t xml:space="preserve"> </w:t>
        </w:r>
        <w:r>
          <w:rPr>
            <w:sz w:val="16"/>
            <w:szCs w:val="16"/>
            <w:color w:val="0000FF"/>
          </w:rPr>
          <w:t>Cardiol</w:t>
        </w:r>
      </w:hyperlink>
      <w:r>
        <w:rPr>
          <w:sz w:val="16"/>
          <w:szCs w:val="16"/>
          <w:spacing w:val="3"/>
        </w:rPr>
        <w:t>,</w:t>
      </w:r>
      <w:r>
        <w:rPr>
          <w:sz w:val="16"/>
          <w:szCs w:val="16"/>
        </w:rPr>
        <w:t xml:space="preserve"> </w:t>
      </w:r>
      <w:bookmarkStart w:name="bookmark18" w:id="19"/>
      <w:bookmarkEnd w:id="19"/>
      <w:r>
        <w:rPr>
          <w:sz w:val="16"/>
          <w:szCs w:val="16"/>
          <w:spacing w:val="-5"/>
        </w:rPr>
        <w:t>2020,</w:t>
      </w:r>
      <w:r>
        <w:rPr>
          <w:sz w:val="16"/>
          <w:szCs w:val="16"/>
          <w:spacing w:val="20"/>
          <w:w w:val="101"/>
        </w:rPr>
        <w:t xml:space="preserve"> </w:t>
      </w:r>
      <w:r>
        <w:rPr>
          <w:sz w:val="16"/>
          <w:szCs w:val="16"/>
          <w:spacing w:val="-5"/>
        </w:rPr>
        <w:t>75(13):</w:t>
      </w:r>
      <w:r>
        <w:rPr>
          <w:sz w:val="16"/>
          <w:szCs w:val="16"/>
          <w:spacing w:val="17"/>
          <w:w w:val="101"/>
        </w:rPr>
        <w:t xml:space="preserve"> </w:t>
      </w:r>
      <w:r>
        <w:rPr>
          <w:sz w:val="16"/>
          <w:szCs w:val="16"/>
          <w:spacing w:val="-5"/>
        </w:rPr>
        <w:t>1523</w:t>
      </w:r>
      <w:r>
        <w:rPr>
          <w:rFonts w:ascii="Times New Roman" w:hAnsi="Times New Roman" w:eastAsia="Times New Roman" w:cs="Times New Roman"/>
          <w:sz w:val="16"/>
          <w:szCs w:val="16"/>
          <w:spacing w:val="-5"/>
        </w:rPr>
        <w:t>-</w:t>
      </w:r>
      <w:r>
        <w:rPr>
          <w:sz w:val="16"/>
          <w:szCs w:val="16"/>
          <w:spacing w:val="-5"/>
        </w:rPr>
        <w:t>1534.</w:t>
      </w:r>
    </w:p>
    <w:p>
      <w:pPr>
        <w:pStyle w:val="BodyText"/>
        <w:ind w:left="908" w:right="327" w:hanging="296"/>
        <w:spacing w:before="56" w:line="285" w:lineRule="auto"/>
        <w:rPr>
          <w:sz w:val="16"/>
          <w:szCs w:val="16"/>
        </w:rPr>
      </w:pPr>
      <w:r>
        <w:rPr>
          <w:sz w:val="16"/>
          <w:szCs w:val="16"/>
          <w:spacing w:val="2"/>
        </w:rPr>
        <w:t>16    </w:t>
      </w:r>
      <w:r>
        <w:rPr>
          <w:sz w:val="16"/>
          <w:szCs w:val="16"/>
        </w:rPr>
        <w:t>Takabayashi</w:t>
      </w:r>
      <w:r>
        <w:rPr>
          <w:sz w:val="16"/>
          <w:szCs w:val="16"/>
          <w:spacing w:val="2"/>
        </w:rPr>
        <w:t xml:space="preserve">  </w:t>
      </w:r>
      <w:r>
        <w:rPr>
          <w:sz w:val="16"/>
          <w:szCs w:val="16"/>
        </w:rPr>
        <w:t>K</w:t>
      </w:r>
      <w:r>
        <w:rPr>
          <w:sz w:val="16"/>
          <w:szCs w:val="16"/>
          <w:spacing w:val="2"/>
        </w:rPr>
        <w:t>,</w:t>
      </w:r>
      <w:r>
        <w:rPr>
          <w:sz w:val="16"/>
          <w:szCs w:val="16"/>
          <w:spacing w:val="10"/>
        </w:rPr>
        <w:t xml:space="preserve">  </w:t>
      </w:r>
      <w:r>
        <w:rPr>
          <w:sz w:val="16"/>
          <w:szCs w:val="16"/>
        </w:rPr>
        <w:t>Hamatani</w:t>
      </w:r>
      <w:r>
        <w:rPr>
          <w:sz w:val="16"/>
          <w:szCs w:val="16"/>
          <w:spacing w:val="7"/>
        </w:rPr>
        <w:t xml:space="preserve">  </w:t>
      </w:r>
      <w:r>
        <w:rPr>
          <w:sz w:val="16"/>
          <w:szCs w:val="16"/>
        </w:rPr>
        <w:t>Y</w:t>
      </w:r>
      <w:r>
        <w:rPr>
          <w:sz w:val="16"/>
          <w:szCs w:val="16"/>
          <w:spacing w:val="2"/>
        </w:rPr>
        <w:t>,</w:t>
      </w:r>
      <w:r>
        <w:rPr>
          <w:sz w:val="16"/>
          <w:szCs w:val="16"/>
          <w:spacing w:val="7"/>
        </w:rPr>
        <w:t xml:space="preserve">  </w:t>
      </w:r>
      <w:r>
        <w:rPr>
          <w:sz w:val="16"/>
          <w:szCs w:val="16"/>
        </w:rPr>
        <w:t>Yamashita</w:t>
      </w:r>
      <w:r>
        <w:rPr>
          <w:sz w:val="16"/>
          <w:szCs w:val="16"/>
          <w:spacing w:val="7"/>
        </w:rPr>
        <w:t xml:space="preserve">  </w:t>
      </w:r>
      <w:r>
        <w:rPr>
          <w:sz w:val="16"/>
          <w:szCs w:val="16"/>
        </w:rPr>
        <w:t>Y</w:t>
      </w:r>
      <w:r>
        <w:rPr>
          <w:sz w:val="16"/>
          <w:szCs w:val="16"/>
          <w:spacing w:val="2"/>
        </w:rPr>
        <w:t>,   </w:t>
      </w:r>
      <w:r>
        <w:rPr>
          <w:sz w:val="16"/>
          <w:szCs w:val="16"/>
          <w:i/>
          <w:iCs/>
        </w:rPr>
        <w:t>et</w:t>
      </w:r>
      <w:r>
        <w:rPr>
          <w:sz w:val="16"/>
          <w:szCs w:val="16"/>
          <w:i/>
          <w:iCs/>
          <w:spacing w:val="2"/>
        </w:rPr>
        <w:t xml:space="preserve">  </w:t>
      </w:r>
      <w:r>
        <w:rPr>
          <w:sz w:val="16"/>
          <w:szCs w:val="16"/>
          <w:i/>
          <w:iCs/>
        </w:rPr>
        <w:t>al</w:t>
      </w:r>
      <w:r>
        <w:rPr>
          <w:sz w:val="16"/>
          <w:szCs w:val="16"/>
          <w:spacing w:val="2"/>
        </w:rPr>
        <w:t>.</w:t>
      </w:r>
      <w:r>
        <w:rPr>
          <w:sz w:val="16"/>
          <w:szCs w:val="16"/>
          <w:spacing w:val="9"/>
          <w:w w:val="102"/>
        </w:rPr>
        <w:t xml:space="preserve">  </w:t>
      </w:r>
      <w:r>
        <w:rPr>
          <w:sz w:val="16"/>
          <w:szCs w:val="16"/>
        </w:rPr>
        <w:t>Incidence</w:t>
      </w:r>
      <w:r>
        <w:rPr>
          <w:sz w:val="16"/>
          <w:szCs w:val="16"/>
          <w:spacing w:val="8"/>
        </w:rPr>
        <w:t xml:space="preserve">  </w:t>
      </w:r>
      <w:r>
        <w:rPr>
          <w:sz w:val="16"/>
          <w:szCs w:val="16"/>
        </w:rPr>
        <w:t>of</w:t>
      </w:r>
      <w:r>
        <w:rPr>
          <w:sz w:val="16"/>
          <w:szCs w:val="16"/>
          <w:spacing w:val="1"/>
        </w:rPr>
        <w:t xml:space="preserve"> </w:t>
      </w:r>
      <w:r>
        <w:rPr>
          <w:sz w:val="16"/>
          <w:szCs w:val="16"/>
          <w:spacing w:val="-2"/>
        </w:rPr>
        <w:t>stroke</w:t>
      </w:r>
      <w:r>
        <w:rPr>
          <w:sz w:val="16"/>
          <w:szCs w:val="16"/>
          <w:spacing w:val="30"/>
        </w:rPr>
        <w:t xml:space="preserve"> </w:t>
      </w:r>
      <w:r>
        <w:rPr>
          <w:sz w:val="16"/>
          <w:szCs w:val="16"/>
          <w:spacing w:val="-2"/>
        </w:rPr>
        <w:t>or</w:t>
      </w:r>
      <w:r>
        <w:rPr>
          <w:sz w:val="16"/>
          <w:szCs w:val="16"/>
          <w:spacing w:val="19"/>
          <w:w w:val="101"/>
        </w:rPr>
        <w:t xml:space="preserve"> </w:t>
      </w:r>
      <w:r>
        <w:rPr>
          <w:sz w:val="16"/>
          <w:szCs w:val="16"/>
          <w:spacing w:val="-2"/>
        </w:rPr>
        <w:t>systemic</w:t>
      </w:r>
      <w:r>
        <w:rPr>
          <w:sz w:val="16"/>
          <w:szCs w:val="16"/>
          <w:spacing w:val="18"/>
          <w:w w:val="102"/>
        </w:rPr>
        <w:t xml:space="preserve"> </w:t>
      </w:r>
      <w:r>
        <w:rPr>
          <w:sz w:val="16"/>
          <w:szCs w:val="16"/>
          <w:spacing w:val="-2"/>
        </w:rPr>
        <w:t>embolism</w:t>
      </w:r>
      <w:r>
        <w:rPr>
          <w:sz w:val="16"/>
          <w:szCs w:val="16"/>
          <w:spacing w:val="18"/>
        </w:rPr>
        <w:t xml:space="preserve"> </w:t>
      </w:r>
      <w:r>
        <w:rPr>
          <w:sz w:val="16"/>
          <w:szCs w:val="16"/>
          <w:spacing w:val="-2"/>
        </w:rPr>
        <w:t>in</w:t>
      </w:r>
      <w:r>
        <w:rPr>
          <w:sz w:val="16"/>
          <w:szCs w:val="16"/>
          <w:spacing w:val="15"/>
          <w:w w:val="101"/>
        </w:rPr>
        <w:t xml:space="preserve"> </w:t>
      </w:r>
      <w:r>
        <w:rPr>
          <w:sz w:val="16"/>
          <w:szCs w:val="16"/>
          <w:spacing w:val="-2"/>
        </w:rPr>
        <w:t>paroxysmal</w:t>
      </w:r>
      <w:r>
        <w:rPr>
          <w:sz w:val="16"/>
          <w:szCs w:val="16"/>
          <w:spacing w:val="12"/>
          <w:w w:val="102"/>
        </w:rPr>
        <w:t xml:space="preserve"> </w:t>
      </w:r>
      <w:r>
        <w:rPr>
          <w:sz w:val="16"/>
          <w:szCs w:val="16"/>
          <w:spacing w:val="-2"/>
        </w:rPr>
        <w:t>versus</w:t>
      </w:r>
      <w:r>
        <w:rPr>
          <w:sz w:val="16"/>
          <w:szCs w:val="16"/>
          <w:spacing w:val="19"/>
          <w:w w:val="101"/>
        </w:rPr>
        <w:t xml:space="preserve"> </w:t>
      </w:r>
      <w:r>
        <w:rPr>
          <w:sz w:val="16"/>
          <w:szCs w:val="16"/>
          <w:spacing w:val="-2"/>
        </w:rPr>
        <w:t>sustained</w:t>
      </w:r>
      <w:r>
        <w:rPr>
          <w:sz w:val="16"/>
          <w:szCs w:val="16"/>
          <w:spacing w:val="19"/>
        </w:rPr>
        <w:t xml:space="preserve"> </w:t>
      </w:r>
      <w:r>
        <w:rPr>
          <w:sz w:val="16"/>
          <w:szCs w:val="16"/>
          <w:spacing w:val="-2"/>
        </w:rPr>
        <w:t>atrial</w:t>
      </w:r>
      <w:r>
        <w:rPr>
          <w:sz w:val="16"/>
          <w:szCs w:val="16"/>
        </w:rPr>
        <w:t xml:space="preserve"> </w:t>
      </w:r>
      <w:r>
        <w:rPr>
          <w:sz w:val="16"/>
          <w:szCs w:val="16"/>
        </w:rPr>
        <w:t>fibrillation</w:t>
      </w:r>
      <w:r>
        <w:rPr>
          <w:sz w:val="16"/>
          <w:szCs w:val="16"/>
          <w:spacing w:val="3"/>
        </w:rPr>
        <w:t>:</w:t>
      </w:r>
      <w:r>
        <w:rPr>
          <w:sz w:val="16"/>
          <w:szCs w:val="16"/>
          <w:spacing w:val="21"/>
          <w:w w:val="101"/>
        </w:rPr>
        <w:t xml:space="preserve"> </w:t>
      </w:r>
      <w:r>
        <w:rPr>
          <w:sz w:val="16"/>
          <w:szCs w:val="16"/>
        </w:rPr>
        <w:t>The</w:t>
      </w:r>
      <w:r>
        <w:rPr>
          <w:sz w:val="16"/>
          <w:szCs w:val="16"/>
          <w:spacing w:val="23"/>
          <w:w w:val="101"/>
        </w:rPr>
        <w:t xml:space="preserve"> </w:t>
      </w:r>
      <w:r>
        <w:rPr>
          <w:sz w:val="16"/>
          <w:szCs w:val="16"/>
        </w:rPr>
        <w:t>Fushimi</w:t>
      </w:r>
      <w:r>
        <w:rPr>
          <w:sz w:val="16"/>
          <w:szCs w:val="16"/>
          <w:spacing w:val="20"/>
          <w:w w:val="101"/>
        </w:rPr>
        <w:t xml:space="preserve"> </w:t>
      </w:r>
      <w:r>
        <w:rPr>
          <w:sz w:val="16"/>
          <w:szCs w:val="16"/>
        </w:rPr>
        <w:t>Atrial</w:t>
      </w:r>
      <w:r>
        <w:rPr>
          <w:sz w:val="16"/>
          <w:szCs w:val="16"/>
          <w:spacing w:val="23"/>
          <w:w w:val="101"/>
        </w:rPr>
        <w:t xml:space="preserve"> </w:t>
      </w:r>
      <w:r>
        <w:rPr>
          <w:sz w:val="16"/>
          <w:szCs w:val="16"/>
        </w:rPr>
        <w:t>Fibrillation</w:t>
      </w:r>
      <w:r>
        <w:rPr>
          <w:sz w:val="16"/>
          <w:szCs w:val="16"/>
          <w:spacing w:val="23"/>
        </w:rPr>
        <w:t xml:space="preserve"> </w:t>
      </w:r>
      <w:r>
        <w:rPr>
          <w:sz w:val="16"/>
          <w:szCs w:val="16"/>
        </w:rPr>
        <w:t>Registry</w:t>
      </w:r>
      <w:r>
        <w:rPr>
          <w:sz w:val="16"/>
          <w:szCs w:val="16"/>
          <w:spacing w:val="3"/>
        </w:rPr>
        <w:t>.</w:t>
      </w:r>
      <w:r>
        <w:rPr>
          <w:sz w:val="16"/>
          <w:szCs w:val="16"/>
          <w:spacing w:val="17"/>
        </w:rPr>
        <w:t xml:space="preserve"> </w:t>
      </w:r>
      <w:hyperlink w:history="true" r:id="rId53">
        <w:r>
          <w:rPr>
            <w:sz w:val="16"/>
            <w:szCs w:val="16"/>
            <w:color w:val="0000FF"/>
          </w:rPr>
          <w:t>Stroke</w:t>
        </w:r>
      </w:hyperlink>
      <w:r>
        <w:rPr>
          <w:sz w:val="16"/>
          <w:szCs w:val="16"/>
          <w:spacing w:val="3"/>
        </w:rPr>
        <w:t>,</w:t>
      </w:r>
      <w:r>
        <w:rPr>
          <w:sz w:val="16"/>
          <w:szCs w:val="16"/>
          <w:spacing w:val="22"/>
        </w:rPr>
        <w:t xml:space="preserve"> </w:t>
      </w:r>
      <w:r>
        <w:rPr>
          <w:sz w:val="16"/>
          <w:szCs w:val="16"/>
          <w:spacing w:val="3"/>
        </w:rPr>
        <w:t>2015,</w:t>
      </w:r>
      <w:r>
        <w:rPr>
          <w:sz w:val="16"/>
          <w:szCs w:val="16"/>
        </w:rPr>
        <w:t xml:space="preserve"> </w:t>
      </w:r>
      <w:bookmarkStart w:name="bookmark19" w:id="20"/>
      <w:bookmarkEnd w:id="20"/>
      <w:r>
        <w:rPr>
          <w:sz w:val="16"/>
          <w:szCs w:val="16"/>
          <w:spacing w:val="-3"/>
        </w:rPr>
        <w:t>46(12): 3354</w:t>
      </w:r>
      <w:r>
        <w:rPr>
          <w:rFonts w:ascii="Times New Roman" w:hAnsi="Times New Roman" w:eastAsia="Times New Roman" w:cs="Times New Roman"/>
          <w:sz w:val="16"/>
          <w:szCs w:val="16"/>
          <w:spacing w:val="-3"/>
        </w:rPr>
        <w:t>-</w:t>
      </w:r>
      <w:r>
        <w:rPr>
          <w:sz w:val="16"/>
          <w:szCs w:val="16"/>
          <w:spacing w:val="-3"/>
        </w:rPr>
        <w:t>3361.</w:t>
      </w:r>
    </w:p>
    <w:p>
      <w:pPr>
        <w:pStyle w:val="BodyText"/>
        <w:ind w:left="908" w:right="339" w:hanging="296"/>
        <w:spacing w:before="59" w:line="290" w:lineRule="auto"/>
        <w:rPr>
          <w:sz w:val="16"/>
          <w:szCs w:val="16"/>
        </w:rPr>
      </w:pPr>
      <w:r>
        <w:rPr>
          <w:sz w:val="16"/>
          <w:szCs w:val="16"/>
          <w:spacing w:val="8"/>
        </w:rPr>
        <w:t>17    </w:t>
      </w:r>
      <w:r>
        <w:rPr>
          <w:sz w:val="16"/>
          <w:szCs w:val="16"/>
        </w:rPr>
        <w:t>January</w:t>
      </w:r>
      <w:r>
        <w:rPr>
          <w:sz w:val="16"/>
          <w:szCs w:val="16"/>
          <w:spacing w:val="8"/>
        </w:rPr>
        <w:t xml:space="preserve">  </w:t>
      </w:r>
      <w:r>
        <w:rPr>
          <w:sz w:val="16"/>
          <w:szCs w:val="16"/>
        </w:rPr>
        <w:t>CT</w:t>
      </w:r>
      <w:r>
        <w:rPr>
          <w:sz w:val="16"/>
          <w:szCs w:val="16"/>
          <w:spacing w:val="8"/>
        </w:rPr>
        <w:t>,  </w:t>
      </w:r>
      <w:r>
        <w:rPr>
          <w:sz w:val="16"/>
          <w:szCs w:val="16"/>
        </w:rPr>
        <w:t>Wann</w:t>
      </w:r>
      <w:r>
        <w:rPr>
          <w:sz w:val="16"/>
          <w:szCs w:val="16"/>
          <w:spacing w:val="8"/>
        </w:rPr>
        <w:t xml:space="preserve">  </w:t>
      </w:r>
      <w:r>
        <w:rPr>
          <w:sz w:val="16"/>
          <w:szCs w:val="16"/>
        </w:rPr>
        <w:t>LS</w:t>
      </w:r>
      <w:r>
        <w:rPr>
          <w:sz w:val="16"/>
          <w:szCs w:val="16"/>
          <w:spacing w:val="8"/>
        </w:rPr>
        <w:t>,  </w:t>
      </w:r>
      <w:r>
        <w:rPr>
          <w:sz w:val="16"/>
          <w:szCs w:val="16"/>
        </w:rPr>
        <w:t>Calkins</w:t>
      </w:r>
      <w:r>
        <w:rPr>
          <w:sz w:val="16"/>
          <w:szCs w:val="16"/>
          <w:spacing w:val="5"/>
        </w:rPr>
        <w:t xml:space="preserve">  </w:t>
      </w:r>
      <w:r>
        <w:rPr>
          <w:sz w:val="16"/>
          <w:szCs w:val="16"/>
        </w:rPr>
        <w:t>H</w:t>
      </w:r>
      <w:r>
        <w:rPr>
          <w:sz w:val="16"/>
          <w:szCs w:val="16"/>
          <w:spacing w:val="8"/>
        </w:rPr>
        <w:t>,</w:t>
      </w:r>
      <w:r>
        <w:rPr>
          <w:sz w:val="16"/>
          <w:szCs w:val="16"/>
          <w:spacing w:val="6"/>
        </w:rPr>
        <w:t xml:space="preserve">  </w:t>
      </w:r>
      <w:r>
        <w:rPr>
          <w:sz w:val="16"/>
          <w:szCs w:val="16"/>
          <w:i/>
          <w:iCs/>
        </w:rPr>
        <w:t>et</w:t>
      </w:r>
      <w:r>
        <w:rPr>
          <w:sz w:val="16"/>
          <w:szCs w:val="16"/>
          <w:i/>
          <w:iCs/>
          <w:spacing w:val="8"/>
        </w:rPr>
        <w:t xml:space="preserve">  </w:t>
      </w:r>
      <w:r>
        <w:rPr>
          <w:sz w:val="16"/>
          <w:szCs w:val="16"/>
          <w:i/>
          <w:iCs/>
        </w:rPr>
        <w:t>al</w:t>
      </w:r>
      <w:r>
        <w:rPr>
          <w:sz w:val="16"/>
          <w:szCs w:val="16"/>
          <w:spacing w:val="8"/>
        </w:rPr>
        <w:t>.</w:t>
      </w:r>
      <w:r>
        <w:rPr>
          <w:sz w:val="16"/>
          <w:szCs w:val="16"/>
          <w:spacing w:val="5"/>
        </w:rPr>
        <w:t xml:space="preserve">  </w:t>
      </w:r>
      <w:r>
        <w:rPr>
          <w:sz w:val="16"/>
          <w:szCs w:val="16"/>
          <w:spacing w:val="8"/>
        </w:rPr>
        <w:t>2019</w:t>
      </w:r>
      <w:r>
        <w:rPr>
          <w:sz w:val="16"/>
          <w:szCs w:val="16"/>
          <w:spacing w:val="5"/>
        </w:rPr>
        <w:t xml:space="preserve">  </w:t>
      </w:r>
      <w:r>
        <w:rPr>
          <w:sz w:val="16"/>
          <w:szCs w:val="16"/>
        </w:rPr>
        <w:t>AHA</w:t>
      </w:r>
      <w:r>
        <w:rPr>
          <w:sz w:val="16"/>
          <w:szCs w:val="16"/>
          <w:spacing w:val="8"/>
        </w:rPr>
        <w:t>/</w:t>
      </w:r>
      <w:r>
        <w:rPr>
          <w:sz w:val="16"/>
          <w:szCs w:val="16"/>
        </w:rPr>
        <w:t>ACC</w:t>
      </w:r>
      <w:r>
        <w:rPr>
          <w:sz w:val="16"/>
          <w:szCs w:val="16"/>
          <w:spacing w:val="8"/>
        </w:rPr>
        <w:t>/</w:t>
      </w:r>
      <w:r>
        <w:rPr>
          <w:sz w:val="16"/>
          <w:szCs w:val="16"/>
        </w:rPr>
        <w:t>HRS </w:t>
      </w:r>
      <w:r>
        <w:rPr>
          <w:sz w:val="16"/>
          <w:szCs w:val="16"/>
          <w:spacing w:val="-3"/>
        </w:rPr>
        <w:t>focused</w:t>
      </w:r>
      <w:r>
        <w:rPr>
          <w:sz w:val="16"/>
          <w:szCs w:val="16"/>
          <w:spacing w:val="11"/>
          <w:w w:val="102"/>
        </w:rPr>
        <w:t xml:space="preserve">   </w:t>
      </w:r>
      <w:r>
        <w:rPr>
          <w:sz w:val="16"/>
          <w:szCs w:val="16"/>
          <w:spacing w:val="-3"/>
        </w:rPr>
        <w:t>update</w:t>
      </w:r>
      <w:r>
        <w:rPr>
          <w:sz w:val="16"/>
          <w:szCs w:val="16"/>
          <w:spacing w:val="8"/>
        </w:rPr>
        <w:t xml:space="preserve">   </w:t>
      </w:r>
      <w:r>
        <w:rPr>
          <w:sz w:val="16"/>
          <w:szCs w:val="16"/>
          <w:spacing w:val="-3"/>
        </w:rPr>
        <w:t>of   the    2014    aha/acc/hrs    guideline</w:t>
      </w:r>
      <w:r>
        <w:rPr>
          <w:sz w:val="16"/>
          <w:szCs w:val="16"/>
          <w:spacing w:val="9"/>
        </w:rPr>
        <w:t xml:space="preserve">   </w:t>
      </w:r>
      <w:r>
        <w:rPr>
          <w:sz w:val="16"/>
          <w:szCs w:val="16"/>
          <w:spacing w:val="-3"/>
        </w:rPr>
        <w:t>for</w:t>
      </w:r>
      <w:r>
        <w:rPr>
          <w:sz w:val="16"/>
          <w:szCs w:val="16"/>
          <w:spacing w:val="7"/>
        </w:rPr>
        <w:t xml:space="preserve">   </w:t>
      </w:r>
      <w:r>
        <w:rPr>
          <w:sz w:val="16"/>
          <w:szCs w:val="16"/>
          <w:spacing w:val="-3"/>
        </w:rPr>
        <w:t>the</w:t>
      </w:r>
      <w:r>
        <w:rPr>
          <w:sz w:val="16"/>
          <w:szCs w:val="16"/>
          <w:spacing w:val="2"/>
        </w:rPr>
        <w:t xml:space="preserve"> </w:t>
      </w:r>
      <w:r>
        <w:rPr>
          <w:sz w:val="16"/>
          <w:szCs w:val="16"/>
          <w:spacing w:val="-1"/>
        </w:rPr>
        <w:t>management  of  patients  with</w:t>
      </w:r>
      <w:r>
        <w:rPr>
          <w:sz w:val="16"/>
          <w:szCs w:val="16"/>
          <w:spacing w:val="6"/>
        </w:rPr>
        <w:t xml:space="preserve">  </w:t>
      </w:r>
      <w:r>
        <w:rPr>
          <w:sz w:val="16"/>
          <w:szCs w:val="16"/>
          <w:spacing w:val="-1"/>
        </w:rPr>
        <w:t>atrial  fibril</w:t>
      </w:r>
      <w:r>
        <w:rPr>
          <w:sz w:val="16"/>
          <w:szCs w:val="16"/>
          <w:spacing w:val="-2"/>
        </w:rPr>
        <w:t>lation:</w:t>
      </w:r>
      <w:r>
        <w:rPr>
          <w:sz w:val="16"/>
          <w:szCs w:val="16"/>
          <w:spacing w:val="7"/>
        </w:rPr>
        <w:t xml:space="preserve">  </w:t>
      </w:r>
      <w:r>
        <w:rPr>
          <w:sz w:val="16"/>
          <w:szCs w:val="16"/>
          <w:spacing w:val="-2"/>
        </w:rPr>
        <w:t>a</w:t>
      </w:r>
      <w:r>
        <w:rPr>
          <w:sz w:val="16"/>
          <w:szCs w:val="16"/>
          <w:spacing w:val="5"/>
        </w:rPr>
        <w:t xml:space="preserve">  </w:t>
      </w:r>
      <w:r>
        <w:rPr>
          <w:sz w:val="16"/>
          <w:szCs w:val="16"/>
          <w:spacing w:val="-2"/>
        </w:rPr>
        <w:t>report</w:t>
      </w:r>
      <w:r>
        <w:rPr>
          <w:sz w:val="16"/>
          <w:szCs w:val="16"/>
          <w:spacing w:val="7"/>
        </w:rPr>
        <w:t xml:space="preserve">  </w:t>
      </w:r>
      <w:r>
        <w:rPr>
          <w:sz w:val="16"/>
          <w:szCs w:val="16"/>
          <w:spacing w:val="-2"/>
        </w:rPr>
        <w:t>of  the</w:t>
      </w:r>
      <w:r>
        <w:rPr>
          <w:sz w:val="16"/>
          <w:szCs w:val="16"/>
        </w:rPr>
        <w:t xml:space="preserve"> </w:t>
      </w:r>
      <w:r>
        <w:rPr>
          <w:sz w:val="16"/>
          <w:szCs w:val="16"/>
          <w:spacing w:val="1"/>
        </w:rPr>
        <w:t>American</w:t>
      </w:r>
      <w:r>
        <w:rPr>
          <w:sz w:val="16"/>
          <w:szCs w:val="16"/>
          <w:spacing w:val="24"/>
        </w:rPr>
        <w:t xml:space="preserve"> </w:t>
      </w:r>
      <w:r>
        <w:rPr>
          <w:sz w:val="16"/>
          <w:szCs w:val="16"/>
          <w:spacing w:val="1"/>
        </w:rPr>
        <w:t>College</w:t>
      </w:r>
      <w:r>
        <w:rPr>
          <w:sz w:val="16"/>
          <w:szCs w:val="16"/>
          <w:spacing w:val="11"/>
          <w:w w:val="101"/>
        </w:rPr>
        <w:t xml:space="preserve"> </w:t>
      </w:r>
      <w:r>
        <w:rPr>
          <w:sz w:val="16"/>
          <w:szCs w:val="16"/>
          <w:spacing w:val="1"/>
        </w:rPr>
        <w:t>of Cardiology/American</w:t>
      </w:r>
      <w:r>
        <w:rPr>
          <w:sz w:val="16"/>
          <w:szCs w:val="16"/>
          <w:spacing w:val="11"/>
          <w:w w:val="101"/>
        </w:rPr>
        <w:t xml:space="preserve"> </w:t>
      </w:r>
      <w:r>
        <w:rPr>
          <w:sz w:val="16"/>
          <w:szCs w:val="16"/>
          <w:spacing w:val="1"/>
        </w:rPr>
        <w:t>Heart Association Task</w:t>
      </w:r>
      <w:r>
        <w:rPr>
          <w:sz w:val="16"/>
          <w:szCs w:val="16"/>
        </w:rPr>
        <w:t xml:space="preserve"> </w:t>
      </w:r>
      <w:r>
        <w:rPr>
          <w:sz w:val="16"/>
          <w:szCs w:val="16"/>
        </w:rPr>
        <w:t>Force</w:t>
      </w:r>
      <w:r>
        <w:rPr>
          <w:sz w:val="16"/>
          <w:szCs w:val="16"/>
          <w:spacing w:val="14"/>
          <w:w w:val="101"/>
        </w:rPr>
        <w:t xml:space="preserve">  </w:t>
      </w:r>
      <w:r>
        <w:rPr>
          <w:sz w:val="16"/>
          <w:szCs w:val="16"/>
        </w:rPr>
        <w:t>on</w:t>
      </w:r>
      <w:r>
        <w:rPr>
          <w:sz w:val="16"/>
          <w:szCs w:val="16"/>
          <w:spacing w:val="14"/>
          <w:w w:val="101"/>
        </w:rPr>
        <w:t xml:space="preserve">  </w:t>
      </w:r>
      <w:r>
        <w:rPr>
          <w:sz w:val="16"/>
          <w:szCs w:val="16"/>
        </w:rPr>
        <w:t>Clinical</w:t>
      </w:r>
      <w:r>
        <w:rPr>
          <w:sz w:val="16"/>
          <w:szCs w:val="16"/>
          <w:spacing w:val="14"/>
          <w:w w:val="101"/>
        </w:rPr>
        <w:t xml:space="preserve">  </w:t>
      </w:r>
      <w:r>
        <w:rPr>
          <w:sz w:val="16"/>
          <w:szCs w:val="16"/>
        </w:rPr>
        <w:t>Practice</w:t>
      </w:r>
      <w:r>
        <w:rPr>
          <w:sz w:val="16"/>
          <w:szCs w:val="16"/>
          <w:spacing w:val="14"/>
          <w:w w:val="101"/>
        </w:rPr>
        <w:t xml:space="preserve">  </w:t>
      </w:r>
      <w:r>
        <w:rPr>
          <w:sz w:val="16"/>
          <w:szCs w:val="16"/>
        </w:rPr>
        <w:t>Guidelines</w:t>
      </w:r>
      <w:r>
        <w:rPr>
          <w:sz w:val="16"/>
          <w:szCs w:val="16"/>
          <w:spacing w:val="14"/>
        </w:rPr>
        <w:t xml:space="preserve">  </w:t>
      </w:r>
      <w:r>
        <w:rPr>
          <w:sz w:val="16"/>
          <w:szCs w:val="16"/>
        </w:rPr>
        <w:t>and</w:t>
      </w:r>
      <w:r>
        <w:rPr>
          <w:sz w:val="16"/>
          <w:szCs w:val="16"/>
          <w:spacing w:val="12"/>
          <w:w w:val="101"/>
        </w:rPr>
        <w:t xml:space="preserve">  </w:t>
      </w:r>
      <w:r>
        <w:rPr>
          <w:sz w:val="16"/>
          <w:szCs w:val="16"/>
        </w:rPr>
        <w:t>the</w:t>
      </w:r>
      <w:r>
        <w:rPr>
          <w:sz w:val="16"/>
          <w:szCs w:val="16"/>
          <w:spacing w:val="14"/>
        </w:rPr>
        <w:t xml:space="preserve">  </w:t>
      </w:r>
      <w:r>
        <w:rPr>
          <w:sz w:val="16"/>
          <w:szCs w:val="16"/>
          <w:spacing w:val="-1"/>
        </w:rPr>
        <w:t>Heart</w:t>
      </w:r>
      <w:r>
        <w:rPr>
          <w:sz w:val="16"/>
          <w:szCs w:val="16"/>
          <w:spacing w:val="14"/>
        </w:rPr>
        <w:t xml:space="preserve">  </w:t>
      </w:r>
      <w:r>
        <w:rPr>
          <w:sz w:val="16"/>
          <w:szCs w:val="16"/>
          <w:spacing w:val="-1"/>
        </w:rPr>
        <w:t>Rhythm</w:t>
      </w:r>
      <w:r>
        <w:rPr>
          <w:sz w:val="16"/>
          <w:szCs w:val="16"/>
        </w:rPr>
        <w:t xml:space="preserve"> </w:t>
      </w:r>
      <w:bookmarkStart w:name="bookmark20" w:id="21"/>
      <w:bookmarkEnd w:id="21"/>
      <w:r>
        <w:rPr>
          <w:sz w:val="16"/>
          <w:szCs w:val="16"/>
        </w:rPr>
        <w:t>Society. </w:t>
      </w:r>
      <w:hyperlink w:history="true" r:id="rId54">
        <w:r>
          <w:rPr>
            <w:sz w:val="16"/>
            <w:szCs w:val="16"/>
            <w:color w:val="0000FF"/>
          </w:rPr>
          <w:t>J Am Coll Car</w:t>
        </w:r>
        <w:r>
          <w:rPr>
            <w:sz w:val="16"/>
            <w:szCs w:val="16"/>
            <w:color w:val="0000FF"/>
            <w:spacing w:val="-1"/>
          </w:rPr>
          <w:t>diol</w:t>
        </w:r>
      </w:hyperlink>
      <w:r>
        <w:rPr>
          <w:sz w:val="16"/>
          <w:szCs w:val="16"/>
          <w:spacing w:val="-1"/>
        </w:rPr>
        <w:t>, 2019,</w:t>
      </w:r>
      <w:r>
        <w:rPr>
          <w:sz w:val="16"/>
          <w:szCs w:val="16"/>
          <w:spacing w:val="8"/>
        </w:rPr>
        <w:t xml:space="preserve"> </w:t>
      </w:r>
      <w:r>
        <w:rPr>
          <w:sz w:val="16"/>
          <w:szCs w:val="16"/>
          <w:spacing w:val="-1"/>
        </w:rPr>
        <w:t>74(1):</w:t>
      </w:r>
      <w:r>
        <w:rPr>
          <w:sz w:val="16"/>
          <w:szCs w:val="16"/>
          <w:spacing w:val="17"/>
          <w:w w:val="102"/>
        </w:rPr>
        <w:t xml:space="preserve"> </w:t>
      </w:r>
      <w:r>
        <w:rPr>
          <w:sz w:val="16"/>
          <w:szCs w:val="16"/>
          <w:spacing w:val="-1"/>
        </w:rPr>
        <w:t>104</w:t>
      </w:r>
      <w:r>
        <w:rPr>
          <w:rFonts w:ascii="Times New Roman" w:hAnsi="Times New Roman" w:eastAsia="Times New Roman" w:cs="Times New Roman"/>
          <w:sz w:val="16"/>
          <w:szCs w:val="16"/>
          <w:spacing w:val="-1"/>
        </w:rPr>
        <w:t>-</w:t>
      </w:r>
      <w:r>
        <w:rPr>
          <w:sz w:val="16"/>
          <w:szCs w:val="16"/>
          <w:spacing w:val="-1"/>
        </w:rPr>
        <w:t>132.</w:t>
      </w:r>
    </w:p>
    <w:p>
      <w:pPr>
        <w:pStyle w:val="BodyText"/>
        <w:ind w:left="908" w:right="338" w:hanging="296"/>
        <w:spacing w:before="58" w:line="288" w:lineRule="auto"/>
        <w:rPr>
          <w:sz w:val="16"/>
          <w:szCs w:val="16"/>
        </w:rPr>
      </w:pPr>
      <w:r>
        <w:rPr>
          <w:sz w:val="16"/>
          <w:szCs w:val="16"/>
          <w:spacing w:val="8"/>
        </w:rPr>
        <w:t>18    </w:t>
      </w:r>
      <w:r>
        <w:rPr>
          <w:sz w:val="16"/>
          <w:szCs w:val="16"/>
        </w:rPr>
        <w:t>January</w:t>
      </w:r>
      <w:r>
        <w:rPr>
          <w:sz w:val="16"/>
          <w:szCs w:val="16"/>
          <w:spacing w:val="8"/>
        </w:rPr>
        <w:t xml:space="preserve">  </w:t>
      </w:r>
      <w:r>
        <w:rPr>
          <w:sz w:val="16"/>
          <w:szCs w:val="16"/>
        </w:rPr>
        <w:t>CT</w:t>
      </w:r>
      <w:r>
        <w:rPr>
          <w:sz w:val="16"/>
          <w:szCs w:val="16"/>
          <w:spacing w:val="8"/>
        </w:rPr>
        <w:t>,  </w:t>
      </w:r>
      <w:r>
        <w:rPr>
          <w:sz w:val="16"/>
          <w:szCs w:val="16"/>
        </w:rPr>
        <w:t>Wann</w:t>
      </w:r>
      <w:r>
        <w:rPr>
          <w:sz w:val="16"/>
          <w:szCs w:val="16"/>
          <w:spacing w:val="8"/>
        </w:rPr>
        <w:t xml:space="preserve">  </w:t>
      </w:r>
      <w:r>
        <w:rPr>
          <w:sz w:val="16"/>
          <w:szCs w:val="16"/>
        </w:rPr>
        <w:t>LS</w:t>
      </w:r>
      <w:r>
        <w:rPr>
          <w:sz w:val="16"/>
          <w:szCs w:val="16"/>
          <w:spacing w:val="8"/>
        </w:rPr>
        <w:t>,  </w:t>
      </w:r>
      <w:r>
        <w:rPr>
          <w:sz w:val="16"/>
          <w:szCs w:val="16"/>
        </w:rPr>
        <w:t>Calkins</w:t>
      </w:r>
      <w:r>
        <w:rPr>
          <w:sz w:val="16"/>
          <w:szCs w:val="16"/>
          <w:spacing w:val="5"/>
        </w:rPr>
        <w:t xml:space="preserve">  </w:t>
      </w:r>
      <w:r>
        <w:rPr>
          <w:sz w:val="16"/>
          <w:szCs w:val="16"/>
        </w:rPr>
        <w:t>H</w:t>
      </w:r>
      <w:r>
        <w:rPr>
          <w:sz w:val="16"/>
          <w:szCs w:val="16"/>
          <w:spacing w:val="8"/>
        </w:rPr>
        <w:t>,</w:t>
      </w:r>
      <w:r>
        <w:rPr>
          <w:sz w:val="16"/>
          <w:szCs w:val="16"/>
          <w:spacing w:val="6"/>
        </w:rPr>
        <w:t xml:space="preserve">  </w:t>
      </w:r>
      <w:r>
        <w:rPr>
          <w:sz w:val="16"/>
          <w:szCs w:val="16"/>
          <w:i/>
          <w:iCs/>
        </w:rPr>
        <w:t>et</w:t>
      </w:r>
      <w:r>
        <w:rPr>
          <w:sz w:val="16"/>
          <w:szCs w:val="16"/>
          <w:i/>
          <w:iCs/>
          <w:spacing w:val="8"/>
        </w:rPr>
        <w:t xml:space="preserve">  </w:t>
      </w:r>
      <w:r>
        <w:rPr>
          <w:sz w:val="16"/>
          <w:szCs w:val="16"/>
          <w:i/>
          <w:iCs/>
        </w:rPr>
        <w:t>al</w:t>
      </w:r>
      <w:r>
        <w:rPr>
          <w:sz w:val="16"/>
          <w:szCs w:val="16"/>
          <w:spacing w:val="8"/>
        </w:rPr>
        <w:t>.</w:t>
      </w:r>
      <w:r>
        <w:rPr>
          <w:sz w:val="16"/>
          <w:szCs w:val="16"/>
          <w:spacing w:val="5"/>
        </w:rPr>
        <w:t xml:space="preserve">  </w:t>
      </w:r>
      <w:r>
        <w:rPr>
          <w:sz w:val="16"/>
          <w:szCs w:val="16"/>
          <w:spacing w:val="8"/>
        </w:rPr>
        <w:t>2019</w:t>
      </w:r>
      <w:r>
        <w:rPr>
          <w:sz w:val="16"/>
          <w:szCs w:val="16"/>
          <w:spacing w:val="5"/>
        </w:rPr>
        <w:t xml:space="preserve">  </w:t>
      </w:r>
      <w:r>
        <w:rPr>
          <w:sz w:val="16"/>
          <w:szCs w:val="16"/>
        </w:rPr>
        <w:t>AHA</w:t>
      </w:r>
      <w:r>
        <w:rPr>
          <w:sz w:val="16"/>
          <w:szCs w:val="16"/>
          <w:spacing w:val="8"/>
        </w:rPr>
        <w:t>/</w:t>
      </w:r>
      <w:r>
        <w:rPr>
          <w:sz w:val="16"/>
          <w:szCs w:val="16"/>
        </w:rPr>
        <w:t>ACC</w:t>
      </w:r>
      <w:r>
        <w:rPr>
          <w:sz w:val="16"/>
          <w:szCs w:val="16"/>
          <w:spacing w:val="8"/>
        </w:rPr>
        <w:t>/</w:t>
      </w:r>
      <w:r>
        <w:rPr>
          <w:sz w:val="16"/>
          <w:szCs w:val="16"/>
        </w:rPr>
        <w:t>HRS </w:t>
      </w:r>
      <w:r>
        <w:rPr>
          <w:sz w:val="16"/>
          <w:szCs w:val="16"/>
        </w:rPr>
        <w:t>focused</w:t>
      </w:r>
      <w:r>
        <w:rPr>
          <w:sz w:val="16"/>
          <w:szCs w:val="16"/>
          <w:spacing w:val="9"/>
          <w:w w:val="102"/>
        </w:rPr>
        <w:t xml:space="preserve">  </w:t>
      </w:r>
      <w:r>
        <w:rPr>
          <w:sz w:val="16"/>
          <w:szCs w:val="16"/>
        </w:rPr>
        <w:t>update</w:t>
      </w:r>
      <w:r>
        <w:rPr>
          <w:sz w:val="16"/>
          <w:szCs w:val="16"/>
          <w:spacing w:val="10"/>
          <w:w w:val="101"/>
        </w:rPr>
        <w:t xml:space="preserve">  </w:t>
      </w:r>
      <w:r>
        <w:rPr>
          <w:sz w:val="16"/>
          <w:szCs w:val="16"/>
        </w:rPr>
        <w:t>of</w:t>
      </w:r>
      <w:r>
        <w:rPr>
          <w:sz w:val="16"/>
          <w:szCs w:val="16"/>
          <w:spacing w:val="3"/>
        </w:rPr>
        <w:t xml:space="preserve">  </w:t>
      </w:r>
      <w:r>
        <w:rPr>
          <w:sz w:val="16"/>
          <w:szCs w:val="16"/>
        </w:rPr>
        <w:t>the</w:t>
      </w:r>
      <w:r>
        <w:rPr>
          <w:sz w:val="16"/>
          <w:szCs w:val="16"/>
          <w:spacing w:val="10"/>
          <w:w w:val="101"/>
        </w:rPr>
        <w:t xml:space="preserve">  </w:t>
      </w:r>
      <w:r>
        <w:rPr>
          <w:sz w:val="16"/>
          <w:szCs w:val="16"/>
          <w:spacing w:val="3"/>
        </w:rPr>
        <w:t>2014  </w:t>
      </w:r>
      <w:r>
        <w:rPr>
          <w:sz w:val="16"/>
          <w:szCs w:val="16"/>
        </w:rPr>
        <w:t>AHA</w:t>
      </w:r>
      <w:r>
        <w:rPr>
          <w:sz w:val="16"/>
          <w:szCs w:val="16"/>
          <w:spacing w:val="3"/>
        </w:rPr>
        <w:t>/</w:t>
      </w:r>
      <w:r>
        <w:rPr>
          <w:sz w:val="16"/>
          <w:szCs w:val="16"/>
        </w:rPr>
        <w:t>ACC</w:t>
      </w:r>
      <w:r>
        <w:rPr>
          <w:sz w:val="16"/>
          <w:szCs w:val="16"/>
          <w:spacing w:val="3"/>
        </w:rPr>
        <w:t>/</w:t>
      </w:r>
      <w:r>
        <w:rPr>
          <w:sz w:val="16"/>
          <w:szCs w:val="16"/>
        </w:rPr>
        <w:t>HRS</w:t>
      </w:r>
      <w:r>
        <w:rPr>
          <w:sz w:val="16"/>
          <w:szCs w:val="16"/>
          <w:spacing w:val="3"/>
        </w:rPr>
        <w:t xml:space="preserve">   </w:t>
      </w:r>
      <w:r>
        <w:rPr>
          <w:sz w:val="16"/>
          <w:szCs w:val="16"/>
        </w:rPr>
        <w:t>guideline</w:t>
      </w:r>
      <w:r>
        <w:rPr>
          <w:sz w:val="16"/>
          <w:szCs w:val="16"/>
          <w:spacing w:val="9"/>
          <w:w w:val="102"/>
        </w:rPr>
        <w:t xml:space="preserve">  </w:t>
      </w:r>
      <w:r>
        <w:rPr>
          <w:sz w:val="16"/>
          <w:szCs w:val="16"/>
        </w:rPr>
        <w:t>for</w:t>
      </w:r>
      <w:r>
        <w:rPr>
          <w:sz w:val="16"/>
          <w:szCs w:val="16"/>
          <w:spacing w:val="3"/>
        </w:rPr>
        <w:t xml:space="preserve">  </w:t>
      </w:r>
      <w:r>
        <w:rPr>
          <w:sz w:val="16"/>
          <w:szCs w:val="16"/>
        </w:rPr>
        <w:t>the </w:t>
      </w:r>
      <w:r>
        <w:rPr>
          <w:sz w:val="16"/>
          <w:szCs w:val="16"/>
          <w:spacing w:val="-1"/>
        </w:rPr>
        <w:t>management  of</w:t>
      </w:r>
      <w:r>
        <w:rPr>
          <w:sz w:val="16"/>
          <w:szCs w:val="16"/>
          <w:spacing w:val="31"/>
          <w:w w:val="101"/>
        </w:rPr>
        <w:t xml:space="preserve"> </w:t>
      </w:r>
      <w:r>
        <w:rPr>
          <w:sz w:val="16"/>
          <w:szCs w:val="16"/>
          <w:spacing w:val="-1"/>
        </w:rPr>
        <w:t>patients  with  qtrial  fibrillation:  A</w:t>
      </w:r>
      <w:r>
        <w:rPr>
          <w:sz w:val="16"/>
          <w:szCs w:val="16"/>
          <w:spacing w:val="3"/>
        </w:rPr>
        <w:t xml:space="preserve">  </w:t>
      </w:r>
      <w:r>
        <w:rPr>
          <w:sz w:val="16"/>
          <w:szCs w:val="16"/>
          <w:spacing w:val="-1"/>
        </w:rPr>
        <w:t>report</w:t>
      </w:r>
      <w:r>
        <w:rPr>
          <w:sz w:val="16"/>
          <w:szCs w:val="16"/>
          <w:spacing w:val="3"/>
        </w:rPr>
        <w:t xml:space="preserve">  </w:t>
      </w:r>
      <w:r>
        <w:rPr>
          <w:sz w:val="16"/>
          <w:szCs w:val="16"/>
          <w:spacing w:val="-1"/>
        </w:rPr>
        <w:t>of  the</w:t>
      </w:r>
      <w:r>
        <w:rPr>
          <w:sz w:val="16"/>
          <w:szCs w:val="16"/>
        </w:rPr>
        <w:t xml:space="preserve"> </w:t>
      </w:r>
      <w:r>
        <w:rPr>
          <w:sz w:val="16"/>
          <w:szCs w:val="16"/>
          <w:spacing w:val="1"/>
        </w:rPr>
        <w:t>American</w:t>
      </w:r>
      <w:r>
        <w:rPr>
          <w:sz w:val="16"/>
          <w:szCs w:val="16"/>
          <w:spacing w:val="24"/>
        </w:rPr>
        <w:t xml:space="preserve"> </w:t>
      </w:r>
      <w:r>
        <w:rPr>
          <w:sz w:val="16"/>
          <w:szCs w:val="16"/>
          <w:spacing w:val="1"/>
        </w:rPr>
        <w:t>College</w:t>
      </w:r>
      <w:r>
        <w:rPr>
          <w:sz w:val="16"/>
          <w:szCs w:val="16"/>
          <w:spacing w:val="11"/>
          <w:w w:val="101"/>
        </w:rPr>
        <w:t xml:space="preserve"> </w:t>
      </w:r>
      <w:r>
        <w:rPr>
          <w:sz w:val="16"/>
          <w:szCs w:val="16"/>
          <w:spacing w:val="1"/>
        </w:rPr>
        <w:t>of Cardiology/American</w:t>
      </w:r>
      <w:r>
        <w:rPr>
          <w:sz w:val="16"/>
          <w:szCs w:val="16"/>
          <w:spacing w:val="11"/>
          <w:w w:val="101"/>
        </w:rPr>
        <w:t xml:space="preserve"> </w:t>
      </w:r>
      <w:r>
        <w:rPr>
          <w:sz w:val="16"/>
          <w:szCs w:val="16"/>
          <w:spacing w:val="1"/>
        </w:rPr>
        <w:t>Heart Association Task</w:t>
      </w:r>
      <w:r>
        <w:rPr>
          <w:sz w:val="16"/>
          <w:szCs w:val="16"/>
        </w:rPr>
        <w:t xml:space="preserve"> </w:t>
      </w:r>
      <w:r>
        <w:rPr>
          <w:sz w:val="16"/>
          <w:szCs w:val="16"/>
        </w:rPr>
        <w:t>Force on Clinical Practice guidelines</w:t>
      </w:r>
      <w:r>
        <w:rPr>
          <w:sz w:val="16"/>
          <w:szCs w:val="16"/>
          <w:spacing w:val="7"/>
        </w:rPr>
        <w:t xml:space="preserve"> </w:t>
      </w:r>
      <w:r>
        <w:rPr>
          <w:sz w:val="16"/>
          <w:szCs w:val="16"/>
        </w:rPr>
        <w:t>and the</w:t>
      </w:r>
      <w:r>
        <w:rPr>
          <w:sz w:val="16"/>
          <w:szCs w:val="16"/>
          <w:spacing w:val="8"/>
        </w:rPr>
        <w:t xml:space="preserve"> </w:t>
      </w:r>
      <w:r>
        <w:rPr>
          <w:sz w:val="16"/>
          <w:szCs w:val="16"/>
        </w:rPr>
        <w:t>Heart</w:t>
      </w:r>
      <w:r>
        <w:rPr>
          <w:sz w:val="16"/>
          <w:szCs w:val="16"/>
          <w:spacing w:val="7"/>
        </w:rPr>
        <w:t xml:space="preserve"> </w:t>
      </w:r>
      <w:r>
        <w:rPr>
          <w:sz w:val="16"/>
          <w:szCs w:val="16"/>
        </w:rPr>
        <w:t>Rhythm</w:t>
      </w:r>
      <w:r>
        <w:rPr>
          <w:sz w:val="16"/>
          <w:szCs w:val="16"/>
          <w:spacing w:val="8"/>
        </w:rPr>
        <w:t xml:space="preserve"> </w:t>
      </w:r>
      <w:r>
        <w:rPr>
          <w:sz w:val="16"/>
          <w:szCs w:val="16"/>
        </w:rPr>
        <w:t>Soci</w:t>
      </w:r>
      <w:r>
        <w:rPr>
          <w:sz w:val="16"/>
          <w:szCs w:val="16"/>
          <w:spacing w:val="-1"/>
        </w:rPr>
        <w:t>ety</w:t>
      </w:r>
    </w:p>
    <w:p>
      <w:pPr>
        <w:pStyle w:val="BodyText"/>
        <w:ind w:left="162"/>
        <w:spacing w:before="139" w:line="305" w:lineRule="exact"/>
        <w:rPr/>
      </w:pPr>
      <w:r>
        <w:rPr>
          <w:color w:val="0000FF"/>
          <w:position w:val="-6"/>
        </w:rPr>
        <w:drawing>
          <wp:inline distT="0" distB="0" distL="0" distR="0">
            <wp:extent cx="179988" cy="191042"/>
            <wp:effectExtent l="0" t="0" r="0" b="0"/>
            <wp:docPr id="46" name="IM 46"/>
            <wp:cNvGraphicFramePr/>
            <a:graphic>
              <a:graphicData uri="http://schemas.openxmlformats.org/drawingml/2006/picture">
                <pic:pic>
                  <pic:nvPicPr>
                    <pic:cNvPr id="46" name="IM 46"/>
                    <pic:cNvPicPr/>
                  </pic:nvPicPr>
                  <pic:blipFill>
                    <a:blip r:embed="rId55"/>
                    <a:stretch>
                      <a:fillRect/>
                    </a:stretch>
                  </pic:blipFill>
                  <pic:spPr>
                    <a:xfrm rot="0">
                      <a:off x="0" y="0"/>
                      <a:ext cx="179988" cy="191042"/>
                    </a:xfrm>
                    <a:prstGeom prst="rect">
                      <a:avLst/>
                    </a:prstGeom>
                  </pic:spPr>
                </pic:pic>
              </a:graphicData>
            </a:graphic>
          </wp:inline>
        </w:drawing>
      </w:r>
      <w:r>
        <w:rPr>
          <w:color w:val="0000FF"/>
          <w:spacing w:val="8"/>
          <w:position w:val="-1"/>
        </w:rPr>
        <w:t xml:space="preserve">  </w:t>
      </w:r>
      <w:hyperlink w:history="true" r:id="rId6">
        <w:r>
          <w:rPr>
            <w:color w:val="0000FF"/>
            <w:spacing w:val="-4"/>
            <w:position w:val="-1"/>
          </w:rPr>
          <w:t>http://www.tcsurg.org</w:t>
        </w:r>
      </w:hyperlink>
    </w:p>
    <w:p>
      <w:pPr>
        <w:spacing w:line="14" w:lineRule="auto"/>
        <w:rPr>
          <w:rFonts w:ascii="Arial"/>
          <w:sz w:val="2"/>
        </w:rPr>
      </w:pPr>
      <w:r>
        <w:rPr>
          <w:rFonts w:ascii="Arial" w:hAnsi="Arial" w:eastAsia="Arial" w:cs="Arial"/>
          <w:sz w:val="2"/>
          <w:szCs w:val="2"/>
        </w:rPr>
        <w:br w:type="column"/>
      </w:r>
    </w:p>
    <w:p>
      <w:pPr>
        <w:pStyle w:val="BodyText"/>
        <w:ind w:left="310" w:right="432"/>
        <w:spacing w:before="84" w:line="271" w:lineRule="auto"/>
        <w:rPr>
          <w:sz w:val="16"/>
          <w:szCs w:val="16"/>
        </w:rPr>
      </w:pPr>
      <w:r>
        <w:rPr>
          <w:sz w:val="16"/>
          <w:szCs w:val="16"/>
        </w:rPr>
        <w:t>in</w:t>
      </w:r>
      <w:r>
        <w:rPr>
          <w:sz w:val="16"/>
          <w:szCs w:val="16"/>
          <w:spacing w:val="1"/>
        </w:rPr>
        <w:t xml:space="preserve"> </w:t>
      </w:r>
      <w:r>
        <w:rPr>
          <w:sz w:val="16"/>
          <w:szCs w:val="16"/>
        </w:rPr>
        <w:t>collaboration</w:t>
      </w:r>
      <w:r>
        <w:rPr>
          <w:sz w:val="16"/>
          <w:szCs w:val="16"/>
          <w:spacing w:val="1"/>
        </w:rPr>
        <w:t xml:space="preserve"> </w:t>
      </w:r>
      <w:r>
        <w:rPr>
          <w:sz w:val="16"/>
          <w:szCs w:val="16"/>
        </w:rPr>
        <w:t>with</w:t>
      </w:r>
      <w:r>
        <w:rPr>
          <w:sz w:val="16"/>
          <w:szCs w:val="16"/>
          <w:spacing w:val="1"/>
        </w:rPr>
        <w:t xml:space="preserve"> </w:t>
      </w:r>
      <w:r>
        <w:rPr>
          <w:sz w:val="16"/>
          <w:szCs w:val="16"/>
        </w:rPr>
        <w:t>the</w:t>
      </w:r>
      <w:r>
        <w:rPr>
          <w:sz w:val="16"/>
          <w:szCs w:val="16"/>
          <w:spacing w:val="1"/>
        </w:rPr>
        <w:t xml:space="preserve"> </w:t>
      </w:r>
      <w:r>
        <w:rPr>
          <w:sz w:val="16"/>
          <w:szCs w:val="16"/>
        </w:rPr>
        <w:t>Society</w:t>
      </w:r>
      <w:r>
        <w:rPr>
          <w:sz w:val="16"/>
          <w:szCs w:val="16"/>
          <w:spacing w:val="1"/>
        </w:rPr>
        <w:t xml:space="preserve"> </w:t>
      </w:r>
      <w:r>
        <w:rPr>
          <w:sz w:val="16"/>
          <w:szCs w:val="16"/>
        </w:rPr>
        <w:t>of</w:t>
      </w:r>
      <w:r>
        <w:rPr>
          <w:sz w:val="16"/>
          <w:szCs w:val="16"/>
          <w:spacing w:val="-6"/>
        </w:rPr>
        <w:t xml:space="preserve"> </w:t>
      </w:r>
      <w:r>
        <w:rPr>
          <w:sz w:val="16"/>
          <w:szCs w:val="16"/>
        </w:rPr>
        <w:t>Thoracic</w:t>
      </w:r>
      <w:r>
        <w:rPr>
          <w:sz w:val="16"/>
          <w:szCs w:val="16"/>
          <w:spacing w:val="1"/>
        </w:rPr>
        <w:t xml:space="preserve"> </w:t>
      </w:r>
      <w:r>
        <w:rPr>
          <w:sz w:val="16"/>
          <w:szCs w:val="16"/>
        </w:rPr>
        <w:t>Surgeons</w:t>
      </w:r>
      <w:r>
        <w:rPr>
          <w:sz w:val="16"/>
          <w:szCs w:val="16"/>
          <w:spacing w:val="1"/>
        </w:rPr>
        <w:t>.</w:t>
      </w:r>
      <w:r>
        <w:rPr>
          <w:sz w:val="16"/>
          <w:szCs w:val="16"/>
          <w:spacing w:val="8"/>
        </w:rPr>
        <w:t xml:space="preserve"> </w:t>
      </w:r>
      <w:r>
        <w:rPr>
          <w:sz w:val="16"/>
          <w:szCs w:val="16"/>
        </w:rPr>
        <w:t>Circulation</w:t>
      </w:r>
      <w:r>
        <w:rPr>
          <w:sz w:val="16"/>
          <w:szCs w:val="16"/>
          <w:spacing w:val="1"/>
        </w:rPr>
        <w:t>,</w:t>
      </w:r>
      <w:r>
        <w:rPr>
          <w:sz w:val="16"/>
          <w:szCs w:val="16"/>
        </w:rPr>
        <w:t xml:space="preserve"> </w:t>
      </w:r>
      <w:bookmarkStart w:name="bookmark21" w:id="22"/>
      <w:bookmarkEnd w:id="22"/>
      <w:r>
        <w:rPr>
          <w:sz w:val="16"/>
          <w:szCs w:val="16"/>
          <w:spacing w:val="-4"/>
        </w:rPr>
        <w:t>2019,</w:t>
      </w:r>
      <w:r>
        <w:rPr>
          <w:sz w:val="16"/>
          <w:szCs w:val="16"/>
          <w:spacing w:val="18"/>
        </w:rPr>
        <w:t xml:space="preserve"> </w:t>
      </w:r>
      <w:r>
        <w:rPr>
          <w:sz w:val="16"/>
          <w:szCs w:val="16"/>
          <w:spacing w:val="-4"/>
        </w:rPr>
        <w:t>140(2): e125</w:t>
      </w:r>
      <w:r>
        <w:rPr>
          <w:rFonts w:ascii="Times New Roman" w:hAnsi="Times New Roman" w:eastAsia="Times New Roman" w:cs="Times New Roman"/>
          <w:sz w:val="16"/>
          <w:szCs w:val="16"/>
          <w:spacing w:val="-4"/>
        </w:rPr>
        <w:t>-</w:t>
      </w:r>
      <w:r>
        <w:rPr>
          <w:sz w:val="16"/>
          <w:szCs w:val="16"/>
          <w:spacing w:val="-4"/>
        </w:rPr>
        <w:t>e15</w:t>
      </w:r>
      <w:r>
        <w:rPr>
          <w:sz w:val="16"/>
          <w:szCs w:val="16"/>
          <w:spacing w:val="-5"/>
        </w:rPr>
        <w:t>1.</w:t>
      </w:r>
    </w:p>
    <w:p>
      <w:pPr>
        <w:pStyle w:val="BodyText"/>
        <w:ind w:left="309" w:right="429" w:hanging="297"/>
        <w:spacing w:before="52" w:line="284" w:lineRule="auto"/>
        <w:rPr>
          <w:sz w:val="16"/>
          <w:szCs w:val="16"/>
        </w:rPr>
      </w:pPr>
      <w:r>
        <w:rPr>
          <w:sz w:val="16"/>
          <w:szCs w:val="16"/>
        </w:rPr>
        <w:t>19    Lip   GY,   Nieuwlaat   R,   Pisters</w:t>
      </w:r>
      <w:r>
        <w:rPr>
          <w:sz w:val="16"/>
          <w:szCs w:val="16"/>
          <w:spacing w:val="19"/>
          <w:w w:val="102"/>
        </w:rPr>
        <w:t xml:space="preserve">  </w:t>
      </w:r>
      <w:r>
        <w:rPr>
          <w:sz w:val="16"/>
          <w:szCs w:val="16"/>
        </w:rPr>
        <w:t>R,</w:t>
      </w:r>
      <w:r>
        <w:rPr>
          <w:sz w:val="16"/>
          <w:szCs w:val="16"/>
          <w:spacing w:val="16"/>
          <w:w w:val="102"/>
        </w:rPr>
        <w:t xml:space="preserve">  </w:t>
      </w:r>
      <w:r>
        <w:rPr>
          <w:sz w:val="16"/>
          <w:szCs w:val="16"/>
          <w:i/>
          <w:iCs/>
        </w:rPr>
        <w:t>et</w:t>
      </w:r>
      <w:r>
        <w:rPr>
          <w:sz w:val="16"/>
          <w:szCs w:val="16"/>
          <w:i/>
          <w:iCs/>
          <w:spacing w:val="14"/>
          <w:w w:val="101"/>
        </w:rPr>
        <w:t xml:space="preserve">  </w:t>
      </w:r>
      <w:r>
        <w:rPr>
          <w:sz w:val="16"/>
          <w:szCs w:val="16"/>
          <w:i/>
          <w:iCs/>
        </w:rPr>
        <w:t>al</w:t>
      </w:r>
      <w:r>
        <w:rPr>
          <w:sz w:val="16"/>
          <w:szCs w:val="16"/>
        </w:rPr>
        <w:t>.</w:t>
      </w:r>
      <w:r>
        <w:rPr>
          <w:sz w:val="16"/>
          <w:szCs w:val="16"/>
          <w:spacing w:val="16"/>
          <w:w w:val="101"/>
        </w:rPr>
        <w:t xml:space="preserve">  </w:t>
      </w:r>
      <w:r>
        <w:rPr>
          <w:sz w:val="16"/>
          <w:szCs w:val="16"/>
        </w:rPr>
        <w:t>Refining</w:t>
      </w:r>
      <w:r>
        <w:rPr>
          <w:sz w:val="16"/>
          <w:szCs w:val="16"/>
          <w:spacing w:val="16"/>
          <w:w w:val="101"/>
        </w:rPr>
        <w:t xml:space="preserve">  </w:t>
      </w:r>
      <w:r>
        <w:rPr>
          <w:sz w:val="16"/>
          <w:szCs w:val="16"/>
        </w:rPr>
        <w:t>clinical</w:t>
      </w:r>
      <w:r>
        <w:rPr>
          <w:sz w:val="16"/>
          <w:szCs w:val="16"/>
          <w:spacing w:val="16"/>
        </w:rPr>
        <w:t xml:space="preserve">  </w:t>
      </w:r>
      <w:r>
        <w:rPr>
          <w:sz w:val="16"/>
          <w:szCs w:val="16"/>
        </w:rPr>
        <w:t>risk </w:t>
      </w:r>
      <w:r>
        <w:rPr>
          <w:sz w:val="16"/>
          <w:szCs w:val="16"/>
          <w:spacing w:val="-1"/>
        </w:rPr>
        <w:t>stratification</w:t>
      </w:r>
      <w:r>
        <w:rPr>
          <w:sz w:val="16"/>
          <w:szCs w:val="16"/>
          <w:spacing w:val="19"/>
          <w:w w:val="102"/>
        </w:rPr>
        <w:t xml:space="preserve"> </w:t>
      </w:r>
      <w:r>
        <w:rPr>
          <w:sz w:val="16"/>
          <w:szCs w:val="16"/>
          <w:spacing w:val="-1"/>
        </w:rPr>
        <w:t>for</w:t>
      </w:r>
      <w:r>
        <w:rPr>
          <w:sz w:val="16"/>
          <w:szCs w:val="16"/>
          <w:spacing w:val="17"/>
          <w:w w:val="101"/>
        </w:rPr>
        <w:t xml:space="preserve"> </w:t>
      </w:r>
      <w:r>
        <w:rPr>
          <w:sz w:val="16"/>
          <w:szCs w:val="16"/>
          <w:spacing w:val="-1"/>
        </w:rPr>
        <w:t>predicting</w:t>
      </w:r>
      <w:r>
        <w:rPr>
          <w:sz w:val="16"/>
          <w:szCs w:val="16"/>
          <w:spacing w:val="21"/>
          <w:w w:val="101"/>
        </w:rPr>
        <w:t xml:space="preserve"> </w:t>
      </w:r>
      <w:r>
        <w:rPr>
          <w:sz w:val="16"/>
          <w:szCs w:val="16"/>
          <w:spacing w:val="-1"/>
        </w:rPr>
        <w:t>stroke</w:t>
      </w:r>
      <w:r>
        <w:rPr>
          <w:sz w:val="16"/>
          <w:szCs w:val="16"/>
          <w:spacing w:val="21"/>
        </w:rPr>
        <w:t xml:space="preserve"> </w:t>
      </w:r>
      <w:r>
        <w:rPr>
          <w:sz w:val="16"/>
          <w:szCs w:val="16"/>
          <w:spacing w:val="-1"/>
        </w:rPr>
        <w:t>and</w:t>
      </w:r>
      <w:r>
        <w:rPr>
          <w:sz w:val="16"/>
          <w:szCs w:val="16"/>
          <w:spacing w:val="17"/>
          <w:w w:val="101"/>
        </w:rPr>
        <w:t xml:space="preserve"> </w:t>
      </w:r>
      <w:r>
        <w:rPr>
          <w:sz w:val="16"/>
          <w:szCs w:val="16"/>
          <w:spacing w:val="-1"/>
        </w:rPr>
        <w:t>thromboembolism</w:t>
      </w:r>
      <w:r>
        <w:rPr>
          <w:sz w:val="16"/>
          <w:szCs w:val="16"/>
          <w:spacing w:val="20"/>
        </w:rPr>
        <w:t xml:space="preserve"> </w:t>
      </w:r>
      <w:r>
        <w:rPr>
          <w:sz w:val="16"/>
          <w:szCs w:val="16"/>
          <w:spacing w:val="-2"/>
        </w:rPr>
        <w:t>in</w:t>
      </w:r>
      <w:r>
        <w:rPr>
          <w:sz w:val="16"/>
          <w:szCs w:val="16"/>
          <w:spacing w:val="21"/>
        </w:rPr>
        <w:t xml:space="preserve"> </w:t>
      </w:r>
      <w:r>
        <w:rPr>
          <w:sz w:val="16"/>
          <w:szCs w:val="16"/>
          <w:spacing w:val="-2"/>
        </w:rPr>
        <w:t>atrial</w:t>
      </w:r>
      <w:r>
        <w:rPr>
          <w:sz w:val="16"/>
          <w:szCs w:val="16"/>
        </w:rPr>
        <w:t xml:space="preserve"> </w:t>
      </w:r>
      <w:r>
        <w:rPr>
          <w:sz w:val="16"/>
          <w:szCs w:val="16"/>
        </w:rPr>
        <w:t>fibrillation  using  a</w:t>
      </w:r>
      <w:r>
        <w:rPr>
          <w:sz w:val="16"/>
          <w:szCs w:val="16"/>
          <w:spacing w:val="5"/>
        </w:rPr>
        <w:t xml:space="preserve">  </w:t>
      </w:r>
      <w:r>
        <w:rPr>
          <w:sz w:val="16"/>
          <w:szCs w:val="16"/>
        </w:rPr>
        <w:t>novel</w:t>
      </w:r>
      <w:r>
        <w:rPr>
          <w:sz w:val="16"/>
          <w:szCs w:val="16"/>
          <w:spacing w:val="6"/>
        </w:rPr>
        <w:t xml:space="preserve">  </w:t>
      </w:r>
      <w:r>
        <w:rPr>
          <w:sz w:val="16"/>
          <w:szCs w:val="16"/>
        </w:rPr>
        <w:t>risk</w:t>
      </w:r>
      <w:r>
        <w:rPr>
          <w:sz w:val="16"/>
          <w:szCs w:val="16"/>
          <w:spacing w:val="4"/>
        </w:rPr>
        <w:t xml:space="preserve">  </w:t>
      </w:r>
      <w:r>
        <w:rPr>
          <w:sz w:val="16"/>
          <w:szCs w:val="16"/>
        </w:rPr>
        <w:t>fa</w:t>
      </w:r>
      <w:r>
        <w:rPr>
          <w:sz w:val="16"/>
          <w:szCs w:val="16"/>
          <w:spacing w:val="-1"/>
        </w:rPr>
        <w:t>ctor</w:t>
      </w:r>
      <w:r>
        <w:rPr>
          <w:rFonts w:ascii="Times New Roman" w:hAnsi="Times New Roman" w:eastAsia="Times New Roman" w:cs="Times New Roman"/>
          <w:sz w:val="16"/>
          <w:szCs w:val="16"/>
          <w:spacing w:val="-1"/>
        </w:rPr>
        <w:t>-</w:t>
      </w:r>
      <w:r>
        <w:rPr>
          <w:sz w:val="16"/>
          <w:szCs w:val="16"/>
          <w:spacing w:val="-1"/>
        </w:rPr>
        <w:t>based</w:t>
      </w:r>
      <w:r>
        <w:rPr>
          <w:sz w:val="16"/>
          <w:szCs w:val="16"/>
          <w:spacing w:val="7"/>
        </w:rPr>
        <w:t xml:space="preserve">  </w:t>
      </w:r>
      <w:r>
        <w:rPr>
          <w:sz w:val="16"/>
          <w:szCs w:val="16"/>
          <w:spacing w:val="-1"/>
        </w:rPr>
        <w:t>approach:</w:t>
      </w:r>
      <w:r>
        <w:rPr>
          <w:sz w:val="16"/>
          <w:szCs w:val="16"/>
          <w:spacing w:val="5"/>
        </w:rPr>
        <w:t xml:space="preserve">  </w:t>
      </w:r>
      <w:r>
        <w:rPr>
          <w:sz w:val="16"/>
          <w:szCs w:val="16"/>
          <w:spacing w:val="-1"/>
        </w:rPr>
        <w:t>The</w:t>
      </w:r>
      <w:r>
        <w:rPr>
          <w:sz w:val="16"/>
          <w:szCs w:val="16"/>
          <w:spacing w:val="6"/>
        </w:rPr>
        <w:t xml:space="preserve">  </w:t>
      </w:r>
      <w:r>
        <w:rPr>
          <w:sz w:val="16"/>
          <w:szCs w:val="16"/>
          <w:spacing w:val="-1"/>
        </w:rPr>
        <w:t>Euro</w:t>
      </w:r>
      <w:r>
        <w:rPr>
          <w:sz w:val="16"/>
          <w:szCs w:val="16"/>
          <w:spacing w:val="1"/>
        </w:rPr>
        <w:t xml:space="preserve"> </w:t>
      </w:r>
      <w:bookmarkStart w:name="bookmark22" w:id="23"/>
      <w:bookmarkEnd w:id="23"/>
      <w:r>
        <w:rPr>
          <w:sz w:val="16"/>
          <w:szCs w:val="16"/>
          <w:spacing w:val="-1"/>
        </w:rPr>
        <w:t>Heart Survey on atrial fibrillation. </w:t>
      </w:r>
      <w:hyperlink w:history="true" r:id="rId56">
        <w:r>
          <w:rPr>
            <w:sz w:val="16"/>
            <w:szCs w:val="16"/>
            <w:color w:val="0000FF"/>
            <w:spacing w:val="-1"/>
          </w:rPr>
          <w:t>Chest</w:t>
        </w:r>
      </w:hyperlink>
      <w:r>
        <w:rPr>
          <w:sz w:val="16"/>
          <w:szCs w:val="16"/>
          <w:spacing w:val="-1"/>
        </w:rPr>
        <w:t>, 2010,</w:t>
      </w:r>
      <w:r>
        <w:rPr>
          <w:sz w:val="16"/>
          <w:szCs w:val="16"/>
          <w:spacing w:val="17"/>
          <w:w w:val="102"/>
        </w:rPr>
        <w:t xml:space="preserve"> </w:t>
      </w:r>
      <w:r>
        <w:rPr>
          <w:sz w:val="16"/>
          <w:szCs w:val="16"/>
          <w:spacing w:val="-1"/>
        </w:rPr>
        <w:t>13</w:t>
      </w:r>
      <w:r>
        <w:rPr>
          <w:sz w:val="16"/>
          <w:szCs w:val="16"/>
          <w:spacing w:val="-2"/>
        </w:rPr>
        <w:t>7(2):</w:t>
      </w:r>
      <w:r>
        <w:rPr>
          <w:sz w:val="16"/>
          <w:szCs w:val="16"/>
          <w:spacing w:val="5"/>
        </w:rPr>
        <w:t xml:space="preserve"> </w:t>
      </w:r>
      <w:r>
        <w:rPr>
          <w:sz w:val="16"/>
          <w:szCs w:val="16"/>
          <w:spacing w:val="-2"/>
        </w:rPr>
        <w:t>263</w:t>
      </w:r>
      <w:r>
        <w:rPr>
          <w:rFonts w:ascii="Times New Roman" w:hAnsi="Times New Roman" w:eastAsia="Times New Roman" w:cs="Times New Roman"/>
          <w:sz w:val="16"/>
          <w:szCs w:val="16"/>
          <w:spacing w:val="-2"/>
        </w:rPr>
        <w:t>-</w:t>
      </w:r>
      <w:r>
        <w:rPr>
          <w:sz w:val="16"/>
          <w:szCs w:val="16"/>
          <w:spacing w:val="-2"/>
        </w:rPr>
        <w:t>272.</w:t>
      </w:r>
    </w:p>
    <w:p>
      <w:pPr>
        <w:pStyle w:val="BodyText"/>
        <w:ind w:left="308" w:right="432" w:hanging="309"/>
        <w:spacing w:before="58" w:line="279" w:lineRule="auto"/>
        <w:rPr>
          <w:sz w:val="16"/>
          <w:szCs w:val="16"/>
        </w:rPr>
      </w:pPr>
      <w:r>
        <w:rPr>
          <w:sz w:val="16"/>
          <w:szCs w:val="16"/>
          <w:spacing w:val="2"/>
        </w:rPr>
        <w:t>20    </w:t>
      </w:r>
      <w:r>
        <w:rPr>
          <w:sz w:val="16"/>
          <w:szCs w:val="16"/>
        </w:rPr>
        <w:t>Quinn</w:t>
      </w:r>
      <w:r>
        <w:rPr>
          <w:sz w:val="16"/>
          <w:szCs w:val="16"/>
          <w:spacing w:val="2"/>
        </w:rPr>
        <w:t xml:space="preserve">   </w:t>
      </w:r>
      <w:r>
        <w:rPr>
          <w:sz w:val="16"/>
          <w:szCs w:val="16"/>
        </w:rPr>
        <w:t>GR</w:t>
      </w:r>
      <w:r>
        <w:rPr>
          <w:sz w:val="16"/>
          <w:szCs w:val="16"/>
          <w:spacing w:val="2"/>
        </w:rPr>
        <w:t>,</w:t>
      </w:r>
      <w:r>
        <w:rPr>
          <w:sz w:val="16"/>
          <w:szCs w:val="16"/>
          <w:spacing w:val="16"/>
        </w:rPr>
        <w:t xml:space="preserve">  </w:t>
      </w:r>
      <w:r>
        <w:rPr>
          <w:sz w:val="16"/>
          <w:szCs w:val="16"/>
        </w:rPr>
        <w:t>Severdija</w:t>
      </w:r>
      <w:r>
        <w:rPr>
          <w:sz w:val="16"/>
          <w:szCs w:val="16"/>
          <w:spacing w:val="12"/>
          <w:w w:val="102"/>
        </w:rPr>
        <w:t xml:space="preserve">  </w:t>
      </w:r>
      <w:r>
        <w:rPr>
          <w:sz w:val="16"/>
          <w:szCs w:val="16"/>
        </w:rPr>
        <w:t>ON</w:t>
      </w:r>
      <w:r>
        <w:rPr>
          <w:sz w:val="16"/>
          <w:szCs w:val="16"/>
          <w:spacing w:val="2"/>
        </w:rPr>
        <w:t>,</w:t>
      </w:r>
      <w:r>
        <w:rPr>
          <w:sz w:val="16"/>
          <w:szCs w:val="16"/>
          <w:spacing w:val="12"/>
          <w:w w:val="102"/>
        </w:rPr>
        <w:t xml:space="preserve">  </w:t>
      </w:r>
      <w:r>
        <w:rPr>
          <w:sz w:val="16"/>
          <w:szCs w:val="16"/>
        </w:rPr>
        <w:t>Chang</w:t>
      </w:r>
      <w:r>
        <w:rPr>
          <w:sz w:val="16"/>
          <w:szCs w:val="16"/>
          <w:spacing w:val="10"/>
          <w:w w:val="101"/>
        </w:rPr>
        <w:t xml:space="preserve">  </w:t>
      </w:r>
      <w:r>
        <w:rPr>
          <w:sz w:val="16"/>
          <w:szCs w:val="16"/>
        </w:rPr>
        <w:t>Y</w:t>
      </w:r>
      <w:r>
        <w:rPr>
          <w:sz w:val="16"/>
          <w:szCs w:val="16"/>
          <w:spacing w:val="2"/>
        </w:rPr>
        <w:t>,</w:t>
      </w:r>
      <w:r>
        <w:rPr>
          <w:sz w:val="16"/>
          <w:szCs w:val="16"/>
          <w:spacing w:val="12"/>
          <w:w w:val="102"/>
        </w:rPr>
        <w:t xml:space="preserve">  </w:t>
      </w:r>
      <w:r>
        <w:rPr>
          <w:sz w:val="16"/>
          <w:szCs w:val="16"/>
          <w:i/>
          <w:iCs/>
        </w:rPr>
        <w:t>et</w:t>
      </w:r>
      <w:r>
        <w:rPr>
          <w:sz w:val="16"/>
          <w:szCs w:val="16"/>
          <w:i/>
          <w:iCs/>
          <w:spacing w:val="10"/>
        </w:rPr>
        <w:t xml:space="preserve">  </w:t>
      </w:r>
      <w:r>
        <w:rPr>
          <w:sz w:val="16"/>
          <w:szCs w:val="16"/>
          <w:i/>
          <w:iCs/>
        </w:rPr>
        <w:t>al</w:t>
      </w:r>
      <w:r>
        <w:rPr>
          <w:sz w:val="16"/>
          <w:szCs w:val="16"/>
          <w:spacing w:val="2"/>
        </w:rPr>
        <w:t>.</w:t>
      </w:r>
      <w:r>
        <w:rPr>
          <w:sz w:val="16"/>
          <w:szCs w:val="16"/>
          <w:spacing w:val="10"/>
          <w:w w:val="101"/>
        </w:rPr>
        <w:t xml:space="preserve">  </w:t>
      </w:r>
      <w:r>
        <w:rPr>
          <w:sz w:val="16"/>
          <w:szCs w:val="16"/>
        </w:rPr>
        <w:t>Wide</w:t>
      </w:r>
      <w:r>
        <w:rPr>
          <w:sz w:val="16"/>
          <w:szCs w:val="16"/>
          <w:spacing w:val="2"/>
        </w:rPr>
        <w:t xml:space="preserve">  </w:t>
      </w:r>
      <w:r>
        <w:rPr>
          <w:sz w:val="16"/>
          <w:szCs w:val="16"/>
        </w:rPr>
        <w:t>variation</w:t>
      </w:r>
      <w:r>
        <w:rPr>
          <w:sz w:val="16"/>
          <w:szCs w:val="16"/>
          <w:spacing w:val="2"/>
        </w:rPr>
        <w:t xml:space="preserve">   </w:t>
      </w:r>
      <w:r>
        <w:rPr>
          <w:sz w:val="16"/>
          <w:szCs w:val="16"/>
        </w:rPr>
        <w:t>in </w:t>
      </w:r>
      <w:r>
        <w:rPr>
          <w:sz w:val="16"/>
          <w:szCs w:val="16"/>
          <w:spacing w:val="-2"/>
        </w:rPr>
        <w:t>reported</w:t>
      </w:r>
      <w:r>
        <w:rPr>
          <w:sz w:val="16"/>
          <w:szCs w:val="16"/>
          <w:spacing w:val="11"/>
          <w:w w:val="101"/>
        </w:rPr>
        <w:t xml:space="preserve">  </w:t>
      </w:r>
      <w:r>
        <w:rPr>
          <w:sz w:val="16"/>
          <w:szCs w:val="16"/>
          <w:spacing w:val="-2"/>
        </w:rPr>
        <w:t>rates</w:t>
      </w:r>
      <w:r>
        <w:rPr>
          <w:sz w:val="16"/>
          <w:szCs w:val="16"/>
          <w:spacing w:val="11"/>
          <w:w w:val="101"/>
        </w:rPr>
        <w:t xml:space="preserve">  </w:t>
      </w:r>
      <w:r>
        <w:rPr>
          <w:sz w:val="16"/>
          <w:szCs w:val="16"/>
          <w:spacing w:val="-2"/>
        </w:rPr>
        <w:t>of  stroke   across</w:t>
      </w:r>
      <w:r>
        <w:rPr>
          <w:sz w:val="16"/>
          <w:szCs w:val="16"/>
          <w:spacing w:val="12"/>
        </w:rPr>
        <w:t xml:space="preserve">  </w:t>
      </w:r>
      <w:r>
        <w:rPr>
          <w:sz w:val="16"/>
          <w:szCs w:val="16"/>
          <w:spacing w:val="-2"/>
        </w:rPr>
        <w:t>cohorts</w:t>
      </w:r>
      <w:r>
        <w:rPr>
          <w:sz w:val="16"/>
          <w:szCs w:val="16"/>
          <w:spacing w:val="11"/>
          <w:w w:val="102"/>
        </w:rPr>
        <w:t xml:space="preserve">  </w:t>
      </w:r>
      <w:r>
        <w:rPr>
          <w:sz w:val="16"/>
          <w:szCs w:val="16"/>
          <w:spacing w:val="-2"/>
        </w:rPr>
        <w:t>of</w:t>
      </w:r>
      <w:r>
        <w:rPr>
          <w:sz w:val="16"/>
          <w:szCs w:val="16"/>
          <w:spacing w:val="-3"/>
        </w:rPr>
        <w:t xml:space="preserve">  patients</w:t>
      </w:r>
      <w:r>
        <w:rPr>
          <w:sz w:val="16"/>
          <w:szCs w:val="16"/>
          <w:spacing w:val="9"/>
          <w:w w:val="101"/>
        </w:rPr>
        <w:t xml:space="preserve">  </w:t>
      </w:r>
      <w:r>
        <w:rPr>
          <w:sz w:val="16"/>
          <w:szCs w:val="16"/>
          <w:spacing w:val="-3"/>
        </w:rPr>
        <w:t>with   atrial</w:t>
      </w:r>
      <w:r>
        <w:rPr>
          <w:sz w:val="16"/>
          <w:szCs w:val="16"/>
        </w:rPr>
        <w:t xml:space="preserve"> </w:t>
      </w:r>
      <w:bookmarkStart w:name="bookmark23" w:id="24"/>
      <w:bookmarkEnd w:id="24"/>
      <w:r>
        <w:rPr>
          <w:sz w:val="16"/>
          <w:szCs w:val="16"/>
          <w:spacing w:val="-1"/>
        </w:rPr>
        <w:t>fibrillation. </w:t>
      </w:r>
      <w:hyperlink w:history="true" r:id="rId57">
        <w:r>
          <w:rPr>
            <w:sz w:val="16"/>
            <w:szCs w:val="16"/>
            <w:color w:val="0000FF"/>
            <w:spacing w:val="-1"/>
          </w:rPr>
          <w:t>Circulation</w:t>
        </w:r>
      </w:hyperlink>
      <w:r>
        <w:rPr>
          <w:sz w:val="16"/>
          <w:szCs w:val="16"/>
          <w:spacing w:val="-1"/>
        </w:rPr>
        <w:t>, 2017,</w:t>
      </w:r>
      <w:r>
        <w:rPr>
          <w:sz w:val="16"/>
          <w:szCs w:val="16"/>
          <w:spacing w:val="24"/>
        </w:rPr>
        <w:t xml:space="preserve"> </w:t>
      </w:r>
      <w:r>
        <w:rPr>
          <w:sz w:val="16"/>
          <w:szCs w:val="16"/>
          <w:spacing w:val="-1"/>
        </w:rPr>
        <w:t>135(3): 208</w:t>
      </w:r>
      <w:r>
        <w:rPr>
          <w:rFonts w:ascii="Times New Roman" w:hAnsi="Times New Roman" w:eastAsia="Times New Roman" w:cs="Times New Roman"/>
          <w:sz w:val="16"/>
          <w:szCs w:val="16"/>
          <w:spacing w:val="-1"/>
        </w:rPr>
        <w:t>-</w:t>
      </w:r>
      <w:r>
        <w:rPr>
          <w:sz w:val="16"/>
          <w:szCs w:val="16"/>
          <w:spacing w:val="-1"/>
        </w:rPr>
        <w:t>219.</w:t>
      </w:r>
    </w:p>
    <w:p>
      <w:pPr>
        <w:pStyle w:val="BodyText"/>
        <w:ind w:left="307" w:right="432" w:hanging="308"/>
        <w:spacing w:before="56" w:line="285" w:lineRule="auto"/>
        <w:rPr>
          <w:sz w:val="16"/>
          <w:szCs w:val="16"/>
        </w:rPr>
      </w:pPr>
      <w:r>
        <w:rPr>
          <w:sz w:val="16"/>
          <w:szCs w:val="16"/>
        </w:rPr>
        <w:t>21    Singer  DE,  Chang</w:t>
      </w:r>
      <w:r>
        <w:rPr>
          <w:sz w:val="16"/>
          <w:szCs w:val="16"/>
          <w:spacing w:val="39"/>
          <w:w w:val="102"/>
        </w:rPr>
        <w:t xml:space="preserve"> </w:t>
      </w:r>
      <w:r>
        <w:rPr>
          <w:sz w:val="16"/>
          <w:szCs w:val="16"/>
        </w:rPr>
        <w:t>Y,  Borowsky</w:t>
      </w:r>
      <w:r>
        <w:rPr>
          <w:sz w:val="16"/>
          <w:szCs w:val="16"/>
          <w:spacing w:val="28"/>
        </w:rPr>
        <w:t xml:space="preserve"> </w:t>
      </w:r>
      <w:r>
        <w:rPr>
          <w:sz w:val="16"/>
          <w:szCs w:val="16"/>
        </w:rPr>
        <w:t>LH,</w:t>
      </w:r>
      <w:r>
        <w:rPr>
          <w:sz w:val="16"/>
          <w:szCs w:val="16"/>
          <w:spacing w:val="32"/>
        </w:rPr>
        <w:t xml:space="preserve"> </w:t>
      </w:r>
      <w:r>
        <w:rPr>
          <w:sz w:val="16"/>
          <w:szCs w:val="16"/>
          <w:i/>
          <w:iCs/>
        </w:rPr>
        <w:t>et</w:t>
      </w:r>
      <w:r>
        <w:rPr>
          <w:sz w:val="16"/>
          <w:szCs w:val="16"/>
          <w:i/>
          <w:iCs/>
          <w:spacing w:val="26"/>
          <w:w w:val="102"/>
        </w:rPr>
        <w:t xml:space="preserve"> </w:t>
      </w:r>
      <w:r>
        <w:rPr>
          <w:sz w:val="16"/>
          <w:szCs w:val="16"/>
          <w:i/>
          <w:iCs/>
        </w:rPr>
        <w:t>al</w:t>
      </w:r>
      <w:r>
        <w:rPr>
          <w:sz w:val="16"/>
          <w:szCs w:val="16"/>
        </w:rPr>
        <w:t>.</w:t>
      </w:r>
      <w:r>
        <w:rPr>
          <w:sz w:val="16"/>
          <w:szCs w:val="16"/>
          <w:spacing w:val="28"/>
          <w:w w:val="101"/>
        </w:rPr>
        <w:t xml:space="preserve"> </w:t>
      </w:r>
      <w:r>
        <w:rPr>
          <w:sz w:val="16"/>
          <w:szCs w:val="16"/>
        </w:rPr>
        <w:t>A</w:t>
      </w:r>
      <w:r>
        <w:rPr>
          <w:sz w:val="16"/>
          <w:szCs w:val="16"/>
          <w:spacing w:val="29"/>
          <w:w w:val="102"/>
        </w:rPr>
        <w:t xml:space="preserve"> </w:t>
      </w:r>
      <w:r>
        <w:rPr>
          <w:sz w:val="16"/>
          <w:szCs w:val="16"/>
        </w:rPr>
        <w:t>new</w:t>
      </w:r>
      <w:r>
        <w:rPr>
          <w:sz w:val="16"/>
          <w:szCs w:val="16"/>
          <w:spacing w:val="28"/>
          <w:w w:val="102"/>
        </w:rPr>
        <w:t xml:space="preserve"> </w:t>
      </w:r>
      <w:r>
        <w:rPr>
          <w:sz w:val="16"/>
          <w:szCs w:val="16"/>
        </w:rPr>
        <w:t>risk</w:t>
      </w:r>
      <w:r>
        <w:rPr>
          <w:sz w:val="16"/>
          <w:szCs w:val="16"/>
          <w:spacing w:val="29"/>
        </w:rPr>
        <w:t xml:space="preserve"> </w:t>
      </w:r>
      <w:r>
        <w:rPr>
          <w:sz w:val="16"/>
          <w:szCs w:val="16"/>
        </w:rPr>
        <w:t>scheme</w:t>
      </w:r>
      <w:r>
        <w:rPr>
          <w:sz w:val="16"/>
          <w:szCs w:val="16"/>
          <w:spacing w:val="27"/>
          <w:w w:val="102"/>
        </w:rPr>
        <w:t xml:space="preserve"> </w:t>
      </w:r>
      <w:r>
        <w:rPr>
          <w:sz w:val="16"/>
          <w:szCs w:val="16"/>
        </w:rPr>
        <w:t>to </w:t>
      </w:r>
      <w:r>
        <w:rPr>
          <w:sz w:val="16"/>
          <w:szCs w:val="16"/>
          <w:spacing w:val="-1"/>
        </w:rPr>
        <w:t>predict</w:t>
      </w:r>
      <w:r>
        <w:rPr>
          <w:sz w:val="16"/>
          <w:szCs w:val="16"/>
          <w:spacing w:val="13"/>
          <w:w w:val="102"/>
        </w:rPr>
        <w:t xml:space="preserve">  </w:t>
      </w:r>
      <w:r>
        <w:rPr>
          <w:sz w:val="16"/>
          <w:szCs w:val="16"/>
          <w:spacing w:val="-1"/>
        </w:rPr>
        <w:t>ischemic</w:t>
      </w:r>
      <w:r>
        <w:rPr>
          <w:sz w:val="16"/>
          <w:szCs w:val="16"/>
          <w:spacing w:val="14"/>
          <w:w w:val="101"/>
        </w:rPr>
        <w:t xml:space="preserve">  </w:t>
      </w:r>
      <w:r>
        <w:rPr>
          <w:sz w:val="16"/>
          <w:szCs w:val="16"/>
          <w:spacing w:val="-1"/>
        </w:rPr>
        <w:t>stroke</w:t>
      </w:r>
      <w:r>
        <w:rPr>
          <w:sz w:val="16"/>
          <w:szCs w:val="16"/>
          <w:spacing w:val="14"/>
        </w:rPr>
        <w:t xml:space="preserve">  </w:t>
      </w:r>
      <w:r>
        <w:rPr>
          <w:sz w:val="16"/>
          <w:szCs w:val="16"/>
          <w:spacing w:val="-1"/>
        </w:rPr>
        <w:t>an</w:t>
      </w:r>
      <w:r>
        <w:rPr>
          <w:sz w:val="16"/>
          <w:szCs w:val="16"/>
          <w:spacing w:val="-2"/>
        </w:rPr>
        <w:t>d</w:t>
      </w:r>
      <w:r>
        <w:rPr>
          <w:sz w:val="16"/>
          <w:szCs w:val="16"/>
          <w:spacing w:val="14"/>
        </w:rPr>
        <w:t xml:space="preserve">  </w:t>
      </w:r>
      <w:r>
        <w:rPr>
          <w:sz w:val="16"/>
          <w:szCs w:val="16"/>
          <w:spacing w:val="-2"/>
        </w:rPr>
        <w:t>other</w:t>
      </w:r>
      <w:r>
        <w:rPr>
          <w:sz w:val="16"/>
          <w:szCs w:val="16"/>
          <w:spacing w:val="12"/>
          <w:w w:val="101"/>
        </w:rPr>
        <w:t xml:space="preserve">  </w:t>
      </w:r>
      <w:r>
        <w:rPr>
          <w:sz w:val="16"/>
          <w:szCs w:val="16"/>
          <w:spacing w:val="-2"/>
        </w:rPr>
        <w:t>thromboembolism</w:t>
      </w:r>
      <w:r>
        <w:rPr>
          <w:sz w:val="16"/>
          <w:szCs w:val="16"/>
          <w:spacing w:val="13"/>
          <w:w w:val="102"/>
        </w:rPr>
        <w:t xml:space="preserve">  </w:t>
      </w:r>
      <w:r>
        <w:rPr>
          <w:sz w:val="16"/>
          <w:szCs w:val="16"/>
          <w:spacing w:val="-2"/>
        </w:rPr>
        <w:t>in</w:t>
      </w:r>
      <w:r>
        <w:rPr>
          <w:sz w:val="16"/>
          <w:szCs w:val="16"/>
          <w:spacing w:val="14"/>
        </w:rPr>
        <w:t xml:space="preserve">  </w:t>
      </w:r>
      <w:r>
        <w:rPr>
          <w:sz w:val="16"/>
          <w:szCs w:val="16"/>
          <w:spacing w:val="-2"/>
        </w:rPr>
        <w:t>atrial</w:t>
      </w:r>
      <w:r>
        <w:rPr>
          <w:sz w:val="16"/>
          <w:szCs w:val="16"/>
        </w:rPr>
        <w:t xml:space="preserve"> </w:t>
      </w:r>
      <w:r>
        <w:rPr>
          <w:sz w:val="16"/>
          <w:szCs w:val="16"/>
          <w:spacing w:val="2"/>
        </w:rPr>
        <w:t>fibrillation:  The  ATRIA</w:t>
      </w:r>
      <w:r>
        <w:rPr>
          <w:sz w:val="16"/>
          <w:szCs w:val="16"/>
          <w:spacing w:val="15"/>
          <w:w w:val="101"/>
        </w:rPr>
        <w:t xml:space="preserve">  </w:t>
      </w:r>
      <w:r>
        <w:rPr>
          <w:sz w:val="16"/>
          <w:szCs w:val="16"/>
          <w:spacing w:val="2"/>
        </w:rPr>
        <w:t>Study</w:t>
      </w:r>
      <w:r>
        <w:rPr>
          <w:sz w:val="16"/>
          <w:szCs w:val="16"/>
          <w:spacing w:val="8"/>
        </w:rPr>
        <w:t xml:space="preserve">  </w:t>
      </w:r>
      <w:r>
        <w:rPr>
          <w:sz w:val="16"/>
          <w:szCs w:val="16"/>
          <w:spacing w:val="2"/>
        </w:rPr>
        <w:t>Stroke</w:t>
      </w:r>
      <w:r>
        <w:rPr>
          <w:sz w:val="16"/>
          <w:szCs w:val="16"/>
          <w:spacing w:val="9"/>
          <w:w w:val="101"/>
        </w:rPr>
        <w:t xml:space="preserve">  </w:t>
      </w:r>
      <w:r>
        <w:rPr>
          <w:sz w:val="16"/>
          <w:szCs w:val="16"/>
          <w:spacing w:val="2"/>
        </w:rPr>
        <w:t>Risk</w:t>
      </w:r>
      <w:r>
        <w:rPr>
          <w:sz w:val="16"/>
          <w:szCs w:val="16"/>
          <w:spacing w:val="8"/>
        </w:rPr>
        <w:t xml:space="preserve">  </w:t>
      </w:r>
      <w:r>
        <w:rPr>
          <w:sz w:val="16"/>
          <w:szCs w:val="16"/>
          <w:spacing w:val="2"/>
        </w:rPr>
        <w:t>Score.</w:t>
      </w:r>
      <w:r>
        <w:rPr>
          <w:sz w:val="16"/>
          <w:szCs w:val="16"/>
          <w:spacing w:val="9"/>
        </w:rPr>
        <w:t xml:space="preserve">  </w:t>
      </w:r>
      <w:r>
        <w:rPr>
          <w:sz w:val="16"/>
          <w:szCs w:val="16"/>
          <w:spacing w:val="2"/>
        </w:rPr>
        <w:t>J</w:t>
      </w:r>
      <w:r>
        <w:rPr>
          <w:sz w:val="16"/>
          <w:szCs w:val="16"/>
          <w:spacing w:val="8"/>
        </w:rPr>
        <w:t xml:space="preserve">  </w:t>
      </w:r>
      <w:r>
        <w:rPr>
          <w:sz w:val="16"/>
          <w:szCs w:val="16"/>
          <w:spacing w:val="2"/>
        </w:rPr>
        <w:t>Am</w:t>
      </w:r>
      <w:r>
        <w:rPr>
          <w:sz w:val="16"/>
          <w:szCs w:val="16"/>
          <w:spacing w:val="9"/>
          <w:w w:val="102"/>
        </w:rPr>
        <w:t xml:space="preserve">  </w:t>
      </w:r>
      <w:r>
        <w:rPr>
          <w:sz w:val="16"/>
          <w:szCs w:val="16"/>
          <w:spacing w:val="2"/>
        </w:rPr>
        <w:t>Heart</w:t>
      </w:r>
      <w:r>
        <w:rPr>
          <w:sz w:val="16"/>
          <w:szCs w:val="16"/>
        </w:rPr>
        <w:t xml:space="preserve"> </w:t>
      </w:r>
      <w:bookmarkStart w:name="bookmark24" w:id="25"/>
      <w:bookmarkEnd w:id="25"/>
      <w:r>
        <w:rPr>
          <w:sz w:val="16"/>
          <w:szCs w:val="16"/>
          <w:spacing w:val="-2"/>
        </w:rPr>
        <w:t>Assoc, 2013, 2(3):</w:t>
      </w:r>
      <w:r>
        <w:rPr>
          <w:sz w:val="16"/>
          <w:szCs w:val="16"/>
          <w:spacing w:val="6"/>
        </w:rPr>
        <w:t xml:space="preserve"> </w:t>
      </w:r>
      <w:r>
        <w:rPr>
          <w:sz w:val="16"/>
          <w:szCs w:val="16"/>
          <w:spacing w:val="-2"/>
        </w:rPr>
        <w:t>e000</w:t>
      </w:r>
      <w:r>
        <w:rPr>
          <w:sz w:val="16"/>
          <w:szCs w:val="16"/>
          <w:spacing w:val="-3"/>
        </w:rPr>
        <w:t>250.</w:t>
      </w:r>
    </w:p>
    <w:p>
      <w:pPr>
        <w:pStyle w:val="BodyText"/>
        <w:ind w:left="307" w:right="417" w:hanging="308"/>
        <w:spacing w:before="15" w:line="297" w:lineRule="auto"/>
        <w:rPr>
          <w:sz w:val="16"/>
          <w:szCs w:val="16"/>
        </w:rPr>
      </w:pPr>
      <w:r>
        <w:rPr>
          <w:sz w:val="16"/>
          <w:szCs w:val="16"/>
          <w:spacing w:val="5"/>
        </w:rPr>
        <w:t>22    </w:t>
      </w:r>
      <w:r>
        <w:rPr>
          <w:sz w:val="16"/>
          <w:szCs w:val="16"/>
        </w:rPr>
        <w:t>Fox</w:t>
      </w:r>
      <w:r>
        <w:rPr>
          <w:sz w:val="16"/>
          <w:szCs w:val="16"/>
          <w:spacing w:val="14"/>
          <w:w w:val="101"/>
        </w:rPr>
        <w:t xml:space="preserve"> </w:t>
      </w:r>
      <w:r>
        <w:rPr>
          <w:sz w:val="16"/>
          <w:szCs w:val="16"/>
        </w:rPr>
        <w:t>KAA</w:t>
      </w:r>
      <w:r>
        <w:rPr>
          <w:sz w:val="16"/>
          <w:szCs w:val="16"/>
          <w:spacing w:val="5"/>
        </w:rPr>
        <w:t>,</w:t>
      </w:r>
      <w:r>
        <w:rPr>
          <w:sz w:val="16"/>
          <w:szCs w:val="16"/>
          <w:spacing w:val="10"/>
          <w:w w:val="101"/>
        </w:rPr>
        <w:t xml:space="preserve"> </w:t>
      </w:r>
      <w:r>
        <w:rPr>
          <w:sz w:val="16"/>
          <w:szCs w:val="16"/>
        </w:rPr>
        <w:t>Lucas</w:t>
      </w:r>
      <w:r>
        <w:rPr>
          <w:sz w:val="16"/>
          <w:szCs w:val="16"/>
          <w:spacing w:val="5"/>
        </w:rPr>
        <w:t xml:space="preserve"> </w:t>
      </w:r>
      <w:r>
        <w:rPr>
          <w:sz w:val="16"/>
          <w:szCs w:val="16"/>
        </w:rPr>
        <w:t>JE</w:t>
      </w:r>
      <w:r>
        <w:rPr>
          <w:sz w:val="16"/>
          <w:szCs w:val="16"/>
          <w:spacing w:val="5"/>
        </w:rPr>
        <w:t>,</w:t>
      </w:r>
      <w:r>
        <w:rPr>
          <w:sz w:val="16"/>
          <w:szCs w:val="16"/>
          <w:spacing w:val="11"/>
        </w:rPr>
        <w:t xml:space="preserve"> </w:t>
      </w:r>
      <w:r>
        <w:rPr>
          <w:sz w:val="16"/>
          <w:szCs w:val="16"/>
        </w:rPr>
        <w:t>Pieper</w:t>
      </w:r>
      <w:r>
        <w:rPr>
          <w:sz w:val="16"/>
          <w:szCs w:val="16"/>
          <w:spacing w:val="11"/>
        </w:rPr>
        <w:t xml:space="preserve"> </w:t>
      </w:r>
      <w:r>
        <w:rPr>
          <w:sz w:val="16"/>
          <w:szCs w:val="16"/>
        </w:rPr>
        <w:t>KS</w:t>
      </w:r>
      <w:r>
        <w:rPr>
          <w:sz w:val="16"/>
          <w:szCs w:val="16"/>
          <w:spacing w:val="5"/>
        </w:rPr>
        <w:t>,</w:t>
      </w:r>
      <w:r>
        <w:rPr>
          <w:sz w:val="16"/>
          <w:szCs w:val="16"/>
          <w:spacing w:val="11"/>
          <w:w w:val="102"/>
        </w:rPr>
        <w:t xml:space="preserve"> </w:t>
      </w:r>
      <w:r>
        <w:rPr>
          <w:sz w:val="16"/>
          <w:szCs w:val="16"/>
          <w:i/>
          <w:iCs/>
        </w:rPr>
        <w:t>et</w:t>
      </w:r>
      <w:r>
        <w:rPr>
          <w:sz w:val="16"/>
          <w:szCs w:val="16"/>
          <w:i/>
          <w:iCs/>
          <w:spacing w:val="5"/>
        </w:rPr>
        <w:t xml:space="preserve"> </w:t>
      </w:r>
      <w:r>
        <w:rPr>
          <w:sz w:val="16"/>
          <w:szCs w:val="16"/>
          <w:i/>
          <w:iCs/>
        </w:rPr>
        <w:t>al</w:t>
      </w:r>
      <w:r>
        <w:rPr>
          <w:sz w:val="16"/>
          <w:szCs w:val="16"/>
          <w:spacing w:val="5"/>
        </w:rPr>
        <w:t>.</w:t>
      </w:r>
      <w:r>
        <w:rPr>
          <w:sz w:val="16"/>
          <w:szCs w:val="16"/>
          <w:spacing w:val="10"/>
          <w:w w:val="102"/>
        </w:rPr>
        <w:t xml:space="preserve"> </w:t>
      </w:r>
      <w:r>
        <w:rPr>
          <w:sz w:val="16"/>
          <w:szCs w:val="16"/>
        </w:rPr>
        <w:t>Improved</w:t>
      </w:r>
      <w:r>
        <w:rPr>
          <w:sz w:val="16"/>
          <w:szCs w:val="16"/>
          <w:spacing w:val="10"/>
        </w:rPr>
        <w:t xml:space="preserve"> </w:t>
      </w:r>
      <w:r>
        <w:rPr>
          <w:sz w:val="16"/>
          <w:szCs w:val="16"/>
        </w:rPr>
        <w:t>risk</w:t>
      </w:r>
      <w:r>
        <w:rPr>
          <w:sz w:val="16"/>
          <w:szCs w:val="16"/>
          <w:spacing w:val="8"/>
        </w:rPr>
        <w:t xml:space="preserve"> </w:t>
      </w:r>
      <w:r>
        <w:rPr>
          <w:sz w:val="16"/>
          <w:szCs w:val="16"/>
        </w:rPr>
        <w:t>stratification</w:t>
      </w:r>
      <w:r>
        <w:rPr>
          <w:sz w:val="16"/>
          <w:szCs w:val="16"/>
          <w:spacing w:val="11"/>
        </w:rPr>
        <w:t xml:space="preserve"> </w:t>
      </w:r>
      <w:r>
        <w:rPr>
          <w:sz w:val="16"/>
          <w:szCs w:val="16"/>
        </w:rPr>
        <w:t>of </w:t>
      </w:r>
      <w:r>
        <w:rPr>
          <w:sz w:val="16"/>
          <w:szCs w:val="16"/>
          <w:spacing w:val="2"/>
        </w:rPr>
        <w:t>patients</w:t>
      </w:r>
      <w:r>
        <w:rPr>
          <w:sz w:val="16"/>
          <w:szCs w:val="16"/>
          <w:spacing w:val="18"/>
        </w:rPr>
        <w:t xml:space="preserve"> </w:t>
      </w:r>
      <w:r>
        <w:rPr>
          <w:sz w:val="16"/>
          <w:szCs w:val="16"/>
          <w:spacing w:val="2"/>
        </w:rPr>
        <w:t>with</w:t>
      </w:r>
      <w:r>
        <w:rPr>
          <w:sz w:val="16"/>
          <w:szCs w:val="16"/>
          <w:spacing w:val="22"/>
          <w:w w:val="102"/>
        </w:rPr>
        <w:t xml:space="preserve"> </w:t>
      </w:r>
      <w:r>
        <w:rPr>
          <w:sz w:val="16"/>
          <w:szCs w:val="16"/>
          <w:spacing w:val="2"/>
        </w:rPr>
        <w:t>atrial</w:t>
      </w:r>
      <w:r>
        <w:rPr>
          <w:sz w:val="16"/>
          <w:szCs w:val="16"/>
          <w:spacing w:val="20"/>
          <w:w w:val="102"/>
        </w:rPr>
        <w:t xml:space="preserve"> </w:t>
      </w:r>
      <w:r>
        <w:rPr>
          <w:sz w:val="16"/>
          <w:szCs w:val="16"/>
          <w:spacing w:val="2"/>
        </w:rPr>
        <w:t>fibrilla</w:t>
      </w:r>
      <w:r>
        <w:rPr>
          <w:sz w:val="16"/>
          <w:szCs w:val="16"/>
          <w:spacing w:val="1"/>
        </w:rPr>
        <w:t>tion:</w:t>
      </w:r>
      <w:r>
        <w:rPr>
          <w:sz w:val="16"/>
          <w:szCs w:val="16"/>
          <w:spacing w:val="19"/>
          <w:w w:val="101"/>
        </w:rPr>
        <w:t xml:space="preserve"> </w:t>
      </w:r>
      <w:r>
        <w:rPr>
          <w:sz w:val="16"/>
          <w:szCs w:val="16"/>
          <w:spacing w:val="1"/>
        </w:rPr>
        <w:t>An</w:t>
      </w:r>
      <w:r>
        <w:rPr>
          <w:sz w:val="16"/>
          <w:szCs w:val="16"/>
          <w:spacing w:val="21"/>
          <w:w w:val="102"/>
        </w:rPr>
        <w:t xml:space="preserve"> </w:t>
      </w:r>
      <w:r>
        <w:rPr>
          <w:sz w:val="16"/>
          <w:szCs w:val="16"/>
          <w:spacing w:val="1"/>
        </w:rPr>
        <w:t>integrated</w:t>
      </w:r>
      <w:r>
        <w:rPr>
          <w:sz w:val="16"/>
          <w:szCs w:val="16"/>
          <w:spacing w:val="23"/>
          <w:w w:val="101"/>
        </w:rPr>
        <w:t xml:space="preserve"> </w:t>
      </w:r>
      <w:r>
        <w:rPr>
          <w:sz w:val="16"/>
          <w:szCs w:val="16"/>
          <w:spacing w:val="1"/>
        </w:rPr>
        <w:t>GARFIELD</w:t>
      </w:r>
      <w:r>
        <w:rPr>
          <w:rFonts w:ascii="Times New Roman" w:hAnsi="Times New Roman" w:eastAsia="Times New Roman" w:cs="Times New Roman"/>
          <w:sz w:val="16"/>
          <w:szCs w:val="16"/>
          <w:spacing w:val="1"/>
        </w:rPr>
        <w:t>-</w:t>
      </w:r>
      <w:r>
        <w:rPr>
          <w:sz w:val="16"/>
          <w:szCs w:val="16"/>
          <w:spacing w:val="1"/>
        </w:rPr>
        <w:t>AF</w:t>
      </w:r>
      <w:r>
        <w:rPr>
          <w:sz w:val="16"/>
          <w:szCs w:val="16"/>
          <w:spacing w:val="19"/>
        </w:rPr>
        <w:t xml:space="preserve"> </w:t>
      </w:r>
      <w:r>
        <w:rPr>
          <w:sz w:val="16"/>
          <w:szCs w:val="16"/>
          <w:spacing w:val="1"/>
        </w:rPr>
        <w:t>tool</w:t>
      </w:r>
      <w:r>
        <w:rPr>
          <w:sz w:val="16"/>
          <w:szCs w:val="16"/>
        </w:rPr>
        <w:t xml:space="preserve"> </w:t>
      </w:r>
      <w:r>
        <w:rPr>
          <w:sz w:val="16"/>
          <w:szCs w:val="16"/>
          <w:spacing w:val="-2"/>
        </w:rPr>
        <w:t>for</w:t>
      </w:r>
      <w:r>
        <w:rPr>
          <w:sz w:val="16"/>
          <w:szCs w:val="16"/>
          <w:spacing w:val="35"/>
        </w:rPr>
        <w:t xml:space="preserve"> </w:t>
      </w:r>
      <w:r>
        <w:rPr>
          <w:sz w:val="16"/>
          <w:szCs w:val="16"/>
          <w:spacing w:val="-2"/>
        </w:rPr>
        <w:t>the</w:t>
      </w:r>
      <w:r>
        <w:rPr>
          <w:sz w:val="16"/>
          <w:szCs w:val="16"/>
          <w:spacing w:val="26"/>
          <w:w w:val="102"/>
        </w:rPr>
        <w:t xml:space="preserve"> </w:t>
      </w:r>
      <w:r>
        <w:rPr>
          <w:sz w:val="16"/>
          <w:szCs w:val="16"/>
          <w:spacing w:val="-2"/>
        </w:rPr>
        <w:t>prediction</w:t>
      </w:r>
      <w:r>
        <w:rPr>
          <w:sz w:val="16"/>
          <w:szCs w:val="16"/>
          <w:spacing w:val="30"/>
        </w:rPr>
        <w:t xml:space="preserve"> </w:t>
      </w:r>
      <w:r>
        <w:rPr>
          <w:sz w:val="16"/>
          <w:szCs w:val="16"/>
          <w:spacing w:val="-2"/>
        </w:rPr>
        <w:t>of</w:t>
      </w:r>
      <w:r>
        <w:rPr>
          <w:sz w:val="16"/>
          <w:szCs w:val="16"/>
          <w:spacing w:val="13"/>
          <w:w w:val="101"/>
        </w:rPr>
        <w:t xml:space="preserve"> </w:t>
      </w:r>
      <w:r>
        <w:rPr>
          <w:sz w:val="16"/>
          <w:szCs w:val="16"/>
          <w:spacing w:val="-2"/>
        </w:rPr>
        <w:t>mortality,</w:t>
      </w:r>
      <w:r>
        <w:rPr>
          <w:sz w:val="16"/>
          <w:szCs w:val="16"/>
          <w:spacing w:val="30"/>
          <w:w w:val="102"/>
        </w:rPr>
        <w:t xml:space="preserve"> </w:t>
      </w:r>
      <w:r>
        <w:rPr>
          <w:sz w:val="16"/>
          <w:szCs w:val="16"/>
          <w:spacing w:val="-2"/>
        </w:rPr>
        <w:t>stroke</w:t>
      </w:r>
      <w:r>
        <w:rPr>
          <w:sz w:val="16"/>
          <w:szCs w:val="16"/>
          <w:spacing w:val="30"/>
          <w:w w:val="101"/>
        </w:rPr>
        <w:t xml:space="preserve"> </w:t>
      </w:r>
      <w:r>
        <w:rPr>
          <w:sz w:val="16"/>
          <w:szCs w:val="16"/>
          <w:spacing w:val="-2"/>
        </w:rPr>
        <w:t>and</w:t>
      </w:r>
      <w:r>
        <w:rPr>
          <w:sz w:val="16"/>
          <w:szCs w:val="16"/>
          <w:spacing w:val="25"/>
        </w:rPr>
        <w:t xml:space="preserve"> </w:t>
      </w:r>
      <w:r>
        <w:rPr>
          <w:sz w:val="16"/>
          <w:szCs w:val="16"/>
          <w:spacing w:val="-2"/>
        </w:rPr>
        <w:t>bleed</w:t>
      </w:r>
      <w:r>
        <w:rPr>
          <w:sz w:val="16"/>
          <w:szCs w:val="16"/>
          <w:spacing w:val="29"/>
        </w:rPr>
        <w:t xml:space="preserve"> </w:t>
      </w:r>
      <w:r>
        <w:rPr>
          <w:sz w:val="16"/>
          <w:szCs w:val="16"/>
          <w:spacing w:val="-2"/>
        </w:rPr>
        <w:t>in</w:t>
      </w:r>
      <w:r>
        <w:rPr>
          <w:sz w:val="16"/>
          <w:szCs w:val="16"/>
          <w:spacing w:val="27"/>
        </w:rPr>
        <w:t xml:space="preserve"> </w:t>
      </w:r>
      <w:r>
        <w:rPr>
          <w:sz w:val="16"/>
          <w:szCs w:val="16"/>
          <w:spacing w:val="-2"/>
        </w:rPr>
        <w:t>patients</w:t>
      </w:r>
      <w:r>
        <w:rPr>
          <w:sz w:val="16"/>
          <w:szCs w:val="16"/>
          <w:spacing w:val="25"/>
          <w:w w:val="101"/>
        </w:rPr>
        <w:t xml:space="preserve"> </w:t>
      </w:r>
      <w:r>
        <w:rPr>
          <w:sz w:val="16"/>
          <w:szCs w:val="16"/>
          <w:spacing w:val="-2"/>
        </w:rPr>
        <w:t>with</w:t>
      </w:r>
      <w:r>
        <w:rPr>
          <w:sz w:val="16"/>
          <w:szCs w:val="16"/>
        </w:rPr>
        <w:t xml:space="preserve"> </w:t>
      </w:r>
      <w:bookmarkStart w:name="bookmark25" w:id="26"/>
      <w:bookmarkEnd w:id="26"/>
      <w:r>
        <w:rPr>
          <w:sz w:val="16"/>
          <w:szCs w:val="16"/>
          <w:spacing w:val="-1"/>
        </w:rPr>
        <w:t>and without anticoagulation.</w:t>
      </w:r>
      <w:r>
        <w:rPr>
          <w:sz w:val="16"/>
          <w:szCs w:val="16"/>
          <w:spacing w:val="-2"/>
        </w:rPr>
        <w:t xml:space="preserve"> </w:t>
      </w:r>
      <w:hyperlink w:history="true" r:id="rId58">
        <w:r>
          <w:rPr>
            <w:sz w:val="16"/>
            <w:szCs w:val="16"/>
            <w:color w:val="0000FF"/>
            <w:spacing w:val="-2"/>
          </w:rPr>
          <w:t>BMJ open</w:t>
        </w:r>
      </w:hyperlink>
      <w:r>
        <w:rPr>
          <w:sz w:val="16"/>
          <w:szCs w:val="16"/>
          <w:spacing w:val="-2"/>
        </w:rPr>
        <w:t>, 2017, 7(12):</w:t>
      </w:r>
      <w:r>
        <w:rPr>
          <w:sz w:val="16"/>
          <w:szCs w:val="16"/>
          <w:spacing w:val="6"/>
        </w:rPr>
        <w:t xml:space="preserve"> </w:t>
      </w:r>
      <w:r>
        <w:rPr>
          <w:sz w:val="16"/>
          <w:szCs w:val="16"/>
          <w:spacing w:val="-2"/>
        </w:rPr>
        <w:t>e017157.</w:t>
      </w:r>
    </w:p>
    <w:p>
      <w:pPr>
        <w:pStyle w:val="BodyText"/>
        <w:spacing w:before="59" w:line="210" w:lineRule="auto"/>
        <w:rPr>
          <w:sz w:val="16"/>
          <w:szCs w:val="16"/>
        </w:rPr>
      </w:pPr>
      <w:r>
        <w:rPr>
          <w:sz w:val="16"/>
          <w:szCs w:val="16"/>
          <w:spacing w:val="2"/>
        </w:rPr>
        <w:t>23    </w:t>
      </w:r>
      <w:r>
        <w:rPr>
          <w:sz w:val="16"/>
          <w:szCs w:val="16"/>
        </w:rPr>
        <w:t>van</w:t>
      </w:r>
      <w:r>
        <w:rPr>
          <w:sz w:val="16"/>
          <w:szCs w:val="16"/>
          <w:spacing w:val="15"/>
          <w:w w:val="101"/>
        </w:rPr>
        <w:t xml:space="preserve">  </w:t>
      </w:r>
      <w:r>
        <w:rPr>
          <w:sz w:val="16"/>
          <w:szCs w:val="16"/>
        </w:rPr>
        <w:t>der</w:t>
      </w:r>
      <w:r>
        <w:rPr>
          <w:sz w:val="16"/>
          <w:szCs w:val="16"/>
          <w:spacing w:val="2"/>
        </w:rPr>
        <w:t xml:space="preserve">  </w:t>
      </w:r>
      <w:r>
        <w:rPr>
          <w:sz w:val="16"/>
          <w:szCs w:val="16"/>
        </w:rPr>
        <w:t>Endt</w:t>
      </w:r>
      <w:r>
        <w:rPr>
          <w:sz w:val="16"/>
          <w:szCs w:val="16"/>
          <w:spacing w:val="8"/>
        </w:rPr>
        <w:t xml:space="preserve">  </w:t>
      </w:r>
      <w:r>
        <w:rPr>
          <w:sz w:val="16"/>
          <w:szCs w:val="16"/>
        </w:rPr>
        <w:t>VHW</w:t>
      </w:r>
      <w:r>
        <w:rPr>
          <w:sz w:val="16"/>
          <w:szCs w:val="16"/>
          <w:spacing w:val="2"/>
        </w:rPr>
        <w:t>,</w:t>
      </w:r>
      <w:r>
        <w:rPr>
          <w:sz w:val="16"/>
          <w:szCs w:val="16"/>
          <w:spacing w:val="9"/>
          <w:w w:val="101"/>
        </w:rPr>
        <w:t xml:space="preserve">  </w:t>
      </w:r>
      <w:r>
        <w:rPr>
          <w:sz w:val="16"/>
          <w:szCs w:val="16"/>
        </w:rPr>
        <w:t>Milders</w:t>
      </w:r>
      <w:r>
        <w:rPr>
          <w:sz w:val="16"/>
          <w:szCs w:val="16"/>
          <w:spacing w:val="9"/>
          <w:w w:val="101"/>
        </w:rPr>
        <w:t xml:space="preserve">  </w:t>
      </w:r>
      <w:r>
        <w:rPr>
          <w:sz w:val="16"/>
          <w:szCs w:val="16"/>
        </w:rPr>
        <w:t>J</w:t>
      </w:r>
      <w:r>
        <w:rPr>
          <w:sz w:val="16"/>
          <w:szCs w:val="16"/>
          <w:spacing w:val="2"/>
        </w:rPr>
        <w:t>,   </w:t>
      </w:r>
      <w:r>
        <w:rPr>
          <w:sz w:val="16"/>
          <w:szCs w:val="16"/>
        </w:rPr>
        <w:t>Penning</w:t>
      </w:r>
      <w:r>
        <w:rPr>
          <w:sz w:val="16"/>
          <w:szCs w:val="16"/>
          <w:spacing w:val="9"/>
          <w:w w:val="102"/>
        </w:rPr>
        <w:t xml:space="preserve">  </w:t>
      </w:r>
      <w:r>
        <w:rPr>
          <w:sz w:val="16"/>
          <w:szCs w:val="16"/>
        </w:rPr>
        <w:t>de</w:t>
      </w:r>
      <w:r>
        <w:rPr>
          <w:sz w:val="16"/>
          <w:szCs w:val="16"/>
          <w:spacing w:val="2"/>
        </w:rPr>
        <w:t xml:space="preserve">  </w:t>
      </w:r>
      <w:r>
        <w:rPr>
          <w:sz w:val="16"/>
          <w:szCs w:val="16"/>
        </w:rPr>
        <w:t>Vries</w:t>
      </w:r>
      <w:r>
        <w:rPr>
          <w:sz w:val="16"/>
          <w:szCs w:val="16"/>
          <w:spacing w:val="2"/>
        </w:rPr>
        <w:t xml:space="preserve">   </w:t>
      </w:r>
      <w:r>
        <w:rPr>
          <w:sz w:val="16"/>
          <w:szCs w:val="16"/>
        </w:rPr>
        <w:t>BBL</w:t>
      </w:r>
      <w:r>
        <w:rPr>
          <w:sz w:val="16"/>
          <w:szCs w:val="16"/>
          <w:spacing w:val="2"/>
        </w:rPr>
        <w:t>,</w:t>
      </w:r>
      <w:r>
        <w:rPr>
          <w:sz w:val="16"/>
          <w:szCs w:val="16"/>
          <w:spacing w:val="10"/>
          <w:w w:val="102"/>
        </w:rPr>
        <w:t xml:space="preserve">  </w:t>
      </w:r>
      <w:r>
        <w:rPr>
          <w:sz w:val="16"/>
          <w:szCs w:val="16"/>
          <w:i/>
          <w:iCs/>
        </w:rPr>
        <w:t>et</w:t>
      </w:r>
      <w:r>
        <w:rPr>
          <w:sz w:val="16"/>
          <w:szCs w:val="16"/>
          <w:i/>
          <w:iCs/>
          <w:spacing w:val="2"/>
        </w:rPr>
        <w:t xml:space="preserve">  </w:t>
      </w:r>
      <w:r>
        <w:rPr>
          <w:sz w:val="16"/>
          <w:szCs w:val="16"/>
          <w:i/>
          <w:iCs/>
        </w:rPr>
        <w:t>al</w:t>
      </w:r>
      <w:r>
        <w:rPr>
          <w:sz w:val="16"/>
          <w:szCs w:val="16"/>
          <w:spacing w:val="2"/>
        </w:rPr>
        <w:t>.</w:t>
      </w:r>
    </w:p>
    <w:p>
      <w:pPr>
        <w:pStyle w:val="BodyText"/>
        <w:ind w:left="311" w:right="432"/>
        <w:spacing w:before="32" w:line="296" w:lineRule="auto"/>
        <w:jc w:val="both"/>
        <w:rPr>
          <w:sz w:val="16"/>
          <w:szCs w:val="16"/>
        </w:rPr>
      </w:pPr>
      <w:r>
        <w:rPr>
          <w:sz w:val="16"/>
          <w:szCs w:val="16"/>
          <w:spacing w:val="-1"/>
        </w:rPr>
        <w:t>Comprehensive  comparison  of</w:t>
      </w:r>
      <w:r>
        <w:rPr>
          <w:sz w:val="16"/>
          <w:szCs w:val="16"/>
          <w:spacing w:val="35"/>
        </w:rPr>
        <w:t xml:space="preserve"> </w:t>
      </w:r>
      <w:r>
        <w:rPr>
          <w:sz w:val="16"/>
          <w:szCs w:val="16"/>
          <w:spacing w:val="-1"/>
        </w:rPr>
        <w:t>stroke  risk  score  performance:  A</w:t>
      </w:r>
      <w:r>
        <w:rPr>
          <w:sz w:val="16"/>
          <w:szCs w:val="16"/>
        </w:rPr>
        <w:t xml:space="preserve"> </w:t>
      </w:r>
      <w:r>
        <w:rPr>
          <w:sz w:val="16"/>
          <w:szCs w:val="16"/>
          <w:spacing w:val="-2"/>
        </w:rPr>
        <w:t>systematic</w:t>
      </w:r>
      <w:r>
        <w:rPr>
          <w:sz w:val="16"/>
          <w:szCs w:val="16"/>
          <w:spacing w:val="7"/>
        </w:rPr>
        <w:t xml:space="preserve"> </w:t>
      </w:r>
      <w:r>
        <w:rPr>
          <w:sz w:val="16"/>
          <w:szCs w:val="16"/>
          <w:spacing w:val="-2"/>
        </w:rPr>
        <w:t>review and meta</w:t>
      </w:r>
      <w:r>
        <w:rPr>
          <w:rFonts w:ascii="Times New Roman" w:hAnsi="Times New Roman" w:eastAsia="Times New Roman" w:cs="Times New Roman"/>
          <w:sz w:val="16"/>
          <w:szCs w:val="16"/>
          <w:spacing w:val="-2"/>
        </w:rPr>
        <w:t>-</w:t>
      </w:r>
      <w:r>
        <w:rPr>
          <w:sz w:val="16"/>
          <w:szCs w:val="16"/>
          <w:spacing w:val="-2"/>
        </w:rPr>
        <w:t>a</w:t>
      </w:r>
      <w:r>
        <w:rPr>
          <w:sz w:val="16"/>
          <w:szCs w:val="16"/>
          <w:spacing w:val="-3"/>
        </w:rPr>
        <w:t>nalysis</w:t>
      </w:r>
      <w:r>
        <w:rPr>
          <w:sz w:val="16"/>
          <w:szCs w:val="16"/>
          <w:spacing w:val="9"/>
        </w:rPr>
        <w:t xml:space="preserve"> </w:t>
      </w:r>
      <w:r>
        <w:rPr>
          <w:sz w:val="16"/>
          <w:szCs w:val="16"/>
          <w:spacing w:val="-3"/>
        </w:rPr>
        <w:t>among</w:t>
      </w:r>
      <w:r>
        <w:rPr>
          <w:sz w:val="16"/>
          <w:szCs w:val="16"/>
          <w:spacing w:val="7"/>
        </w:rPr>
        <w:t xml:space="preserve"> </w:t>
      </w:r>
      <w:r>
        <w:rPr>
          <w:sz w:val="16"/>
          <w:szCs w:val="16"/>
          <w:spacing w:val="-3"/>
        </w:rPr>
        <w:t>6 267</w:t>
      </w:r>
      <w:r>
        <w:rPr>
          <w:sz w:val="16"/>
          <w:szCs w:val="16"/>
          <w:spacing w:val="10"/>
        </w:rPr>
        <w:t xml:space="preserve"> </w:t>
      </w:r>
      <w:r>
        <w:rPr>
          <w:sz w:val="16"/>
          <w:szCs w:val="16"/>
          <w:spacing w:val="-3"/>
        </w:rPr>
        <w:t>728 patients</w:t>
      </w:r>
      <w:r>
        <w:rPr>
          <w:sz w:val="16"/>
          <w:szCs w:val="16"/>
          <w:spacing w:val="3"/>
        </w:rPr>
        <w:t xml:space="preserve"> </w:t>
      </w:r>
      <w:r>
        <w:rPr>
          <w:sz w:val="16"/>
          <w:szCs w:val="16"/>
          <w:spacing w:val="-3"/>
        </w:rPr>
        <w:t>with</w:t>
      </w:r>
      <w:r>
        <w:rPr>
          <w:sz w:val="16"/>
          <w:szCs w:val="16"/>
        </w:rPr>
        <w:t xml:space="preserve"> </w:t>
      </w:r>
      <w:bookmarkStart w:name="bookmark26" w:id="27"/>
      <w:bookmarkEnd w:id="27"/>
      <w:r>
        <w:rPr>
          <w:sz w:val="16"/>
          <w:szCs w:val="16"/>
          <w:spacing w:val="-2"/>
        </w:rPr>
        <w:t>atrial fibrillation. </w:t>
      </w:r>
      <w:hyperlink w:history="true" r:id="rId59">
        <w:r>
          <w:rPr>
            <w:sz w:val="16"/>
            <w:szCs w:val="16"/>
            <w:color w:val="0000FF"/>
            <w:spacing w:val="-2"/>
          </w:rPr>
          <w:t>Europace</w:t>
        </w:r>
      </w:hyperlink>
      <w:r>
        <w:rPr>
          <w:sz w:val="16"/>
          <w:szCs w:val="16"/>
          <w:spacing w:val="-2"/>
        </w:rPr>
        <w:t>, 2022, 24(11):</w:t>
      </w:r>
      <w:r>
        <w:rPr>
          <w:sz w:val="16"/>
          <w:szCs w:val="16"/>
          <w:spacing w:val="34"/>
          <w:w w:val="102"/>
        </w:rPr>
        <w:t xml:space="preserve"> </w:t>
      </w:r>
      <w:r>
        <w:rPr>
          <w:sz w:val="16"/>
          <w:szCs w:val="16"/>
          <w:spacing w:val="-2"/>
        </w:rPr>
        <w:t>1739</w:t>
      </w:r>
      <w:r>
        <w:rPr>
          <w:rFonts w:ascii="Times New Roman" w:hAnsi="Times New Roman" w:eastAsia="Times New Roman" w:cs="Times New Roman"/>
          <w:sz w:val="16"/>
          <w:szCs w:val="16"/>
          <w:spacing w:val="-2"/>
        </w:rPr>
        <w:t>-</w:t>
      </w:r>
      <w:r>
        <w:rPr>
          <w:sz w:val="16"/>
          <w:szCs w:val="16"/>
          <w:spacing w:val="-2"/>
        </w:rPr>
        <w:t>1753.</w:t>
      </w:r>
    </w:p>
    <w:p>
      <w:pPr>
        <w:pStyle w:val="BodyText"/>
        <w:ind w:left="307" w:right="429" w:hanging="308"/>
        <w:spacing w:before="59" w:line="288" w:lineRule="auto"/>
        <w:rPr>
          <w:sz w:val="16"/>
          <w:szCs w:val="16"/>
        </w:rPr>
      </w:pPr>
      <w:r>
        <w:rPr>
          <w:sz w:val="16"/>
          <w:szCs w:val="16"/>
          <w:spacing w:val="4"/>
        </w:rPr>
        <w:t>24    </w:t>
      </w:r>
      <w:r>
        <w:rPr>
          <w:sz w:val="16"/>
          <w:szCs w:val="16"/>
        </w:rPr>
        <w:t>van</w:t>
      </w:r>
      <w:r>
        <w:rPr>
          <w:sz w:val="16"/>
          <w:szCs w:val="16"/>
          <w:spacing w:val="4"/>
        </w:rPr>
        <w:t xml:space="preserve">  </w:t>
      </w:r>
      <w:r>
        <w:rPr>
          <w:sz w:val="16"/>
          <w:szCs w:val="16"/>
        </w:rPr>
        <w:t>den</w:t>
      </w:r>
      <w:r>
        <w:rPr>
          <w:sz w:val="16"/>
          <w:szCs w:val="16"/>
          <w:spacing w:val="4"/>
        </w:rPr>
        <w:t xml:space="preserve">  </w:t>
      </w:r>
      <w:r>
        <w:rPr>
          <w:sz w:val="16"/>
          <w:szCs w:val="16"/>
        </w:rPr>
        <w:t>Ham</w:t>
      </w:r>
      <w:r>
        <w:rPr>
          <w:sz w:val="16"/>
          <w:szCs w:val="16"/>
          <w:spacing w:val="4"/>
        </w:rPr>
        <w:t xml:space="preserve">  </w:t>
      </w:r>
      <w:r>
        <w:rPr>
          <w:sz w:val="16"/>
          <w:szCs w:val="16"/>
        </w:rPr>
        <w:t>HA</w:t>
      </w:r>
      <w:r>
        <w:rPr>
          <w:sz w:val="16"/>
          <w:szCs w:val="16"/>
          <w:spacing w:val="4"/>
        </w:rPr>
        <w:t>,  </w:t>
      </w:r>
      <w:r>
        <w:rPr>
          <w:sz w:val="16"/>
          <w:szCs w:val="16"/>
        </w:rPr>
        <w:t>Klungel</w:t>
      </w:r>
      <w:r>
        <w:rPr>
          <w:sz w:val="16"/>
          <w:szCs w:val="16"/>
          <w:spacing w:val="4"/>
        </w:rPr>
        <w:t xml:space="preserve">  </w:t>
      </w:r>
      <w:r>
        <w:rPr>
          <w:sz w:val="16"/>
          <w:szCs w:val="16"/>
        </w:rPr>
        <w:t>OH</w:t>
      </w:r>
      <w:r>
        <w:rPr>
          <w:sz w:val="16"/>
          <w:szCs w:val="16"/>
          <w:spacing w:val="4"/>
        </w:rPr>
        <w:t>,</w:t>
      </w:r>
      <w:r>
        <w:rPr>
          <w:sz w:val="16"/>
          <w:szCs w:val="16"/>
          <w:spacing w:val="7"/>
        </w:rPr>
        <w:t xml:space="preserve">  </w:t>
      </w:r>
      <w:r>
        <w:rPr>
          <w:sz w:val="16"/>
          <w:szCs w:val="16"/>
        </w:rPr>
        <w:t>Singer</w:t>
      </w:r>
      <w:r>
        <w:rPr>
          <w:sz w:val="16"/>
          <w:szCs w:val="16"/>
          <w:spacing w:val="3"/>
        </w:rPr>
        <w:t xml:space="preserve">  </w:t>
      </w:r>
      <w:r>
        <w:rPr>
          <w:sz w:val="16"/>
          <w:szCs w:val="16"/>
        </w:rPr>
        <w:t>DE</w:t>
      </w:r>
      <w:r>
        <w:rPr>
          <w:sz w:val="16"/>
          <w:szCs w:val="16"/>
          <w:spacing w:val="4"/>
        </w:rPr>
        <w:t>,</w:t>
      </w:r>
      <w:r>
        <w:rPr>
          <w:sz w:val="16"/>
          <w:szCs w:val="16"/>
          <w:spacing w:val="3"/>
        </w:rPr>
        <w:t xml:space="preserve">  </w:t>
      </w:r>
      <w:r>
        <w:rPr>
          <w:sz w:val="16"/>
          <w:szCs w:val="16"/>
          <w:i/>
          <w:iCs/>
        </w:rPr>
        <w:t>et</w:t>
      </w:r>
      <w:r>
        <w:rPr>
          <w:sz w:val="16"/>
          <w:szCs w:val="16"/>
          <w:i/>
          <w:iCs/>
          <w:spacing w:val="1"/>
        </w:rPr>
        <w:t xml:space="preserve">  </w:t>
      </w:r>
      <w:r>
        <w:rPr>
          <w:sz w:val="16"/>
          <w:szCs w:val="16"/>
          <w:i/>
          <w:iCs/>
        </w:rPr>
        <w:t>al</w:t>
      </w:r>
      <w:r>
        <w:rPr>
          <w:sz w:val="16"/>
          <w:szCs w:val="16"/>
          <w:spacing w:val="4"/>
        </w:rPr>
        <w:t>.</w:t>
      </w:r>
      <w:r>
        <w:rPr>
          <w:sz w:val="16"/>
          <w:szCs w:val="16"/>
          <w:spacing w:val="3"/>
        </w:rPr>
        <w:t xml:space="preserve">  </w:t>
      </w:r>
      <w:r>
        <w:rPr>
          <w:sz w:val="16"/>
          <w:szCs w:val="16"/>
        </w:rPr>
        <w:t>Comparative</w:t>
      </w:r>
      <w:r>
        <w:rPr>
          <w:sz w:val="16"/>
          <w:szCs w:val="16"/>
          <w:spacing w:val="1"/>
        </w:rPr>
        <w:t xml:space="preserve"> </w:t>
      </w:r>
      <w:r>
        <w:rPr>
          <w:sz w:val="16"/>
          <w:szCs w:val="16"/>
          <w:spacing w:val="5"/>
        </w:rPr>
        <w:t>performance</w:t>
      </w:r>
      <w:r>
        <w:rPr>
          <w:sz w:val="16"/>
          <w:szCs w:val="16"/>
        </w:rPr>
        <w:t xml:space="preserve">   </w:t>
      </w:r>
      <w:r>
        <w:rPr>
          <w:sz w:val="16"/>
          <w:szCs w:val="16"/>
          <w:spacing w:val="5"/>
        </w:rPr>
        <w:t>of  ATRIA,   CHADS2,   and   CHA</w:t>
      </w:r>
      <w:r>
        <w:rPr>
          <w:sz w:val="16"/>
          <w:szCs w:val="16"/>
          <w:spacing w:val="4"/>
        </w:rPr>
        <w:t>2DS2</w:t>
      </w:r>
      <w:r>
        <w:rPr>
          <w:rFonts w:ascii="Times New Roman" w:hAnsi="Times New Roman" w:eastAsia="Times New Roman" w:cs="Times New Roman"/>
          <w:sz w:val="16"/>
          <w:szCs w:val="16"/>
          <w:spacing w:val="4"/>
        </w:rPr>
        <w:t>-</w:t>
      </w:r>
      <w:r>
        <w:rPr>
          <w:sz w:val="16"/>
          <w:szCs w:val="16"/>
          <w:spacing w:val="4"/>
        </w:rPr>
        <w:t>VASc</w:t>
      </w:r>
      <w:r>
        <w:rPr>
          <w:sz w:val="16"/>
          <w:szCs w:val="16"/>
          <w:spacing w:val="1"/>
        </w:rPr>
        <w:t xml:space="preserve">   </w:t>
      </w:r>
      <w:r>
        <w:rPr>
          <w:sz w:val="16"/>
          <w:szCs w:val="16"/>
          <w:spacing w:val="4"/>
        </w:rPr>
        <w:t>risk</w:t>
      </w:r>
      <w:r>
        <w:rPr>
          <w:sz w:val="16"/>
          <w:szCs w:val="16"/>
          <w:spacing w:val="1"/>
        </w:rPr>
        <w:t xml:space="preserve"> </w:t>
      </w:r>
      <w:r>
        <w:rPr>
          <w:sz w:val="16"/>
          <w:szCs w:val="16"/>
          <w:spacing w:val="-1"/>
        </w:rPr>
        <w:t>scores</w:t>
      </w:r>
      <w:r>
        <w:rPr>
          <w:sz w:val="16"/>
          <w:szCs w:val="16"/>
          <w:spacing w:val="21"/>
          <w:w w:val="102"/>
        </w:rPr>
        <w:t xml:space="preserve"> </w:t>
      </w:r>
      <w:r>
        <w:rPr>
          <w:sz w:val="16"/>
          <w:szCs w:val="16"/>
          <w:spacing w:val="-1"/>
        </w:rPr>
        <w:t>predicting</w:t>
      </w:r>
      <w:r>
        <w:rPr>
          <w:sz w:val="16"/>
          <w:szCs w:val="16"/>
          <w:spacing w:val="25"/>
        </w:rPr>
        <w:t xml:space="preserve"> </w:t>
      </w:r>
      <w:r>
        <w:rPr>
          <w:sz w:val="16"/>
          <w:szCs w:val="16"/>
          <w:spacing w:val="-1"/>
        </w:rPr>
        <w:t>stroke</w:t>
      </w:r>
      <w:r>
        <w:rPr>
          <w:sz w:val="16"/>
          <w:szCs w:val="16"/>
          <w:spacing w:val="24"/>
        </w:rPr>
        <w:t xml:space="preserve"> </w:t>
      </w:r>
      <w:r>
        <w:rPr>
          <w:sz w:val="16"/>
          <w:szCs w:val="16"/>
          <w:spacing w:val="-1"/>
        </w:rPr>
        <w:t>in</w:t>
      </w:r>
      <w:r>
        <w:rPr>
          <w:sz w:val="16"/>
          <w:szCs w:val="16"/>
          <w:spacing w:val="21"/>
          <w:w w:val="101"/>
        </w:rPr>
        <w:t xml:space="preserve"> </w:t>
      </w:r>
      <w:r>
        <w:rPr>
          <w:sz w:val="16"/>
          <w:szCs w:val="16"/>
          <w:spacing w:val="-1"/>
        </w:rPr>
        <w:t>patients</w:t>
      </w:r>
      <w:r>
        <w:rPr>
          <w:sz w:val="16"/>
          <w:szCs w:val="16"/>
          <w:spacing w:val="20"/>
        </w:rPr>
        <w:t xml:space="preserve"> </w:t>
      </w:r>
      <w:r>
        <w:rPr>
          <w:sz w:val="16"/>
          <w:szCs w:val="16"/>
          <w:spacing w:val="-1"/>
        </w:rPr>
        <w:t>with</w:t>
      </w:r>
      <w:r>
        <w:rPr>
          <w:sz w:val="16"/>
          <w:szCs w:val="16"/>
          <w:spacing w:val="24"/>
          <w:w w:val="102"/>
        </w:rPr>
        <w:t xml:space="preserve"> </w:t>
      </w:r>
      <w:r>
        <w:rPr>
          <w:sz w:val="16"/>
          <w:szCs w:val="16"/>
          <w:spacing w:val="-1"/>
        </w:rPr>
        <w:t>atr</w:t>
      </w:r>
      <w:r>
        <w:rPr>
          <w:sz w:val="16"/>
          <w:szCs w:val="16"/>
          <w:spacing w:val="-2"/>
        </w:rPr>
        <w:t>ial</w:t>
      </w:r>
      <w:r>
        <w:rPr>
          <w:sz w:val="16"/>
          <w:szCs w:val="16"/>
          <w:spacing w:val="23"/>
        </w:rPr>
        <w:t xml:space="preserve"> </w:t>
      </w:r>
      <w:r>
        <w:rPr>
          <w:sz w:val="16"/>
          <w:szCs w:val="16"/>
          <w:spacing w:val="-2"/>
        </w:rPr>
        <w:t>fibrillation:</w:t>
      </w:r>
      <w:r>
        <w:rPr>
          <w:sz w:val="16"/>
          <w:szCs w:val="16"/>
          <w:spacing w:val="24"/>
          <w:w w:val="101"/>
        </w:rPr>
        <w:t xml:space="preserve"> </w:t>
      </w:r>
      <w:r>
        <w:rPr>
          <w:sz w:val="16"/>
          <w:szCs w:val="16"/>
          <w:spacing w:val="-2"/>
        </w:rPr>
        <w:t>Results</w:t>
      </w:r>
      <w:r>
        <w:rPr>
          <w:sz w:val="16"/>
          <w:szCs w:val="16"/>
        </w:rPr>
        <w:t xml:space="preserve"> </w:t>
      </w:r>
      <w:r>
        <w:rPr>
          <w:sz w:val="16"/>
          <w:szCs w:val="16"/>
          <w:spacing w:val="-1"/>
        </w:rPr>
        <w:t>from</w:t>
      </w:r>
      <w:r>
        <w:rPr>
          <w:sz w:val="16"/>
          <w:szCs w:val="16"/>
          <w:spacing w:val="30"/>
          <w:w w:val="102"/>
        </w:rPr>
        <w:t xml:space="preserve"> </w:t>
      </w:r>
      <w:r>
        <w:rPr>
          <w:sz w:val="16"/>
          <w:szCs w:val="16"/>
          <w:spacing w:val="-1"/>
        </w:rPr>
        <w:t>a</w:t>
      </w:r>
      <w:r>
        <w:rPr>
          <w:sz w:val="16"/>
          <w:szCs w:val="16"/>
          <w:spacing w:val="29"/>
        </w:rPr>
        <w:t xml:space="preserve"> </w:t>
      </w:r>
      <w:r>
        <w:rPr>
          <w:sz w:val="16"/>
          <w:szCs w:val="16"/>
          <w:spacing w:val="-1"/>
        </w:rPr>
        <w:t>national</w:t>
      </w:r>
      <w:r>
        <w:rPr>
          <w:sz w:val="16"/>
          <w:szCs w:val="16"/>
          <w:spacing w:val="27"/>
          <w:w w:val="101"/>
        </w:rPr>
        <w:t xml:space="preserve"> </w:t>
      </w:r>
      <w:r>
        <w:rPr>
          <w:sz w:val="16"/>
          <w:szCs w:val="16"/>
          <w:spacing w:val="-1"/>
        </w:rPr>
        <w:t>primary</w:t>
      </w:r>
      <w:r>
        <w:rPr>
          <w:sz w:val="16"/>
          <w:szCs w:val="16"/>
          <w:spacing w:val="27"/>
          <w:w w:val="101"/>
        </w:rPr>
        <w:t xml:space="preserve"> </w:t>
      </w:r>
      <w:r>
        <w:rPr>
          <w:sz w:val="16"/>
          <w:szCs w:val="16"/>
          <w:spacing w:val="-1"/>
        </w:rPr>
        <w:t>care</w:t>
      </w:r>
      <w:r>
        <w:rPr>
          <w:sz w:val="16"/>
          <w:szCs w:val="16"/>
          <w:spacing w:val="30"/>
          <w:w w:val="101"/>
        </w:rPr>
        <w:t xml:space="preserve"> </w:t>
      </w:r>
      <w:r>
        <w:rPr>
          <w:sz w:val="16"/>
          <w:szCs w:val="16"/>
          <w:spacing w:val="-1"/>
        </w:rPr>
        <w:t>database.</w:t>
      </w:r>
      <w:r>
        <w:rPr>
          <w:sz w:val="16"/>
          <w:szCs w:val="16"/>
          <w:spacing w:val="24"/>
          <w:w w:val="101"/>
        </w:rPr>
        <w:t xml:space="preserve"> </w:t>
      </w:r>
      <w:hyperlink w:history="true" r:id="rId60">
        <w:r>
          <w:rPr>
            <w:sz w:val="16"/>
            <w:szCs w:val="16"/>
            <w:color w:val="0000FF"/>
            <w:spacing w:val="-1"/>
          </w:rPr>
          <w:t>J</w:t>
        </w:r>
        <w:r>
          <w:rPr>
            <w:sz w:val="16"/>
            <w:szCs w:val="16"/>
            <w:color w:val="0000FF"/>
            <w:spacing w:val="27"/>
            <w:w w:val="102"/>
          </w:rPr>
          <w:t xml:space="preserve"> </w:t>
        </w:r>
        <w:r>
          <w:rPr>
            <w:sz w:val="16"/>
            <w:szCs w:val="16"/>
            <w:color w:val="0000FF"/>
            <w:spacing w:val="-1"/>
          </w:rPr>
          <w:t>Am</w:t>
        </w:r>
        <w:r>
          <w:rPr>
            <w:sz w:val="16"/>
            <w:szCs w:val="16"/>
            <w:color w:val="0000FF"/>
            <w:spacing w:val="31"/>
            <w:w w:val="101"/>
          </w:rPr>
          <w:t xml:space="preserve"> </w:t>
        </w:r>
        <w:r>
          <w:rPr>
            <w:sz w:val="16"/>
            <w:szCs w:val="16"/>
            <w:color w:val="0000FF"/>
            <w:spacing w:val="-1"/>
          </w:rPr>
          <w:t>Coll</w:t>
        </w:r>
        <w:r>
          <w:rPr>
            <w:sz w:val="16"/>
            <w:szCs w:val="16"/>
            <w:color w:val="0000FF"/>
            <w:spacing w:val="31"/>
            <w:w w:val="102"/>
          </w:rPr>
          <w:t xml:space="preserve"> </w:t>
        </w:r>
        <w:r>
          <w:rPr>
            <w:sz w:val="16"/>
            <w:szCs w:val="16"/>
            <w:color w:val="0000FF"/>
            <w:spacing w:val="-1"/>
          </w:rPr>
          <w:t>Cardio</w:t>
        </w:r>
      </w:hyperlink>
      <w:r>
        <w:rPr>
          <w:sz w:val="16"/>
          <w:szCs w:val="16"/>
          <w:color w:val="0000FF"/>
          <w:spacing w:val="-1"/>
        </w:rPr>
        <w:t>l</w:t>
      </w:r>
      <w:r>
        <w:rPr>
          <w:sz w:val="16"/>
          <w:szCs w:val="16"/>
          <w:spacing w:val="-1"/>
        </w:rPr>
        <w:t>,</w:t>
      </w:r>
      <w:r>
        <w:rPr>
          <w:sz w:val="16"/>
          <w:szCs w:val="16"/>
          <w:spacing w:val="29"/>
          <w:w w:val="101"/>
        </w:rPr>
        <w:t xml:space="preserve"> </w:t>
      </w:r>
      <w:r>
        <w:rPr>
          <w:sz w:val="16"/>
          <w:szCs w:val="16"/>
          <w:spacing w:val="-1"/>
        </w:rPr>
        <w:t>201</w:t>
      </w:r>
      <w:r>
        <w:rPr>
          <w:sz w:val="16"/>
          <w:szCs w:val="16"/>
          <w:spacing w:val="-2"/>
        </w:rPr>
        <w:t>5,</w:t>
      </w:r>
      <w:r>
        <w:rPr>
          <w:sz w:val="16"/>
          <w:szCs w:val="16"/>
        </w:rPr>
        <w:t xml:space="preserve"> </w:t>
      </w:r>
      <w:bookmarkStart w:name="bookmark27" w:id="28"/>
      <w:bookmarkEnd w:id="28"/>
      <w:r>
        <w:rPr>
          <w:sz w:val="16"/>
          <w:szCs w:val="16"/>
          <w:spacing w:val="-4"/>
        </w:rPr>
        <w:t>66(17):</w:t>
      </w:r>
      <w:r>
        <w:rPr>
          <w:sz w:val="16"/>
          <w:szCs w:val="16"/>
          <w:spacing w:val="18"/>
          <w:w w:val="101"/>
        </w:rPr>
        <w:t xml:space="preserve"> </w:t>
      </w:r>
      <w:r>
        <w:rPr>
          <w:sz w:val="16"/>
          <w:szCs w:val="16"/>
          <w:spacing w:val="-4"/>
        </w:rPr>
        <w:t>1851</w:t>
      </w:r>
      <w:r>
        <w:rPr>
          <w:rFonts w:ascii="Times New Roman" w:hAnsi="Times New Roman" w:eastAsia="Times New Roman" w:cs="Times New Roman"/>
          <w:sz w:val="16"/>
          <w:szCs w:val="16"/>
          <w:spacing w:val="-4"/>
        </w:rPr>
        <w:t>-</w:t>
      </w:r>
      <w:r>
        <w:rPr>
          <w:sz w:val="16"/>
          <w:szCs w:val="16"/>
          <w:spacing w:val="-4"/>
        </w:rPr>
        <w:t>1859.</w:t>
      </w:r>
    </w:p>
    <w:p>
      <w:pPr>
        <w:pStyle w:val="BodyText"/>
        <w:ind w:left="307" w:right="432" w:hanging="308"/>
        <w:spacing w:before="55" w:line="276" w:lineRule="auto"/>
        <w:rPr>
          <w:sz w:val="16"/>
          <w:szCs w:val="16"/>
        </w:rPr>
      </w:pPr>
      <w:r>
        <w:rPr>
          <w:sz w:val="16"/>
          <w:szCs w:val="16"/>
          <w:spacing w:val="9"/>
        </w:rPr>
        <w:t>25    </w:t>
      </w:r>
      <w:r>
        <w:rPr>
          <w:sz w:val="16"/>
          <w:szCs w:val="16"/>
        </w:rPr>
        <w:t>Dalgaard</w:t>
      </w:r>
      <w:r>
        <w:rPr>
          <w:sz w:val="16"/>
          <w:szCs w:val="16"/>
          <w:spacing w:val="19"/>
          <w:w w:val="102"/>
        </w:rPr>
        <w:t xml:space="preserve"> </w:t>
      </w:r>
      <w:r>
        <w:rPr>
          <w:sz w:val="16"/>
          <w:szCs w:val="16"/>
        </w:rPr>
        <w:t>F</w:t>
      </w:r>
      <w:r>
        <w:rPr>
          <w:sz w:val="16"/>
          <w:szCs w:val="16"/>
          <w:spacing w:val="9"/>
        </w:rPr>
        <w:t>,</w:t>
      </w:r>
      <w:r>
        <w:rPr>
          <w:sz w:val="16"/>
          <w:szCs w:val="16"/>
          <w:spacing w:val="17"/>
          <w:w w:val="101"/>
        </w:rPr>
        <w:t xml:space="preserve"> </w:t>
      </w:r>
      <w:r>
        <w:rPr>
          <w:sz w:val="16"/>
          <w:szCs w:val="16"/>
        </w:rPr>
        <w:t>Pieper</w:t>
      </w:r>
      <w:r>
        <w:rPr>
          <w:sz w:val="16"/>
          <w:szCs w:val="16"/>
          <w:spacing w:val="17"/>
          <w:w w:val="101"/>
        </w:rPr>
        <w:t xml:space="preserve"> </w:t>
      </w:r>
      <w:r>
        <w:rPr>
          <w:sz w:val="16"/>
          <w:szCs w:val="16"/>
        </w:rPr>
        <w:t>K</w:t>
      </w:r>
      <w:r>
        <w:rPr>
          <w:sz w:val="16"/>
          <w:szCs w:val="16"/>
          <w:spacing w:val="9"/>
        </w:rPr>
        <w:t>,</w:t>
      </w:r>
      <w:r>
        <w:rPr>
          <w:sz w:val="16"/>
          <w:szCs w:val="16"/>
          <w:spacing w:val="13"/>
          <w:w w:val="102"/>
        </w:rPr>
        <w:t xml:space="preserve"> </w:t>
      </w:r>
      <w:r>
        <w:rPr>
          <w:sz w:val="16"/>
          <w:szCs w:val="16"/>
        </w:rPr>
        <w:t>Verheugt</w:t>
      </w:r>
      <w:r>
        <w:rPr>
          <w:sz w:val="16"/>
          <w:szCs w:val="16"/>
          <w:spacing w:val="17"/>
          <w:w w:val="101"/>
        </w:rPr>
        <w:t xml:space="preserve"> </w:t>
      </w:r>
      <w:r>
        <w:rPr>
          <w:sz w:val="16"/>
          <w:szCs w:val="16"/>
        </w:rPr>
        <w:t>F</w:t>
      </w:r>
      <w:r>
        <w:rPr>
          <w:sz w:val="16"/>
          <w:szCs w:val="16"/>
          <w:spacing w:val="9"/>
        </w:rPr>
        <w:t>,</w:t>
      </w:r>
      <w:r>
        <w:rPr>
          <w:sz w:val="16"/>
          <w:szCs w:val="16"/>
          <w:spacing w:val="18"/>
        </w:rPr>
        <w:t xml:space="preserve"> </w:t>
      </w:r>
      <w:r>
        <w:rPr>
          <w:sz w:val="16"/>
          <w:szCs w:val="16"/>
          <w:i/>
          <w:iCs/>
        </w:rPr>
        <w:t>et</w:t>
      </w:r>
      <w:r>
        <w:rPr>
          <w:sz w:val="16"/>
          <w:szCs w:val="16"/>
          <w:i/>
          <w:iCs/>
          <w:spacing w:val="12"/>
          <w:w w:val="101"/>
        </w:rPr>
        <w:t xml:space="preserve"> </w:t>
      </w:r>
      <w:r>
        <w:rPr>
          <w:sz w:val="16"/>
          <w:szCs w:val="16"/>
          <w:i/>
          <w:iCs/>
        </w:rPr>
        <w:t>al</w:t>
      </w:r>
      <w:r>
        <w:rPr>
          <w:sz w:val="16"/>
          <w:szCs w:val="16"/>
          <w:spacing w:val="9"/>
        </w:rPr>
        <w:t>.</w:t>
      </w:r>
      <w:r>
        <w:rPr>
          <w:sz w:val="16"/>
          <w:szCs w:val="16"/>
          <w:spacing w:val="18"/>
        </w:rPr>
        <w:t xml:space="preserve"> </w:t>
      </w:r>
      <w:r>
        <w:rPr>
          <w:sz w:val="16"/>
          <w:szCs w:val="16"/>
        </w:rPr>
        <w:t>GARFIELD</w:t>
      </w:r>
      <w:r>
        <w:rPr>
          <w:rFonts w:ascii="Times New Roman" w:hAnsi="Times New Roman" w:eastAsia="Times New Roman" w:cs="Times New Roman"/>
          <w:sz w:val="16"/>
          <w:szCs w:val="16"/>
          <w:spacing w:val="9"/>
        </w:rPr>
        <w:t>-</w:t>
      </w:r>
      <w:r>
        <w:rPr>
          <w:sz w:val="16"/>
          <w:szCs w:val="16"/>
        </w:rPr>
        <w:t>AF</w:t>
      </w:r>
      <w:r>
        <w:rPr>
          <w:sz w:val="16"/>
          <w:szCs w:val="16"/>
          <w:spacing w:val="15"/>
          <w:w w:val="101"/>
        </w:rPr>
        <w:t xml:space="preserve"> </w:t>
      </w:r>
      <w:r>
        <w:rPr>
          <w:sz w:val="16"/>
          <w:szCs w:val="16"/>
        </w:rPr>
        <w:t>model</w:t>
      </w:r>
      <w:r>
        <w:rPr>
          <w:sz w:val="16"/>
          <w:szCs w:val="16"/>
          <w:spacing w:val="15"/>
          <w:w w:val="101"/>
        </w:rPr>
        <w:t xml:space="preserve"> </w:t>
      </w:r>
      <w:r>
        <w:rPr>
          <w:sz w:val="16"/>
          <w:szCs w:val="16"/>
        </w:rPr>
        <w:t>for </w:t>
      </w:r>
      <w:r>
        <w:rPr>
          <w:sz w:val="16"/>
          <w:szCs w:val="16"/>
        </w:rPr>
        <w:t>prediction  of  stroke  and  major  bleeding  in</w:t>
      </w:r>
      <w:r>
        <w:rPr>
          <w:sz w:val="16"/>
          <w:szCs w:val="16"/>
          <w:spacing w:val="4"/>
        </w:rPr>
        <w:t xml:space="preserve">  </w:t>
      </w:r>
      <w:r>
        <w:rPr>
          <w:sz w:val="16"/>
          <w:szCs w:val="16"/>
        </w:rPr>
        <w:t>atrial</w:t>
      </w:r>
      <w:r>
        <w:rPr>
          <w:sz w:val="16"/>
          <w:szCs w:val="16"/>
          <w:spacing w:val="3"/>
        </w:rPr>
        <w:t xml:space="preserve">  </w:t>
      </w:r>
      <w:r>
        <w:rPr>
          <w:sz w:val="16"/>
          <w:szCs w:val="16"/>
        </w:rPr>
        <w:t>fibrillation:  A </w:t>
      </w:r>
      <w:r>
        <w:rPr>
          <w:sz w:val="16"/>
          <w:szCs w:val="16"/>
          <w:spacing w:val="-1"/>
        </w:rPr>
        <w:t>Danish</w:t>
      </w:r>
      <w:r>
        <w:rPr>
          <w:sz w:val="16"/>
          <w:szCs w:val="16"/>
          <w:spacing w:val="23"/>
          <w:w w:val="101"/>
        </w:rPr>
        <w:t xml:space="preserve">  </w:t>
      </w:r>
      <w:r>
        <w:rPr>
          <w:sz w:val="16"/>
          <w:szCs w:val="16"/>
          <w:spacing w:val="-1"/>
        </w:rPr>
        <w:t>nationwide</w:t>
      </w:r>
      <w:r>
        <w:rPr>
          <w:sz w:val="16"/>
          <w:szCs w:val="16"/>
          <w:spacing w:val="14"/>
          <w:w w:val="101"/>
        </w:rPr>
        <w:t xml:space="preserve">  </w:t>
      </w:r>
      <w:r>
        <w:rPr>
          <w:sz w:val="16"/>
          <w:szCs w:val="16"/>
          <w:spacing w:val="-1"/>
        </w:rPr>
        <w:t>validation   study.</w:t>
      </w:r>
      <w:r>
        <w:rPr>
          <w:sz w:val="16"/>
          <w:szCs w:val="16"/>
          <w:spacing w:val="14"/>
        </w:rPr>
        <w:t xml:space="preserve">  </w:t>
      </w:r>
      <w:hyperlink w:history="true" r:id="rId61">
        <w:r>
          <w:rPr>
            <w:sz w:val="16"/>
            <w:szCs w:val="16"/>
            <w:color w:val="0000FF"/>
            <w:spacing w:val="-1"/>
          </w:rPr>
          <w:t>BMJ   Ope</w:t>
        </w:r>
      </w:hyperlink>
      <w:r>
        <w:rPr>
          <w:sz w:val="16"/>
          <w:szCs w:val="16"/>
          <w:color w:val="0000FF"/>
          <w:spacing w:val="-1"/>
        </w:rPr>
        <w:t>n</w:t>
      </w:r>
      <w:r>
        <w:rPr>
          <w:sz w:val="16"/>
          <w:szCs w:val="16"/>
          <w:spacing w:val="-1"/>
        </w:rPr>
        <w:t>,</w:t>
      </w:r>
      <w:r>
        <w:rPr>
          <w:sz w:val="16"/>
          <w:szCs w:val="16"/>
          <w:spacing w:val="17"/>
        </w:rPr>
        <w:t xml:space="preserve">  </w:t>
      </w:r>
      <w:r>
        <w:rPr>
          <w:sz w:val="16"/>
          <w:szCs w:val="16"/>
          <w:spacing w:val="-1"/>
        </w:rPr>
        <w:t>2019,   9(11):</w:t>
      </w:r>
      <w:r>
        <w:rPr>
          <w:sz w:val="16"/>
          <w:szCs w:val="16"/>
        </w:rPr>
        <w:t xml:space="preserve"> </w:t>
      </w:r>
      <w:bookmarkStart w:name="bookmark28" w:id="29"/>
      <w:bookmarkEnd w:id="29"/>
      <w:r>
        <w:rPr>
          <w:sz w:val="16"/>
          <w:szCs w:val="16"/>
          <w:spacing w:val="-5"/>
        </w:rPr>
        <w:t>e033283.</w:t>
      </w:r>
      <w:r>
        <w:rPr>
          <w:sz w:val="16"/>
          <w:szCs w:val="16"/>
          <w:spacing w:val="9"/>
          <w:w w:val="101"/>
        </w:rPr>
        <w:t xml:space="preserve"> </w:t>
      </w:r>
      <w:r>
        <w:rPr>
          <w:sz w:val="16"/>
          <w:szCs w:val="16"/>
          <w:spacing w:val="-5"/>
        </w:rPr>
        <w:t>.</w:t>
      </w:r>
    </w:p>
    <w:p>
      <w:pPr>
        <w:pStyle w:val="BodyText"/>
        <w:ind w:left="307" w:right="432" w:hanging="308"/>
        <w:spacing w:before="88" w:line="279" w:lineRule="auto"/>
        <w:rPr>
          <w:sz w:val="16"/>
          <w:szCs w:val="16"/>
        </w:rPr>
      </w:pPr>
      <w:r>
        <w:rPr>
          <w:sz w:val="16"/>
          <w:szCs w:val="16"/>
        </w:rPr>
        <w:t>26    Shah</w:t>
      </w:r>
      <w:r>
        <w:rPr>
          <w:sz w:val="16"/>
          <w:szCs w:val="16"/>
          <w:spacing w:val="8"/>
        </w:rPr>
        <w:t xml:space="preserve">  </w:t>
      </w:r>
      <w:r>
        <w:rPr>
          <w:sz w:val="16"/>
          <w:szCs w:val="16"/>
        </w:rPr>
        <w:t>SJ,</w:t>
      </w:r>
      <w:r>
        <w:rPr>
          <w:sz w:val="16"/>
          <w:szCs w:val="16"/>
          <w:spacing w:val="6"/>
        </w:rPr>
        <w:t xml:space="preserve">  </w:t>
      </w:r>
      <w:r>
        <w:rPr>
          <w:sz w:val="16"/>
          <w:szCs w:val="16"/>
        </w:rPr>
        <w:t>Eckman  MH,</w:t>
      </w:r>
      <w:r>
        <w:rPr>
          <w:sz w:val="16"/>
          <w:szCs w:val="16"/>
          <w:spacing w:val="6"/>
        </w:rPr>
        <w:t xml:space="preserve">  </w:t>
      </w:r>
      <w:r>
        <w:rPr>
          <w:sz w:val="16"/>
          <w:szCs w:val="16"/>
        </w:rPr>
        <w:t>Aspberg</w:t>
      </w:r>
      <w:r>
        <w:rPr>
          <w:sz w:val="16"/>
          <w:szCs w:val="16"/>
          <w:spacing w:val="8"/>
        </w:rPr>
        <w:t xml:space="preserve">  </w:t>
      </w:r>
      <w:r>
        <w:rPr>
          <w:sz w:val="16"/>
          <w:szCs w:val="16"/>
        </w:rPr>
        <w:t>S,</w:t>
      </w:r>
      <w:r>
        <w:rPr>
          <w:sz w:val="16"/>
          <w:szCs w:val="16"/>
          <w:spacing w:val="8"/>
        </w:rPr>
        <w:t xml:space="preserve">  </w:t>
      </w:r>
      <w:r>
        <w:rPr>
          <w:sz w:val="16"/>
          <w:szCs w:val="16"/>
          <w:i/>
          <w:iCs/>
        </w:rPr>
        <w:t>et</w:t>
      </w:r>
      <w:r>
        <w:rPr>
          <w:sz w:val="16"/>
          <w:szCs w:val="16"/>
          <w:i/>
          <w:iCs/>
          <w:spacing w:val="5"/>
        </w:rPr>
        <w:t xml:space="preserve">  </w:t>
      </w:r>
      <w:r>
        <w:rPr>
          <w:sz w:val="16"/>
          <w:szCs w:val="16"/>
          <w:i/>
          <w:iCs/>
        </w:rPr>
        <w:t>al</w:t>
      </w:r>
      <w:r>
        <w:rPr>
          <w:sz w:val="16"/>
          <w:szCs w:val="16"/>
        </w:rPr>
        <w:t>.</w:t>
      </w:r>
      <w:r>
        <w:rPr>
          <w:sz w:val="16"/>
          <w:szCs w:val="16"/>
          <w:spacing w:val="7"/>
        </w:rPr>
        <w:t xml:space="preserve">  </w:t>
      </w:r>
      <w:r>
        <w:rPr>
          <w:sz w:val="16"/>
          <w:szCs w:val="16"/>
        </w:rPr>
        <w:t>Effect</w:t>
      </w:r>
      <w:r>
        <w:rPr>
          <w:sz w:val="16"/>
          <w:szCs w:val="16"/>
          <w:spacing w:val="8"/>
        </w:rPr>
        <w:t xml:space="preserve">  </w:t>
      </w:r>
      <w:r>
        <w:rPr>
          <w:sz w:val="16"/>
          <w:szCs w:val="16"/>
        </w:rPr>
        <w:t>of  vari</w:t>
      </w:r>
      <w:r>
        <w:rPr>
          <w:sz w:val="16"/>
          <w:szCs w:val="16"/>
          <w:spacing w:val="-1"/>
        </w:rPr>
        <w:t>ation</w:t>
      </w:r>
      <w:r>
        <w:rPr>
          <w:sz w:val="16"/>
          <w:szCs w:val="16"/>
          <w:spacing w:val="7"/>
        </w:rPr>
        <w:t xml:space="preserve">  </w:t>
      </w:r>
      <w:r>
        <w:rPr>
          <w:sz w:val="16"/>
          <w:szCs w:val="16"/>
          <w:spacing w:val="-1"/>
        </w:rPr>
        <w:t>in</w:t>
      </w:r>
      <w:r>
        <w:rPr>
          <w:sz w:val="16"/>
          <w:szCs w:val="16"/>
        </w:rPr>
        <w:t xml:space="preserve"> </w:t>
      </w:r>
      <w:r>
        <w:rPr>
          <w:sz w:val="16"/>
          <w:szCs w:val="16"/>
          <w:spacing w:val="-1"/>
        </w:rPr>
        <w:t>published</w:t>
      </w:r>
      <w:r>
        <w:rPr>
          <w:sz w:val="16"/>
          <w:szCs w:val="16"/>
          <w:spacing w:val="9"/>
          <w:w w:val="101"/>
        </w:rPr>
        <w:t xml:space="preserve"> </w:t>
      </w:r>
      <w:r>
        <w:rPr>
          <w:sz w:val="16"/>
          <w:szCs w:val="16"/>
          <w:spacing w:val="-1"/>
        </w:rPr>
        <w:t>stroke rates</w:t>
      </w:r>
      <w:r>
        <w:rPr>
          <w:sz w:val="16"/>
          <w:szCs w:val="16"/>
          <w:spacing w:val="8"/>
        </w:rPr>
        <w:t xml:space="preserve"> </w:t>
      </w:r>
      <w:r>
        <w:rPr>
          <w:sz w:val="16"/>
          <w:szCs w:val="16"/>
          <w:spacing w:val="-1"/>
        </w:rPr>
        <w:t>on the net</w:t>
      </w:r>
      <w:r>
        <w:rPr>
          <w:sz w:val="16"/>
          <w:szCs w:val="16"/>
          <w:spacing w:val="9"/>
        </w:rPr>
        <w:t xml:space="preserve"> </w:t>
      </w:r>
      <w:r>
        <w:rPr>
          <w:sz w:val="16"/>
          <w:szCs w:val="16"/>
          <w:spacing w:val="-1"/>
        </w:rPr>
        <w:t>clinical benefit</w:t>
      </w:r>
      <w:r>
        <w:rPr>
          <w:sz w:val="16"/>
          <w:szCs w:val="16"/>
          <w:spacing w:val="8"/>
        </w:rPr>
        <w:t xml:space="preserve"> </w:t>
      </w:r>
      <w:r>
        <w:rPr>
          <w:sz w:val="16"/>
          <w:szCs w:val="16"/>
          <w:spacing w:val="-1"/>
        </w:rPr>
        <w:t>of</w:t>
      </w:r>
      <w:r>
        <w:rPr>
          <w:sz w:val="16"/>
          <w:szCs w:val="16"/>
          <w:spacing w:val="-9"/>
        </w:rPr>
        <w:t xml:space="preserve"> </w:t>
      </w:r>
      <w:r>
        <w:rPr>
          <w:sz w:val="16"/>
          <w:szCs w:val="16"/>
          <w:spacing w:val="-1"/>
        </w:rPr>
        <w:t>Antico</w:t>
      </w:r>
      <w:r>
        <w:rPr>
          <w:sz w:val="16"/>
          <w:szCs w:val="16"/>
          <w:spacing w:val="-2"/>
        </w:rPr>
        <w:t>agulation</w:t>
      </w:r>
      <w:r>
        <w:rPr>
          <w:sz w:val="16"/>
          <w:szCs w:val="16"/>
        </w:rPr>
        <w:t xml:space="preserve"> </w:t>
      </w:r>
      <w:bookmarkStart w:name="bookmark29" w:id="30"/>
      <w:bookmarkEnd w:id="30"/>
      <w:r>
        <w:rPr>
          <w:sz w:val="16"/>
          <w:szCs w:val="16"/>
        </w:rPr>
        <w:t>for Atrial Fibrillation. </w:t>
      </w:r>
      <w:hyperlink w:history="true" r:id="rId62">
        <w:r>
          <w:rPr>
            <w:sz w:val="16"/>
            <w:szCs w:val="16"/>
            <w:color w:val="0000FF"/>
          </w:rPr>
          <w:t>Ann Intern Med</w:t>
        </w:r>
      </w:hyperlink>
      <w:r>
        <w:rPr>
          <w:sz w:val="16"/>
          <w:szCs w:val="16"/>
        </w:rPr>
        <w:t>, 2</w:t>
      </w:r>
      <w:r>
        <w:rPr>
          <w:sz w:val="16"/>
          <w:szCs w:val="16"/>
          <w:spacing w:val="-1"/>
        </w:rPr>
        <w:t>018,</w:t>
      </w:r>
      <w:r>
        <w:rPr>
          <w:sz w:val="16"/>
          <w:szCs w:val="16"/>
          <w:spacing w:val="18"/>
          <w:w w:val="101"/>
        </w:rPr>
        <w:t xml:space="preserve"> </w:t>
      </w:r>
      <w:r>
        <w:rPr>
          <w:sz w:val="16"/>
          <w:szCs w:val="16"/>
          <w:spacing w:val="-1"/>
        </w:rPr>
        <w:t>169(8):</w:t>
      </w:r>
      <w:r>
        <w:rPr>
          <w:sz w:val="16"/>
          <w:szCs w:val="16"/>
          <w:spacing w:val="7"/>
        </w:rPr>
        <w:t xml:space="preserve"> </w:t>
      </w:r>
      <w:r>
        <w:rPr>
          <w:sz w:val="16"/>
          <w:szCs w:val="16"/>
          <w:spacing w:val="-1"/>
        </w:rPr>
        <w:t>517</w:t>
      </w:r>
      <w:r>
        <w:rPr>
          <w:rFonts w:ascii="Times New Roman" w:hAnsi="Times New Roman" w:eastAsia="Times New Roman" w:cs="Times New Roman"/>
          <w:sz w:val="16"/>
          <w:szCs w:val="16"/>
          <w:spacing w:val="-1"/>
        </w:rPr>
        <w:t>-</w:t>
      </w:r>
      <w:r>
        <w:rPr>
          <w:sz w:val="16"/>
          <w:szCs w:val="16"/>
          <w:spacing w:val="-1"/>
        </w:rPr>
        <w:t>527.</w:t>
      </w:r>
    </w:p>
    <w:p>
      <w:pPr>
        <w:pStyle w:val="BodyText"/>
        <w:ind w:left="308" w:right="432" w:hanging="309"/>
        <w:spacing w:before="56" w:line="285" w:lineRule="auto"/>
        <w:rPr>
          <w:sz w:val="16"/>
          <w:szCs w:val="16"/>
        </w:rPr>
      </w:pPr>
      <w:r>
        <w:rPr>
          <w:sz w:val="16"/>
          <w:szCs w:val="16"/>
        </w:rPr>
        <w:t>27    Go</w:t>
      </w:r>
      <w:r>
        <w:rPr>
          <w:sz w:val="16"/>
          <w:szCs w:val="16"/>
          <w:spacing w:val="23"/>
          <w:w w:val="102"/>
        </w:rPr>
        <w:t xml:space="preserve"> </w:t>
      </w:r>
      <w:r>
        <w:rPr>
          <w:sz w:val="16"/>
          <w:szCs w:val="16"/>
        </w:rPr>
        <w:t>AS,  Reynolds</w:t>
      </w:r>
      <w:r>
        <w:rPr>
          <w:sz w:val="16"/>
          <w:szCs w:val="16"/>
          <w:spacing w:val="26"/>
          <w:w w:val="101"/>
        </w:rPr>
        <w:t xml:space="preserve"> </w:t>
      </w:r>
      <w:r>
        <w:rPr>
          <w:sz w:val="16"/>
          <w:szCs w:val="16"/>
        </w:rPr>
        <w:t>K,</w:t>
      </w:r>
      <w:r>
        <w:rPr>
          <w:sz w:val="16"/>
          <w:szCs w:val="16"/>
          <w:spacing w:val="22"/>
          <w:w w:val="101"/>
        </w:rPr>
        <w:t xml:space="preserve"> </w:t>
      </w:r>
      <w:r>
        <w:rPr>
          <w:sz w:val="16"/>
          <w:szCs w:val="16"/>
        </w:rPr>
        <w:t>Yang</w:t>
      </w:r>
      <w:r>
        <w:rPr>
          <w:sz w:val="16"/>
          <w:szCs w:val="16"/>
          <w:spacing w:val="24"/>
        </w:rPr>
        <w:t xml:space="preserve"> </w:t>
      </w:r>
      <w:r>
        <w:rPr>
          <w:sz w:val="16"/>
          <w:szCs w:val="16"/>
        </w:rPr>
        <w:t>J,</w:t>
      </w:r>
      <w:r>
        <w:rPr>
          <w:sz w:val="16"/>
          <w:szCs w:val="16"/>
          <w:spacing w:val="27"/>
        </w:rPr>
        <w:t xml:space="preserve"> </w:t>
      </w:r>
      <w:r>
        <w:rPr>
          <w:sz w:val="16"/>
          <w:szCs w:val="16"/>
          <w:i/>
          <w:iCs/>
        </w:rPr>
        <w:t>et</w:t>
      </w:r>
      <w:r>
        <w:rPr>
          <w:sz w:val="16"/>
          <w:szCs w:val="16"/>
          <w:i/>
          <w:iCs/>
          <w:spacing w:val="21"/>
          <w:w w:val="101"/>
        </w:rPr>
        <w:t xml:space="preserve"> </w:t>
      </w:r>
      <w:r>
        <w:rPr>
          <w:sz w:val="16"/>
          <w:szCs w:val="16"/>
          <w:i/>
          <w:iCs/>
        </w:rPr>
        <w:t>al</w:t>
      </w:r>
      <w:r>
        <w:rPr>
          <w:sz w:val="16"/>
          <w:szCs w:val="16"/>
        </w:rPr>
        <w:t>.</w:t>
      </w:r>
      <w:r>
        <w:rPr>
          <w:sz w:val="16"/>
          <w:szCs w:val="16"/>
          <w:spacing w:val="23"/>
        </w:rPr>
        <w:t xml:space="preserve"> </w:t>
      </w:r>
      <w:r>
        <w:rPr>
          <w:sz w:val="16"/>
          <w:szCs w:val="16"/>
        </w:rPr>
        <w:t>Association</w:t>
      </w:r>
      <w:r>
        <w:rPr>
          <w:sz w:val="16"/>
          <w:szCs w:val="16"/>
          <w:spacing w:val="26"/>
        </w:rPr>
        <w:t xml:space="preserve"> </w:t>
      </w:r>
      <w:r>
        <w:rPr>
          <w:sz w:val="16"/>
          <w:szCs w:val="16"/>
        </w:rPr>
        <w:t>of burden  of</w:t>
      </w:r>
      <w:r>
        <w:rPr>
          <w:sz w:val="16"/>
          <w:szCs w:val="16"/>
          <w:spacing w:val="11"/>
          <w:w w:val="101"/>
        </w:rPr>
        <w:t xml:space="preserve"> </w:t>
      </w:r>
      <w:r>
        <w:rPr>
          <w:sz w:val="16"/>
          <w:szCs w:val="16"/>
        </w:rPr>
        <w:t>atri</w:t>
      </w:r>
      <w:r>
        <w:rPr>
          <w:sz w:val="16"/>
          <w:szCs w:val="16"/>
          <w:spacing w:val="-1"/>
        </w:rPr>
        <w:t>al</w:t>
      </w:r>
      <w:r>
        <w:rPr>
          <w:sz w:val="16"/>
          <w:szCs w:val="16"/>
        </w:rPr>
        <w:t xml:space="preserve"> </w:t>
      </w:r>
      <w:r>
        <w:rPr>
          <w:sz w:val="16"/>
          <w:szCs w:val="16"/>
        </w:rPr>
        <w:t>fibrillation</w:t>
      </w:r>
      <w:r>
        <w:rPr>
          <w:sz w:val="16"/>
          <w:szCs w:val="16"/>
          <w:spacing w:val="19"/>
        </w:rPr>
        <w:t xml:space="preserve"> </w:t>
      </w:r>
      <w:r>
        <w:rPr>
          <w:sz w:val="16"/>
          <w:szCs w:val="16"/>
        </w:rPr>
        <w:t>with</w:t>
      </w:r>
      <w:r>
        <w:rPr>
          <w:sz w:val="16"/>
          <w:szCs w:val="16"/>
          <w:spacing w:val="22"/>
        </w:rPr>
        <w:t xml:space="preserve"> </w:t>
      </w:r>
      <w:r>
        <w:rPr>
          <w:sz w:val="16"/>
          <w:szCs w:val="16"/>
        </w:rPr>
        <w:t>risk</w:t>
      </w:r>
      <w:r>
        <w:rPr>
          <w:sz w:val="16"/>
          <w:szCs w:val="16"/>
          <w:spacing w:val="20"/>
        </w:rPr>
        <w:t xml:space="preserve"> </w:t>
      </w:r>
      <w:r>
        <w:rPr>
          <w:sz w:val="16"/>
          <w:szCs w:val="16"/>
        </w:rPr>
        <w:t>of ischemic</w:t>
      </w:r>
      <w:r>
        <w:rPr>
          <w:sz w:val="16"/>
          <w:szCs w:val="16"/>
          <w:spacing w:val="23"/>
          <w:w w:val="101"/>
        </w:rPr>
        <w:t xml:space="preserve"> </w:t>
      </w:r>
      <w:r>
        <w:rPr>
          <w:sz w:val="16"/>
          <w:szCs w:val="16"/>
        </w:rPr>
        <w:t>stroke</w:t>
      </w:r>
      <w:r>
        <w:rPr>
          <w:sz w:val="16"/>
          <w:szCs w:val="16"/>
          <w:spacing w:val="21"/>
          <w:w w:val="102"/>
        </w:rPr>
        <w:t xml:space="preserve"> </w:t>
      </w:r>
      <w:r>
        <w:rPr>
          <w:sz w:val="16"/>
          <w:szCs w:val="16"/>
        </w:rPr>
        <w:t>in</w:t>
      </w:r>
      <w:r>
        <w:rPr>
          <w:sz w:val="16"/>
          <w:szCs w:val="16"/>
          <w:spacing w:val="23"/>
        </w:rPr>
        <w:t xml:space="preserve"> </w:t>
      </w:r>
      <w:r>
        <w:rPr>
          <w:sz w:val="16"/>
          <w:szCs w:val="16"/>
        </w:rPr>
        <w:t>adul</w:t>
      </w:r>
      <w:r>
        <w:rPr>
          <w:sz w:val="16"/>
          <w:szCs w:val="16"/>
          <w:spacing w:val="-1"/>
        </w:rPr>
        <w:t>ts</w:t>
      </w:r>
      <w:r>
        <w:rPr>
          <w:sz w:val="16"/>
          <w:szCs w:val="16"/>
          <w:spacing w:val="18"/>
          <w:w w:val="101"/>
        </w:rPr>
        <w:t xml:space="preserve"> </w:t>
      </w:r>
      <w:r>
        <w:rPr>
          <w:sz w:val="16"/>
          <w:szCs w:val="16"/>
          <w:spacing w:val="-1"/>
        </w:rPr>
        <w:t>with</w:t>
      </w:r>
      <w:r>
        <w:rPr>
          <w:sz w:val="16"/>
          <w:szCs w:val="16"/>
          <w:spacing w:val="19"/>
          <w:w w:val="101"/>
        </w:rPr>
        <w:t xml:space="preserve"> </w:t>
      </w:r>
      <w:r>
        <w:rPr>
          <w:sz w:val="16"/>
          <w:szCs w:val="16"/>
          <w:spacing w:val="-1"/>
        </w:rPr>
        <w:t>paroxysmal</w:t>
      </w:r>
      <w:r>
        <w:rPr>
          <w:sz w:val="16"/>
          <w:szCs w:val="16"/>
        </w:rPr>
        <w:t xml:space="preserve"> </w:t>
      </w:r>
      <w:r>
        <w:rPr>
          <w:sz w:val="16"/>
          <w:szCs w:val="16"/>
        </w:rPr>
        <w:t>atrial</w:t>
      </w:r>
      <w:r>
        <w:rPr>
          <w:sz w:val="16"/>
          <w:szCs w:val="16"/>
          <w:spacing w:val="28"/>
          <w:w w:val="102"/>
        </w:rPr>
        <w:t xml:space="preserve"> </w:t>
      </w:r>
      <w:r>
        <w:rPr>
          <w:sz w:val="16"/>
          <w:szCs w:val="16"/>
        </w:rPr>
        <w:t>fibrillation</w:t>
      </w:r>
      <w:r>
        <w:rPr>
          <w:sz w:val="16"/>
          <w:szCs w:val="16"/>
          <w:spacing w:val="17"/>
        </w:rPr>
        <w:t>:</w:t>
      </w:r>
      <w:r>
        <w:rPr>
          <w:sz w:val="16"/>
          <w:szCs w:val="16"/>
          <w:spacing w:val="25"/>
        </w:rPr>
        <w:t xml:space="preserve"> </w:t>
      </w:r>
      <w:r>
        <w:rPr>
          <w:sz w:val="16"/>
          <w:szCs w:val="16"/>
        </w:rPr>
        <w:t>The</w:t>
      </w:r>
      <w:r>
        <w:rPr>
          <w:sz w:val="16"/>
          <w:szCs w:val="16"/>
          <w:spacing w:val="27"/>
        </w:rPr>
        <w:t xml:space="preserve"> </w:t>
      </w:r>
      <w:r>
        <w:rPr>
          <w:sz w:val="16"/>
          <w:szCs w:val="16"/>
        </w:rPr>
        <w:t>KP</w:t>
      </w:r>
      <w:r>
        <w:rPr>
          <w:rFonts w:ascii="Times New Roman" w:hAnsi="Times New Roman" w:eastAsia="Times New Roman" w:cs="Times New Roman"/>
          <w:sz w:val="16"/>
          <w:szCs w:val="16"/>
          <w:spacing w:val="17"/>
        </w:rPr>
        <w:t>-</w:t>
      </w:r>
      <w:r>
        <w:rPr>
          <w:sz w:val="16"/>
          <w:szCs w:val="16"/>
        </w:rPr>
        <w:t>RHYTHM</w:t>
      </w:r>
      <w:r>
        <w:rPr>
          <w:sz w:val="16"/>
          <w:szCs w:val="16"/>
          <w:spacing w:val="27"/>
          <w:w w:val="101"/>
        </w:rPr>
        <w:t xml:space="preserve"> </w:t>
      </w:r>
      <w:r>
        <w:rPr>
          <w:sz w:val="16"/>
          <w:szCs w:val="16"/>
        </w:rPr>
        <w:t>Study</w:t>
      </w:r>
      <w:r>
        <w:rPr>
          <w:sz w:val="16"/>
          <w:szCs w:val="16"/>
          <w:spacing w:val="17"/>
        </w:rPr>
        <w:t>.</w:t>
      </w:r>
      <w:r>
        <w:rPr>
          <w:sz w:val="16"/>
          <w:szCs w:val="16"/>
          <w:spacing w:val="20"/>
          <w:w w:val="101"/>
        </w:rPr>
        <w:t xml:space="preserve"> </w:t>
      </w:r>
      <w:hyperlink w:history="true" r:id="rId63">
        <w:r>
          <w:rPr>
            <w:sz w:val="16"/>
            <w:szCs w:val="16"/>
            <w:color w:val="0000FF"/>
          </w:rPr>
          <w:t>JAMA</w:t>
        </w:r>
        <w:r>
          <w:rPr>
            <w:sz w:val="16"/>
            <w:szCs w:val="16"/>
            <w:color w:val="0000FF"/>
            <w:spacing w:val="27"/>
            <w:w w:val="102"/>
          </w:rPr>
          <w:t xml:space="preserve"> </w:t>
        </w:r>
        <w:r>
          <w:rPr>
            <w:sz w:val="16"/>
            <w:szCs w:val="16"/>
            <w:color w:val="0000FF"/>
          </w:rPr>
          <w:t>Cardiol</w:t>
        </w:r>
      </w:hyperlink>
      <w:r>
        <w:rPr>
          <w:sz w:val="16"/>
          <w:szCs w:val="16"/>
          <w:spacing w:val="17"/>
        </w:rPr>
        <w:t>,</w:t>
      </w:r>
      <w:r>
        <w:rPr>
          <w:sz w:val="16"/>
          <w:szCs w:val="16"/>
          <w:spacing w:val="25"/>
          <w:w w:val="101"/>
        </w:rPr>
        <w:t xml:space="preserve"> </w:t>
      </w:r>
      <w:r>
        <w:rPr>
          <w:sz w:val="16"/>
          <w:szCs w:val="16"/>
          <w:spacing w:val="17"/>
        </w:rPr>
        <w:t>2018,</w:t>
      </w:r>
      <w:r>
        <w:rPr>
          <w:sz w:val="16"/>
          <w:szCs w:val="16"/>
        </w:rPr>
        <w:t xml:space="preserve"> </w:t>
      </w:r>
      <w:bookmarkStart w:name="bookmark30" w:id="31"/>
      <w:bookmarkEnd w:id="31"/>
      <w:r>
        <w:rPr>
          <w:sz w:val="16"/>
          <w:szCs w:val="16"/>
          <w:spacing w:val="-3"/>
        </w:rPr>
        <w:t>3(7): 601</w:t>
      </w:r>
      <w:r>
        <w:rPr>
          <w:rFonts w:ascii="Times New Roman" w:hAnsi="Times New Roman" w:eastAsia="Times New Roman" w:cs="Times New Roman"/>
          <w:sz w:val="16"/>
          <w:szCs w:val="16"/>
          <w:spacing w:val="-3"/>
        </w:rPr>
        <w:t>-</w:t>
      </w:r>
      <w:r>
        <w:rPr>
          <w:sz w:val="16"/>
          <w:szCs w:val="16"/>
          <w:spacing w:val="-3"/>
        </w:rPr>
        <w:t>608.</w:t>
      </w:r>
    </w:p>
    <w:p>
      <w:pPr>
        <w:pStyle w:val="BodyText"/>
        <w:ind w:left="306" w:right="432" w:hanging="306"/>
        <w:spacing w:before="13" w:line="289" w:lineRule="auto"/>
        <w:rPr>
          <w:sz w:val="16"/>
          <w:szCs w:val="16"/>
        </w:rPr>
      </w:pPr>
      <w:r>
        <w:rPr>
          <w:sz w:val="16"/>
          <w:szCs w:val="16"/>
        </w:rPr>
        <w:t>28    Pisters</w:t>
      </w:r>
      <w:r>
        <w:rPr>
          <w:sz w:val="16"/>
          <w:szCs w:val="16"/>
          <w:spacing w:val="16"/>
        </w:rPr>
        <w:t xml:space="preserve"> </w:t>
      </w:r>
      <w:r>
        <w:rPr>
          <w:sz w:val="16"/>
          <w:szCs w:val="16"/>
        </w:rPr>
        <w:t>R,</w:t>
      </w:r>
      <w:r>
        <w:rPr>
          <w:sz w:val="16"/>
          <w:szCs w:val="16"/>
          <w:spacing w:val="15"/>
          <w:w w:val="101"/>
        </w:rPr>
        <w:t xml:space="preserve"> </w:t>
      </w:r>
      <w:r>
        <w:rPr>
          <w:sz w:val="16"/>
          <w:szCs w:val="16"/>
        </w:rPr>
        <w:t>Lane</w:t>
      </w:r>
      <w:r>
        <w:rPr>
          <w:sz w:val="16"/>
          <w:szCs w:val="16"/>
          <w:spacing w:val="15"/>
        </w:rPr>
        <w:t xml:space="preserve"> </w:t>
      </w:r>
      <w:r>
        <w:rPr>
          <w:sz w:val="16"/>
          <w:szCs w:val="16"/>
        </w:rPr>
        <w:t>DA</w:t>
      </w:r>
      <w:r>
        <w:rPr>
          <w:sz w:val="16"/>
          <w:szCs w:val="16"/>
          <w:spacing w:val="-1"/>
        </w:rPr>
        <w:t>,</w:t>
      </w:r>
      <w:r>
        <w:rPr>
          <w:sz w:val="16"/>
          <w:szCs w:val="16"/>
          <w:spacing w:val="13"/>
        </w:rPr>
        <w:t xml:space="preserve"> </w:t>
      </w:r>
      <w:r>
        <w:rPr>
          <w:sz w:val="16"/>
          <w:szCs w:val="16"/>
          <w:spacing w:val="-1"/>
        </w:rPr>
        <w:t>Nieuwlaat</w:t>
      </w:r>
      <w:r>
        <w:rPr>
          <w:sz w:val="16"/>
          <w:szCs w:val="16"/>
          <w:spacing w:val="15"/>
          <w:w w:val="102"/>
        </w:rPr>
        <w:t xml:space="preserve"> </w:t>
      </w:r>
      <w:r>
        <w:rPr>
          <w:sz w:val="16"/>
          <w:szCs w:val="16"/>
          <w:spacing w:val="-1"/>
        </w:rPr>
        <w:t>R,</w:t>
      </w:r>
      <w:r>
        <w:rPr>
          <w:sz w:val="16"/>
          <w:szCs w:val="16"/>
          <w:spacing w:val="17"/>
        </w:rPr>
        <w:t xml:space="preserve"> </w:t>
      </w:r>
      <w:r>
        <w:rPr>
          <w:sz w:val="16"/>
          <w:szCs w:val="16"/>
          <w:i/>
          <w:iCs/>
          <w:spacing w:val="-1"/>
        </w:rPr>
        <w:t>et</w:t>
      </w:r>
      <w:r>
        <w:rPr>
          <w:sz w:val="16"/>
          <w:szCs w:val="16"/>
          <w:i/>
          <w:iCs/>
          <w:spacing w:val="11"/>
          <w:w w:val="101"/>
        </w:rPr>
        <w:t xml:space="preserve"> </w:t>
      </w:r>
      <w:r>
        <w:rPr>
          <w:sz w:val="16"/>
          <w:szCs w:val="16"/>
          <w:i/>
          <w:iCs/>
          <w:spacing w:val="-1"/>
        </w:rPr>
        <w:t>al</w:t>
      </w:r>
      <w:r>
        <w:rPr>
          <w:sz w:val="16"/>
          <w:szCs w:val="16"/>
          <w:spacing w:val="-1"/>
        </w:rPr>
        <w:t>.</w:t>
      </w:r>
      <w:r>
        <w:rPr>
          <w:sz w:val="16"/>
          <w:szCs w:val="16"/>
          <w:spacing w:val="13"/>
        </w:rPr>
        <w:t xml:space="preserve"> </w:t>
      </w:r>
      <w:r>
        <w:rPr>
          <w:sz w:val="16"/>
          <w:szCs w:val="16"/>
          <w:spacing w:val="-1"/>
        </w:rPr>
        <w:t>A</w:t>
      </w:r>
      <w:r>
        <w:rPr>
          <w:sz w:val="16"/>
          <w:szCs w:val="16"/>
          <w:spacing w:val="14"/>
          <w:w w:val="101"/>
        </w:rPr>
        <w:t xml:space="preserve"> </w:t>
      </w:r>
      <w:r>
        <w:rPr>
          <w:sz w:val="16"/>
          <w:szCs w:val="16"/>
          <w:spacing w:val="-1"/>
        </w:rPr>
        <w:t>novel</w:t>
      </w:r>
      <w:r>
        <w:rPr>
          <w:sz w:val="16"/>
          <w:szCs w:val="16"/>
          <w:spacing w:val="14"/>
          <w:w w:val="101"/>
        </w:rPr>
        <w:t xml:space="preserve"> </w:t>
      </w:r>
      <w:r>
        <w:rPr>
          <w:sz w:val="16"/>
          <w:szCs w:val="16"/>
          <w:spacing w:val="-1"/>
        </w:rPr>
        <w:t>user</w:t>
      </w:r>
      <w:r>
        <w:rPr>
          <w:rFonts w:ascii="Times New Roman" w:hAnsi="Times New Roman" w:eastAsia="Times New Roman" w:cs="Times New Roman"/>
          <w:sz w:val="16"/>
          <w:szCs w:val="16"/>
          <w:spacing w:val="-1"/>
        </w:rPr>
        <w:t>-</w:t>
      </w:r>
      <w:r>
        <w:rPr>
          <w:sz w:val="16"/>
          <w:szCs w:val="16"/>
          <w:spacing w:val="-1"/>
        </w:rPr>
        <w:t>friendly</w:t>
      </w:r>
      <w:r>
        <w:rPr>
          <w:sz w:val="16"/>
          <w:szCs w:val="16"/>
          <w:spacing w:val="13"/>
          <w:w w:val="101"/>
        </w:rPr>
        <w:t xml:space="preserve"> </w:t>
      </w:r>
      <w:r>
        <w:rPr>
          <w:sz w:val="16"/>
          <w:szCs w:val="16"/>
          <w:spacing w:val="-1"/>
        </w:rPr>
        <w:t>score</w:t>
      </w:r>
      <w:r>
        <w:rPr>
          <w:sz w:val="16"/>
          <w:szCs w:val="16"/>
        </w:rPr>
        <w:t xml:space="preserve"> </w:t>
      </w:r>
      <w:r>
        <w:rPr>
          <w:sz w:val="16"/>
          <w:szCs w:val="16"/>
          <w:spacing w:val="1"/>
        </w:rPr>
        <w:t>(</w:t>
      </w:r>
      <w:r>
        <w:rPr>
          <w:sz w:val="16"/>
          <w:szCs w:val="16"/>
        </w:rPr>
        <w:t>HAS</w:t>
      </w:r>
      <w:r>
        <w:rPr>
          <w:rFonts w:ascii="Times New Roman" w:hAnsi="Times New Roman" w:eastAsia="Times New Roman" w:cs="Times New Roman"/>
          <w:sz w:val="16"/>
          <w:szCs w:val="16"/>
          <w:spacing w:val="1"/>
        </w:rPr>
        <w:t>-</w:t>
      </w:r>
      <w:r>
        <w:rPr>
          <w:sz w:val="16"/>
          <w:szCs w:val="16"/>
        </w:rPr>
        <w:t>BLED</w:t>
      </w:r>
      <w:r>
        <w:rPr>
          <w:sz w:val="16"/>
          <w:szCs w:val="16"/>
          <w:spacing w:val="1"/>
        </w:rPr>
        <w:t>)</w:t>
      </w:r>
      <w:r>
        <w:rPr>
          <w:sz w:val="16"/>
          <w:szCs w:val="16"/>
          <w:spacing w:val="38"/>
          <w:w w:val="102"/>
        </w:rPr>
        <w:t xml:space="preserve"> </w:t>
      </w:r>
      <w:r>
        <w:rPr>
          <w:sz w:val="16"/>
          <w:szCs w:val="16"/>
        </w:rPr>
        <w:t>to</w:t>
      </w:r>
      <w:r>
        <w:rPr>
          <w:sz w:val="16"/>
          <w:szCs w:val="16"/>
          <w:spacing w:val="1"/>
        </w:rPr>
        <w:t xml:space="preserve">  </w:t>
      </w:r>
      <w:r>
        <w:rPr>
          <w:sz w:val="16"/>
          <w:szCs w:val="16"/>
        </w:rPr>
        <w:t>assess</w:t>
      </w:r>
      <w:r>
        <w:rPr>
          <w:sz w:val="16"/>
          <w:szCs w:val="16"/>
          <w:spacing w:val="1"/>
        </w:rPr>
        <w:t xml:space="preserve">  1</w:t>
      </w:r>
      <w:r>
        <w:rPr>
          <w:rFonts w:ascii="Times New Roman" w:hAnsi="Times New Roman" w:eastAsia="Times New Roman" w:cs="Times New Roman"/>
          <w:sz w:val="16"/>
          <w:szCs w:val="16"/>
          <w:spacing w:val="1"/>
        </w:rPr>
        <w:t>-</w:t>
      </w:r>
      <w:r>
        <w:rPr>
          <w:sz w:val="16"/>
          <w:szCs w:val="16"/>
        </w:rPr>
        <w:t>year</w:t>
      </w:r>
      <w:r>
        <w:rPr>
          <w:sz w:val="16"/>
          <w:szCs w:val="16"/>
          <w:spacing w:val="1"/>
        </w:rPr>
        <w:t xml:space="preserve">  </w:t>
      </w:r>
      <w:r>
        <w:rPr>
          <w:sz w:val="16"/>
          <w:szCs w:val="16"/>
        </w:rPr>
        <w:t>risk</w:t>
      </w:r>
      <w:r>
        <w:rPr>
          <w:sz w:val="16"/>
          <w:szCs w:val="16"/>
          <w:spacing w:val="1"/>
        </w:rPr>
        <w:t xml:space="preserve">  </w:t>
      </w:r>
      <w:r>
        <w:rPr>
          <w:sz w:val="16"/>
          <w:szCs w:val="16"/>
        </w:rPr>
        <w:t>of</w:t>
      </w:r>
      <w:r>
        <w:rPr>
          <w:sz w:val="16"/>
          <w:szCs w:val="16"/>
          <w:spacing w:val="22"/>
          <w:w w:val="101"/>
        </w:rPr>
        <w:t xml:space="preserve"> </w:t>
      </w:r>
      <w:r>
        <w:rPr>
          <w:sz w:val="16"/>
          <w:szCs w:val="16"/>
        </w:rPr>
        <w:t>major</w:t>
      </w:r>
      <w:r>
        <w:rPr>
          <w:sz w:val="16"/>
          <w:szCs w:val="16"/>
          <w:spacing w:val="1"/>
        </w:rPr>
        <w:t xml:space="preserve">  </w:t>
      </w:r>
      <w:r>
        <w:rPr>
          <w:sz w:val="16"/>
          <w:szCs w:val="16"/>
        </w:rPr>
        <w:t>bleeding</w:t>
      </w:r>
      <w:r>
        <w:rPr>
          <w:sz w:val="16"/>
          <w:szCs w:val="16"/>
          <w:spacing w:val="1"/>
        </w:rPr>
        <w:t xml:space="preserve">  </w:t>
      </w:r>
      <w:r>
        <w:rPr>
          <w:sz w:val="16"/>
          <w:szCs w:val="16"/>
        </w:rPr>
        <w:t>in</w:t>
      </w:r>
      <w:r>
        <w:rPr>
          <w:sz w:val="16"/>
          <w:szCs w:val="16"/>
          <w:spacing w:val="1"/>
        </w:rPr>
        <w:t xml:space="preserve">  </w:t>
      </w:r>
      <w:r>
        <w:rPr>
          <w:sz w:val="16"/>
          <w:szCs w:val="16"/>
        </w:rPr>
        <w:t>patients </w:t>
      </w:r>
      <w:r>
        <w:rPr>
          <w:sz w:val="16"/>
          <w:szCs w:val="16"/>
          <w:spacing w:val="-1"/>
        </w:rPr>
        <w:t>with</w:t>
      </w:r>
      <w:r>
        <w:rPr>
          <w:sz w:val="16"/>
          <w:szCs w:val="16"/>
          <w:spacing w:val="14"/>
        </w:rPr>
        <w:t xml:space="preserve"> </w:t>
      </w:r>
      <w:r>
        <w:rPr>
          <w:sz w:val="16"/>
          <w:szCs w:val="16"/>
          <w:spacing w:val="-1"/>
        </w:rPr>
        <w:t>atrial</w:t>
      </w:r>
      <w:r>
        <w:rPr>
          <w:sz w:val="16"/>
          <w:szCs w:val="16"/>
          <w:spacing w:val="10"/>
        </w:rPr>
        <w:t xml:space="preserve"> </w:t>
      </w:r>
      <w:r>
        <w:rPr>
          <w:sz w:val="16"/>
          <w:szCs w:val="16"/>
          <w:spacing w:val="-1"/>
        </w:rPr>
        <w:t>fibrillation:</w:t>
      </w:r>
      <w:r>
        <w:rPr>
          <w:sz w:val="16"/>
          <w:szCs w:val="16"/>
          <w:spacing w:val="9"/>
          <w:w w:val="102"/>
        </w:rPr>
        <w:t xml:space="preserve"> </w:t>
      </w:r>
      <w:r>
        <w:rPr>
          <w:sz w:val="16"/>
          <w:szCs w:val="16"/>
          <w:spacing w:val="-1"/>
        </w:rPr>
        <w:t>The</w:t>
      </w:r>
      <w:r>
        <w:rPr>
          <w:sz w:val="16"/>
          <w:szCs w:val="16"/>
          <w:spacing w:val="10"/>
          <w:w w:val="101"/>
        </w:rPr>
        <w:t xml:space="preserve"> </w:t>
      </w:r>
      <w:r>
        <w:rPr>
          <w:sz w:val="16"/>
          <w:szCs w:val="16"/>
          <w:spacing w:val="-1"/>
        </w:rPr>
        <w:t>Euro</w:t>
      </w:r>
      <w:r>
        <w:rPr>
          <w:sz w:val="16"/>
          <w:szCs w:val="16"/>
          <w:spacing w:val="11"/>
          <w:w w:val="101"/>
        </w:rPr>
        <w:t xml:space="preserve"> </w:t>
      </w:r>
      <w:r>
        <w:rPr>
          <w:sz w:val="16"/>
          <w:szCs w:val="16"/>
          <w:spacing w:val="-1"/>
        </w:rPr>
        <w:t>Heart</w:t>
      </w:r>
      <w:r>
        <w:rPr>
          <w:sz w:val="16"/>
          <w:szCs w:val="16"/>
          <w:spacing w:val="12"/>
        </w:rPr>
        <w:t xml:space="preserve"> </w:t>
      </w:r>
      <w:r>
        <w:rPr>
          <w:sz w:val="16"/>
          <w:szCs w:val="16"/>
          <w:spacing w:val="-1"/>
        </w:rPr>
        <w:t>Survey. </w:t>
      </w:r>
      <w:hyperlink w:history="true" r:id="rId64">
        <w:r>
          <w:rPr>
            <w:sz w:val="16"/>
            <w:szCs w:val="16"/>
            <w:color w:val="0000FF"/>
            <w:spacing w:val="-1"/>
          </w:rPr>
          <w:t>Chest</w:t>
        </w:r>
      </w:hyperlink>
      <w:r>
        <w:rPr>
          <w:sz w:val="16"/>
          <w:szCs w:val="16"/>
          <w:spacing w:val="-1"/>
        </w:rPr>
        <w:t>,</w:t>
      </w:r>
      <w:r>
        <w:rPr>
          <w:sz w:val="16"/>
          <w:szCs w:val="16"/>
          <w:spacing w:val="10"/>
          <w:w w:val="102"/>
        </w:rPr>
        <w:t xml:space="preserve"> </w:t>
      </w:r>
      <w:r>
        <w:rPr>
          <w:sz w:val="16"/>
          <w:szCs w:val="16"/>
          <w:spacing w:val="-1"/>
        </w:rPr>
        <w:t>2010,</w:t>
      </w:r>
      <w:r>
        <w:rPr>
          <w:sz w:val="16"/>
          <w:szCs w:val="16"/>
          <w:spacing w:val="22"/>
          <w:w w:val="102"/>
        </w:rPr>
        <w:t xml:space="preserve"> </w:t>
      </w:r>
      <w:r>
        <w:rPr>
          <w:sz w:val="16"/>
          <w:szCs w:val="16"/>
          <w:spacing w:val="-1"/>
        </w:rPr>
        <w:t>138(5):</w:t>
      </w:r>
      <w:r>
        <w:rPr>
          <w:sz w:val="16"/>
          <w:szCs w:val="16"/>
        </w:rPr>
        <w:t xml:space="preserve"> </w:t>
      </w:r>
      <w:bookmarkStart w:name="bookmark31" w:id="32"/>
      <w:bookmarkEnd w:id="32"/>
      <w:r>
        <w:rPr>
          <w:sz w:val="16"/>
          <w:szCs w:val="16"/>
          <w:spacing w:val="-4"/>
        </w:rPr>
        <w:t>1093</w:t>
      </w:r>
      <w:r>
        <w:rPr>
          <w:rFonts w:ascii="Times New Roman" w:hAnsi="Times New Roman" w:eastAsia="Times New Roman" w:cs="Times New Roman"/>
          <w:sz w:val="16"/>
          <w:szCs w:val="16"/>
          <w:spacing w:val="-4"/>
        </w:rPr>
        <w:t>-</w:t>
      </w:r>
      <w:r>
        <w:rPr>
          <w:sz w:val="16"/>
          <w:szCs w:val="16"/>
          <w:spacing w:val="-4"/>
        </w:rPr>
        <w:t>1100.</w:t>
      </w:r>
    </w:p>
    <w:p>
      <w:pPr>
        <w:pStyle w:val="BodyText"/>
        <w:ind w:left="307" w:right="417" w:hanging="308"/>
        <w:spacing w:before="87" w:line="279" w:lineRule="auto"/>
        <w:rPr>
          <w:sz w:val="16"/>
          <w:szCs w:val="16"/>
        </w:rPr>
      </w:pPr>
      <w:r>
        <w:rPr>
          <w:sz w:val="16"/>
          <w:szCs w:val="16"/>
          <w:spacing w:val="2"/>
        </w:rPr>
        <w:t>29    </w:t>
      </w:r>
      <w:r>
        <w:rPr>
          <w:sz w:val="16"/>
          <w:szCs w:val="16"/>
        </w:rPr>
        <w:t>Gage</w:t>
      </w:r>
      <w:r>
        <w:rPr>
          <w:sz w:val="16"/>
          <w:szCs w:val="16"/>
          <w:spacing w:val="23"/>
        </w:rPr>
        <w:t xml:space="preserve"> </w:t>
      </w:r>
      <w:r>
        <w:rPr>
          <w:sz w:val="16"/>
          <w:szCs w:val="16"/>
        </w:rPr>
        <w:t>BF</w:t>
      </w:r>
      <w:r>
        <w:rPr>
          <w:sz w:val="16"/>
          <w:szCs w:val="16"/>
          <w:spacing w:val="2"/>
        </w:rPr>
        <w:t>,</w:t>
      </w:r>
      <w:r>
        <w:rPr>
          <w:sz w:val="16"/>
          <w:szCs w:val="16"/>
          <w:spacing w:val="16"/>
        </w:rPr>
        <w:t xml:space="preserve"> </w:t>
      </w:r>
      <w:r>
        <w:rPr>
          <w:sz w:val="16"/>
          <w:szCs w:val="16"/>
        </w:rPr>
        <w:t>Yan</w:t>
      </w:r>
      <w:r>
        <w:rPr>
          <w:sz w:val="16"/>
          <w:szCs w:val="16"/>
          <w:spacing w:val="16"/>
        </w:rPr>
        <w:t xml:space="preserve"> </w:t>
      </w:r>
      <w:r>
        <w:rPr>
          <w:sz w:val="16"/>
          <w:szCs w:val="16"/>
        </w:rPr>
        <w:t>Y</w:t>
      </w:r>
      <w:r>
        <w:rPr>
          <w:sz w:val="16"/>
          <w:szCs w:val="16"/>
          <w:spacing w:val="2"/>
        </w:rPr>
        <w:t>,</w:t>
      </w:r>
      <w:r>
        <w:rPr>
          <w:sz w:val="16"/>
          <w:szCs w:val="16"/>
          <w:spacing w:val="17"/>
          <w:w w:val="101"/>
        </w:rPr>
        <w:t xml:space="preserve"> </w:t>
      </w:r>
      <w:r>
        <w:rPr>
          <w:sz w:val="16"/>
          <w:szCs w:val="16"/>
        </w:rPr>
        <w:t>Milligan</w:t>
      </w:r>
      <w:r>
        <w:rPr>
          <w:sz w:val="16"/>
          <w:szCs w:val="16"/>
          <w:spacing w:val="20"/>
        </w:rPr>
        <w:t xml:space="preserve"> </w:t>
      </w:r>
      <w:r>
        <w:rPr>
          <w:sz w:val="16"/>
          <w:szCs w:val="16"/>
        </w:rPr>
        <w:t>PE</w:t>
      </w:r>
      <w:r>
        <w:rPr>
          <w:sz w:val="16"/>
          <w:szCs w:val="16"/>
          <w:spacing w:val="2"/>
        </w:rPr>
        <w:t>,</w:t>
      </w:r>
      <w:r>
        <w:rPr>
          <w:sz w:val="16"/>
          <w:szCs w:val="16"/>
          <w:spacing w:val="20"/>
          <w:w w:val="101"/>
        </w:rPr>
        <w:t xml:space="preserve"> </w:t>
      </w:r>
      <w:r>
        <w:rPr>
          <w:sz w:val="16"/>
          <w:szCs w:val="16"/>
          <w:i/>
          <w:iCs/>
        </w:rPr>
        <w:t>et</w:t>
      </w:r>
      <w:r>
        <w:rPr>
          <w:sz w:val="16"/>
          <w:szCs w:val="16"/>
          <w:i/>
          <w:iCs/>
          <w:spacing w:val="15"/>
          <w:w w:val="101"/>
        </w:rPr>
        <w:t xml:space="preserve"> </w:t>
      </w:r>
      <w:r>
        <w:rPr>
          <w:sz w:val="16"/>
          <w:szCs w:val="16"/>
          <w:i/>
          <w:iCs/>
        </w:rPr>
        <w:t>al</w:t>
      </w:r>
      <w:r>
        <w:rPr>
          <w:sz w:val="16"/>
          <w:szCs w:val="16"/>
          <w:spacing w:val="2"/>
        </w:rPr>
        <w:t>.</w:t>
      </w:r>
      <w:r>
        <w:rPr>
          <w:sz w:val="16"/>
          <w:szCs w:val="16"/>
          <w:spacing w:val="20"/>
          <w:w w:val="101"/>
        </w:rPr>
        <w:t xml:space="preserve"> </w:t>
      </w:r>
      <w:r>
        <w:rPr>
          <w:sz w:val="16"/>
          <w:szCs w:val="16"/>
        </w:rPr>
        <w:t>Clinical</w:t>
      </w:r>
      <w:r>
        <w:rPr>
          <w:sz w:val="16"/>
          <w:szCs w:val="16"/>
          <w:spacing w:val="19"/>
          <w:w w:val="102"/>
        </w:rPr>
        <w:t xml:space="preserve"> </w:t>
      </w:r>
      <w:r>
        <w:rPr>
          <w:sz w:val="16"/>
          <w:szCs w:val="16"/>
        </w:rPr>
        <w:t>classification</w:t>
      </w:r>
      <w:r>
        <w:rPr>
          <w:sz w:val="16"/>
          <w:szCs w:val="16"/>
          <w:spacing w:val="20"/>
        </w:rPr>
        <w:t xml:space="preserve"> </w:t>
      </w:r>
      <w:r>
        <w:rPr>
          <w:sz w:val="16"/>
          <w:szCs w:val="16"/>
        </w:rPr>
        <w:t>schemes </w:t>
      </w:r>
      <w:r>
        <w:rPr>
          <w:sz w:val="16"/>
          <w:szCs w:val="16"/>
          <w:spacing w:val="-1"/>
        </w:rPr>
        <w:t>for</w:t>
      </w:r>
      <w:r>
        <w:rPr>
          <w:sz w:val="16"/>
          <w:szCs w:val="16"/>
          <w:spacing w:val="24"/>
          <w:w w:val="101"/>
        </w:rPr>
        <w:t xml:space="preserve"> </w:t>
      </w:r>
      <w:r>
        <w:rPr>
          <w:sz w:val="16"/>
          <w:szCs w:val="16"/>
          <w:spacing w:val="-1"/>
        </w:rPr>
        <w:t>predicting</w:t>
      </w:r>
      <w:r>
        <w:rPr>
          <w:sz w:val="16"/>
          <w:szCs w:val="16"/>
          <w:spacing w:val="24"/>
          <w:w w:val="101"/>
        </w:rPr>
        <w:t xml:space="preserve"> </w:t>
      </w:r>
      <w:r>
        <w:rPr>
          <w:sz w:val="16"/>
          <w:szCs w:val="16"/>
          <w:spacing w:val="-1"/>
        </w:rPr>
        <w:t>hemorrhage:</w:t>
      </w:r>
      <w:r>
        <w:rPr>
          <w:sz w:val="16"/>
          <w:szCs w:val="16"/>
          <w:spacing w:val="27"/>
          <w:w w:val="101"/>
        </w:rPr>
        <w:t xml:space="preserve"> </w:t>
      </w:r>
      <w:r>
        <w:rPr>
          <w:sz w:val="16"/>
          <w:szCs w:val="16"/>
          <w:spacing w:val="-1"/>
        </w:rPr>
        <w:t>Results</w:t>
      </w:r>
      <w:r>
        <w:rPr>
          <w:sz w:val="16"/>
          <w:szCs w:val="16"/>
          <w:spacing w:val="26"/>
        </w:rPr>
        <w:t xml:space="preserve"> </w:t>
      </w:r>
      <w:r>
        <w:rPr>
          <w:sz w:val="16"/>
          <w:szCs w:val="16"/>
          <w:spacing w:val="-1"/>
        </w:rPr>
        <w:t>from</w:t>
      </w:r>
      <w:r>
        <w:rPr>
          <w:sz w:val="16"/>
          <w:szCs w:val="16"/>
          <w:spacing w:val="24"/>
          <w:w w:val="102"/>
        </w:rPr>
        <w:t xml:space="preserve"> </w:t>
      </w:r>
      <w:r>
        <w:rPr>
          <w:sz w:val="16"/>
          <w:szCs w:val="16"/>
          <w:spacing w:val="-1"/>
        </w:rPr>
        <w:t>the</w:t>
      </w:r>
      <w:r>
        <w:rPr>
          <w:sz w:val="16"/>
          <w:szCs w:val="16"/>
          <w:spacing w:val="25"/>
        </w:rPr>
        <w:t xml:space="preserve"> </w:t>
      </w:r>
      <w:r>
        <w:rPr>
          <w:sz w:val="16"/>
          <w:szCs w:val="16"/>
          <w:spacing w:val="-1"/>
        </w:rPr>
        <w:t>National</w:t>
      </w:r>
      <w:r>
        <w:rPr>
          <w:sz w:val="16"/>
          <w:szCs w:val="16"/>
          <w:spacing w:val="27"/>
          <w:w w:val="101"/>
        </w:rPr>
        <w:t xml:space="preserve"> </w:t>
      </w:r>
      <w:r>
        <w:rPr>
          <w:sz w:val="16"/>
          <w:szCs w:val="16"/>
          <w:spacing w:val="-1"/>
        </w:rPr>
        <w:t>Registry</w:t>
      </w:r>
      <w:r>
        <w:rPr>
          <w:sz w:val="16"/>
          <w:szCs w:val="16"/>
          <w:spacing w:val="24"/>
          <w:w w:val="102"/>
        </w:rPr>
        <w:t xml:space="preserve"> </w:t>
      </w:r>
      <w:r>
        <w:rPr>
          <w:sz w:val="16"/>
          <w:szCs w:val="16"/>
          <w:spacing w:val="-1"/>
        </w:rPr>
        <w:t>of</w:t>
      </w:r>
      <w:r>
        <w:rPr>
          <w:sz w:val="16"/>
          <w:szCs w:val="16"/>
        </w:rPr>
        <w:t xml:space="preserve"> </w:t>
      </w:r>
      <w:bookmarkStart w:name="bookmark32" w:id="33"/>
      <w:bookmarkEnd w:id="33"/>
      <w:r>
        <w:rPr>
          <w:sz w:val="16"/>
          <w:szCs w:val="16"/>
        </w:rPr>
        <w:t>Atrial</w:t>
      </w:r>
      <w:r>
        <w:rPr>
          <w:sz w:val="16"/>
          <w:szCs w:val="16"/>
          <w:spacing w:val="1"/>
        </w:rPr>
        <w:t xml:space="preserve"> </w:t>
      </w:r>
      <w:r>
        <w:rPr>
          <w:sz w:val="16"/>
          <w:szCs w:val="16"/>
        </w:rPr>
        <w:t>Fibrillation</w:t>
      </w:r>
      <w:r>
        <w:rPr>
          <w:sz w:val="16"/>
          <w:szCs w:val="16"/>
          <w:spacing w:val="29"/>
          <w:w w:val="101"/>
        </w:rPr>
        <w:t xml:space="preserve"> </w:t>
      </w:r>
      <w:r>
        <w:rPr>
          <w:sz w:val="16"/>
          <w:szCs w:val="16"/>
          <w:spacing w:val="1"/>
        </w:rPr>
        <w:t>(</w:t>
      </w:r>
      <w:r>
        <w:rPr>
          <w:sz w:val="16"/>
          <w:szCs w:val="16"/>
        </w:rPr>
        <w:t>NRAF</w:t>
      </w:r>
      <w:r>
        <w:rPr>
          <w:sz w:val="16"/>
          <w:szCs w:val="16"/>
          <w:spacing w:val="1"/>
        </w:rPr>
        <w:t>). </w:t>
      </w:r>
      <w:hyperlink w:history="true" r:id="rId65">
        <w:r>
          <w:rPr>
            <w:sz w:val="16"/>
            <w:szCs w:val="16"/>
            <w:color w:val="0000FF"/>
          </w:rPr>
          <w:t>Am</w:t>
        </w:r>
        <w:r>
          <w:rPr>
            <w:sz w:val="16"/>
            <w:szCs w:val="16"/>
            <w:color w:val="0000FF"/>
            <w:spacing w:val="1"/>
          </w:rPr>
          <w:t xml:space="preserve"> </w:t>
        </w:r>
        <w:r>
          <w:rPr>
            <w:sz w:val="16"/>
            <w:szCs w:val="16"/>
            <w:color w:val="0000FF"/>
          </w:rPr>
          <w:t>Heart</w:t>
        </w:r>
        <w:r>
          <w:rPr>
            <w:sz w:val="16"/>
            <w:szCs w:val="16"/>
            <w:color w:val="0000FF"/>
            <w:spacing w:val="1"/>
          </w:rPr>
          <w:t xml:space="preserve"> </w:t>
        </w:r>
        <w:r>
          <w:rPr>
            <w:sz w:val="16"/>
            <w:szCs w:val="16"/>
            <w:color w:val="0000FF"/>
          </w:rPr>
          <w:t>J</w:t>
        </w:r>
      </w:hyperlink>
      <w:r>
        <w:rPr>
          <w:sz w:val="16"/>
          <w:szCs w:val="16"/>
          <w:spacing w:val="1"/>
        </w:rPr>
        <w:t>, 2006,</w:t>
      </w:r>
      <w:r>
        <w:rPr>
          <w:sz w:val="16"/>
          <w:szCs w:val="16"/>
          <w:spacing w:val="17"/>
          <w:w w:val="101"/>
        </w:rPr>
        <w:t xml:space="preserve"> </w:t>
      </w:r>
      <w:r>
        <w:rPr>
          <w:sz w:val="16"/>
          <w:szCs w:val="16"/>
          <w:spacing w:val="1"/>
        </w:rPr>
        <w:t>151(3): 713</w:t>
      </w:r>
      <w:r>
        <w:rPr>
          <w:rFonts w:ascii="Times New Roman" w:hAnsi="Times New Roman" w:eastAsia="Times New Roman" w:cs="Times New Roman"/>
          <w:sz w:val="16"/>
          <w:szCs w:val="16"/>
          <w:spacing w:val="1"/>
        </w:rPr>
        <w:t>-</w:t>
      </w:r>
      <w:r>
        <w:rPr>
          <w:sz w:val="16"/>
          <w:szCs w:val="16"/>
          <w:spacing w:val="1"/>
        </w:rPr>
        <w:t>719.</w:t>
      </w:r>
    </w:p>
    <w:p>
      <w:pPr>
        <w:pStyle w:val="BodyText"/>
        <w:ind w:left="306" w:right="432" w:hanging="304"/>
        <w:spacing w:before="14" w:line="298" w:lineRule="auto"/>
        <w:rPr>
          <w:sz w:val="16"/>
          <w:szCs w:val="16"/>
        </w:rPr>
      </w:pPr>
      <w:r>
        <w:rPr>
          <w:sz w:val="16"/>
          <w:szCs w:val="16"/>
        </w:rPr>
        <w:t>30    Fang  MC,  Go  AS,</w:t>
      </w:r>
      <w:r>
        <w:rPr>
          <w:sz w:val="16"/>
          <w:szCs w:val="16"/>
          <w:spacing w:val="32"/>
          <w:w w:val="102"/>
        </w:rPr>
        <w:t xml:space="preserve"> </w:t>
      </w:r>
      <w:r>
        <w:rPr>
          <w:sz w:val="16"/>
          <w:szCs w:val="16"/>
        </w:rPr>
        <w:t>Chang</w:t>
      </w:r>
      <w:r>
        <w:rPr>
          <w:sz w:val="16"/>
          <w:szCs w:val="16"/>
          <w:spacing w:val="27"/>
          <w:w w:val="101"/>
        </w:rPr>
        <w:t xml:space="preserve"> </w:t>
      </w:r>
      <w:r>
        <w:rPr>
          <w:sz w:val="16"/>
          <w:szCs w:val="16"/>
        </w:rPr>
        <w:t>Y,</w:t>
      </w:r>
      <w:r>
        <w:rPr>
          <w:sz w:val="16"/>
          <w:szCs w:val="16"/>
          <w:spacing w:val="32"/>
        </w:rPr>
        <w:t xml:space="preserve"> </w:t>
      </w:r>
      <w:r>
        <w:rPr>
          <w:sz w:val="16"/>
          <w:szCs w:val="16"/>
          <w:i/>
          <w:iCs/>
        </w:rPr>
        <w:t>et</w:t>
      </w:r>
      <w:r>
        <w:rPr>
          <w:sz w:val="16"/>
          <w:szCs w:val="16"/>
          <w:i/>
          <w:iCs/>
          <w:spacing w:val="26"/>
          <w:w w:val="102"/>
        </w:rPr>
        <w:t xml:space="preserve"> </w:t>
      </w:r>
      <w:r>
        <w:rPr>
          <w:sz w:val="16"/>
          <w:szCs w:val="16"/>
          <w:i/>
          <w:iCs/>
        </w:rPr>
        <w:t>al</w:t>
      </w:r>
      <w:r>
        <w:rPr>
          <w:sz w:val="16"/>
          <w:szCs w:val="16"/>
        </w:rPr>
        <w:t>.</w:t>
      </w:r>
      <w:r>
        <w:rPr>
          <w:sz w:val="16"/>
          <w:szCs w:val="16"/>
          <w:spacing w:val="28"/>
          <w:w w:val="101"/>
        </w:rPr>
        <w:t xml:space="preserve"> </w:t>
      </w:r>
      <w:r>
        <w:rPr>
          <w:sz w:val="16"/>
          <w:szCs w:val="16"/>
        </w:rPr>
        <w:t>A</w:t>
      </w:r>
      <w:r>
        <w:rPr>
          <w:sz w:val="16"/>
          <w:szCs w:val="16"/>
          <w:spacing w:val="29"/>
          <w:w w:val="101"/>
        </w:rPr>
        <w:t xml:space="preserve"> </w:t>
      </w:r>
      <w:r>
        <w:rPr>
          <w:sz w:val="16"/>
          <w:szCs w:val="16"/>
        </w:rPr>
        <w:t>ne</w:t>
      </w:r>
      <w:r>
        <w:rPr>
          <w:sz w:val="16"/>
          <w:szCs w:val="16"/>
          <w:spacing w:val="-1"/>
        </w:rPr>
        <w:t>w</w:t>
      </w:r>
      <w:r>
        <w:rPr>
          <w:sz w:val="16"/>
          <w:szCs w:val="16"/>
          <w:spacing w:val="28"/>
          <w:w w:val="102"/>
        </w:rPr>
        <w:t xml:space="preserve"> </w:t>
      </w:r>
      <w:r>
        <w:rPr>
          <w:sz w:val="16"/>
          <w:szCs w:val="16"/>
          <w:spacing w:val="-1"/>
        </w:rPr>
        <w:t>risk</w:t>
      </w:r>
      <w:r>
        <w:rPr>
          <w:sz w:val="16"/>
          <w:szCs w:val="16"/>
          <w:spacing w:val="28"/>
          <w:w w:val="102"/>
        </w:rPr>
        <w:t xml:space="preserve"> </w:t>
      </w:r>
      <w:r>
        <w:rPr>
          <w:sz w:val="16"/>
          <w:szCs w:val="16"/>
          <w:spacing w:val="-1"/>
        </w:rPr>
        <w:t>scheme</w:t>
      </w:r>
      <w:r>
        <w:rPr>
          <w:sz w:val="16"/>
          <w:szCs w:val="16"/>
          <w:spacing w:val="27"/>
          <w:w w:val="102"/>
        </w:rPr>
        <w:t xml:space="preserve"> </w:t>
      </w:r>
      <w:r>
        <w:rPr>
          <w:sz w:val="16"/>
          <w:szCs w:val="16"/>
          <w:spacing w:val="-1"/>
        </w:rPr>
        <w:t>to</w:t>
      </w:r>
      <w:r>
        <w:rPr>
          <w:sz w:val="16"/>
          <w:szCs w:val="16"/>
          <w:spacing w:val="27"/>
          <w:w w:val="102"/>
        </w:rPr>
        <w:t xml:space="preserve"> </w:t>
      </w:r>
      <w:r>
        <w:rPr>
          <w:sz w:val="16"/>
          <w:szCs w:val="16"/>
          <w:spacing w:val="-1"/>
        </w:rPr>
        <w:t>predict</w:t>
      </w:r>
      <w:r>
        <w:rPr>
          <w:sz w:val="16"/>
          <w:szCs w:val="16"/>
        </w:rPr>
        <w:t xml:space="preserve"> </w:t>
      </w:r>
      <w:r>
        <w:rPr>
          <w:sz w:val="16"/>
          <w:szCs w:val="16"/>
        </w:rPr>
        <w:t>warfarin</w:t>
      </w:r>
      <w:r>
        <w:rPr>
          <w:rFonts w:ascii="Times New Roman" w:hAnsi="Times New Roman" w:eastAsia="Times New Roman" w:cs="Times New Roman"/>
          <w:sz w:val="16"/>
          <w:szCs w:val="16"/>
          <w:spacing w:val="6"/>
        </w:rPr>
        <w:t>-</w:t>
      </w:r>
      <w:r>
        <w:rPr>
          <w:sz w:val="16"/>
          <w:szCs w:val="16"/>
        </w:rPr>
        <w:t>associated</w:t>
      </w:r>
      <w:r>
        <w:rPr>
          <w:sz w:val="16"/>
          <w:szCs w:val="16"/>
          <w:spacing w:val="6"/>
        </w:rPr>
        <w:t xml:space="preserve"> </w:t>
      </w:r>
      <w:r>
        <w:rPr>
          <w:sz w:val="16"/>
          <w:szCs w:val="16"/>
        </w:rPr>
        <w:t>hemorrhage</w:t>
      </w:r>
      <w:r>
        <w:rPr>
          <w:sz w:val="16"/>
          <w:szCs w:val="16"/>
          <w:spacing w:val="6"/>
        </w:rPr>
        <w:t>: </w:t>
      </w:r>
      <w:r>
        <w:rPr>
          <w:sz w:val="16"/>
          <w:szCs w:val="16"/>
        </w:rPr>
        <w:t>The</w:t>
      </w:r>
      <w:r>
        <w:rPr>
          <w:sz w:val="16"/>
          <w:szCs w:val="16"/>
          <w:spacing w:val="6"/>
        </w:rPr>
        <w:t xml:space="preserve"> </w:t>
      </w:r>
      <w:r>
        <w:rPr>
          <w:sz w:val="16"/>
          <w:szCs w:val="16"/>
        </w:rPr>
        <w:t>ATRIA</w:t>
      </w:r>
      <w:r>
        <w:rPr>
          <w:sz w:val="16"/>
          <w:szCs w:val="16"/>
          <w:spacing w:val="17"/>
          <w:w w:val="101"/>
        </w:rPr>
        <w:t xml:space="preserve"> </w:t>
      </w:r>
      <w:r>
        <w:rPr>
          <w:sz w:val="16"/>
          <w:szCs w:val="16"/>
          <w:spacing w:val="6"/>
        </w:rPr>
        <w:t>(</w:t>
      </w:r>
      <w:r>
        <w:rPr>
          <w:sz w:val="16"/>
          <w:szCs w:val="16"/>
        </w:rPr>
        <w:t>Anticoagulation</w:t>
      </w:r>
      <w:r>
        <w:rPr>
          <w:sz w:val="16"/>
          <w:szCs w:val="16"/>
          <w:spacing w:val="6"/>
        </w:rPr>
        <w:t xml:space="preserve"> </w:t>
      </w:r>
      <w:r>
        <w:rPr>
          <w:sz w:val="16"/>
          <w:szCs w:val="16"/>
        </w:rPr>
        <w:t>and </w:t>
      </w:r>
      <w:r>
        <w:rPr>
          <w:sz w:val="16"/>
          <w:szCs w:val="16"/>
        </w:rPr>
        <w:t>Risk</w:t>
      </w:r>
      <w:r>
        <w:rPr>
          <w:sz w:val="16"/>
          <w:szCs w:val="16"/>
          <w:spacing w:val="13"/>
          <w:w w:val="102"/>
        </w:rPr>
        <w:t xml:space="preserve"> </w:t>
      </w:r>
      <w:r>
        <w:rPr>
          <w:sz w:val="16"/>
          <w:szCs w:val="16"/>
        </w:rPr>
        <w:t>Factors</w:t>
      </w:r>
      <w:r>
        <w:rPr>
          <w:sz w:val="16"/>
          <w:szCs w:val="16"/>
          <w:spacing w:val="15"/>
        </w:rPr>
        <w:t xml:space="preserve"> </w:t>
      </w:r>
      <w:r>
        <w:rPr>
          <w:sz w:val="16"/>
          <w:szCs w:val="16"/>
        </w:rPr>
        <w:t>in</w:t>
      </w:r>
      <w:r>
        <w:rPr>
          <w:sz w:val="16"/>
          <w:szCs w:val="16"/>
          <w:spacing w:val="13"/>
        </w:rPr>
        <w:t xml:space="preserve"> </w:t>
      </w:r>
      <w:r>
        <w:rPr>
          <w:sz w:val="16"/>
          <w:szCs w:val="16"/>
        </w:rPr>
        <w:t>Atrial</w:t>
      </w:r>
      <w:r>
        <w:rPr>
          <w:sz w:val="16"/>
          <w:szCs w:val="16"/>
          <w:spacing w:val="16"/>
          <w:w w:val="101"/>
        </w:rPr>
        <w:t xml:space="preserve"> </w:t>
      </w:r>
      <w:r>
        <w:rPr>
          <w:sz w:val="16"/>
          <w:szCs w:val="16"/>
        </w:rPr>
        <w:t>Fibrillation</w:t>
      </w:r>
      <w:r>
        <w:rPr>
          <w:sz w:val="16"/>
          <w:szCs w:val="16"/>
          <w:spacing w:val="10"/>
        </w:rPr>
        <w:t>)</w:t>
      </w:r>
      <w:r>
        <w:rPr>
          <w:sz w:val="16"/>
          <w:szCs w:val="16"/>
          <w:spacing w:val="16"/>
          <w:w w:val="102"/>
        </w:rPr>
        <w:t xml:space="preserve"> </w:t>
      </w:r>
      <w:r>
        <w:rPr>
          <w:sz w:val="16"/>
          <w:szCs w:val="16"/>
        </w:rPr>
        <w:t>Study</w:t>
      </w:r>
      <w:r>
        <w:rPr>
          <w:sz w:val="16"/>
          <w:szCs w:val="16"/>
          <w:spacing w:val="10"/>
        </w:rPr>
        <w:t>. </w:t>
      </w:r>
      <w:hyperlink w:history="true" r:id="rId66">
        <w:r>
          <w:rPr>
            <w:sz w:val="16"/>
            <w:szCs w:val="16"/>
            <w:color w:val="0000FF"/>
          </w:rPr>
          <w:t>J</w:t>
        </w:r>
        <w:r>
          <w:rPr>
            <w:sz w:val="16"/>
            <w:szCs w:val="16"/>
            <w:color w:val="0000FF"/>
            <w:spacing w:val="13"/>
          </w:rPr>
          <w:t xml:space="preserve"> </w:t>
        </w:r>
        <w:r>
          <w:rPr>
            <w:sz w:val="16"/>
            <w:szCs w:val="16"/>
            <w:color w:val="0000FF"/>
          </w:rPr>
          <w:t>Am</w:t>
        </w:r>
        <w:r>
          <w:rPr>
            <w:sz w:val="16"/>
            <w:szCs w:val="16"/>
            <w:color w:val="0000FF"/>
            <w:spacing w:val="17"/>
          </w:rPr>
          <w:t xml:space="preserve"> </w:t>
        </w:r>
        <w:r>
          <w:rPr>
            <w:sz w:val="16"/>
            <w:szCs w:val="16"/>
            <w:color w:val="0000FF"/>
          </w:rPr>
          <w:t>Coll</w:t>
        </w:r>
        <w:r>
          <w:rPr>
            <w:sz w:val="16"/>
            <w:szCs w:val="16"/>
            <w:color w:val="0000FF"/>
            <w:spacing w:val="17"/>
          </w:rPr>
          <w:t xml:space="preserve"> </w:t>
        </w:r>
        <w:r>
          <w:rPr>
            <w:sz w:val="16"/>
            <w:szCs w:val="16"/>
            <w:color w:val="0000FF"/>
          </w:rPr>
          <w:t>Cardiol</w:t>
        </w:r>
      </w:hyperlink>
      <w:r>
        <w:rPr>
          <w:sz w:val="16"/>
          <w:szCs w:val="16"/>
          <w:spacing w:val="10"/>
        </w:rPr>
        <w:t>,</w:t>
      </w:r>
      <w:r>
        <w:rPr>
          <w:sz w:val="16"/>
          <w:szCs w:val="16"/>
          <w:spacing w:val="15"/>
        </w:rPr>
        <w:t xml:space="preserve"> </w:t>
      </w:r>
      <w:r>
        <w:rPr>
          <w:sz w:val="16"/>
          <w:szCs w:val="16"/>
          <w:spacing w:val="10"/>
        </w:rPr>
        <w:t>2011,</w:t>
      </w:r>
      <w:r>
        <w:rPr>
          <w:sz w:val="16"/>
          <w:szCs w:val="16"/>
        </w:rPr>
        <w:t xml:space="preserve"> </w:t>
      </w:r>
      <w:bookmarkStart w:name="bookmark33" w:id="34"/>
      <w:bookmarkEnd w:id="34"/>
      <w:r>
        <w:rPr>
          <w:sz w:val="16"/>
          <w:szCs w:val="16"/>
          <w:spacing w:val="-3"/>
        </w:rPr>
        <w:t>58(4): 395</w:t>
      </w:r>
      <w:r>
        <w:rPr>
          <w:rFonts w:ascii="Times New Roman" w:hAnsi="Times New Roman" w:eastAsia="Times New Roman" w:cs="Times New Roman"/>
          <w:sz w:val="16"/>
          <w:szCs w:val="16"/>
          <w:spacing w:val="-3"/>
        </w:rPr>
        <w:t>-</w:t>
      </w:r>
      <w:r>
        <w:rPr>
          <w:sz w:val="16"/>
          <w:szCs w:val="16"/>
          <w:spacing w:val="-3"/>
        </w:rPr>
        <w:t>401.</w:t>
      </w:r>
    </w:p>
    <w:p>
      <w:pPr>
        <w:pStyle w:val="BodyText"/>
        <w:ind w:left="308" w:right="432" w:hanging="306"/>
        <w:spacing w:before="13" w:line="289" w:lineRule="auto"/>
        <w:rPr>
          <w:sz w:val="16"/>
          <w:szCs w:val="16"/>
        </w:rPr>
      </w:pPr>
      <w:r>
        <w:rPr>
          <w:sz w:val="16"/>
          <w:szCs w:val="16"/>
        </w:rPr>
        <w:t>31    Steinberg BA, Ballew NG,</w:t>
      </w:r>
      <w:r>
        <w:rPr>
          <w:sz w:val="16"/>
          <w:szCs w:val="16"/>
          <w:spacing w:val="8"/>
        </w:rPr>
        <w:t xml:space="preserve"> </w:t>
      </w:r>
      <w:r>
        <w:rPr>
          <w:sz w:val="16"/>
          <w:szCs w:val="16"/>
        </w:rPr>
        <w:t>Greiner</w:t>
      </w:r>
      <w:r>
        <w:rPr>
          <w:sz w:val="16"/>
          <w:szCs w:val="16"/>
          <w:spacing w:val="4"/>
        </w:rPr>
        <w:t xml:space="preserve"> </w:t>
      </w:r>
      <w:r>
        <w:rPr>
          <w:sz w:val="16"/>
          <w:szCs w:val="16"/>
        </w:rPr>
        <w:t>MA,</w:t>
      </w:r>
      <w:r>
        <w:rPr>
          <w:sz w:val="16"/>
          <w:szCs w:val="16"/>
          <w:spacing w:val="7"/>
        </w:rPr>
        <w:t xml:space="preserve"> </w:t>
      </w:r>
      <w:r>
        <w:rPr>
          <w:sz w:val="16"/>
          <w:szCs w:val="16"/>
          <w:i/>
          <w:iCs/>
        </w:rPr>
        <w:t>et</w:t>
      </w:r>
      <w:r>
        <w:rPr>
          <w:sz w:val="16"/>
          <w:szCs w:val="16"/>
          <w:i/>
          <w:iCs/>
          <w:spacing w:val="2"/>
        </w:rPr>
        <w:t xml:space="preserve"> </w:t>
      </w:r>
      <w:r>
        <w:rPr>
          <w:sz w:val="16"/>
          <w:szCs w:val="16"/>
          <w:i/>
          <w:iCs/>
        </w:rPr>
        <w:t>al</w:t>
      </w:r>
      <w:r>
        <w:rPr>
          <w:sz w:val="16"/>
          <w:szCs w:val="16"/>
        </w:rPr>
        <w:t>.</w:t>
      </w:r>
      <w:r>
        <w:rPr>
          <w:sz w:val="16"/>
          <w:szCs w:val="16"/>
          <w:spacing w:val="6"/>
        </w:rPr>
        <w:t xml:space="preserve"> </w:t>
      </w:r>
      <w:r>
        <w:rPr>
          <w:sz w:val="16"/>
          <w:szCs w:val="16"/>
        </w:rPr>
        <w:t>Ische</w:t>
      </w:r>
      <w:r>
        <w:rPr>
          <w:sz w:val="16"/>
          <w:szCs w:val="16"/>
          <w:spacing w:val="-1"/>
        </w:rPr>
        <w:t>mic</w:t>
      </w:r>
      <w:r>
        <w:rPr>
          <w:sz w:val="16"/>
          <w:szCs w:val="16"/>
          <w:spacing w:val="7"/>
        </w:rPr>
        <w:t xml:space="preserve"> </w:t>
      </w:r>
      <w:r>
        <w:rPr>
          <w:sz w:val="16"/>
          <w:szCs w:val="16"/>
          <w:spacing w:val="-1"/>
        </w:rPr>
        <w:t>and</w:t>
      </w:r>
      <w:r>
        <w:rPr>
          <w:sz w:val="16"/>
          <w:szCs w:val="16"/>
          <w:spacing w:val="1"/>
        </w:rPr>
        <w:t xml:space="preserve"> </w:t>
      </w:r>
      <w:r>
        <w:rPr>
          <w:sz w:val="16"/>
          <w:szCs w:val="16"/>
          <w:spacing w:val="-1"/>
        </w:rPr>
        <w:t>bleeding</w:t>
      </w:r>
      <w:r>
        <w:rPr>
          <w:sz w:val="16"/>
          <w:szCs w:val="16"/>
        </w:rPr>
        <w:t xml:space="preserve"> </w:t>
      </w:r>
      <w:r>
        <w:rPr>
          <w:sz w:val="16"/>
          <w:szCs w:val="16"/>
          <w:spacing w:val="-1"/>
        </w:rPr>
        <w:t>outcomes</w:t>
      </w:r>
      <w:r>
        <w:rPr>
          <w:sz w:val="16"/>
          <w:szCs w:val="16"/>
          <w:spacing w:val="24"/>
          <w:w w:val="102"/>
        </w:rPr>
        <w:t xml:space="preserve"> </w:t>
      </w:r>
      <w:r>
        <w:rPr>
          <w:sz w:val="16"/>
          <w:szCs w:val="16"/>
          <w:spacing w:val="-1"/>
        </w:rPr>
        <w:t>in</w:t>
      </w:r>
      <w:r>
        <w:rPr>
          <w:sz w:val="16"/>
          <w:szCs w:val="16"/>
          <w:spacing w:val="22"/>
        </w:rPr>
        <w:t xml:space="preserve"> </w:t>
      </w:r>
      <w:r>
        <w:rPr>
          <w:sz w:val="16"/>
          <w:szCs w:val="16"/>
          <w:spacing w:val="-1"/>
        </w:rPr>
        <w:t>patients</w:t>
      </w:r>
      <w:r>
        <w:rPr>
          <w:sz w:val="16"/>
          <w:szCs w:val="16"/>
          <w:spacing w:val="21"/>
        </w:rPr>
        <w:t xml:space="preserve"> </w:t>
      </w:r>
      <w:r>
        <w:rPr>
          <w:sz w:val="16"/>
          <w:szCs w:val="16"/>
          <w:spacing w:val="-1"/>
        </w:rPr>
        <w:t>with</w:t>
      </w:r>
      <w:r>
        <w:rPr>
          <w:sz w:val="16"/>
          <w:szCs w:val="16"/>
          <w:spacing w:val="25"/>
          <w:w w:val="101"/>
        </w:rPr>
        <w:t xml:space="preserve"> </w:t>
      </w:r>
      <w:r>
        <w:rPr>
          <w:sz w:val="16"/>
          <w:szCs w:val="16"/>
          <w:spacing w:val="-1"/>
        </w:rPr>
        <w:t>atrial</w:t>
      </w:r>
      <w:r>
        <w:rPr>
          <w:sz w:val="16"/>
          <w:szCs w:val="16"/>
          <w:spacing w:val="23"/>
          <w:w w:val="102"/>
        </w:rPr>
        <w:t xml:space="preserve"> </w:t>
      </w:r>
      <w:r>
        <w:rPr>
          <w:sz w:val="16"/>
          <w:szCs w:val="16"/>
          <w:spacing w:val="-1"/>
        </w:rPr>
        <w:t>fibrillation</w:t>
      </w:r>
      <w:r>
        <w:rPr>
          <w:sz w:val="16"/>
          <w:szCs w:val="16"/>
          <w:spacing w:val="25"/>
          <w:w w:val="102"/>
        </w:rPr>
        <w:t xml:space="preserve"> </w:t>
      </w:r>
      <w:r>
        <w:rPr>
          <w:sz w:val="16"/>
          <w:szCs w:val="16"/>
          <w:spacing w:val="-1"/>
        </w:rPr>
        <w:t>and</w:t>
      </w:r>
      <w:r>
        <w:rPr>
          <w:sz w:val="16"/>
          <w:szCs w:val="16"/>
          <w:spacing w:val="25"/>
          <w:w w:val="101"/>
        </w:rPr>
        <w:t xml:space="preserve"> </w:t>
      </w:r>
      <w:r>
        <w:rPr>
          <w:sz w:val="16"/>
          <w:szCs w:val="16"/>
          <w:spacing w:val="-1"/>
        </w:rPr>
        <w:t>contraindicati</w:t>
      </w:r>
      <w:r>
        <w:rPr>
          <w:sz w:val="16"/>
          <w:szCs w:val="16"/>
          <w:spacing w:val="-2"/>
        </w:rPr>
        <w:t>ons</w:t>
      </w:r>
      <w:r>
        <w:rPr>
          <w:sz w:val="16"/>
          <w:szCs w:val="16"/>
        </w:rPr>
        <w:t xml:space="preserve"> </w:t>
      </w:r>
      <w:r>
        <w:rPr>
          <w:sz w:val="16"/>
          <w:szCs w:val="16"/>
        </w:rPr>
        <w:t>to</w:t>
      </w:r>
      <w:r>
        <w:rPr>
          <w:sz w:val="16"/>
          <w:szCs w:val="16"/>
          <w:spacing w:val="2"/>
        </w:rPr>
        <w:t xml:space="preserve">  </w:t>
      </w:r>
      <w:r>
        <w:rPr>
          <w:sz w:val="16"/>
          <w:szCs w:val="16"/>
        </w:rPr>
        <w:t>oral</w:t>
      </w:r>
      <w:r>
        <w:rPr>
          <w:sz w:val="16"/>
          <w:szCs w:val="16"/>
          <w:spacing w:val="2"/>
        </w:rPr>
        <w:t xml:space="preserve">  </w:t>
      </w:r>
      <w:r>
        <w:rPr>
          <w:sz w:val="16"/>
          <w:szCs w:val="16"/>
        </w:rPr>
        <w:t>anticoagulation</w:t>
      </w:r>
      <w:r>
        <w:rPr>
          <w:sz w:val="16"/>
          <w:szCs w:val="16"/>
          <w:spacing w:val="2"/>
        </w:rPr>
        <w:t>.</w:t>
      </w:r>
      <w:r>
        <w:rPr>
          <w:sz w:val="16"/>
          <w:szCs w:val="16"/>
          <w:spacing w:val="8"/>
        </w:rPr>
        <w:t xml:space="preserve">  </w:t>
      </w:r>
      <w:hyperlink w:history="true" r:id="rId67">
        <w:r>
          <w:rPr>
            <w:sz w:val="16"/>
            <w:szCs w:val="16"/>
            <w:color w:val="0000FF"/>
          </w:rPr>
          <w:t>JACC</w:t>
        </w:r>
        <w:r>
          <w:rPr>
            <w:sz w:val="16"/>
            <w:szCs w:val="16"/>
            <w:color w:val="0000FF"/>
            <w:spacing w:val="8"/>
          </w:rPr>
          <w:t xml:space="preserve">  </w:t>
        </w:r>
        <w:r>
          <w:rPr>
            <w:sz w:val="16"/>
            <w:szCs w:val="16"/>
            <w:color w:val="0000FF"/>
          </w:rPr>
          <w:t>Clin</w:t>
        </w:r>
        <w:r>
          <w:rPr>
            <w:sz w:val="16"/>
            <w:szCs w:val="16"/>
            <w:color w:val="0000FF"/>
            <w:spacing w:val="7"/>
          </w:rPr>
          <w:t xml:space="preserve">  </w:t>
        </w:r>
        <w:r>
          <w:rPr>
            <w:sz w:val="16"/>
            <w:szCs w:val="16"/>
            <w:color w:val="0000FF"/>
          </w:rPr>
          <w:t>Electrophysi</w:t>
        </w:r>
      </w:hyperlink>
      <w:r>
        <w:rPr>
          <w:sz w:val="16"/>
          <w:szCs w:val="16"/>
          <w:color w:val="0000FF"/>
        </w:rPr>
        <w:t>ol</w:t>
      </w:r>
      <w:r>
        <w:rPr>
          <w:sz w:val="16"/>
          <w:szCs w:val="16"/>
          <w:spacing w:val="2"/>
        </w:rPr>
        <w:t>,</w:t>
      </w:r>
      <w:r>
        <w:rPr>
          <w:sz w:val="16"/>
          <w:szCs w:val="16"/>
          <w:spacing w:val="8"/>
        </w:rPr>
        <w:t xml:space="preserve">  </w:t>
      </w:r>
      <w:r>
        <w:rPr>
          <w:sz w:val="16"/>
          <w:szCs w:val="16"/>
          <w:spacing w:val="2"/>
        </w:rPr>
        <w:t>2019,</w:t>
      </w:r>
      <w:r>
        <w:rPr>
          <w:sz w:val="16"/>
          <w:szCs w:val="16"/>
          <w:spacing w:val="8"/>
        </w:rPr>
        <w:t xml:space="preserve">  </w:t>
      </w:r>
      <w:r>
        <w:rPr>
          <w:sz w:val="16"/>
          <w:szCs w:val="16"/>
          <w:spacing w:val="2"/>
        </w:rPr>
        <w:t>5(12):</w:t>
      </w:r>
      <w:r>
        <w:rPr>
          <w:sz w:val="16"/>
          <w:szCs w:val="16"/>
          <w:spacing w:val="1"/>
        </w:rPr>
        <w:t xml:space="preserve"> </w:t>
      </w:r>
      <w:bookmarkStart w:name="bookmark34" w:id="35"/>
      <w:bookmarkEnd w:id="35"/>
      <w:r>
        <w:rPr>
          <w:sz w:val="16"/>
          <w:szCs w:val="16"/>
          <w:spacing w:val="-4"/>
        </w:rPr>
        <w:t>1384</w:t>
      </w:r>
      <w:r>
        <w:rPr>
          <w:rFonts w:ascii="Times New Roman" w:hAnsi="Times New Roman" w:eastAsia="Times New Roman" w:cs="Times New Roman"/>
          <w:sz w:val="16"/>
          <w:szCs w:val="16"/>
          <w:spacing w:val="-4"/>
        </w:rPr>
        <w:t>-</w:t>
      </w:r>
      <w:r>
        <w:rPr>
          <w:sz w:val="16"/>
          <w:szCs w:val="16"/>
          <w:spacing w:val="-4"/>
        </w:rPr>
        <w:t>1392.</w:t>
      </w:r>
    </w:p>
    <w:p>
      <w:pPr>
        <w:pStyle w:val="BodyText"/>
        <w:ind w:left="306" w:right="432" w:hanging="304"/>
        <w:spacing w:before="89" w:line="284" w:lineRule="auto"/>
        <w:rPr>
          <w:sz w:val="16"/>
          <w:szCs w:val="16"/>
        </w:rPr>
      </w:pPr>
      <w:r>
        <w:rPr>
          <w:sz w:val="16"/>
          <w:szCs w:val="16"/>
          <w:spacing w:val="7"/>
        </w:rPr>
        <w:t>32    </w:t>
      </w:r>
      <w:r>
        <w:rPr>
          <w:sz w:val="16"/>
          <w:szCs w:val="16"/>
        </w:rPr>
        <w:t>Chao</w:t>
      </w:r>
      <w:r>
        <w:rPr>
          <w:sz w:val="16"/>
          <w:szCs w:val="16"/>
          <w:spacing w:val="24"/>
          <w:w w:val="101"/>
        </w:rPr>
        <w:t xml:space="preserve"> </w:t>
      </w:r>
      <w:r>
        <w:rPr>
          <w:sz w:val="16"/>
          <w:szCs w:val="16"/>
        </w:rPr>
        <w:t>TF</w:t>
      </w:r>
      <w:r>
        <w:rPr>
          <w:sz w:val="16"/>
          <w:szCs w:val="16"/>
          <w:spacing w:val="7"/>
        </w:rPr>
        <w:t>,</w:t>
      </w:r>
      <w:r>
        <w:rPr>
          <w:sz w:val="16"/>
          <w:szCs w:val="16"/>
          <w:spacing w:val="24"/>
          <w:w w:val="102"/>
        </w:rPr>
        <w:t xml:space="preserve"> </w:t>
      </w:r>
      <w:r>
        <w:rPr>
          <w:sz w:val="16"/>
          <w:szCs w:val="16"/>
        </w:rPr>
        <w:t>Lip</w:t>
      </w:r>
      <w:r>
        <w:rPr>
          <w:sz w:val="16"/>
          <w:szCs w:val="16"/>
          <w:spacing w:val="7"/>
        </w:rPr>
        <w:t xml:space="preserve">  </w:t>
      </w:r>
      <w:r>
        <w:rPr>
          <w:sz w:val="16"/>
          <w:szCs w:val="16"/>
        </w:rPr>
        <w:t>GYH</w:t>
      </w:r>
      <w:r>
        <w:rPr>
          <w:sz w:val="16"/>
          <w:szCs w:val="16"/>
          <w:spacing w:val="7"/>
        </w:rPr>
        <w:t>,</w:t>
      </w:r>
      <w:r>
        <w:rPr>
          <w:sz w:val="16"/>
          <w:szCs w:val="16"/>
          <w:spacing w:val="24"/>
          <w:w w:val="102"/>
        </w:rPr>
        <w:t xml:space="preserve"> </w:t>
      </w:r>
      <w:r>
        <w:rPr>
          <w:sz w:val="16"/>
          <w:szCs w:val="16"/>
        </w:rPr>
        <w:t>Lin</w:t>
      </w:r>
      <w:r>
        <w:rPr>
          <w:sz w:val="16"/>
          <w:szCs w:val="16"/>
          <w:spacing w:val="21"/>
        </w:rPr>
        <w:t xml:space="preserve"> </w:t>
      </w:r>
      <w:r>
        <w:rPr>
          <w:sz w:val="16"/>
          <w:szCs w:val="16"/>
        </w:rPr>
        <w:t>YJ</w:t>
      </w:r>
      <w:r>
        <w:rPr>
          <w:sz w:val="16"/>
          <w:szCs w:val="16"/>
          <w:spacing w:val="7"/>
        </w:rPr>
        <w:t>,</w:t>
      </w:r>
      <w:r>
        <w:rPr>
          <w:sz w:val="16"/>
          <w:szCs w:val="16"/>
          <w:spacing w:val="26"/>
        </w:rPr>
        <w:t xml:space="preserve"> </w:t>
      </w:r>
      <w:r>
        <w:rPr>
          <w:sz w:val="16"/>
          <w:szCs w:val="16"/>
          <w:i/>
          <w:iCs/>
        </w:rPr>
        <w:t>et</w:t>
      </w:r>
      <w:r>
        <w:rPr>
          <w:sz w:val="16"/>
          <w:szCs w:val="16"/>
          <w:i/>
          <w:iCs/>
          <w:spacing w:val="20"/>
          <w:w w:val="101"/>
        </w:rPr>
        <w:t xml:space="preserve"> </w:t>
      </w:r>
      <w:r>
        <w:rPr>
          <w:sz w:val="16"/>
          <w:szCs w:val="16"/>
          <w:i/>
          <w:iCs/>
        </w:rPr>
        <w:t>al</w:t>
      </w:r>
      <w:r>
        <w:rPr>
          <w:sz w:val="16"/>
          <w:szCs w:val="16"/>
          <w:spacing w:val="7"/>
        </w:rPr>
        <w:t>.</w:t>
      </w:r>
      <w:r>
        <w:rPr>
          <w:sz w:val="16"/>
          <w:szCs w:val="16"/>
          <w:spacing w:val="25"/>
        </w:rPr>
        <w:t xml:space="preserve"> </w:t>
      </w:r>
      <w:r>
        <w:rPr>
          <w:sz w:val="16"/>
          <w:szCs w:val="16"/>
        </w:rPr>
        <w:t>Incident</w:t>
      </w:r>
      <w:r>
        <w:rPr>
          <w:sz w:val="16"/>
          <w:szCs w:val="16"/>
          <w:spacing w:val="24"/>
        </w:rPr>
        <w:t xml:space="preserve"> </w:t>
      </w:r>
      <w:r>
        <w:rPr>
          <w:sz w:val="16"/>
          <w:szCs w:val="16"/>
        </w:rPr>
        <w:t>risk</w:t>
      </w:r>
      <w:r>
        <w:rPr>
          <w:sz w:val="16"/>
          <w:szCs w:val="16"/>
          <w:spacing w:val="20"/>
          <w:w w:val="102"/>
        </w:rPr>
        <w:t xml:space="preserve"> </w:t>
      </w:r>
      <w:r>
        <w:rPr>
          <w:sz w:val="16"/>
          <w:szCs w:val="16"/>
        </w:rPr>
        <w:t>factors</w:t>
      </w:r>
      <w:r>
        <w:rPr>
          <w:sz w:val="16"/>
          <w:szCs w:val="16"/>
          <w:spacing w:val="25"/>
        </w:rPr>
        <w:t xml:space="preserve"> </w:t>
      </w:r>
      <w:r>
        <w:rPr>
          <w:sz w:val="16"/>
          <w:szCs w:val="16"/>
        </w:rPr>
        <w:t>and</w:t>
      </w:r>
      <w:r>
        <w:rPr>
          <w:sz w:val="16"/>
          <w:szCs w:val="16"/>
          <w:spacing w:val="23"/>
        </w:rPr>
        <w:t xml:space="preserve"> </w:t>
      </w:r>
      <w:r>
        <w:rPr>
          <w:sz w:val="16"/>
          <w:szCs w:val="16"/>
        </w:rPr>
        <w:t>major </w:t>
      </w:r>
      <w:r>
        <w:rPr>
          <w:sz w:val="16"/>
          <w:szCs w:val="16"/>
          <w:spacing w:val="-1"/>
        </w:rPr>
        <w:t>bleeding   in   patients   with   atrial   fibrillation   treated   with   oral</w:t>
      </w:r>
      <w:r>
        <w:rPr>
          <w:sz w:val="16"/>
          <w:szCs w:val="16"/>
          <w:spacing w:val="3"/>
        </w:rPr>
        <w:t xml:space="preserve"> </w:t>
      </w:r>
      <w:r>
        <w:rPr>
          <w:sz w:val="16"/>
          <w:szCs w:val="16"/>
          <w:spacing w:val="-1"/>
        </w:rPr>
        <w:t>anticoagulants:</w:t>
      </w:r>
      <w:r>
        <w:rPr>
          <w:sz w:val="16"/>
          <w:szCs w:val="16"/>
          <w:spacing w:val="9"/>
          <w:w w:val="102"/>
        </w:rPr>
        <w:t xml:space="preserve">  </w:t>
      </w:r>
      <w:r>
        <w:rPr>
          <w:sz w:val="16"/>
          <w:szCs w:val="16"/>
          <w:spacing w:val="-1"/>
        </w:rPr>
        <w:t>A</w:t>
      </w:r>
      <w:r>
        <w:rPr>
          <w:sz w:val="16"/>
          <w:szCs w:val="16"/>
          <w:spacing w:val="11"/>
          <w:w w:val="101"/>
        </w:rPr>
        <w:t xml:space="preserve">  </w:t>
      </w:r>
      <w:r>
        <w:rPr>
          <w:sz w:val="16"/>
          <w:szCs w:val="16"/>
          <w:spacing w:val="-1"/>
        </w:rPr>
        <w:t>comparison</w:t>
      </w:r>
      <w:r>
        <w:rPr>
          <w:sz w:val="16"/>
          <w:szCs w:val="16"/>
          <w:spacing w:val="11"/>
        </w:rPr>
        <w:t xml:space="preserve">  </w:t>
      </w:r>
      <w:r>
        <w:rPr>
          <w:sz w:val="16"/>
          <w:szCs w:val="16"/>
          <w:spacing w:val="-1"/>
        </w:rPr>
        <w:t>of  bas</w:t>
      </w:r>
      <w:r>
        <w:rPr>
          <w:sz w:val="16"/>
          <w:szCs w:val="16"/>
          <w:spacing w:val="-2"/>
        </w:rPr>
        <w:t>eline,</w:t>
      </w:r>
      <w:r>
        <w:rPr>
          <w:sz w:val="16"/>
          <w:szCs w:val="16"/>
          <w:spacing w:val="10"/>
          <w:w w:val="101"/>
        </w:rPr>
        <w:t xml:space="preserve">  </w:t>
      </w:r>
      <w:r>
        <w:rPr>
          <w:sz w:val="16"/>
          <w:szCs w:val="16"/>
          <w:spacing w:val="-2"/>
        </w:rPr>
        <w:t>follow</w:t>
      </w:r>
      <w:r>
        <w:rPr>
          <w:rFonts w:ascii="Times New Roman" w:hAnsi="Times New Roman" w:eastAsia="Times New Roman" w:cs="Times New Roman"/>
          <w:sz w:val="16"/>
          <w:szCs w:val="16"/>
          <w:spacing w:val="-2"/>
        </w:rPr>
        <w:t>-</w:t>
      </w:r>
      <w:r>
        <w:rPr>
          <w:sz w:val="16"/>
          <w:szCs w:val="16"/>
          <w:spacing w:val="-2"/>
        </w:rPr>
        <w:t>up</w:t>
      </w:r>
      <w:r>
        <w:rPr>
          <w:sz w:val="16"/>
          <w:szCs w:val="16"/>
          <w:spacing w:val="11"/>
          <w:w w:val="101"/>
        </w:rPr>
        <w:t xml:space="preserve">  </w:t>
      </w:r>
      <w:r>
        <w:rPr>
          <w:sz w:val="16"/>
          <w:szCs w:val="16"/>
          <w:spacing w:val="-2"/>
        </w:rPr>
        <w:t>and</w:t>
      </w:r>
      <w:r>
        <w:rPr>
          <w:sz w:val="16"/>
          <w:szCs w:val="16"/>
          <w:spacing w:val="11"/>
          <w:w w:val="101"/>
        </w:rPr>
        <w:t xml:space="preserve">  </w:t>
      </w:r>
      <w:r>
        <w:rPr>
          <w:sz w:val="16"/>
          <w:szCs w:val="16"/>
          <w:spacing w:val="-2"/>
        </w:rPr>
        <w:t>delta</w:t>
      </w:r>
      <w:r>
        <w:rPr>
          <w:sz w:val="16"/>
          <w:szCs w:val="16"/>
        </w:rPr>
        <w:t xml:space="preserve"> </w:t>
      </w:r>
      <w:r>
        <w:rPr>
          <w:sz w:val="16"/>
          <w:szCs w:val="16"/>
        </w:rPr>
        <w:t>HAS</w:t>
      </w:r>
      <w:r>
        <w:rPr>
          <w:rFonts w:ascii="Times New Roman" w:hAnsi="Times New Roman" w:eastAsia="Times New Roman" w:cs="Times New Roman"/>
          <w:sz w:val="16"/>
          <w:szCs w:val="16"/>
          <w:spacing w:val="3"/>
        </w:rPr>
        <w:t>-</w:t>
      </w:r>
      <w:r>
        <w:rPr>
          <w:sz w:val="16"/>
          <w:szCs w:val="16"/>
        </w:rPr>
        <w:t>BLED</w:t>
      </w:r>
      <w:r>
        <w:rPr>
          <w:sz w:val="16"/>
          <w:szCs w:val="16"/>
          <w:spacing w:val="3"/>
        </w:rPr>
        <w:t xml:space="preserve">   </w:t>
      </w:r>
      <w:r>
        <w:rPr>
          <w:sz w:val="16"/>
          <w:szCs w:val="16"/>
        </w:rPr>
        <w:t>scores</w:t>
      </w:r>
      <w:r>
        <w:rPr>
          <w:sz w:val="16"/>
          <w:szCs w:val="16"/>
          <w:spacing w:val="3"/>
        </w:rPr>
        <w:t xml:space="preserve">   </w:t>
      </w:r>
      <w:r>
        <w:rPr>
          <w:sz w:val="16"/>
          <w:szCs w:val="16"/>
        </w:rPr>
        <w:t>with</w:t>
      </w:r>
      <w:r>
        <w:rPr>
          <w:sz w:val="16"/>
          <w:szCs w:val="16"/>
          <w:spacing w:val="3"/>
        </w:rPr>
        <w:t xml:space="preserve">   </w:t>
      </w:r>
      <w:r>
        <w:rPr>
          <w:sz w:val="16"/>
          <w:szCs w:val="16"/>
        </w:rPr>
        <w:t>an</w:t>
      </w:r>
      <w:r>
        <w:rPr>
          <w:sz w:val="16"/>
          <w:szCs w:val="16"/>
          <w:spacing w:val="3"/>
        </w:rPr>
        <w:t xml:space="preserve">   </w:t>
      </w:r>
      <w:r>
        <w:rPr>
          <w:sz w:val="16"/>
          <w:szCs w:val="16"/>
        </w:rPr>
        <w:t>approach</w:t>
      </w:r>
      <w:r>
        <w:rPr>
          <w:sz w:val="16"/>
          <w:szCs w:val="16"/>
          <w:spacing w:val="3"/>
        </w:rPr>
        <w:t xml:space="preserve">   </w:t>
      </w:r>
      <w:r>
        <w:rPr>
          <w:sz w:val="16"/>
          <w:szCs w:val="16"/>
        </w:rPr>
        <w:t>focused</w:t>
      </w:r>
      <w:r>
        <w:rPr>
          <w:sz w:val="16"/>
          <w:szCs w:val="16"/>
          <w:spacing w:val="3"/>
        </w:rPr>
        <w:t xml:space="preserve">   </w:t>
      </w:r>
      <w:r>
        <w:rPr>
          <w:sz w:val="16"/>
          <w:szCs w:val="16"/>
        </w:rPr>
        <w:t>on</w:t>
      </w:r>
      <w:r>
        <w:rPr>
          <w:sz w:val="16"/>
          <w:szCs w:val="16"/>
          <w:spacing w:val="2"/>
        </w:rPr>
        <w:t xml:space="preserve">   </w:t>
      </w:r>
      <w:r>
        <w:rPr>
          <w:sz w:val="16"/>
          <w:szCs w:val="16"/>
        </w:rPr>
        <w:t>modifiable</w:t>
      </w:r>
      <w:r>
        <w:rPr>
          <w:sz w:val="16"/>
          <w:szCs w:val="16"/>
          <w:spacing w:val="2"/>
        </w:rPr>
        <w:t xml:space="preserve"> </w:t>
      </w:r>
      <w:r>
        <w:rPr>
          <w:sz w:val="16"/>
          <w:szCs w:val="16"/>
          <w:spacing w:val="-1"/>
        </w:rPr>
        <w:t>bleeding</w:t>
      </w:r>
      <w:r>
        <w:rPr>
          <w:sz w:val="16"/>
          <w:szCs w:val="16"/>
          <w:spacing w:val="27"/>
          <w:w w:val="101"/>
        </w:rPr>
        <w:t xml:space="preserve"> </w:t>
      </w:r>
      <w:r>
        <w:rPr>
          <w:sz w:val="16"/>
          <w:szCs w:val="16"/>
          <w:spacing w:val="-1"/>
        </w:rPr>
        <w:t>risk</w:t>
      </w:r>
      <w:r>
        <w:rPr>
          <w:sz w:val="16"/>
          <w:szCs w:val="16"/>
          <w:spacing w:val="22"/>
          <w:w w:val="102"/>
        </w:rPr>
        <w:t xml:space="preserve"> </w:t>
      </w:r>
      <w:r>
        <w:rPr>
          <w:sz w:val="16"/>
          <w:szCs w:val="16"/>
          <w:spacing w:val="-1"/>
        </w:rPr>
        <w:t>factors.</w:t>
      </w:r>
      <w:r>
        <w:rPr>
          <w:sz w:val="16"/>
          <w:szCs w:val="16"/>
          <w:spacing w:val="25"/>
          <w:w w:val="102"/>
        </w:rPr>
        <w:t xml:space="preserve"> </w:t>
      </w:r>
      <w:r>
        <w:rPr>
          <w:sz w:val="16"/>
          <w:szCs w:val="16"/>
          <w:spacing w:val="-1"/>
        </w:rPr>
        <w:t>Thr</w:t>
      </w:r>
      <w:r>
        <w:rPr>
          <w:sz w:val="16"/>
          <w:szCs w:val="16"/>
          <w:spacing w:val="-2"/>
        </w:rPr>
        <w:t>ombosis</w:t>
      </w:r>
      <w:r>
        <w:rPr>
          <w:sz w:val="16"/>
          <w:szCs w:val="16"/>
          <w:spacing w:val="27"/>
          <w:w w:val="101"/>
        </w:rPr>
        <w:t xml:space="preserve"> </w:t>
      </w:r>
      <w:r>
        <w:rPr>
          <w:sz w:val="16"/>
          <w:szCs w:val="16"/>
          <w:spacing w:val="-2"/>
        </w:rPr>
        <w:t>and</w:t>
      </w:r>
      <w:r>
        <w:rPr>
          <w:sz w:val="16"/>
          <w:szCs w:val="16"/>
          <w:spacing w:val="27"/>
          <w:w w:val="101"/>
        </w:rPr>
        <w:t xml:space="preserve"> </w:t>
      </w:r>
      <w:r>
        <w:rPr>
          <w:sz w:val="16"/>
          <w:szCs w:val="16"/>
          <w:spacing w:val="-2"/>
        </w:rPr>
        <w:t>Haemostasis,</w:t>
      </w:r>
      <w:r>
        <w:rPr>
          <w:sz w:val="16"/>
          <w:szCs w:val="16"/>
          <w:spacing w:val="26"/>
          <w:w w:val="101"/>
        </w:rPr>
        <w:t xml:space="preserve"> </w:t>
      </w:r>
      <w:r>
        <w:rPr>
          <w:sz w:val="16"/>
          <w:szCs w:val="16"/>
          <w:spacing w:val="-2"/>
        </w:rPr>
        <w:t>2018,  118(4):</w:t>
      </w:r>
      <w:r>
        <w:rPr>
          <w:sz w:val="16"/>
          <w:szCs w:val="16"/>
        </w:rPr>
        <w:t xml:space="preserve"> </w:t>
      </w:r>
      <w:r>
        <w:rPr>
          <w:sz w:val="16"/>
          <w:szCs w:val="16"/>
          <w:spacing w:val="-4"/>
        </w:rPr>
        <w:t>768</w:t>
      </w:r>
      <w:r>
        <w:rPr>
          <w:rFonts w:ascii="Times New Roman" w:hAnsi="Times New Roman" w:eastAsia="Times New Roman" w:cs="Times New Roman"/>
          <w:sz w:val="16"/>
          <w:szCs w:val="16"/>
          <w:spacing w:val="-4"/>
        </w:rPr>
        <w:t>-</w:t>
      </w:r>
      <w:r>
        <w:rPr>
          <w:sz w:val="16"/>
          <w:szCs w:val="16"/>
          <w:spacing w:val="-4"/>
        </w:rPr>
        <w:t>777.</w:t>
      </w:r>
    </w:p>
    <w:p>
      <w:pPr>
        <w:spacing w:line="284" w:lineRule="auto"/>
        <w:sectPr>
          <w:type w:val="continuous"/>
          <w:pgSz w:w="11906" w:h="16839"/>
          <w:pgMar w:top="1362" w:right="757" w:bottom="0" w:left="407" w:header="1116" w:footer="0" w:gutter="0"/>
          <w:cols w:equalWidth="0" w:num="2">
            <w:col w:w="5575" w:space="100"/>
            <w:col w:w="5066" w:space="0"/>
          </w:cols>
        </w:sectPr>
        <w:rPr>
          <w:sz w:val="16"/>
          <w:szCs w:val="16"/>
        </w:rPr>
      </w:pPr>
    </w:p>
    <w:p>
      <w:pPr>
        <w:pStyle w:val="BodyText"/>
        <w:ind w:left="1078" w:right="339" w:hanging="306"/>
        <w:spacing w:before="235" w:line="297" w:lineRule="auto"/>
        <w:rPr>
          <w:sz w:val="16"/>
          <w:szCs w:val="16"/>
        </w:rPr>
      </w:pPr>
      <w:r>
        <w:pict>
          <v:shape id="_x0000_s92" style="position:absolute;margin-left:59.5pt;margin-top:69.1pt;mso-position-vertical-relative:page;mso-position-horizontal-relative:page;width:193.5pt;height:0.5pt;z-index:251766784;" o:allowincell="f" filled="false" strokecolor="#000000" strokeweight="0.50pt" coordsize="3870,10" coordorigin="0,0" path="m0,5l1943,5m1943,5l1983,5m1983,5l2223,5m2223,5l2343,5m2343,5l2543,5m2543,5l2663,5m2663,5l2826,5m2826,5l3026,5m3026,5l3106,5m3106,5l3226,5m3226,5l3388,5m3387,5l3587,5m3587,5l3707,5m3707,5l3870,5e">
            <v:stroke joinstyle="miter" miterlimit="10"/>
          </v:shape>
        </w:pict>
      </w:r>
      <w:bookmarkStart w:name="bookmark35" w:id="36"/>
      <w:bookmarkEnd w:id="36"/>
      <w:r>
        <w:rPr>
          <w:sz w:val="16"/>
          <w:szCs w:val="16"/>
          <w:spacing w:val="5"/>
        </w:rPr>
        <w:t>33    </w:t>
      </w:r>
      <w:r>
        <w:rPr>
          <w:sz w:val="16"/>
          <w:szCs w:val="16"/>
        </w:rPr>
        <w:t>Fauchier</w:t>
      </w:r>
      <w:r>
        <w:rPr>
          <w:sz w:val="16"/>
          <w:szCs w:val="16"/>
          <w:spacing w:val="18"/>
        </w:rPr>
        <w:t xml:space="preserve"> </w:t>
      </w:r>
      <w:r>
        <w:rPr>
          <w:sz w:val="16"/>
          <w:szCs w:val="16"/>
        </w:rPr>
        <w:t>L</w:t>
      </w:r>
      <w:r>
        <w:rPr>
          <w:sz w:val="16"/>
          <w:szCs w:val="16"/>
          <w:spacing w:val="5"/>
        </w:rPr>
        <w:t>,</w:t>
      </w:r>
      <w:r>
        <w:rPr>
          <w:sz w:val="16"/>
          <w:szCs w:val="16"/>
          <w:spacing w:val="19"/>
        </w:rPr>
        <w:t xml:space="preserve"> </w:t>
      </w:r>
      <w:r>
        <w:rPr>
          <w:sz w:val="16"/>
          <w:szCs w:val="16"/>
        </w:rPr>
        <w:t>Chaize</w:t>
      </w:r>
      <w:r>
        <w:rPr>
          <w:sz w:val="16"/>
          <w:szCs w:val="16"/>
          <w:spacing w:val="19"/>
        </w:rPr>
        <w:t xml:space="preserve"> </w:t>
      </w:r>
      <w:r>
        <w:rPr>
          <w:sz w:val="16"/>
          <w:szCs w:val="16"/>
        </w:rPr>
        <w:t>G</w:t>
      </w:r>
      <w:r>
        <w:rPr>
          <w:sz w:val="16"/>
          <w:szCs w:val="16"/>
          <w:spacing w:val="5"/>
        </w:rPr>
        <w:t>,</w:t>
      </w:r>
      <w:r>
        <w:rPr>
          <w:sz w:val="16"/>
          <w:szCs w:val="16"/>
          <w:spacing w:val="18"/>
          <w:w w:val="102"/>
        </w:rPr>
        <w:t xml:space="preserve"> </w:t>
      </w:r>
      <w:r>
        <w:rPr>
          <w:sz w:val="16"/>
          <w:szCs w:val="16"/>
        </w:rPr>
        <w:t>Gaudin</w:t>
      </w:r>
      <w:r>
        <w:rPr>
          <w:sz w:val="16"/>
          <w:szCs w:val="16"/>
          <w:spacing w:val="15"/>
          <w:w w:val="101"/>
        </w:rPr>
        <w:t xml:space="preserve"> </w:t>
      </w:r>
      <w:r>
        <w:rPr>
          <w:sz w:val="16"/>
          <w:szCs w:val="16"/>
        </w:rPr>
        <w:t>AF</w:t>
      </w:r>
      <w:r>
        <w:rPr>
          <w:sz w:val="16"/>
          <w:szCs w:val="16"/>
          <w:spacing w:val="5"/>
        </w:rPr>
        <w:t>,</w:t>
      </w:r>
      <w:r>
        <w:rPr>
          <w:sz w:val="16"/>
          <w:szCs w:val="16"/>
          <w:spacing w:val="18"/>
          <w:w w:val="102"/>
        </w:rPr>
        <w:t xml:space="preserve"> </w:t>
      </w:r>
      <w:r>
        <w:rPr>
          <w:sz w:val="16"/>
          <w:szCs w:val="16"/>
          <w:i/>
          <w:iCs/>
        </w:rPr>
        <w:t>et</w:t>
      </w:r>
      <w:r>
        <w:rPr>
          <w:sz w:val="16"/>
          <w:szCs w:val="16"/>
          <w:i/>
          <w:iCs/>
          <w:spacing w:val="13"/>
          <w:w w:val="102"/>
        </w:rPr>
        <w:t xml:space="preserve"> </w:t>
      </w:r>
      <w:r>
        <w:rPr>
          <w:sz w:val="16"/>
          <w:szCs w:val="16"/>
          <w:i/>
          <w:iCs/>
        </w:rPr>
        <w:t>al</w:t>
      </w:r>
      <w:r>
        <w:rPr>
          <w:sz w:val="16"/>
          <w:szCs w:val="16"/>
          <w:spacing w:val="5"/>
        </w:rPr>
        <w:t>.</w:t>
      </w:r>
      <w:r>
        <w:rPr>
          <w:sz w:val="16"/>
          <w:szCs w:val="16"/>
          <w:spacing w:val="18"/>
          <w:w w:val="101"/>
        </w:rPr>
        <w:t xml:space="preserve"> </w:t>
      </w:r>
      <w:r>
        <w:rPr>
          <w:sz w:val="16"/>
          <w:szCs w:val="16"/>
        </w:rPr>
        <w:t>Predictive</w:t>
      </w:r>
      <w:r>
        <w:rPr>
          <w:sz w:val="16"/>
          <w:szCs w:val="16"/>
          <w:spacing w:val="18"/>
        </w:rPr>
        <w:t xml:space="preserve"> </w:t>
      </w:r>
      <w:r>
        <w:rPr>
          <w:sz w:val="16"/>
          <w:szCs w:val="16"/>
        </w:rPr>
        <w:t>ability</w:t>
      </w:r>
      <w:r>
        <w:rPr>
          <w:sz w:val="16"/>
          <w:szCs w:val="16"/>
          <w:spacing w:val="14"/>
          <w:w w:val="102"/>
        </w:rPr>
        <w:t xml:space="preserve"> </w:t>
      </w:r>
      <w:r>
        <w:rPr>
          <w:sz w:val="16"/>
          <w:szCs w:val="16"/>
        </w:rPr>
        <w:t>of</w:t>
      </w:r>
      <w:r>
        <w:rPr>
          <w:sz w:val="16"/>
          <w:szCs w:val="16"/>
          <w:spacing w:val="5"/>
        </w:rPr>
        <w:t xml:space="preserve"> </w:t>
      </w:r>
      <w:r>
        <w:rPr>
          <w:sz w:val="16"/>
          <w:szCs w:val="16"/>
        </w:rPr>
        <w:t>HAS</w:t>
      </w:r>
      <w:r>
        <w:rPr>
          <w:rFonts w:ascii="Times New Roman" w:hAnsi="Times New Roman" w:eastAsia="Times New Roman" w:cs="Times New Roman"/>
          <w:sz w:val="16"/>
          <w:szCs w:val="16"/>
          <w:spacing w:val="5"/>
        </w:rPr>
        <w:t>-</w:t>
      </w:r>
      <w:r>
        <w:rPr>
          <w:rFonts w:ascii="Times New Roman" w:hAnsi="Times New Roman" w:eastAsia="Times New Roman" w:cs="Times New Roman"/>
          <w:sz w:val="16"/>
          <w:szCs w:val="16"/>
        </w:rPr>
        <w:t xml:space="preserve"> </w:t>
      </w:r>
      <w:r>
        <w:rPr>
          <w:sz w:val="16"/>
          <w:szCs w:val="16"/>
          <w:spacing w:val="5"/>
        </w:rPr>
        <w:t>BLED,  HEMORR2HAGES,  and  ATRIA</w:t>
      </w:r>
      <w:r>
        <w:rPr>
          <w:sz w:val="16"/>
          <w:szCs w:val="16"/>
          <w:spacing w:val="13"/>
          <w:w w:val="102"/>
        </w:rPr>
        <w:t xml:space="preserve">  </w:t>
      </w:r>
      <w:r>
        <w:rPr>
          <w:sz w:val="16"/>
          <w:szCs w:val="16"/>
          <w:spacing w:val="5"/>
        </w:rPr>
        <w:t>bleeding</w:t>
      </w:r>
      <w:r>
        <w:rPr>
          <w:sz w:val="16"/>
          <w:szCs w:val="16"/>
          <w:spacing w:val="7"/>
        </w:rPr>
        <w:t xml:space="preserve">  </w:t>
      </w:r>
      <w:r>
        <w:rPr>
          <w:sz w:val="16"/>
          <w:szCs w:val="16"/>
          <w:spacing w:val="5"/>
        </w:rPr>
        <w:t>risk</w:t>
      </w:r>
      <w:r>
        <w:rPr>
          <w:sz w:val="16"/>
          <w:szCs w:val="16"/>
          <w:spacing w:val="7"/>
        </w:rPr>
        <w:t xml:space="preserve">  </w:t>
      </w:r>
      <w:r>
        <w:rPr>
          <w:sz w:val="16"/>
          <w:szCs w:val="16"/>
          <w:spacing w:val="5"/>
        </w:rPr>
        <w:t>scores</w:t>
      </w:r>
      <w:r>
        <w:rPr>
          <w:sz w:val="16"/>
          <w:szCs w:val="16"/>
          <w:spacing w:val="7"/>
        </w:rPr>
        <w:t xml:space="preserve">  </w:t>
      </w:r>
      <w:r>
        <w:rPr>
          <w:sz w:val="16"/>
          <w:szCs w:val="16"/>
          <w:spacing w:val="5"/>
        </w:rPr>
        <w:t>in</w:t>
      </w:r>
      <w:r>
        <w:rPr>
          <w:sz w:val="16"/>
          <w:szCs w:val="16"/>
        </w:rPr>
        <w:t xml:space="preserve"> </w:t>
      </w:r>
      <w:r>
        <w:rPr>
          <w:sz w:val="16"/>
          <w:szCs w:val="16"/>
        </w:rPr>
        <w:t>patients   with   atrial    fibrillation.   </w:t>
      </w:r>
      <w:r>
        <w:rPr>
          <w:sz w:val="16"/>
          <w:szCs w:val="16"/>
          <w:spacing w:val="-1"/>
        </w:rPr>
        <w:t>A   French    nationwide   cross</w:t>
      </w:r>
      <w:r>
        <w:rPr>
          <w:rFonts w:ascii="Times New Roman" w:hAnsi="Times New Roman" w:eastAsia="Times New Roman" w:cs="Times New Roman"/>
          <w:sz w:val="16"/>
          <w:szCs w:val="16"/>
          <w:spacing w:val="-1"/>
        </w:rPr>
        <w:t>-</w:t>
      </w:r>
      <w:r>
        <w:rPr>
          <w:rFonts w:ascii="Times New Roman" w:hAnsi="Times New Roman" w:eastAsia="Times New Roman" w:cs="Times New Roman"/>
          <w:sz w:val="16"/>
          <w:szCs w:val="16"/>
        </w:rPr>
        <w:t xml:space="preserve"> </w:t>
      </w:r>
      <w:bookmarkStart w:name="bookmark36" w:id="37"/>
      <w:bookmarkEnd w:id="37"/>
      <w:r>
        <w:rPr>
          <w:sz w:val="16"/>
          <w:szCs w:val="16"/>
          <w:spacing w:val="-2"/>
        </w:rPr>
        <w:t>sectional study. Int J</w:t>
      </w:r>
      <w:r>
        <w:rPr>
          <w:sz w:val="16"/>
          <w:szCs w:val="16"/>
          <w:spacing w:val="21"/>
          <w:w w:val="102"/>
        </w:rPr>
        <w:t xml:space="preserve"> </w:t>
      </w:r>
      <w:r>
        <w:rPr>
          <w:sz w:val="16"/>
          <w:szCs w:val="16"/>
          <w:spacing w:val="-2"/>
        </w:rPr>
        <w:t>Cardiol,</w:t>
      </w:r>
      <w:r>
        <w:rPr>
          <w:sz w:val="16"/>
          <w:szCs w:val="16"/>
          <w:spacing w:val="5"/>
        </w:rPr>
        <w:t xml:space="preserve"> </w:t>
      </w:r>
      <w:r>
        <w:rPr>
          <w:sz w:val="16"/>
          <w:szCs w:val="16"/>
          <w:spacing w:val="-2"/>
        </w:rPr>
        <w:t>2016,</w:t>
      </w:r>
      <w:r>
        <w:rPr>
          <w:sz w:val="16"/>
          <w:szCs w:val="16"/>
          <w:spacing w:val="5"/>
        </w:rPr>
        <w:t xml:space="preserve"> </w:t>
      </w:r>
      <w:r>
        <w:rPr>
          <w:sz w:val="16"/>
          <w:szCs w:val="16"/>
          <w:spacing w:val="-2"/>
        </w:rPr>
        <w:t>217:</w:t>
      </w:r>
      <w:r>
        <w:rPr>
          <w:sz w:val="16"/>
          <w:szCs w:val="16"/>
          <w:spacing w:val="7"/>
        </w:rPr>
        <w:t xml:space="preserve"> </w:t>
      </w:r>
      <w:r>
        <w:rPr>
          <w:sz w:val="16"/>
          <w:szCs w:val="16"/>
          <w:spacing w:val="-2"/>
        </w:rPr>
        <w:t>85</w:t>
      </w:r>
      <w:r>
        <w:rPr>
          <w:rFonts w:ascii="Times New Roman" w:hAnsi="Times New Roman" w:eastAsia="Times New Roman" w:cs="Times New Roman"/>
          <w:sz w:val="16"/>
          <w:szCs w:val="16"/>
          <w:spacing w:val="-2"/>
        </w:rPr>
        <w:t>-</w:t>
      </w:r>
      <w:r>
        <w:rPr>
          <w:sz w:val="16"/>
          <w:szCs w:val="16"/>
          <w:spacing w:val="-2"/>
        </w:rPr>
        <w:t>91.</w:t>
      </w:r>
    </w:p>
    <w:p>
      <w:pPr>
        <w:pStyle w:val="BodyText"/>
        <w:ind w:left="1076" w:right="339" w:hanging="304"/>
        <w:spacing w:before="58" w:line="279" w:lineRule="auto"/>
        <w:rPr>
          <w:sz w:val="16"/>
          <w:szCs w:val="16"/>
        </w:rPr>
      </w:pPr>
      <w:r>
        <w:rPr>
          <w:sz w:val="16"/>
          <w:szCs w:val="16"/>
        </w:rPr>
        <w:t>34    Granger  CB,  Alexander</w:t>
      </w:r>
      <w:r>
        <w:rPr>
          <w:sz w:val="16"/>
          <w:szCs w:val="16"/>
          <w:spacing w:val="29"/>
          <w:w w:val="101"/>
        </w:rPr>
        <w:t xml:space="preserve"> </w:t>
      </w:r>
      <w:r>
        <w:rPr>
          <w:sz w:val="16"/>
          <w:szCs w:val="16"/>
        </w:rPr>
        <w:t>JH,</w:t>
      </w:r>
      <w:r>
        <w:rPr>
          <w:sz w:val="16"/>
          <w:szCs w:val="16"/>
          <w:spacing w:val="28"/>
          <w:w w:val="102"/>
        </w:rPr>
        <w:t xml:space="preserve"> </w:t>
      </w:r>
      <w:r>
        <w:rPr>
          <w:sz w:val="16"/>
          <w:szCs w:val="16"/>
        </w:rPr>
        <w:t>McMurray</w:t>
      </w:r>
      <w:r>
        <w:rPr>
          <w:sz w:val="16"/>
          <w:szCs w:val="16"/>
          <w:spacing w:val="25"/>
          <w:w w:val="101"/>
        </w:rPr>
        <w:t xml:space="preserve"> </w:t>
      </w:r>
      <w:r>
        <w:rPr>
          <w:sz w:val="16"/>
          <w:szCs w:val="16"/>
        </w:rPr>
        <w:t>JJ,  </w:t>
      </w:r>
      <w:r>
        <w:rPr>
          <w:sz w:val="16"/>
          <w:szCs w:val="16"/>
          <w:i/>
          <w:iCs/>
        </w:rPr>
        <w:t>et</w:t>
      </w:r>
      <w:r>
        <w:rPr>
          <w:sz w:val="16"/>
          <w:szCs w:val="16"/>
          <w:i/>
          <w:iCs/>
          <w:spacing w:val="26"/>
        </w:rPr>
        <w:t xml:space="preserve"> </w:t>
      </w:r>
      <w:r>
        <w:rPr>
          <w:sz w:val="16"/>
          <w:szCs w:val="16"/>
          <w:i/>
          <w:iCs/>
        </w:rPr>
        <w:t>al</w:t>
      </w:r>
      <w:r>
        <w:rPr>
          <w:sz w:val="16"/>
          <w:szCs w:val="16"/>
        </w:rPr>
        <w:t>.</w:t>
      </w:r>
      <w:r>
        <w:rPr>
          <w:sz w:val="16"/>
          <w:szCs w:val="16"/>
          <w:spacing w:val="27"/>
          <w:w w:val="102"/>
        </w:rPr>
        <w:t xml:space="preserve"> </w:t>
      </w:r>
      <w:r>
        <w:rPr>
          <w:sz w:val="16"/>
          <w:szCs w:val="16"/>
        </w:rPr>
        <w:t>Apixaban</w:t>
      </w:r>
      <w:r>
        <w:rPr>
          <w:sz w:val="16"/>
          <w:szCs w:val="16"/>
          <w:spacing w:val="24"/>
        </w:rPr>
        <w:t xml:space="preserve"> </w:t>
      </w:r>
      <w:r>
        <w:rPr>
          <w:sz w:val="16"/>
          <w:szCs w:val="16"/>
        </w:rPr>
        <w:t>versus </w:t>
      </w:r>
      <w:r>
        <w:rPr>
          <w:sz w:val="16"/>
          <w:szCs w:val="16"/>
          <w:spacing w:val="-1"/>
        </w:rPr>
        <w:t>warfarin</w:t>
      </w:r>
      <w:r>
        <w:rPr>
          <w:sz w:val="16"/>
          <w:szCs w:val="16"/>
          <w:spacing w:val="50"/>
          <w:w w:val="102"/>
        </w:rPr>
        <w:t xml:space="preserve"> </w:t>
      </w:r>
      <w:r>
        <w:rPr>
          <w:sz w:val="16"/>
          <w:szCs w:val="16"/>
          <w:spacing w:val="-1"/>
        </w:rPr>
        <w:t>in</w:t>
      </w:r>
      <w:r>
        <w:rPr>
          <w:sz w:val="16"/>
          <w:szCs w:val="16"/>
          <w:spacing w:val="32"/>
          <w:w w:val="101"/>
        </w:rPr>
        <w:t xml:space="preserve"> </w:t>
      </w:r>
      <w:r>
        <w:rPr>
          <w:sz w:val="16"/>
          <w:szCs w:val="16"/>
          <w:spacing w:val="-1"/>
        </w:rPr>
        <w:t>patients</w:t>
      </w:r>
      <w:r>
        <w:rPr>
          <w:sz w:val="16"/>
          <w:szCs w:val="16"/>
          <w:spacing w:val="31"/>
          <w:w w:val="101"/>
        </w:rPr>
        <w:t xml:space="preserve"> </w:t>
      </w:r>
      <w:r>
        <w:rPr>
          <w:sz w:val="16"/>
          <w:szCs w:val="16"/>
          <w:spacing w:val="-1"/>
        </w:rPr>
        <w:t>with  atrial</w:t>
      </w:r>
      <w:r>
        <w:rPr>
          <w:sz w:val="16"/>
          <w:szCs w:val="16"/>
          <w:spacing w:val="34"/>
          <w:w w:val="101"/>
        </w:rPr>
        <w:t xml:space="preserve"> </w:t>
      </w:r>
      <w:r>
        <w:rPr>
          <w:sz w:val="16"/>
          <w:szCs w:val="16"/>
          <w:spacing w:val="-1"/>
        </w:rPr>
        <w:t>fibrillation.</w:t>
      </w:r>
      <w:r>
        <w:rPr>
          <w:sz w:val="16"/>
          <w:szCs w:val="16"/>
          <w:spacing w:val="29"/>
          <w:w w:val="102"/>
        </w:rPr>
        <w:t xml:space="preserve"> </w:t>
      </w:r>
      <w:hyperlink w:history="true" r:id="rId69">
        <w:r>
          <w:rPr>
            <w:sz w:val="16"/>
            <w:szCs w:val="16"/>
            <w:color w:val="0000FF"/>
            <w:spacing w:val="-1"/>
          </w:rPr>
          <w:t>N</w:t>
        </w:r>
        <w:r>
          <w:rPr>
            <w:sz w:val="16"/>
            <w:szCs w:val="16"/>
            <w:color w:val="0000FF"/>
            <w:spacing w:val="34"/>
            <w:w w:val="101"/>
          </w:rPr>
          <w:t xml:space="preserve"> </w:t>
        </w:r>
        <w:r>
          <w:rPr>
            <w:sz w:val="16"/>
            <w:szCs w:val="16"/>
            <w:color w:val="0000FF"/>
            <w:spacing w:val="-1"/>
          </w:rPr>
          <w:t>Engl</w:t>
        </w:r>
        <w:r>
          <w:rPr>
            <w:sz w:val="16"/>
            <w:szCs w:val="16"/>
            <w:color w:val="0000FF"/>
            <w:spacing w:val="34"/>
          </w:rPr>
          <w:t xml:space="preserve"> </w:t>
        </w:r>
        <w:r>
          <w:rPr>
            <w:sz w:val="16"/>
            <w:szCs w:val="16"/>
            <w:color w:val="0000FF"/>
            <w:spacing w:val="-1"/>
          </w:rPr>
          <w:t>J</w:t>
        </w:r>
        <w:r>
          <w:rPr>
            <w:sz w:val="16"/>
            <w:szCs w:val="16"/>
            <w:color w:val="0000FF"/>
            <w:spacing w:val="34"/>
            <w:w w:val="101"/>
          </w:rPr>
          <w:t xml:space="preserve"> </w:t>
        </w:r>
        <w:r>
          <w:rPr>
            <w:sz w:val="16"/>
            <w:szCs w:val="16"/>
            <w:color w:val="0000FF"/>
            <w:spacing w:val="-1"/>
          </w:rPr>
          <w:t>Me</w:t>
        </w:r>
      </w:hyperlink>
      <w:r>
        <w:rPr>
          <w:sz w:val="16"/>
          <w:szCs w:val="16"/>
          <w:color w:val="0000FF"/>
          <w:spacing w:val="-1"/>
        </w:rPr>
        <w:t>d</w:t>
      </w:r>
      <w:r>
        <w:rPr>
          <w:sz w:val="16"/>
          <w:szCs w:val="16"/>
          <w:spacing w:val="-1"/>
        </w:rPr>
        <w:t>,  2011,</w:t>
      </w:r>
      <w:r>
        <w:rPr>
          <w:sz w:val="16"/>
          <w:szCs w:val="16"/>
        </w:rPr>
        <w:t xml:space="preserve"> </w:t>
      </w:r>
      <w:r>
        <w:rPr>
          <w:sz w:val="16"/>
          <w:szCs w:val="16"/>
          <w:spacing w:val="-3"/>
        </w:rPr>
        <w:t>365(11): 981</w:t>
      </w:r>
      <w:r>
        <w:rPr>
          <w:rFonts w:ascii="Times New Roman" w:hAnsi="Times New Roman" w:eastAsia="Times New Roman" w:cs="Times New Roman"/>
          <w:sz w:val="16"/>
          <w:szCs w:val="16"/>
          <w:spacing w:val="-3"/>
        </w:rPr>
        <w:t>-</w:t>
      </w:r>
      <w:r>
        <w:rPr>
          <w:sz w:val="16"/>
          <w:szCs w:val="16"/>
          <w:spacing w:val="-3"/>
        </w:rPr>
        <w:t>992.</w:t>
      </w:r>
    </w:p>
    <w:p>
      <w:pPr>
        <w:pStyle w:val="BodyText"/>
        <w:ind w:left="1078" w:right="339" w:hanging="306"/>
        <w:spacing w:before="57" w:line="288" w:lineRule="auto"/>
        <w:rPr>
          <w:sz w:val="16"/>
          <w:szCs w:val="16"/>
        </w:rPr>
      </w:pPr>
      <w:r>
        <w:rPr>
          <w:sz w:val="16"/>
          <w:szCs w:val="16"/>
          <w:spacing w:val="-1"/>
        </w:rPr>
        <w:t>35    Rao</w:t>
      </w:r>
      <w:r>
        <w:rPr>
          <w:sz w:val="16"/>
          <w:szCs w:val="16"/>
          <w:spacing w:val="22"/>
        </w:rPr>
        <w:t xml:space="preserve"> </w:t>
      </w:r>
      <w:r>
        <w:rPr>
          <w:sz w:val="16"/>
          <w:szCs w:val="16"/>
          <w:spacing w:val="-1"/>
        </w:rPr>
        <w:t>MP,</w:t>
      </w:r>
      <w:r>
        <w:rPr>
          <w:sz w:val="16"/>
          <w:szCs w:val="16"/>
          <w:spacing w:val="16"/>
          <w:w w:val="102"/>
        </w:rPr>
        <w:t xml:space="preserve"> </w:t>
      </w:r>
      <w:r>
        <w:rPr>
          <w:sz w:val="16"/>
          <w:szCs w:val="16"/>
          <w:spacing w:val="-1"/>
        </w:rPr>
        <w:t>Halvorsen</w:t>
      </w:r>
      <w:r>
        <w:rPr>
          <w:sz w:val="16"/>
          <w:szCs w:val="16"/>
          <w:spacing w:val="17"/>
          <w:w w:val="101"/>
        </w:rPr>
        <w:t xml:space="preserve"> </w:t>
      </w:r>
      <w:r>
        <w:rPr>
          <w:sz w:val="16"/>
          <w:szCs w:val="16"/>
          <w:spacing w:val="-1"/>
        </w:rPr>
        <w:t>S,</w:t>
      </w:r>
      <w:r>
        <w:rPr>
          <w:sz w:val="16"/>
          <w:szCs w:val="16"/>
          <w:spacing w:val="13"/>
          <w:w w:val="101"/>
        </w:rPr>
        <w:t xml:space="preserve"> </w:t>
      </w:r>
      <w:r>
        <w:rPr>
          <w:sz w:val="16"/>
          <w:szCs w:val="16"/>
          <w:spacing w:val="-1"/>
        </w:rPr>
        <w:t>Wojdyla</w:t>
      </w:r>
      <w:r>
        <w:rPr>
          <w:sz w:val="16"/>
          <w:szCs w:val="16"/>
          <w:spacing w:val="16"/>
        </w:rPr>
        <w:t xml:space="preserve"> </w:t>
      </w:r>
      <w:r>
        <w:rPr>
          <w:sz w:val="16"/>
          <w:szCs w:val="16"/>
          <w:spacing w:val="-1"/>
        </w:rPr>
        <w:t>D,</w:t>
      </w:r>
      <w:r>
        <w:rPr>
          <w:sz w:val="16"/>
          <w:szCs w:val="16"/>
          <w:spacing w:val="17"/>
          <w:w w:val="101"/>
        </w:rPr>
        <w:t xml:space="preserve"> </w:t>
      </w:r>
      <w:r>
        <w:rPr>
          <w:sz w:val="16"/>
          <w:szCs w:val="16"/>
          <w:i/>
          <w:iCs/>
          <w:spacing w:val="-1"/>
        </w:rPr>
        <w:t>et</w:t>
      </w:r>
      <w:r>
        <w:rPr>
          <w:sz w:val="16"/>
          <w:szCs w:val="16"/>
          <w:i/>
          <w:iCs/>
          <w:spacing w:val="12"/>
          <w:w w:val="101"/>
        </w:rPr>
        <w:t xml:space="preserve"> </w:t>
      </w:r>
      <w:r>
        <w:rPr>
          <w:sz w:val="16"/>
          <w:szCs w:val="16"/>
          <w:i/>
          <w:iCs/>
          <w:spacing w:val="-1"/>
        </w:rPr>
        <w:t>al</w:t>
      </w:r>
      <w:r>
        <w:rPr>
          <w:sz w:val="16"/>
          <w:szCs w:val="16"/>
          <w:spacing w:val="-1"/>
        </w:rPr>
        <w:t>.</w:t>
      </w:r>
      <w:r>
        <w:rPr>
          <w:sz w:val="16"/>
          <w:szCs w:val="16"/>
          <w:spacing w:val="16"/>
          <w:w w:val="101"/>
        </w:rPr>
        <w:t xml:space="preserve"> </w:t>
      </w:r>
      <w:r>
        <w:rPr>
          <w:sz w:val="16"/>
          <w:szCs w:val="16"/>
          <w:spacing w:val="-1"/>
        </w:rPr>
        <w:t>Blood</w:t>
      </w:r>
      <w:r>
        <w:rPr>
          <w:sz w:val="16"/>
          <w:szCs w:val="16"/>
          <w:spacing w:val="16"/>
        </w:rPr>
        <w:t xml:space="preserve"> </w:t>
      </w:r>
      <w:r>
        <w:rPr>
          <w:sz w:val="16"/>
          <w:szCs w:val="16"/>
          <w:spacing w:val="-1"/>
        </w:rPr>
        <w:t>ressure</w:t>
      </w:r>
      <w:r>
        <w:rPr>
          <w:sz w:val="16"/>
          <w:szCs w:val="16"/>
          <w:spacing w:val="16"/>
          <w:w w:val="102"/>
        </w:rPr>
        <w:t xml:space="preserve"> </w:t>
      </w:r>
      <w:r>
        <w:rPr>
          <w:sz w:val="16"/>
          <w:szCs w:val="16"/>
          <w:spacing w:val="-1"/>
        </w:rPr>
        <w:t>control</w:t>
      </w:r>
      <w:r>
        <w:rPr>
          <w:sz w:val="16"/>
          <w:szCs w:val="16"/>
          <w:spacing w:val="17"/>
        </w:rPr>
        <w:t xml:space="preserve"> </w:t>
      </w:r>
      <w:r>
        <w:rPr>
          <w:sz w:val="16"/>
          <w:szCs w:val="16"/>
          <w:spacing w:val="-1"/>
        </w:rPr>
        <w:t>and</w:t>
      </w:r>
      <w:r>
        <w:rPr>
          <w:sz w:val="16"/>
          <w:szCs w:val="16"/>
        </w:rPr>
        <w:t xml:space="preserve"> </w:t>
      </w:r>
      <w:r>
        <w:rPr>
          <w:sz w:val="16"/>
          <w:szCs w:val="16"/>
          <w:spacing w:val="-1"/>
        </w:rPr>
        <w:t>risk   of   stroke   or   systemic   embolism   in</w:t>
      </w:r>
      <w:r>
        <w:rPr>
          <w:sz w:val="16"/>
          <w:szCs w:val="16"/>
          <w:spacing w:val="6"/>
        </w:rPr>
        <w:t xml:space="preserve">   </w:t>
      </w:r>
      <w:r>
        <w:rPr>
          <w:sz w:val="16"/>
          <w:szCs w:val="16"/>
          <w:spacing w:val="-1"/>
        </w:rPr>
        <w:t>patients</w:t>
      </w:r>
      <w:r>
        <w:rPr>
          <w:sz w:val="16"/>
          <w:szCs w:val="16"/>
        </w:rPr>
        <w:t xml:space="preserve">   </w:t>
      </w:r>
      <w:r>
        <w:rPr>
          <w:sz w:val="16"/>
          <w:szCs w:val="16"/>
          <w:spacing w:val="-1"/>
        </w:rPr>
        <w:t>with</w:t>
      </w:r>
      <w:r>
        <w:rPr>
          <w:sz w:val="16"/>
          <w:szCs w:val="16"/>
          <w:spacing w:val="2"/>
        </w:rPr>
        <w:t xml:space="preserve">   </w:t>
      </w:r>
      <w:r>
        <w:rPr>
          <w:sz w:val="16"/>
          <w:szCs w:val="16"/>
          <w:spacing w:val="-1"/>
        </w:rPr>
        <w:t>atrial</w:t>
      </w:r>
      <w:r>
        <w:rPr>
          <w:sz w:val="16"/>
          <w:szCs w:val="16"/>
          <w:spacing w:val="2"/>
        </w:rPr>
        <w:t xml:space="preserve"> </w:t>
      </w:r>
      <w:r>
        <w:rPr>
          <w:sz w:val="16"/>
          <w:szCs w:val="16"/>
          <w:spacing w:val="-1"/>
        </w:rPr>
        <w:t>fibrillation:</w:t>
      </w:r>
      <w:r>
        <w:rPr>
          <w:sz w:val="16"/>
          <w:szCs w:val="16"/>
          <w:spacing w:val="21"/>
        </w:rPr>
        <w:t xml:space="preserve"> </w:t>
      </w:r>
      <w:r>
        <w:rPr>
          <w:sz w:val="16"/>
          <w:szCs w:val="16"/>
          <w:spacing w:val="-1"/>
        </w:rPr>
        <w:t>Results</w:t>
      </w:r>
      <w:r>
        <w:rPr>
          <w:sz w:val="16"/>
          <w:szCs w:val="16"/>
          <w:spacing w:val="19"/>
          <w:w w:val="101"/>
        </w:rPr>
        <w:t xml:space="preserve"> </w:t>
      </w:r>
      <w:r>
        <w:rPr>
          <w:sz w:val="16"/>
          <w:szCs w:val="16"/>
          <w:spacing w:val="-1"/>
        </w:rPr>
        <w:t>from</w:t>
      </w:r>
      <w:r>
        <w:rPr>
          <w:sz w:val="16"/>
          <w:szCs w:val="16"/>
          <w:spacing w:val="17"/>
          <w:w w:val="102"/>
        </w:rPr>
        <w:t xml:space="preserve"> </w:t>
      </w:r>
      <w:r>
        <w:rPr>
          <w:sz w:val="16"/>
          <w:szCs w:val="16"/>
          <w:spacing w:val="-1"/>
        </w:rPr>
        <w:t>the</w:t>
      </w:r>
      <w:r>
        <w:rPr>
          <w:sz w:val="16"/>
          <w:szCs w:val="16"/>
          <w:spacing w:val="21"/>
          <w:w w:val="101"/>
        </w:rPr>
        <w:t xml:space="preserve"> </w:t>
      </w:r>
      <w:r>
        <w:rPr>
          <w:sz w:val="16"/>
          <w:szCs w:val="16"/>
          <w:spacing w:val="-1"/>
        </w:rPr>
        <w:t>apixaban</w:t>
      </w:r>
      <w:r>
        <w:rPr>
          <w:sz w:val="16"/>
          <w:szCs w:val="16"/>
          <w:spacing w:val="19"/>
          <w:w w:val="101"/>
        </w:rPr>
        <w:t xml:space="preserve"> </w:t>
      </w:r>
      <w:r>
        <w:rPr>
          <w:sz w:val="16"/>
          <w:szCs w:val="16"/>
          <w:spacing w:val="-1"/>
        </w:rPr>
        <w:t>fo</w:t>
      </w:r>
      <w:r>
        <w:rPr>
          <w:sz w:val="16"/>
          <w:szCs w:val="16"/>
          <w:spacing w:val="-2"/>
        </w:rPr>
        <w:t>r</w:t>
      </w:r>
      <w:r>
        <w:rPr>
          <w:sz w:val="16"/>
          <w:szCs w:val="16"/>
          <w:spacing w:val="20"/>
          <w:w w:val="101"/>
        </w:rPr>
        <w:t xml:space="preserve"> </w:t>
      </w:r>
      <w:r>
        <w:rPr>
          <w:sz w:val="16"/>
          <w:szCs w:val="16"/>
          <w:spacing w:val="-2"/>
        </w:rPr>
        <w:t>reduction</w:t>
      </w:r>
      <w:r>
        <w:rPr>
          <w:sz w:val="16"/>
          <w:szCs w:val="16"/>
          <w:spacing w:val="20"/>
        </w:rPr>
        <w:t xml:space="preserve"> </w:t>
      </w:r>
      <w:r>
        <w:rPr>
          <w:sz w:val="16"/>
          <w:szCs w:val="16"/>
          <w:spacing w:val="-2"/>
        </w:rPr>
        <w:t>in</w:t>
      </w:r>
      <w:r>
        <w:rPr>
          <w:sz w:val="16"/>
          <w:szCs w:val="16"/>
          <w:spacing w:val="21"/>
          <w:w w:val="102"/>
        </w:rPr>
        <w:t xml:space="preserve"> </w:t>
      </w:r>
      <w:r>
        <w:rPr>
          <w:sz w:val="16"/>
          <w:szCs w:val="16"/>
          <w:spacing w:val="-2"/>
        </w:rPr>
        <w:t>stroke</w:t>
      </w:r>
      <w:r>
        <w:rPr>
          <w:sz w:val="16"/>
          <w:szCs w:val="16"/>
          <w:spacing w:val="21"/>
          <w:w w:val="101"/>
        </w:rPr>
        <w:t xml:space="preserve"> </w:t>
      </w:r>
      <w:r>
        <w:rPr>
          <w:sz w:val="16"/>
          <w:szCs w:val="16"/>
          <w:spacing w:val="-2"/>
        </w:rPr>
        <w:t>and</w:t>
      </w:r>
      <w:r>
        <w:rPr>
          <w:sz w:val="16"/>
          <w:szCs w:val="16"/>
        </w:rPr>
        <w:t xml:space="preserve"> </w:t>
      </w:r>
      <w:r>
        <w:rPr>
          <w:sz w:val="16"/>
          <w:szCs w:val="16"/>
          <w:spacing w:val="2"/>
        </w:rPr>
        <w:t>other</w:t>
      </w:r>
      <w:r>
        <w:rPr>
          <w:sz w:val="16"/>
          <w:szCs w:val="16"/>
          <w:spacing w:val="34"/>
          <w:w w:val="102"/>
        </w:rPr>
        <w:t xml:space="preserve"> </w:t>
      </w:r>
      <w:r>
        <w:rPr>
          <w:sz w:val="16"/>
          <w:szCs w:val="16"/>
          <w:spacing w:val="2"/>
        </w:rPr>
        <w:t>thromboembolic</w:t>
      </w:r>
      <w:r>
        <w:rPr>
          <w:sz w:val="16"/>
          <w:szCs w:val="16"/>
        </w:rPr>
        <w:t xml:space="preserve">  </w:t>
      </w:r>
      <w:r>
        <w:rPr>
          <w:sz w:val="16"/>
          <w:szCs w:val="16"/>
          <w:spacing w:val="2"/>
        </w:rPr>
        <w:t>events</w:t>
      </w:r>
      <w:r>
        <w:rPr>
          <w:sz w:val="16"/>
          <w:szCs w:val="16"/>
        </w:rPr>
        <w:t xml:space="preserve">  </w:t>
      </w:r>
      <w:r>
        <w:rPr>
          <w:sz w:val="16"/>
          <w:szCs w:val="16"/>
          <w:spacing w:val="2"/>
        </w:rPr>
        <w:t>i</w:t>
      </w:r>
      <w:r>
        <w:rPr>
          <w:sz w:val="16"/>
          <w:szCs w:val="16"/>
          <w:spacing w:val="1"/>
        </w:rPr>
        <w:t>n  atrial</w:t>
      </w:r>
      <w:r>
        <w:rPr>
          <w:sz w:val="16"/>
          <w:szCs w:val="16"/>
          <w:spacing w:val="35"/>
          <w:w w:val="102"/>
        </w:rPr>
        <w:t xml:space="preserve"> </w:t>
      </w:r>
      <w:r>
        <w:rPr>
          <w:sz w:val="16"/>
          <w:szCs w:val="16"/>
          <w:spacing w:val="1"/>
        </w:rPr>
        <w:t>fibrillation  (ARISTOTLE)</w:t>
      </w:r>
      <w:r>
        <w:rPr>
          <w:sz w:val="16"/>
          <w:szCs w:val="16"/>
        </w:rPr>
        <w:t xml:space="preserve"> </w:t>
      </w:r>
      <w:bookmarkStart w:name="bookmark38" w:id="38"/>
      <w:bookmarkEnd w:id="38"/>
      <w:r>
        <w:rPr>
          <w:sz w:val="16"/>
          <w:szCs w:val="16"/>
          <w:spacing w:val="-1"/>
        </w:rPr>
        <w:t>trial. </w:t>
      </w:r>
      <w:hyperlink w:history="true" r:id="rId70">
        <w:r>
          <w:rPr>
            <w:sz w:val="16"/>
            <w:szCs w:val="16"/>
            <w:color w:val="0000FF"/>
            <w:spacing w:val="-1"/>
          </w:rPr>
          <w:t>J Am Heart Assoc</w:t>
        </w:r>
      </w:hyperlink>
      <w:r>
        <w:rPr>
          <w:sz w:val="16"/>
          <w:szCs w:val="16"/>
          <w:spacing w:val="-1"/>
        </w:rPr>
        <w:t>, 2015, 4(12):</w:t>
      </w:r>
      <w:r>
        <w:rPr>
          <w:sz w:val="16"/>
          <w:szCs w:val="16"/>
          <w:spacing w:val="17"/>
        </w:rPr>
        <w:t xml:space="preserve"> </w:t>
      </w:r>
      <w:r>
        <w:rPr>
          <w:sz w:val="16"/>
          <w:szCs w:val="16"/>
          <w:spacing w:val="-1"/>
        </w:rPr>
        <w:t>e002015.</w:t>
      </w:r>
    </w:p>
    <w:p>
      <w:pPr>
        <w:pStyle w:val="BodyText"/>
        <w:ind w:left="1080" w:right="339" w:hanging="308"/>
        <w:spacing w:before="56" w:line="279" w:lineRule="auto"/>
        <w:rPr>
          <w:sz w:val="16"/>
          <w:szCs w:val="16"/>
        </w:rPr>
      </w:pPr>
      <w:r>
        <w:rPr>
          <w:sz w:val="16"/>
          <w:szCs w:val="16"/>
        </w:rPr>
        <w:t>36    Alkhouli  M,  Friedman  PA.  Ischemic  stroke  risk</w:t>
      </w:r>
      <w:r>
        <w:rPr>
          <w:sz w:val="16"/>
          <w:szCs w:val="16"/>
          <w:spacing w:val="38"/>
        </w:rPr>
        <w:t xml:space="preserve"> </w:t>
      </w:r>
      <w:r>
        <w:rPr>
          <w:sz w:val="16"/>
          <w:szCs w:val="16"/>
        </w:rPr>
        <w:t>in</w:t>
      </w:r>
      <w:r>
        <w:rPr>
          <w:sz w:val="16"/>
          <w:szCs w:val="16"/>
          <w:spacing w:val="31"/>
        </w:rPr>
        <w:t xml:space="preserve"> </w:t>
      </w:r>
      <w:r>
        <w:rPr>
          <w:sz w:val="16"/>
          <w:szCs w:val="16"/>
        </w:rPr>
        <w:t>patients</w:t>
      </w:r>
      <w:r>
        <w:rPr>
          <w:sz w:val="16"/>
          <w:szCs w:val="16"/>
          <w:spacing w:val="29"/>
          <w:w w:val="102"/>
        </w:rPr>
        <w:t xml:space="preserve"> </w:t>
      </w:r>
      <w:r>
        <w:rPr>
          <w:sz w:val="16"/>
          <w:szCs w:val="16"/>
        </w:rPr>
        <w:t>with </w:t>
      </w:r>
      <w:r>
        <w:rPr>
          <w:sz w:val="16"/>
          <w:szCs w:val="16"/>
        </w:rPr>
        <w:t>nonvalvular</w:t>
      </w:r>
      <w:r>
        <w:rPr>
          <w:sz w:val="16"/>
          <w:szCs w:val="16"/>
          <w:spacing w:val="12"/>
        </w:rPr>
        <w:t xml:space="preserve"> </w:t>
      </w:r>
      <w:r>
        <w:rPr>
          <w:sz w:val="16"/>
          <w:szCs w:val="16"/>
        </w:rPr>
        <w:t>atrial</w:t>
      </w:r>
      <w:r>
        <w:rPr>
          <w:sz w:val="16"/>
          <w:szCs w:val="16"/>
          <w:spacing w:val="6"/>
        </w:rPr>
        <w:t xml:space="preserve"> </w:t>
      </w:r>
      <w:r>
        <w:rPr>
          <w:sz w:val="16"/>
          <w:szCs w:val="16"/>
        </w:rPr>
        <w:t>fibrillation</w:t>
      </w:r>
      <w:r>
        <w:rPr>
          <w:sz w:val="16"/>
          <w:szCs w:val="16"/>
          <w:spacing w:val="6"/>
        </w:rPr>
        <w:t>: </w:t>
      </w:r>
      <w:r>
        <w:rPr>
          <w:sz w:val="16"/>
          <w:szCs w:val="16"/>
        </w:rPr>
        <w:t>JACC</w:t>
      </w:r>
      <w:r>
        <w:rPr>
          <w:sz w:val="16"/>
          <w:szCs w:val="16"/>
          <w:spacing w:val="6"/>
        </w:rPr>
        <w:t xml:space="preserve"> </w:t>
      </w:r>
      <w:r>
        <w:rPr>
          <w:sz w:val="16"/>
          <w:szCs w:val="16"/>
        </w:rPr>
        <w:t>review</w:t>
      </w:r>
      <w:r>
        <w:rPr>
          <w:sz w:val="16"/>
          <w:szCs w:val="16"/>
          <w:spacing w:val="6"/>
        </w:rPr>
        <w:t xml:space="preserve"> </w:t>
      </w:r>
      <w:r>
        <w:rPr>
          <w:sz w:val="16"/>
          <w:szCs w:val="16"/>
        </w:rPr>
        <w:t>topic</w:t>
      </w:r>
      <w:r>
        <w:rPr>
          <w:sz w:val="16"/>
          <w:szCs w:val="16"/>
          <w:spacing w:val="6"/>
        </w:rPr>
        <w:t xml:space="preserve"> </w:t>
      </w:r>
      <w:r>
        <w:rPr>
          <w:sz w:val="16"/>
          <w:szCs w:val="16"/>
        </w:rPr>
        <w:t>of</w:t>
      </w:r>
      <w:r>
        <w:rPr>
          <w:sz w:val="16"/>
          <w:szCs w:val="16"/>
          <w:spacing w:val="-9"/>
        </w:rPr>
        <w:t xml:space="preserve"> </w:t>
      </w:r>
      <w:r>
        <w:rPr>
          <w:sz w:val="16"/>
          <w:szCs w:val="16"/>
        </w:rPr>
        <w:t>the</w:t>
      </w:r>
      <w:r>
        <w:rPr>
          <w:sz w:val="16"/>
          <w:szCs w:val="16"/>
          <w:spacing w:val="4"/>
        </w:rPr>
        <w:t xml:space="preserve"> </w:t>
      </w:r>
      <w:r>
        <w:rPr>
          <w:sz w:val="16"/>
          <w:szCs w:val="16"/>
        </w:rPr>
        <w:t>week</w:t>
      </w:r>
      <w:r>
        <w:rPr>
          <w:sz w:val="16"/>
          <w:szCs w:val="16"/>
          <w:spacing w:val="6"/>
        </w:rPr>
        <w:t>.</w:t>
      </w:r>
      <w:r>
        <w:rPr>
          <w:sz w:val="16"/>
          <w:szCs w:val="16"/>
          <w:spacing w:val="3"/>
        </w:rPr>
        <w:t xml:space="preserve"> </w:t>
      </w:r>
      <w:hyperlink w:history="true" r:id="rId71">
        <w:r>
          <w:rPr>
            <w:sz w:val="16"/>
            <w:szCs w:val="16"/>
            <w:color w:val="0000FF"/>
          </w:rPr>
          <w:t>J</w:t>
        </w:r>
        <w:r>
          <w:rPr>
            <w:sz w:val="16"/>
            <w:szCs w:val="16"/>
            <w:color w:val="0000FF"/>
            <w:spacing w:val="7"/>
          </w:rPr>
          <w:t xml:space="preserve"> </w:t>
        </w:r>
        <w:r>
          <w:rPr>
            <w:sz w:val="16"/>
            <w:szCs w:val="16"/>
            <w:color w:val="0000FF"/>
          </w:rPr>
          <w:t>Am</w:t>
        </w:r>
      </w:hyperlink>
      <w:r>
        <w:rPr>
          <w:sz w:val="16"/>
          <w:szCs w:val="16"/>
          <w:color w:val="0000FF"/>
        </w:rPr>
        <w:t xml:space="preserve"> </w:t>
      </w:r>
      <w:hyperlink w:history="true" r:id="rId71">
        <w:r>
          <w:rPr>
            <w:sz w:val="16"/>
            <w:szCs w:val="16"/>
            <w:color w:val="0000FF"/>
            <w:spacing w:val="-1"/>
          </w:rPr>
          <w:t>Coll Cardiol</w:t>
        </w:r>
      </w:hyperlink>
      <w:r>
        <w:rPr>
          <w:sz w:val="16"/>
          <w:szCs w:val="16"/>
          <w:spacing w:val="-1"/>
        </w:rPr>
        <w:t>, 2019,</w:t>
      </w:r>
      <w:r>
        <w:rPr>
          <w:sz w:val="16"/>
          <w:szCs w:val="16"/>
          <w:spacing w:val="13"/>
          <w:w w:val="102"/>
        </w:rPr>
        <w:t xml:space="preserve"> </w:t>
      </w:r>
      <w:r>
        <w:rPr>
          <w:sz w:val="16"/>
          <w:szCs w:val="16"/>
          <w:spacing w:val="-1"/>
        </w:rPr>
        <w:t>74(24): 3050</w:t>
      </w:r>
      <w:r>
        <w:rPr>
          <w:rFonts w:ascii="Times New Roman" w:hAnsi="Times New Roman" w:eastAsia="Times New Roman" w:cs="Times New Roman"/>
          <w:sz w:val="16"/>
          <w:szCs w:val="16"/>
          <w:spacing w:val="-1"/>
        </w:rPr>
        <w:t>-</w:t>
      </w:r>
      <w:r>
        <w:rPr>
          <w:sz w:val="16"/>
          <w:szCs w:val="16"/>
          <w:spacing w:val="-1"/>
        </w:rPr>
        <w:t>3065.</w:t>
      </w:r>
    </w:p>
    <w:p>
      <w:pPr>
        <w:pStyle w:val="BodyText"/>
        <w:ind w:left="1081" w:right="339" w:hanging="309"/>
        <w:spacing w:before="14" w:line="298" w:lineRule="auto"/>
        <w:rPr>
          <w:sz w:val="16"/>
          <w:szCs w:val="16"/>
        </w:rPr>
      </w:pPr>
      <w:r>
        <w:rPr>
          <w:sz w:val="16"/>
          <w:szCs w:val="16"/>
        </w:rPr>
        <w:t>37    Abed</w:t>
      </w:r>
      <w:r>
        <w:rPr>
          <w:sz w:val="16"/>
          <w:szCs w:val="16"/>
          <w:spacing w:val="20"/>
          <w:w w:val="101"/>
        </w:rPr>
        <w:t xml:space="preserve"> </w:t>
      </w:r>
      <w:r>
        <w:rPr>
          <w:sz w:val="16"/>
          <w:szCs w:val="16"/>
        </w:rPr>
        <w:t>HS,</w:t>
      </w:r>
      <w:r>
        <w:rPr>
          <w:sz w:val="16"/>
          <w:szCs w:val="16"/>
          <w:spacing w:val="16"/>
          <w:w w:val="101"/>
        </w:rPr>
        <w:t xml:space="preserve"> </w:t>
      </w:r>
      <w:r>
        <w:rPr>
          <w:sz w:val="16"/>
          <w:szCs w:val="16"/>
        </w:rPr>
        <w:t>Wittert</w:t>
      </w:r>
      <w:r>
        <w:rPr>
          <w:sz w:val="16"/>
          <w:szCs w:val="16"/>
          <w:spacing w:val="21"/>
        </w:rPr>
        <w:t xml:space="preserve"> </w:t>
      </w:r>
      <w:r>
        <w:rPr>
          <w:sz w:val="16"/>
          <w:szCs w:val="16"/>
        </w:rPr>
        <w:t>GA,</w:t>
      </w:r>
      <w:r>
        <w:rPr>
          <w:sz w:val="16"/>
          <w:szCs w:val="16"/>
          <w:spacing w:val="19"/>
          <w:w w:val="102"/>
        </w:rPr>
        <w:t xml:space="preserve"> </w:t>
      </w:r>
      <w:r>
        <w:rPr>
          <w:sz w:val="16"/>
          <w:szCs w:val="16"/>
        </w:rPr>
        <w:t>Leong</w:t>
      </w:r>
      <w:r>
        <w:rPr>
          <w:sz w:val="16"/>
          <w:szCs w:val="16"/>
          <w:spacing w:val="19"/>
        </w:rPr>
        <w:t xml:space="preserve"> </w:t>
      </w:r>
      <w:r>
        <w:rPr>
          <w:sz w:val="16"/>
          <w:szCs w:val="16"/>
        </w:rPr>
        <w:t>DP,</w:t>
      </w:r>
      <w:r>
        <w:rPr>
          <w:sz w:val="16"/>
          <w:szCs w:val="16"/>
          <w:spacing w:val="21"/>
        </w:rPr>
        <w:t xml:space="preserve"> </w:t>
      </w:r>
      <w:r>
        <w:rPr>
          <w:sz w:val="16"/>
          <w:szCs w:val="16"/>
          <w:i/>
          <w:iCs/>
        </w:rPr>
        <w:t>et</w:t>
      </w:r>
      <w:r>
        <w:rPr>
          <w:sz w:val="16"/>
          <w:szCs w:val="16"/>
          <w:i/>
          <w:iCs/>
          <w:spacing w:val="15"/>
          <w:w w:val="101"/>
        </w:rPr>
        <w:t xml:space="preserve"> </w:t>
      </w:r>
      <w:r>
        <w:rPr>
          <w:sz w:val="16"/>
          <w:szCs w:val="16"/>
          <w:i/>
          <w:iCs/>
        </w:rPr>
        <w:t>al</w:t>
      </w:r>
      <w:r>
        <w:rPr>
          <w:sz w:val="16"/>
          <w:szCs w:val="16"/>
        </w:rPr>
        <w:t>.</w:t>
      </w:r>
      <w:r>
        <w:rPr>
          <w:sz w:val="16"/>
          <w:szCs w:val="16"/>
          <w:spacing w:val="18"/>
          <w:w w:val="102"/>
        </w:rPr>
        <w:t xml:space="preserve"> </w:t>
      </w:r>
      <w:r>
        <w:rPr>
          <w:sz w:val="16"/>
          <w:szCs w:val="16"/>
        </w:rPr>
        <w:t>Effect</w:t>
      </w:r>
      <w:r>
        <w:rPr>
          <w:sz w:val="16"/>
          <w:szCs w:val="16"/>
          <w:spacing w:val="19"/>
          <w:w w:val="102"/>
        </w:rPr>
        <w:t xml:space="preserve"> </w:t>
      </w:r>
      <w:r>
        <w:rPr>
          <w:sz w:val="16"/>
          <w:szCs w:val="16"/>
        </w:rPr>
        <w:t>of wei</w:t>
      </w:r>
      <w:r>
        <w:rPr>
          <w:sz w:val="16"/>
          <w:szCs w:val="16"/>
          <w:spacing w:val="-1"/>
        </w:rPr>
        <w:t>ght</w:t>
      </w:r>
      <w:r>
        <w:rPr>
          <w:sz w:val="16"/>
          <w:szCs w:val="16"/>
          <w:spacing w:val="19"/>
          <w:w w:val="101"/>
        </w:rPr>
        <w:t xml:space="preserve"> </w:t>
      </w:r>
      <w:r>
        <w:rPr>
          <w:sz w:val="16"/>
          <w:szCs w:val="16"/>
          <w:spacing w:val="-1"/>
        </w:rPr>
        <w:t>reduction</w:t>
      </w:r>
      <w:r>
        <w:rPr>
          <w:sz w:val="16"/>
          <w:szCs w:val="16"/>
        </w:rPr>
        <w:t xml:space="preserve"> </w:t>
      </w:r>
      <w:r>
        <w:rPr>
          <w:sz w:val="16"/>
          <w:szCs w:val="16"/>
          <w:spacing w:val="-1"/>
        </w:rPr>
        <w:t>and</w:t>
      </w:r>
      <w:r>
        <w:rPr>
          <w:sz w:val="16"/>
          <w:szCs w:val="16"/>
          <w:spacing w:val="29"/>
        </w:rPr>
        <w:t xml:space="preserve"> </w:t>
      </w:r>
      <w:r>
        <w:rPr>
          <w:sz w:val="16"/>
          <w:szCs w:val="16"/>
          <w:spacing w:val="-1"/>
        </w:rPr>
        <w:t>cardiometabolic</w:t>
      </w:r>
      <w:r>
        <w:rPr>
          <w:sz w:val="16"/>
          <w:szCs w:val="16"/>
          <w:spacing w:val="27"/>
          <w:w w:val="101"/>
        </w:rPr>
        <w:t xml:space="preserve"> </w:t>
      </w:r>
      <w:r>
        <w:rPr>
          <w:sz w:val="16"/>
          <w:szCs w:val="16"/>
          <w:spacing w:val="-1"/>
        </w:rPr>
        <w:t>r</w:t>
      </w:r>
      <w:r>
        <w:rPr>
          <w:sz w:val="16"/>
          <w:szCs w:val="16"/>
          <w:spacing w:val="-2"/>
        </w:rPr>
        <w:t>isk</w:t>
      </w:r>
      <w:r>
        <w:rPr>
          <w:sz w:val="16"/>
          <w:szCs w:val="16"/>
          <w:spacing w:val="24"/>
        </w:rPr>
        <w:t xml:space="preserve"> </w:t>
      </w:r>
      <w:r>
        <w:rPr>
          <w:sz w:val="16"/>
          <w:szCs w:val="16"/>
          <w:spacing w:val="-2"/>
        </w:rPr>
        <w:t>facto</w:t>
      </w:r>
      <w:r>
        <w:rPr>
          <w:sz w:val="16"/>
          <w:szCs w:val="16"/>
          <w:spacing w:val="27"/>
          <w:w w:val="102"/>
        </w:rPr>
        <w:t xml:space="preserve"> </w:t>
      </w:r>
      <w:r>
        <w:rPr>
          <w:sz w:val="16"/>
          <w:szCs w:val="16"/>
          <w:spacing w:val="-2"/>
        </w:rPr>
        <w:t>rmanagementon</w:t>
      </w:r>
      <w:r>
        <w:rPr>
          <w:sz w:val="16"/>
          <w:szCs w:val="16"/>
          <w:spacing w:val="29"/>
        </w:rPr>
        <w:t xml:space="preserve"> </w:t>
      </w:r>
      <w:r>
        <w:rPr>
          <w:sz w:val="16"/>
          <w:szCs w:val="16"/>
          <w:spacing w:val="-2"/>
        </w:rPr>
        <w:t>symptom</w:t>
      </w:r>
      <w:r>
        <w:rPr>
          <w:sz w:val="16"/>
          <w:szCs w:val="16"/>
          <w:spacing w:val="23"/>
          <w:w w:val="101"/>
        </w:rPr>
        <w:t xml:space="preserve"> </w:t>
      </w:r>
      <w:r>
        <w:rPr>
          <w:sz w:val="16"/>
          <w:szCs w:val="16"/>
          <w:spacing w:val="-2"/>
        </w:rPr>
        <w:t>burden</w:t>
      </w:r>
      <w:r>
        <w:rPr>
          <w:sz w:val="16"/>
          <w:szCs w:val="16"/>
        </w:rPr>
        <w:t xml:space="preserve"> </w:t>
      </w:r>
      <w:r>
        <w:rPr>
          <w:sz w:val="16"/>
          <w:szCs w:val="16"/>
          <w:spacing w:val="-1"/>
        </w:rPr>
        <w:t>and</w:t>
      </w:r>
      <w:r>
        <w:rPr>
          <w:sz w:val="16"/>
          <w:szCs w:val="16"/>
          <w:spacing w:val="13"/>
          <w:w w:val="101"/>
        </w:rPr>
        <w:t xml:space="preserve">  </w:t>
      </w:r>
      <w:r>
        <w:rPr>
          <w:sz w:val="16"/>
          <w:szCs w:val="16"/>
          <w:spacing w:val="-1"/>
        </w:rPr>
        <w:t>severity</w:t>
      </w:r>
      <w:r>
        <w:rPr>
          <w:sz w:val="16"/>
          <w:szCs w:val="16"/>
          <w:spacing w:val="10"/>
          <w:w w:val="101"/>
        </w:rPr>
        <w:t xml:space="preserve">  </w:t>
      </w:r>
      <w:r>
        <w:rPr>
          <w:sz w:val="16"/>
          <w:szCs w:val="16"/>
          <w:spacing w:val="-1"/>
        </w:rPr>
        <w:t>in</w:t>
      </w:r>
      <w:r>
        <w:rPr>
          <w:sz w:val="16"/>
          <w:szCs w:val="16"/>
          <w:spacing w:val="10"/>
          <w:w w:val="101"/>
        </w:rPr>
        <w:t xml:space="preserve">  </w:t>
      </w:r>
      <w:r>
        <w:rPr>
          <w:sz w:val="16"/>
          <w:szCs w:val="16"/>
          <w:spacing w:val="-1"/>
        </w:rPr>
        <w:t>patients</w:t>
      </w:r>
      <w:r>
        <w:rPr>
          <w:sz w:val="16"/>
          <w:szCs w:val="16"/>
          <w:spacing w:val="10"/>
        </w:rPr>
        <w:t xml:space="preserve">  </w:t>
      </w:r>
      <w:r>
        <w:rPr>
          <w:sz w:val="16"/>
          <w:szCs w:val="16"/>
          <w:spacing w:val="-1"/>
        </w:rPr>
        <w:t>with</w:t>
      </w:r>
      <w:r>
        <w:rPr>
          <w:sz w:val="16"/>
          <w:szCs w:val="16"/>
          <w:spacing w:val="12"/>
        </w:rPr>
        <w:t xml:space="preserve">  </w:t>
      </w:r>
      <w:r>
        <w:rPr>
          <w:sz w:val="16"/>
          <w:szCs w:val="16"/>
          <w:spacing w:val="-1"/>
        </w:rPr>
        <w:t>atrial</w:t>
      </w:r>
      <w:r>
        <w:rPr>
          <w:sz w:val="16"/>
          <w:szCs w:val="16"/>
          <w:spacing w:val="11"/>
          <w:w w:val="101"/>
        </w:rPr>
        <w:t xml:space="preserve">  </w:t>
      </w:r>
      <w:r>
        <w:rPr>
          <w:sz w:val="16"/>
          <w:szCs w:val="16"/>
          <w:spacing w:val="-1"/>
        </w:rPr>
        <w:t>fibrillation:</w:t>
      </w:r>
      <w:r>
        <w:rPr>
          <w:sz w:val="16"/>
          <w:szCs w:val="16"/>
          <w:spacing w:val="10"/>
          <w:w w:val="102"/>
        </w:rPr>
        <w:t xml:space="preserve">  </w:t>
      </w:r>
      <w:r>
        <w:rPr>
          <w:sz w:val="16"/>
          <w:szCs w:val="16"/>
          <w:spacing w:val="-1"/>
        </w:rPr>
        <w:t>A</w:t>
      </w:r>
      <w:r>
        <w:rPr>
          <w:sz w:val="16"/>
          <w:szCs w:val="16"/>
          <w:spacing w:val="11"/>
          <w:w w:val="102"/>
        </w:rPr>
        <w:t xml:space="preserve">  </w:t>
      </w:r>
      <w:r>
        <w:rPr>
          <w:sz w:val="16"/>
          <w:szCs w:val="16"/>
          <w:spacing w:val="-1"/>
        </w:rPr>
        <w:t>randomized</w:t>
      </w:r>
      <w:r>
        <w:rPr>
          <w:sz w:val="16"/>
          <w:szCs w:val="16"/>
        </w:rPr>
        <w:t xml:space="preserve"> </w:t>
      </w:r>
      <w:r>
        <w:rPr>
          <w:sz w:val="16"/>
          <w:szCs w:val="16"/>
        </w:rPr>
        <w:t>clinical trial. </w:t>
      </w:r>
      <w:hyperlink w:history="true" r:id="rId72">
        <w:r>
          <w:rPr>
            <w:sz w:val="16"/>
            <w:szCs w:val="16"/>
            <w:color w:val="0000FF"/>
          </w:rPr>
          <w:t>JAMA</w:t>
        </w:r>
      </w:hyperlink>
      <w:r>
        <w:rPr>
          <w:sz w:val="16"/>
          <w:szCs w:val="16"/>
        </w:rPr>
        <w:t>, 201</w:t>
      </w:r>
      <w:r>
        <w:rPr>
          <w:sz w:val="16"/>
          <w:szCs w:val="16"/>
          <w:spacing w:val="-1"/>
        </w:rPr>
        <w:t>3, 310(19): 2050</w:t>
      </w:r>
      <w:r>
        <w:rPr>
          <w:rFonts w:ascii="Times New Roman" w:hAnsi="Times New Roman" w:eastAsia="Times New Roman" w:cs="Times New Roman"/>
          <w:sz w:val="16"/>
          <w:szCs w:val="16"/>
          <w:spacing w:val="-1"/>
        </w:rPr>
        <w:t>-</w:t>
      </w:r>
      <w:r>
        <w:rPr>
          <w:sz w:val="16"/>
          <w:szCs w:val="16"/>
          <w:spacing w:val="-1"/>
        </w:rPr>
        <w:t>2060.</w:t>
      </w:r>
    </w:p>
    <w:p>
      <w:pPr>
        <w:pStyle w:val="BodyText"/>
        <w:ind w:left="1078" w:right="325" w:hanging="306"/>
        <w:spacing w:before="13" w:line="296" w:lineRule="auto"/>
        <w:rPr>
          <w:sz w:val="16"/>
          <w:szCs w:val="16"/>
        </w:rPr>
      </w:pPr>
      <w:r>
        <w:rPr>
          <w:sz w:val="16"/>
          <w:szCs w:val="16"/>
          <w:spacing w:val="-1"/>
        </w:rPr>
        <w:t>38    Aune  D,  Schlesinger</w:t>
      </w:r>
      <w:r>
        <w:rPr>
          <w:sz w:val="16"/>
          <w:szCs w:val="16"/>
          <w:spacing w:val="37"/>
        </w:rPr>
        <w:t xml:space="preserve"> </w:t>
      </w:r>
      <w:r>
        <w:rPr>
          <w:sz w:val="16"/>
          <w:szCs w:val="16"/>
          <w:spacing w:val="-1"/>
        </w:rPr>
        <w:t>S,</w:t>
      </w:r>
      <w:r>
        <w:rPr>
          <w:sz w:val="16"/>
          <w:szCs w:val="16"/>
          <w:spacing w:val="26"/>
          <w:w w:val="101"/>
        </w:rPr>
        <w:t xml:space="preserve"> </w:t>
      </w:r>
      <w:r>
        <w:rPr>
          <w:sz w:val="16"/>
          <w:szCs w:val="16"/>
          <w:spacing w:val="-1"/>
        </w:rPr>
        <w:t>Norat</w:t>
      </w:r>
      <w:r>
        <w:rPr>
          <w:sz w:val="16"/>
          <w:szCs w:val="16"/>
          <w:spacing w:val="27"/>
          <w:w w:val="101"/>
        </w:rPr>
        <w:t xml:space="preserve"> </w:t>
      </w:r>
      <w:r>
        <w:rPr>
          <w:sz w:val="16"/>
          <w:szCs w:val="16"/>
          <w:spacing w:val="-1"/>
        </w:rPr>
        <w:t>T,</w:t>
      </w:r>
      <w:r>
        <w:rPr>
          <w:sz w:val="16"/>
          <w:szCs w:val="16"/>
          <w:spacing w:val="29"/>
          <w:w w:val="102"/>
        </w:rPr>
        <w:t xml:space="preserve"> </w:t>
      </w:r>
      <w:r>
        <w:rPr>
          <w:sz w:val="16"/>
          <w:szCs w:val="16"/>
          <w:i/>
          <w:iCs/>
          <w:spacing w:val="-1"/>
        </w:rPr>
        <w:t>et</w:t>
      </w:r>
      <w:r>
        <w:rPr>
          <w:sz w:val="16"/>
          <w:szCs w:val="16"/>
          <w:i/>
          <w:iCs/>
          <w:spacing w:val="24"/>
          <w:w w:val="102"/>
        </w:rPr>
        <w:t xml:space="preserve"> </w:t>
      </w:r>
      <w:r>
        <w:rPr>
          <w:sz w:val="16"/>
          <w:szCs w:val="16"/>
          <w:i/>
          <w:iCs/>
          <w:spacing w:val="-1"/>
        </w:rPr>
        <w:t>al</w:t>
      </w:r>
      <w:r>
        <w:rPr>
          <w:sz w:val="16"/>
          <w:szCs w:val="16"/>
          <w:spacing w:val="-1"/>
        </w:rPr>
        <w:t>.</w:t>
      </w:r>
      <w:r>
        <w:rPr>
          <w:sz w:val="16"/>
          <w:szCs w:val="16"/>
          <w:spacing w:val="27"/>
          <w:w w:val="101"/>
        </w:rPr>
        <w:t xml:space="preserve"> </w:t>
      </w:r>
      <w:r>
        <w:rPr>
          <w:sz w:val="16"/>
          <w:szCs w:val="16"/>
          <w:spacing w:val="-1"/>
        </w:rPr>
        <w:t>Tobacco</w:t>
      </w:r>
      <w:r>
        <w:rPr>
          <w:sz w:val="16"/>
          <w:szCs w:val="16"/>
          <w:spacing w:val="29"/>
          <w:w w:val="101"/>
        </w:rPr>
        <w:t xml:space="preserve"> </w:t>
      </w:r>
      <w:r>
        <w:rPr>
          <w:sz w:val="16"/>
          <w:szCs w:val="16"/>
          <w:spacing w:val="-1"/>
        </w:rPr>
        <w:t>smoking</w:t>
      </w:r>
      <w:r>
        <w:rPr>
          <w:sz w:val="16"/>
          <w:szCs w:val="16"/>
          <w:spacing w:val="29"/>
        </w:rPr>
        <w:t xml:space="preserve"> </w:t>
      </w:r>
      <w:r>
        <w:rPr>
          <w:sz w:val="16"/>
          <w:szCs w:val="16"/>
          <w:spacing w:val="-1"/>
        </w:rPr>
        <w:t>and</w:t>
      </w:r>
      <w:r>
        <w:rPr>
          <w:sz w:val="16"/>
          <w:szCs w:val="16"/>
          <w:spacing w:val="25"/>
          <w:w w:val="102"/>
        </w:rPr>
        <w:t xml:space="preserve"> </w:t>
      </w:r>
      <w:r>
        <w:rPr>
          <w:sz w:val="16"/>
          <w:szCs w:val="16"/>
          <w:spacing w:val="-1"/>
        </w:rPr>
        <w:t>the</w:t>
      </w:r>
      <w:r>
        <w:rPr>
          <w:sz w:val="16"/>
          <w:szCs w:val="16"/>
        </w:rPr>
        <w:t xml:space="preserve"> </w:t>
      </w:r>
      <w:r>
        <w:rPr>
          <w:sz w:val="16"/>
          <w:szCs w:val="16"/>
          <w:spacing w:val="-1"/>
        </w:rPr>
        <w:t>risk</w:t>
      </w:r>
      <w:r>
        <w:rPr>
          <w:sz w:val="16"/>
          <w:szCs w:val="16"/>
          <w:spacing w:val="24"/>
        </w:rPr>
        <w:t xml:space="preserve"> </w:t>
      </w:r>
      <w:r>
        <w:rPr>
          <w:sz w:val="16"/>
          <w:szCs w:val="16"/>
          <w:spacing w:val="-1"/>
        </w:rPr>
        <w:t>of atrial</w:t>
      </w:r>
      <w:r>
        <w:rPr>
          <w:sz w:val="16"/>
          <w:szCs w:val="16"/>
          <w:spacing w:val="19"/>
          <w:w w:val="101"/>
        </w:rPr>
        <w:t xml:space="preserve"> </w:t>
      </w:r>
      <w:r>
        <w:rPr>
          <w:sz w:val="16"/>
          <w:szCs w:val="16"/>
          <w:spacing w:val="-1"/>
        </w:rPr>
        <w:t>fibrillation:</w:t>
      </w:r>
      <w:r>
        <w:rPr>
          <w:sz w:val="16"/>
          <w:szCs w:val="16"/>
          <w:spacing w:val="18"/>
        </w:rPr>
        <w:t xml:space="preserve"> </w:t>
      </w:r>
      <w:r>
        <w:rPr>
          <w:sz w:val="16"/>
          <w:szCs w:val="16"/>
          <w:spacing w:val="-1"/>
        </w:rPr>
        <w:t>A</w:t>
      </w:r>
      <w:r>
        <w:rPr>
          <w:sz w:val="16"/>
          <w:szCs w:val="16"/>
          <w:spacing w:val="21"/>
        </w:rPr>
        <w:t xml:space="preserve"> </w:t>
      </w:r>
      <w:r>
        <w:rPr>
          <w:sz w:val="16"/>
          <w:szCs w:val="16"/>
          <w:spacing w:val="-1"/>
        </w:rPr>
        <w:t>systematic</w:t>
      </w:r>
      <w:r>
        <w:rPr>
          <w:sz w:val="16"/>
          <w:szCs w:val="16"/>
          <w:spacing w:val="20"/>
          <w:w w:val="101"/>
        </w:rPr>
        <w:t xml:space="preserve"> </w:t>
      </w:r>
      <w:r>
        <w:rPr>
          <w:sz w:val="16"/>
          <w:szCs w:val="16"/>
          <w:spacing w:val="-1"/>
        </w:rPr>
        <w:t>review</w:t>
      </w:r>
      <w:r>
        <w:rPr>
          <w:sz w:val="16"/>
          <w:szCs w:val="16"/>
          <w:spacing w:val="19"/>
        </w:rPr>
        <w:t xml:space="preserve"> </w:t>
      </w:r>
      <w:r>
        <w:rPr>
          <w:sz w:val="16"/>
          <w:szCs w:val="16"/>
          <w:spacing w:val="-1"/>
        </w:rPr>
        <w:t>and</w:t>
      </w:r>
      <w:r>
        <w:rPr>
          <w:sz w:val="16"/>
          <w:szCs w:val="16"/>
          <w:spacing w:val="19"/>
          <w:w w:val="101"/>
        </w:rPr>
        <w:t xml:space="preserve"> </w:t>
      </w:r>
      <w:r>
        <w:rPr>
          <w:sz w:val="16"/>
          <w:szCs w:val="16"/>
          <w:spacing w:val="-1"/>
        </w:rPr>
        <w:t>meta</w:t>
      </w:r>
      <w:r>
        <w:rPr>
          <w:rFonts w:ascii="Times New Roman" w:hAnsi="Times New Roman" w:eastAsia="Times New Roman" w:cs="Times New Roman"/>
          <w:sz w:val="16"/>
          <w:szCs w:val="16"/>
          <w:spacing w:val="-1"/>
        </w:rPr>
        <w:t>-</w:t>
      </w:r>
      <w:r>
        <w:rPr>
          <w:sz w:val="16"/>
          <w:szCs w:val="16"/>
          <w:spacing w:val="-1"/>
        </w:rPr>
        <w:t>analysis</w:t>
      </w:r>
      <w:r>
        <w:rPr>
          <w:sz w:val="16"/>
          <w:szCs w:val="16"/>
          <w:spacing w:val="20"/>
          <w:w w:val="102"/>
        </w:rPr>
        <w:t xml:space="preserve"> </w:t>
      </w:r>
      <w:r>
        <w:rPr>
          <w:sz w:val="16"/>
          <w:szCs w:val="16"/>
          <w:spacing w:val="-1"/>
        </w:rPr>
        <w:t>of</w:t>
      </w:r>
      <w:r>
        <w:rPr>
          <w:sz w:val="16"/>
          <w:szCs w:val="16"/>
        </w:rPr>
        <w:t xml:space="preserve"> </w:t>
      </w:r>
      <w:bookmarkStart w:name="bookmark39" w:id="39"/>
      <w:bookmarkEnd w:id="39"/>
      <w:r>
        <w:rPr>
          <w:sz w:val="16"/>
          <w:szCs w:val="16"/>
          <w:spacing w:val="-1"/>
        </w:rPr>
        <w:t>prospective studies. </w:t>
      </w:r>
      <w:hyperlink w:history="true" r:id="rId73">
        <w:r>
          <w:rPr>
            <w:sz w:val="16"/>
            <w:szCs w:val="16"/>
            <w:color w:val="0000FF"/>
            <w:spacing w:val="-1"/>
          </w:rPr>
          <w:t>. Eu</w:t>
        </w:r>
        <w:r>
          <w:rPr>
            <w:sz w:val="16"/>
            <w:szCs w:val="16"/>
            <w:color w:val="0000FF"/>
            <w:spacing w:val="-2"/>
          </w:rPr>
          <w:t>r J Prev Cardiol</w:t>
        </w:r>
      </w:hyperlink>
      <w:r>
        <w:rPr>
          <w:sz w:val="16"/>
          <w:szCs w:val="16"/>
          <w:spacing w:val="-2"/>
        </w:rPr>
        <w:t>,</w:t>
      </w:r>
      <w:r>
        <w:rPr>
          <w:sz w:val="16"/>
          <w:szCs w:val="16"/>
          <w:spacing w:val="6"/>
        </w:rPr>
        <w:t xml:space="preserve"> </w:t>
      </w:r>
      <w:r>
        <w:rPr>
          <w:sz w:val="16"/>
          <w:szCs w:val="16"/>
          <w:spacing w:val="-2"/>
        </w:rPr>
        <w:t>2018,</w:t>
      </w:r>
      <w:r>
        <w:rPr>
          <w:sz w:val="16"/>
          <w:szCs w:val="16"/>
          <w:spacing w:val="5"/>
        </w:rPr>
        <w:t xml:space="preserve"> </w:t>
      </w:r>
      <w:r>
        <w:rPr>
          <w:sz w:val="16"/>
          <w:szCs w:val="16"/>
          <w:spacing w:val="-2"/>
        </w:rPr>
        <w:t>25(13):</w:t>
      </w:r>
      <w:r>
        <w:rPr>
          <w:sz w:val="16"/>
          <w:szCs w:val="16"/>
          <w:spacing w:val="17"/>
          <w:w w:val="102"/>
        </w:rPr>
        <w:t xml:space="preserve"> </w:t>
      </w:r>
      <w:r>
        <w:rPr>
          <w:sz w:val="16"/>
          <w:szCs w:val="16"/>
          <w:spacing w:val="-2"/>
        </w:rPr>
        <w:t>1437</w:t>
      </w:r>
      <w:r>
        <w:rPr>
          <w:rFonts w:ascii="Times New Roman" w:hAnsi="Times New Roman" w:eastAsia="Times New Roman" w:cs="Times New Roman"/>
          <w:sz w:val="16"/>
          <w:szCs w:val="16"/>
          <w:spacing w:val="-2"/>
        </w:rPr>
        <w:t>-</w:t>
      </w:r>
      <w:r>
        <w:rPr>
          <w:sz w:val="16"/>
          <w:szCs w:val="16"/>
          <w:spacing w:val="-2"/>
        </w:rPr>
        <w:t>1451.</w:t>
      </w:r>
    </w:p>
    <w:p>
      <w:pPr>
        <w:pStyle w:val="BodyText"/>
        <w:ind w:left="1076" w:right="339" w:hanging="304"/>
        <w:spacing w:before="60" w:line="278" w:lineRule="auto"/>
        <w:rPr>
          <w:sz w:val="16"/>
          <w:szCs w:val="16"/>
        </w:rPr>
      </w:pPr>
      <w:r>
        <w:rPr>
          <w:sz w:val="16"/>
          <w:szCs w:val="16"/>
        </w:rPr>
        <w:t>39    Tu</w:t>
      </w:r>
      <w:r>
        <w:rPr>
          <w:sz w:val="16"/>
          <w:szCs w:val="16"/>
          <w:spacing w:val="22"/>
        </w:rPr>
        <w:t xml:space="preserve"> </w:t>
      </w:r>
      <w:r>
        <w:rPr>
          <w:sz w:val="16"/>
          <w:szCs w:val="16"/>
        </w:rPr>
        <w:t>SJ,</w:t>
      </w:r>
      <w:r>
        <w:rPr>
          <w:sz w:val="16"/>
          <w:szCs w:val="16"/>
          <w:spacing w:val="22"/>
        </w:rPr>
        <w:t xml:space="preserve"> </w:t>
      </w:r>
      <w:r>
        <w:rPr>
          <w:sz w:val="16"/>
          <w:szCs w:val="16"/>
        </w:rPr>
        <w:t>Gallagher</w:t>
      </w:r>
      <w:r>
        <w:rPr>
          <w:sz w:val="16"/>
          <w:szCs w:val="16"/>
          <w:spacing w:val="22"/>
        </w:rPr>
        <w:t xml:space="preserve"> </w:t>
      </w:r>
      <w:r>
        <w:rPr>
          <w:sz w:val="16"/>
          <w:szCs w:val="16"/>
        </w:rPr>
        <w:t>C,</w:t>
      </w:r>
      <w:r>
        <w:rPr>
          <w:sz w:val="16"/>
          <w:szCs w:val="16"/>
          <w:spacing w:val="19"/>
          <w:w w:val="102"/>
        </w:rPr>
        <w:t xml:space="preserve"> </w:t>
      </w:r>
      <w:r>
        <w:rPr>
          <w:sz w:val="16"/>
          <w:szCs w:val="16"/>
        </w:rPr>
        <w:t>Elliott</w:t>
      </w:r>
      <w:r>
        <w:rPr>
          <w:sz w:val="16"/>
          <w:szCs w:val="16"/>
          <w:spacing w:val="18"/>
        </w:rPr>
        <w:t xml:space="preserve"> </w:t>
      </w:r>
      <w:r>
        <w:rPr>
          <w:sz w:val="16"/>
          <w:szCs w:val="16"/>
        </w:rPr>
        <w:t>AD,</w:t>
      </w:r>
      <w:r>
        <w:rPr>
          <w:sz w:val="16"/>
          <w:szCs w:val="16"/>
          <w:spacing w:val="22"/>
        </w:rPr>
        <w:t xml:space="preserve"> </w:t>
      </w:r>
      <w:r>
        <w:rPr>
          <w:sz w:val="16"/>
          <w:szCs w:val="16"/>
          <w:i/>
          <w:iCs/>
        </w:rPr>
        <w:t>et</w:t>
      </w:r>
      <w:r>
        <w:rPr>
          <w:sz w:val="16"/>
          <w:szCs w:val="16"/>
          <w:i/>
          <w:iCs/>
          <w:spacing w:val="16"/>
          <w:w w:val="102"/>
        </w:rPr>
        <w:t xml:space="preserve"> </w:t>
      </w:r>
      <w:r>
        <w:rPr>
          <w:sz w:val="16"/>
          <w:szCs w:val="16"/>
          <w:i/>
          <w:iCs/>
        </w:rPr>
        <w:t>al</w:t>
      </w:r>
      <w:r>
        <w:rPr>
          <w:sz w:val="16"/>
          <w:szCs w:val="16"/>
        </w:rPr>
        <w:t>.</w:t>
      </w:r>
      <w:r>
        <w:rPr>
          <w:sz w:val="16"/>
          <w:szCs w:val="16"/>
          <w:spacing w:val="21"/>
        </w:rPr>
        <w:t xml:space="preserve"> </w:t>
      </w:r>
      <w:r>
        <w:rPr>
          <w:sz w:val="16"/>
          <w:szCs w:val="16"/>
        </w:rPr>
        <w:t>Risk</w:t>
      </w:r>
      <w:r>
        <w:rPr>
          <w:sz w:val="16"/>
          <w:szCs w:val="16"/>
          <w:spacing w:val="15"/>
        </w:rPr>
        <w:t xml:space="preserve"> </w:t>
      </w:r>
      <w:r>
        <w:rPr>
          <w:sz w:val="16"/>
          <w:szCs w:val="16"/>
        </w:rPr>
        <w:t>thresholds</w:t>
      </w:r>
      <w:r>
        <w:rPr>
          <w:sz w:val="16"/>
          <w:szCs w:val="16"/>
          <w:spacing w:val="19"/>
        </w:rPr>
        <w:t xml:space="preserve"> </w:t>
      </w:r>
      <w:r>
        <w:rPr>
          <w:sz w:val="16"/>
          <w:szCs w:val="16"/>
        </w:rPr>
        <w:t>for</w:t>
      </w:r>
      <w:r>
        <w:rPr>
          <w:sz w:val="16"/>
          <w:szCs w:val="16"/>
          <w:spacing w:val="18"/>
        </w:rPr>
        <w:t xml:space="preserve"> </w:t>
      </w:r>
      <w:r>
        <w:rPr>
          <w:sz w:val="16"/>
          <w:szCs w:val="16"/>
        </w:rPr>
        <w:t>t</w:t>
      </w:r>
      <w:r>
        <w:rPr>
          <w:sz w:val="16"/>
          <w:szCs w:val="16"/>
          <w:spacing w:val="-1"/>
        </w:rPr>
        <w:t>otal</w:t>
      </w:r>
      <w:r>
        <w:rPr>
          <w:sz w:val="16"/>
          <w:szCs w:val="16"/>
          <w:spacing w:val="21"/>
        </w:rPr>
        <w:t xml:space="preserve"> </w:t>
      </w:r>
      <w:r>
        <w:rPr>
          <w:sz w:val="16"/>
          <w:szCs w:val="16"/>
          <w:spacing w:val="-1"/>
        </w:rPr>
        <w:t>and</w:t>
      </w:r>
      <w:r>
        <w:rPr>
          <w:sz w:val="16"/>
          <w:szCs w:val="16"/>
        </w:rPr>
        <w:t xml:space="preserve"> </w:t>
      </w:r>
      <w:r>
        <w:rPr>
          <w:sz w:val="16"/>
          <w:szCs w:val="16"/>
          <w:spacing w:val="-1"/>
        </w:rPr>
        <w:t>beverage</w:t>
      </w:r>
      <w:r>
        <w:rPr>
          <w:rFonts w:ascii="Times New Roman" w:hAnsi="Times New Roman" w:eastAsia="Times New Roman" w:cs="Times New Roman"/>
          <w:sz w:val="16"/>
          <w:szCs w:val="16"/>
          <w:spacing w:val="-1"/>
        </w:rPr>
        <w:t>-</w:t>
      </w:r>
      <w:r>
        <w:rPr>
          <w:sz w:val="16"/>
          <w:szCs w:val="16"/>
          <w:spacing w:val="-1"/>
        </w:rPr>
        <w:t>specific    alcohol     consumption     and    incident     atr</w:t>
      </w:r>
      <w:r>
        <w:rPr>
          <w:sz w:val="16"/>
          <w:szCs w:val="16"/>
          <w:spacing w:val="-2"/>
        </w:rPr>
        <w:t>ial</w:t>
      </w:r>
      <w:r>
        <w:rPr>
          <w:sz w:val="16"/>
          <w:szCs w:val="16"/>
        </w:rPr>
        <w:t xml:space="preserve"> </w:t>
      </w:r>
      <w:bookmarkStart w:name="bookmark40" w:id="40"/>
      <w:bookmarkEnd w:id="40"/>
      <w:r>
        <w:rPr>
          <w:sz w:val="16"/>
          <w:szCs w:val="16"/>
        </w:rPr>
        <w:t>fibrillation</w:t>
      </w:r>
      <w:r>
        <w:rPr>
          <w:sz w:val="16"/>
          <w:szCs w:val="16"/>
          <w:spacing w:val="1"/>
        </w:rPr>
        <w:t>. </w:t>
      </w:r>
      <w:hyperlink w:history="true" r:id="rId74">
        <w:r>
          <w:rPr>
            <w:sz w:val="16"/>
            <w:szCs w:val="16"/>
            <w:color w:val="0000FF"/>
          </w:rPr>
          <w:t>JACC</w:t>
        </w:r>
        <w:r>
          <w:rPr>
            <w:sz w:val="16"/>
            <w:szCs w:val="16"/>
            <w:color w:val="0000FF"/>
            <w:spacing w:val="1"/>
          </w:rPr>
          <w:t xml:space="preserve"> </w:t>
        </w:r>
        <w:r>
          <w:rPr>
            <w:sz w:val="16"/>
            <w:szCs w:val="16"/>
            <w:color w:val="0000FF"/>
          </w:rPr>
          <w:t>Clin</w:t>
        </w:r>
        <w:r>
          <w:rPr>
            <w:sz w:val="16"/>
            <w:szCs w:val="16"/>
            <w:color w:val="0000FF"/>
            <w:spacing w:val="1"/>
          </w:rPr>
          <w:t xml:space="preserve"> </w:t>
        </w:r>
        <w:r>
          <w:rPr>
            <w:sz w:val="16"/>
            <w:szCs w:val="16"/>
            <w:color w:val="0000FF"/>
          </w:rPr>
          <w:t>Electrophysiol</w:t>
        </w:r>
      </w:hyperlink>
      <w:r>
        <w:rPr>
          <w:sz w:val="16"/>
          <w:szCs w:val="16"/>
          <w:spacing w:val="1"/>
        </w:rPr>
        <w:t>, 2021, 7(12):</w:t>
      </w:r>
      <w:r>
        <w:rPr>
          <w:sz w:val="16"/>
          <w:szCs w:val="16"/>
          <w:spacing w:val="18"/>
          <w:w w:val="102"/>
        </w:rPr>
        <w:t xml:space="preserve"> </w:t>
      </w:r>
      <w:r>
        <w:rPr>
          <w:sz w:val="16"/>
          <w:szCs w:val="16"/>
          <w:spacing w:val="1"/>
        </w:rPr>
        <w:t>1561</w:t>
      </w:r>
      <w:r>
        <w:rPr>
          <w:rFonts w:ascii="Times New Roman" w:hAnsi="Times New Roman" w:eastAsia="Times New Roman" w:cs="Times New Roman"/>
          <w:sz w:val="16"/>
          <w:szCs w:val="16"/>
          <w:spacing w:val="1"/>
        </w:rPr>
        <w:t>-</w:t>
      </w:r>
      <w:r>
        <w:rPr>
          <w:sz w:val="16"/>
          <w:szCs w:val="16"/>
          <w:spacing w:val="1"/>
        </w:rPr>
        <w:t>1569.</w:t>
      </w:r>
    </w:p>
    <w:p>
      <w:pPr>
        <w:pStyle w:val="BodyText"/>
        <w:ind w:left="768"/>
        <w:spacing w:before="39" w:line="179" w:lineRule="auto"/>
        <w:rPr>
          <w:sz w:val="16"/>
          <w:szCs w:val="16"/>
        </w:rPr>
      </w:pPr>
      <w:r>
        <w:rPr>
          <w:sz w:val="16"/>
          <w:szCs w:val="16"/>
          <w:spacing w:val="1"/>
        </w:rPr>
        <w:t>40    </w:t>
      </w:r>
      <w:r>
        <w:rPr>
          <w:rFonts w:ascii="Microsoft YaHei" w:hAnsi="Microsoft YaHei" w:eastAsia="Microsoft YaHei" w:cs="Microsoft YaHei"/>
          <w:sz w:val="16"/>
          <w:szCs w:val="16"/>
          <w:spacing w:val="1"/>
        </w:rPr>
        <w:t>中华医学会心血管病学分会</w:t>
      </w:r>
      <w:r>
        <w:rPr>
          <w:sz w:val="16"/>
          <w:szCs w:val="16"/>
          <w:spacing w:val="1"/>
        </w:rPr>
        <w:t>,</w:t>
      </w:r>
      <w:r>
        <w:rPr>
          <w:sz w:val="16"/>
          <w:szCs w:val="16"/>
          <w:spacing w:val="29"/>
          <w:w w:val="101"/>
        </w:rPr>
        <w:t xml:space="preserve"> </w:t>
      </w:r>
      <w:r>
        <w:rPr>
          <w:rFonts w:ascii="Microsoft YaHei" w:hAnsi="Microsoft YaHei" w:eastAsia="Microsoft YaHei" w:cs="Microsoft YaHei"/>
          <w:sz w:val="16"/>
          <w:szCs w:val="16"/>
          <w:spacing w:val="1"/>
        </w:rPr>
        <w:t>中国生物医学工程学会心律分会</w:t>
      </w:r>
      <w:r>
        <w:rPr>
          <w:sz w:val="16"/>
          <w:szCs w:val="16"/>
          <w:spacing w:val="1"/>
        </w:rPr>
        <w:t>.</w:t>
      </w:r>
    </w:p>
    <w:p>
      <w:pPr>
        <w:pStyle w:val="BodyText"/>
        <w:ind w:left="1080"/>
        <w:spacing w:before="18" w:line="229" w:lineRule="auto"/>
        <w:rPr>
          <w:sz w:val="16"/>
          <w:szCs w:val="16"/>
        </w:rPr>
      </w:pPr>
      <w:r>
        <w:rPr>
          <w:rFonts w:ascii="Microsoft YaHei" w:hAnsi="Microsoft YaHei" w:eastAsia="Microsoft YaHei" w:cs="Microsoft YaHei"/>
          <w:sz w:val="16"/>
          <w:szCs w:val="16"/>
        </w:rPr>
        <w:t>心房颤动诊断和治疗中国指南</w:t>
      </w:r>
      <w:r>
        <w:rPr>
          <w:sz w:val="16"/>
          <w:szCs w:val="16"/>
        </w:rPr>
        <w:t>.</w:t>
      </w:r>
      <w:r>
        <w:rPr>
          <w:sz w:val="16"/>
          <w:szCs w:val="16"/>
          <w:spacing w:val="26"/>
          <w:w w:val="102"/>
        </w:rPr>
        <w:t xml:space="preserve"> </w:t>
      </w:r>
      <w:r>
        <w:rPr>
          <w:rFonts w:ascii="Microsoft YaHei" w:hAnsi="Microsoft YaHei" w:eastAsia="Microsoft YaHei" w:cs="Microsoft YaHei"/>
          <w:sz w:val="16"/>
          <w:szCs w:val="16"/>
        </w:rPr>
        <w:t>中华心血管病杂志</w:t>
      </w:r>
      <w:r>
        <w:rPr>
          <w:sz w:val="16"/>
          <w:szCs w:val="16"/>
        </w:rPr>
        <w:t>, 2023, 51(6):</w:t>
      </w:r>
    </w:p>
    <w:p>
      <w:pPr>
        <w:pStyle w:val="BodyText"/>
        <w:ind w:left="1083"/>
        <w:spacing w:before="37" w:line="181" w:lineRule="auto"/>
        <w:rPr>
          <w:sz w:val="16"/>
          <w:szCs w:val="16"/>
        </w:rPr>
      </w:pPr>
      <w:bookmarkStart w:name="bookmark41" w:id="41"/>
      <w:bookmarkEnd w:id="41"/>
      <w:r>
        <w:rPr>
          <w:sz w:val="16"/>
          <w:szCs w:val="16"/>
          <w:spacing w:val="-5"/>
        </w:rPr>
        <w:t>572</w:t>
      </w:r>
      <w:r>
        <w:rPr>
          <w:rFonts w:ascii="Times New Roman" w:hAnsi="Times New Roman" w:eastAsia="Times New Roman" w:cs="Times New Roman"/>
          <w:sz w:val="16"/>
          <w:szCs w:val="16"/>
          <w:spacing w:val="-5"/>
        </w:rPr>
        <w:t>-</w:t>
      </w:r>
      <w:r>
        <w:rPr>
          <w:sz w:val="16"/>
          <w:szCs w:val="16"/>
          <w:spacing w:val="-5"/>
        </w:rPr>
        <w:t>618.</w:t>
      </w:r>
    </w:p>
    <w:p>
      <w:pPr>
        <w:pStyle w:val="BodyText"/>
        <w:ind w:left="1079" w:right="339" w:hanging="311"/>
        <w:spacing w:before="89" w:line="288" w:lineRule="auto"/>
        <w:rPr>
          <w:sz w:val="16"/>
          <w:szCs w:val="16"/>
        </w:rPr>
      </w:pPr>
      <w:r>
        <w:rPr>
          <w:sz w:val="16"/>
          <w:szCs w:val="16"/>
          <w:spacing w:val="-1"/>
        </w:rPr>
        <w:t>41    Steinberg  JS,</w:t>
      </w:r>
      <w:r>
        <w:rPr>
          <w:sz w:val="16"/>
          <w:szCs w:val="16"/>
          <w:spacing w:val="8"/>
        </w:rPr>
        <w:t xml:space="preserve">  </w:t>
      </w:r>
      <w:r>
        <w:rPr>
          <w:sz w:val="16"/>
          <w:szCs w:val="16"/>
          <w:spacing w:val="-1"/>
        </w:rPr>
        <w:t>Shabanov</w:t>
      </w:r>
      <w:r>
        <w:rPr>
          <w:sz w:val="16"/>
          <w:szCs w:val="16"/>
          <w:spacing w:val="4"/>
        </w:rPr>
        <w:t xml:space="preserve">  </w:t>
      </w:r>
      <w:r>
        <w:rPr>
          <w:sz w:val="16"/>
          <w:szCs w:val="16"/>
          <w:spacing w:val="-1"/>
        </w:rPr>
        <w:t>V,</w:t>
      </w:r>
      <w:r>
        <w:rPr>
          <w:sz w:val="16"/>
          <w:szCs w:val="16"/>
          <w:spacing w:val="6"/>
        </w:rPr>
        <w:t xml:space="preserve">  </w:t>
      </w:r>
      <w:r>
        <w:rPr>
          <w:sz w:val="16"/>
          <w:szCs w:val="16"/>
          <w:spacing w:val="-1"/>
        </w:rPr>
        <w:t>Ponomarev</w:t>
      </w:r>
      <w:r>
        <w:rPr>
          <w:sz w:val="16"/>
          <w:szCs w:val="16"/>
          <w:spacing w:val="5"/>
        </w:rPr>
        <w:t xml:space="preserve">  </w:t>
      </w:r>
      <w:r>
        <w:rPr>
          <w:sz w:val="16"/>
          <w:szCs w:val="16"/>
          <w:spacing w:val="-1"/>
        </w:rPr>
        <w:t>D,</w:t>
      </w:r>
      <w:r>
        <w:rPr>
          <w:sz w:val="16"/>
          <w:szCs w:val="16"/>
          <w:spacing w:val="7"/>
        </w:rPr>
        <w:t xml:space="preserve">  </w:t>
      </w:r>
      <w:r>
        <w:rPr>
          <w:sz w:val="16"/>
          <w:szCs w:val="16"/>
          <w:i/>
          <w:iCs/>
          <w:spacing w:val="-1"/>
        </w:rPr>
        <w:t>et</w:t>
      </w:r>
      <w:r>
        <w:rPr>
          <w:sz w:val="16"/>
          <w:szCs w:val="16"/>
          <w:i/>
          <w:iCs/>
          <w:spacing w:val="4"/>
        </w:rPr>
        <w:t xml:space="preserve">  </w:t>
      </w:r>
      <w:r>
        <w:rPr>
          <w:sz w:val="16"/>
          <w:szCs w:val="16"/>
          <w:i/>
          <w:iCs/>
          <w:spacing w:val="-1"/>
        </w:rPr>
        <w:t>al</w:t>
      </w:r>
      <w:r>
        <w:rPr>
          <w:sz w:val="16"/>
          <w:szCs w:val="16"/>
          <w:spacing w:val="-1"/>
        </w:rPr>
        <w:t>.</w:t>
      </w:r>
      <w:r>
        <w:rPr>
          <w:sz w:val="16"/>
          <w:szCs w:val="16"/>
          <w:spacing w:val="6"/>
        </w:rPr>
        <w:t xml:space="preserve">  </w:t>
      </w:r>
      <w:r>
        <w:rPr>
          <w:sz w:val="16"/>
          <w:szCs w:val="16"/>
          <w:spacing w:val="-1"/>
        </w:rPr>
        <w:t>Effect</w:t>
      </w:r>
      <w:r>
        <w:rPr>
          <w:sz w:val="16"/>
          <w:szCs w:val="16"/>
          <w:spacing w:val="6"/>
        </w:rPr>
        <w:t xml:space="preserve">  </w:t>
      </w:r>
      <w:r>
        <w:rPr>
          <w:sz w:val="16"/>
          <w:szCs w:val="16"/>
          <w:spacing w:val="-1"/>
        </w:rPr>
        <w:t>of  renal</w:t>
      </w:r>
      <w:r>
        <w:rPr>
          <w:sz w:val="16"/>
          <w:szCs w:val="16"/>
          <w:spacing w:val="1"/>
        </w:rPr>
        <w:t xml:space="preserve"> </w:t>
      </w:r>
      <w:r>
        <w:rPr>
          <w:sz w:val="16"/>
          <w:szCs w:val="16"/>
          <w:spacing w:val="-2"/>
        </w:rPr>
        <w:t>denervation  and  catheter</w:t>
      </w:r>
      <w:r>
        <w:rPr>
          <w:sz w:val="16"/>
          <w:szCs w:val="16"/>
          <w:spacing w:val="-3"/>
        </w:rPr>
        <w:t xml:space="preserve">  ablation  </w:t>
      </w:r>
      <w:r>
        <w:rPr>
          <w:sz w:val="16"/>
          <w:szCs w:val="16"/>
          <w:i/>
          <w:iCs/>
          <w:spacing w:val="-3"/>
        </w:rPr>
        <w:t>vs.  </w:t>
      </w:r>
      <w:r>
        <w:rPr>
          <w:sz w:val="16"/>
          <w:szCs w:val="16"/>
          <w:spacing w:val="-3"/>
        </w:rPr>
        <w:t>catheter</w:t>
      </w:r>
      <w:r>
        <w:rPr>
          <w:sz w:val="16"/>
          <w:szCs w:val="16"/>
          <w:spacing w:val="1"/>
        </w:rPr>
        <w:t xml:space="preserve">  </w:t>
      </w:r>
      <w:r>
        <w:rPr>
          <w:sz w:val="16"/>
          <w:szCs w:val="16"/>
          <w:spacing w:val="-3"/>
        </w:rPr>
        <w:t>ablation</w:t>
      </w:r>
      <w:r>
        <w:rPr>
          <w:sz w:val="16"/>
          <w:szCs w:val="16"/>
          <w:spacing w:val="2"/>
        </w:rPr>
        <w:t xml:space="preserve">  </w:t>
      </w:r>
      <w:r>
        <w:rPr>
          <w:sz w:val="16"/>
          <w:szCs w:val="16"/>
          <w:spacing w:val="-3"/>
        </w:rPr>
        <w:t>alone</w:t>
      </w:r>
      <w:r>
        <w:rPr>
          <w:sz w:val="16"/>
          <w:szCs w:val="16"/>
          <w:spacing w:val="1"/>
        </w:rPr>
        <w:t xml:space="preserve">  </w:t>
      </w:r>
      <w:r>
        <w:rPr>
          <w:sz w:val="16"/>
          <w:szCs w:val="16"/>
          <w:spacing w:val="-3"/>
        </w:rPr>
        <w:t>on</w:t>
      </w:r>
      <w:r>
        <w:rPr>
          <w:sz w:val="16"/>
          <w:szCs w:val="16"/>
          <w:spacing w:val="1"/>
        </w:rPr>
        <w:t xml:space="preserve"> </w:t>
      </w:r>
      <w:r>
        <w:rPr>
          <w:sz w:val="16"/>
          <w:szCs w:val="16"/>
          <w:spacing w:val="-1"/>
        </w:rPr>
        <w:t>atrial</w:t>
      </w:r>
      <w:r>
        <w:rPr>
          <w:sz w:val="16"/>
          <w:szCs w:val="16"/>
          <w:spacing w:val="12"/>
        </w:rPr>
        <w:t xml:space="preserve"> </w:t>
      </w:r>
      <w:r>
        <w:rPr>
          <w:sz w:val="16"/>
          <w:szCs w:val="16"/>
          <w:spacing w:val="-1"/>
        </w:rPr>
        <w:t>fibrillation</w:t>
      </w:r>
      <w:r>
        <w:rPr>
          <w:sz w:val="16"/>
          <w:szCs w:val="16"/>
          <w:spacing w:val="12"/>
          <w:w w:val="101"/>
        </w:rPr>
        <w:t xml:space="preserve"> </w:t>
      </w:r>
      <w:r>
        <w:rPr>
          <w:sz w:val="16"/>
          <w:szCs w:val="16"/>
          <w:spacing w:val="-1"/>
        </w:rPr>
        <w:t>recurrence</w:t>
      </w:r>
      <w:r>
        <w:rPr>
          <w:sz w:val="16"/>
          <w:szCs w:val="16"/>
          <w:spacing w:val="13"/>
          <w:w w:val="101"/>
        </w:rPr>
        <w:t xml:space="preserve"> </w:t>
      </w:r>
      <w:r>
        <w:rPr>
          <w:sz w:val="16"/>
          <w:szCs w:val="16"/>
          <w:spacing w:val="-1"/>
        </w:rPr>
        <w:t>among</w:t>
      </w:r>
      <w:r>
        <w:rPr>
          <w:sz w:val="16"/>
          <w:szCs w:val="16"/>
          <w:spacing w:val="9"/>
          <w:w w:val="102"/>
        </w:rPr>
        <w:t xml:space="preserve"> </w:t>
      </w:r>
      <w:r>
        <w:rPr>
          <w:sz w:val="16"/>
          <w:szCs w:val="16"/>
          <w:spacing w:val="-1"/>
        </w:rPr>
        <w:t>patients</w:t>
      </w:r>
      <w:r>
        <w:rPr>
          <w:sz w:val="16"/>
          <w:szCs w:val="16"/>
          <w:spacing w:val="8"/>
        </w:rPr>
        <w:t xml:space="preserve"> </w:t>
      </w:r>
      <w:r>
        <w:rPr>
          <w:sz w:val="16"/>
          <w:szCs w:val="16"/>
          <w:spacing w:val="-1"/>
        </w:rPr>
        <w:t>with</w:t>
      </w:r>
      <w:r>
        <w:rPr>
          <w:sz w:val="16"/>
          <w:szCs w:val="16"/>
          <w:spacing w:val="10"/>
          <w:w w:val="101"/>
        </w:rPr>
        <w:t xml:space="preserve"> </w:t>
      </w:r>
      <w:r>
        <w:rPr>
          <w:sz w:val="16"/>
          <w:szCs w:val="16"/>
          <w:spacing w:val="-2"/>
        </w:rPr>
        <w:t>paroxysmal</w:t>
      </w:r>
      <w:r>
        <w:rPr>
          <w:sz w:val="16"/>
          <w:szCs w:val="16"/>
          <w:spacing w:val="13"/>
          <w:w w:val="101"/>
        </w:rPr>
        <w:t xml:space="preserve"> </w:t>
      </w:r>
      <w:r>
        <w:rPr>
          <w:sz w:val="16"/>
          <w:szCs w:val="16"/>
          <w:spacing w:val="-2"/>
        </w:rPr>
        <w:t>atrial</w:t>
      </w:r>
      <w:r>
        <w:rPr>
          <w:sz w:val="16"/>
          <w:szCs w:val="16"/>
        </w:rPr>
        <w:t xml:space="preserve"> </w:t>
      </w:r>
      <w:r>
        <w:rPr>
          <w:sz w:val="16"/>
          <w:szCs w:val="16"/>
          <w:spacing w:val="3"/>
        </w:rPr>
        <w:t>fibrillation  and  hypertension:  The  ERADICAT</w:t>
      </w:r>
      <w:r>
        <w:rPr>
          <w:sz w:val="16"/>
          <w:szCs w:val="16"/>
          <w:spacing w:val="2"/>
        </w:rPr>
        <w:t>E</w:t>
      </w:r>
      <w:r>
        <w:rPr>
          <w:rFonts w:ascii="Times New Roman" w:hAnsi="Times New Roman" w:eastAsia="Times New Roman" w:cs="Times New Roman"/>
          <w:sz w:val="16"/>
          <w:szCs w:val="16"/>
          <w:spacing w:val="2"/>
        </w:rPr>
        <w:t>-</w:t>
      </w:r>
      <w:r>
        <w:rPr>
          <w:sz w:val="16"/>
          <w:szCs w:val="16"/>
          <w:spacing w:val="2"/>
        </w:rPr>
        <w:t>AF  randomized</w:t>
      </w:r>
      <w:r>
        <w:rPr>
          <w:sz w:val="16"/>
          <w:szCs w:val="16"/>
        </w:rPr>
        <w:t xml:space="preserve"> </w:t>
      </w:r>
      <w:bookmarkStart w:name="bookmark42" w:id="42"/>
      <w:bookmarkEnd w:id="42"/>
      <w:r>
        <w:rPr>
          <w:sz w:val="16"/>
          <w:szCs w:val="16"/>
        </w:rPr>
        <w:t>clinical trial. </w:t>
      </w:r>
      <w:hyperlink w:history="true" r:id="rId75">
        <w:r>
          <w:rPr>
            <w:sz w:val="16"/>
            <w:szCs w:val="16"/>
            <w:color w:val="0000FF"/>
          </w:rPr>
          <w:t>JAMA</w:t>
        </w:r>
      </w:hyperlink>
      <w:r>
        <w:rPr>
          <w:sz w:val="16"/>
          <w:szCs w:val="16"/>
        </w:rPr>
        <w:t>, 2020, 323(3): </w:t>
      </w:r>
      <w:r>
        <w:rPr>
          <w:sz w:val="16"/>
          <w:szCs w:val="16"/>
          <w:spacing w:val="-1"/>
        </w:rPr>
        <w:t>248</w:t>
      </w:r>
      <w:r>
        <w:rPr>
          <w:rFonts w:ascii="Times New Roman" w:hAnsi="Times New Roman" w:eastAsia="Times New Roman" w:cs="Times New Roman"/>
          <w:sz w:val="16"/>
          <w:szCs w:val="16"/>
          <w:spacing w:val="-1"/>
        </w:rPr>
        <w:t>-</w:t>
      </w:r>
      <w:r>
        <w:rPr>
          <w:sz w:val="16"/>
          <w:szCs w:val="16"/>
          <w:spacing w:val="-1"/>
        </w:rPr>
        <w:t>255.</w:t>
      </w:r>
    </w:p>
    <w:p>
      <w:pPr>
        <w:pStyle w:val="BodyText"/>
        <w:ind w:left="1079" w:right="339" w:hanging="311"/>
        <w:spacing w:before="56" w:line="261" w:lineRule="auto"/>
        <w:rPr>
          <w:sz w:val="16"/>
          <w:szCs w:val="16"/>
        </w:rPr>
      </w:pPr>
      <w:r>
        <w:rPr>
          <w:sz w:val="16"/>
          <w:szCs w:val="16"/>
          <w:spacing w:val="3"/>
        </w:rPr>
        <w:t>42    </w:t>
      </w:r>
      <w:r>
        <w:rPr>
          <w:sz w:val="16"/>
          <w:szCs w:val="16"/>
        </w:rPr>
        <w:t>Yalin</w:t>
      </w:r>
      <w:r>
        <w:rPr>
          <w:sz w:val="16"/>
          <w:szCs w:val="16"/>
          <w:spacing w:val="3"/>
        </w:rPr>
        <w:t xml:space="preserve">  </w:t>
      </w:r>
      <w:r>
        <w:rPr>
          <w:sz w:val="16"/>
          <w:szCs w:val="16"/>
        </w:rPr>
        <w:t>K</w:t>
      </w:r>
      <w:r>
        <w:rPr>
          <w:sz w:val="16"/>
          <w:szCs w:val="16"/>
          <w:spacing w:val="3"/>
        </w:rPr>
        <w:t>,  </w:t>
      </w:r>
      <w:r>
        <w:rPr>
          <w:sz w:val="16"/>
          <w:szCs w:val="16"/>
        </w:rPr>
        <w:t>Ikitimur</w:t>
      </w:r>
      <w:r>
        <w:rPr>
          <w:sz w:val="16"/>
          <w:szCs w:val="16"/>
          <w:spacing w:val="4"/>
        </w:rPr>
        <w:t xml:space="preserve">  </w:t>
      </w:r>
      <w:r>
        <w:rPr>
          <w:sz w:val="16"/>
          <w:szCs w:val="16"/>
        </w:rPr>
        <w:t>B</w:t>
      </w:r>
      <w:r>
        <w:rPr>
          <w:sz w:val="16"/>
          <w:szCs w:val="16"/>
          <w:spacing w:val="3"/>
        </w:rPr>
        <w:t>,  </w:t>
      </w:r>
      <w:r>
        <w:rPr>
          <w:sz w:val="16"/>
          <w:szCs w:val="16"/>
        </w:rPr>
        <w:t>Aksu</w:t>
      </w:r>
      <w:r>
        <w:rPr>
          <w:sz w:val="16"/>
          <w:szCs w:val="16"/>
          <w:spacing w:val="4"/>
        </w:rPr>
        <w:t xml:space="preserve">  </w:t>
      </w:r>
      <w:r>
        <w:rPr>
          <w:sz w:val="16"/>
          <w:szCs w:val="16"/>
        </w:rPr>
        <w:t>T</w:t>
      </w:r>
      <w:r>
        <w:rPr>
          <w:sz w:val="16"/>
          <w:szCs w:val="16"/>
          <w:spacing w:val="3"/>
        </w:rPr>
        <w:t>,</w:t>
      </w:r>
      <w:r>
        <w:rPr>
          <w:sz w:val="16"/>
          <w:szCs w:val="16"/>
          <w:spacing w:val="5"/>
        </w:rPr>
        <w:t xml:space="preserve">  </w:t>
      </w:r>
      <w:r>
        <w:rPr>
          <w:sz w:val="16"/>
          <w:szCs w:val="16"/>
          <w:i/>
          <w:iCs/>
        </w:rPr>
        <w:t>et</w:t>
      </w:r>
      <w:r>
        <w:rPr>
          <w:sz w:val="16"/>
          <w:szCs w:val="16"/>
          <w:i/>
          <w:iCs/>
          <w:spacing w:val="2"/>
        </w:rPr>
        <w:t xml:space="preserve">  </w:t>
      </w:r>
      <w:r>
        <w:rPr>
          <w:sz w:val="16"/>
          <w:szCs w:val="16"/>
          <w:i/>
          <w:iCs/>
        </w:rPr>
        <w:t>al</w:t>
      </w:r>
      <w:r>
        <w:rPr>
          <w:sz w:val="16"/>
          <w:szCs w:val="16"/>
          <w:spacing w:val="3"/>
        </w:rPr>
        <w:t>.</w:t>
      </w:r>
      <w:r>
        <w:rPr>
          <w:sz w:val="16"/>
          <w:szCs w:val="16"/>
          <w:spacing w:val="5"/>
        </w:rPr>
        <w:t xml:space="preserve">  </w:t>
      </w:r>
      <w:r>
        <w:rPr>
          <w:sz w:val="16"/>
          <w:szCs w:val="16"/>
        </w:rPr>
        <w:t>Catheter</w:t>
      </w:r>
      <w:r>
        <w:rPr>
          <w:sz w:val="16"/>
          <w:szCs w:val="16"/>
          <w:spacing w:val="5"/>
        </w:rPr>
        <w:t xml:space="preserve">  </w:t>
      </w:r>
      <w:r>
        <w:rPr>
          <w:sz w:val="16"/>
          <w:szCs w:val="16"/>
        </w:rPr>
        <w:t>ablation</w:t>
      </w:r>
      <w:r>
        <w:rPr>
          <w:sz w:val="16"/>
          <w:szCs w:val="16"/>
          <w:spacing w:val="4"/>
        </w:rPr>
        <w:t xml:space="preserve">  </w:t>
      </w:r>
      <w:r>
        <w:rPr>
          <w:sz w:val="16"/>
          <w:szCs w:val="16"/>
        </w:rPr>
        <w:t>for</w:t>
      </w:r>
      <w:r>
        <w:rPr>
          <w:sz w:val="16"/>
          <w:szCs w:val="16"/>
          <w:spacing w:val="5"/>
        </w:rPr>
        <w:t xml:space="preserve">  </w:t>
      </w:r>
      <w:r>
        <w:rPr>
          <w:sz w:val="16"/>
          <w:szCs w:val="16"/>
        </w:rPr>
        <w:t>atrial </w:t>
      </w:r>
      <w:r>
        <w:rPr>
          <w:sz w:val="16"/>
          <w:szCs w:val="16"/>
          <w:spacing w:val="-2"/>
        </w:rPr>
        <w:t>fibrillation</w:t>
      </w:r>
      <w:r>
        <w:rPr>
          <w:sz w:val="16"/>
          <w:szCs w:val="16"/>
          <w:spacing w:val="23"/>
          <w:w w:val="102"/>
        </w:rPr>
        <w:t xml:space="preserve"> </w:t>
      </w:r>
      <w:r>
        <w:rPr>
          <w:sz w:val="16"/>
          <w:szCs w:val="16"/>
          <w:spacing w:val="-2"/>
        </w:rPr>
        <w:t>in</w:t>
      </w:r>
      <w:r>
        <w:rPr>
          <w:sz w:val="16"/>
          <w:szCs w:val="16"/>
          <w:spacing w:val="21"/>
          <w:w w:val="101"/>
        </w:rPr>
        <w:t xml:space="preserve"> </w:t>
      </w:r>
      <w:r>
        <w:rPr>
          <w:sz w:val="16"/>
          <w:szCs w:val="16"/>
          <w:spacing w:val="-2"/>
        </w:rPr>
        <w:t>patients  </w:t>
      </w:r>
      <w:r>
        <w:rPr>
          <w:rFonts w:ascii="SimSun" w:hAnsi="SimSun" w:eastAsia="SimSun" w:cs="SimSun"/>
          <w:sz w:val="16"/>
          <w:szCs w:val="16"/>
          <w:spacing w:val="-2"/>
        </w:rPr>
        <w:t>≤</w:t>
      </w:r>
      <w:r>
        <w:rPr>
          <w:sz w:val="16"/>
          <w:szCs w:val="16"/>
          <w:spacing w:val="-3"/>
        </w:rPr>
        <w:t>30</w:t>
      </w:r>
      <w:r>
        <w:rPr>
          <w:sz w:val="16"/>
          <w:szCs w:val="16"/>
          <w:spacing w:val="18"/>
          <w:w w:val="102"/>
        </w:rPr>
        <w:t xml:space="preserve"> </w:t>
      </w:r>
      <w:r>
        <w:rPr>
          <w:sz w:val="16"/>
          <w:szCs w:val="16"/>
          <w:spacing w:val="-3"/>
        </w:rPr>
        <w:t>years</w:t>
      </w:r>
      <w:r>
        <w:rPr>
          <w:sz w:val="16"/>
          <w:szCs w:val="16"/>
          <w:spacing w:val="24"/>
          <w:w w:val="101"/>
        </w:rPr>
        <w:t xml:space="preserve"> </w:t>
      </w:r>
      <w:r>
        <w:rPr>
          <w:sz w:val="16"/>
          <w:szCs w:val="16"/>
          <w:spacing w:val="-3"/>
        </w:rPr>
        <w:t>of</w:t>
      </w:r>
      <w:r>
        <w:rPr>
          <w:sz w:val="16"/>
          <w:szCs w:val="16"/>
          <w:spacing w:val="10"/>
        </w:rPr>
        <w:t xml:space="preserve"> </w:t>
      </w:r>
      <w:r>
        <w:rPr>
          <w:sz w:val="16"/>
          <w:szCs w:val="16"/>
          <w:spacing w:val="-3"/>
        </w:rPr>
        <w:t>age.</w:t>
      </w:r>
      <w:r>
        <w:rPr>
          <w:sz w:val="16"/>
          <w:szCs w:val="16"/>
          <w:spacing w:val="18"/>
          <w:w w:val="102"/>
        </w:rPr>
        <w:t xml:space="preserve"> </w:t>
      </w:r>
      <w:hyperlink w:history="true" r:id="rId76">
        <w:r>
          <w:rPr>
            <w:sz w:val="16"/>
            <w:szCs w:val="16"/>
            <w:color w:val="0000FF"/>
            <w:spacing w:val="-3"/>
          </w:rPr>
          <w:t>Am</w:t>
        </w:r>
        <w:r>
          <w:rPr>
            <w:sz w:val="16"/>
            <w:szCs w:val="16"/>
            <w:color w:val="0000FF"/>
            <w:spacing w:val="22"/>
            <w:w w:val="102"/>
          </w:rPr>
          <w:t xml:space="preserve"> </w:t>
        </w:r>
        <w:r>
          <w:rPr>
            <w:sz w:val="16"/>
            <w:szCs w:val="16"/>
            <w:color w:val="0000FF"/>
            <w:spacing w:val="-3"/>
          </w:rPr>
          <w:t>J</w:t>
        </w:r>
        <w:r>
          <w:rPr>
            <w:sz w:val="16"/>
            <w:szCs w:val="16"/>
            <w:color w:val="0000FF"/>
            <w:spacing w:val="25"/>
            <w:w w:val="101"/>
          </w:rPr>
          <w:t xml:space="preserve"> </w:t>
        </w:r>
        <w:r>
          <w:rPr>
            <w:sz w:val="16"/>
            <w:szCs w:val="16"/>
            <w:color w:val="0000FF"/>
            <w:spacing w:val="-3"/>
          </w:rPr>
          <w:t>Cardiol</w:t>
        </w:r>
      </w:hyperlink>
      <w:r>
        <w:rPr>
          <w:sz w:val="16"/>
          <w:szCs w:val="16"/>
          <w:spacing w:val="-3"/>
        </w:rPr>
        <w:t>,</w:t>
      </w:r>
      <w:r>
        <w:rPr>
          <w:sz w:val="16"/>
          <w:szCs w:val="16"/>
          <w:spacing w:val="23"/>
          <w:w w:val="102"/>
        </w:rPr>
        <w:t xml:space="preserve"> </w:t>
      </w:r>
      <w:r>
        <w:rPr>
          <w:sz w:val="16"/>
          <w:szCs w:val="16"/>
          <w:spacing w:val="-3"/>
        </w:rPr>
        <w:t>2022,  166:</w:t>
      </w:r>
      <w:r>
        <w:rPr>
          <w:sz w:val="16"/>
          <w:szCs w:val="16"/>
        </w:rPr>
        <w:t xml:space="preserve"> </w:t>
      </w:r>
      <w:bookmarkStart w:name="bookmark43" w:id="43"/>
      <w:bookmarkEnd w:id="43"/>
      <w:r>
        <w:rPr>
          <w:sz w:val="16"/>
          <w:szCs w:val="16"/>
          <w:spacing w:val="-4"/>
        </w:rPr>
        <w:t>53</w:t>
      </w:r>
      <w:r>
        <w:rPr>
          <w:rFonts w:ascii="Times New Roman" w:hAnsi="Times New Roman" w:eastAsia="Times New Roman" w:cs="Times New Roman"/>
          <w:sz w:val="16"/>
          <w:szCs w:val="16"/>
          <w:spacing w:val="-4"/>
        </w:rPr>
        <w:t>-</w:t>
      </w:r>
      <w:r>
        <w:rPr>
          <w:sz w:val="16"/>
          <w:szCs w:val="16"/>
          <w:spacing w:val="-4"/>
        </w:rPr>
        <w:t>57.</w:t>
      </w:r>
    </w:p>
    <w:p>
      <w:pPr>
        <w:pStyle w:val="BodyText"/>
        <w:ind w:left="1075" w:right="336" w:hanging="307"/>
        <w:spacing w:before="45" w:line="284" w:lineRule="auto"/>
        <w:rPr>
          <w:sz w:val="16"/>
          <w:szCs w:val="16"/>
        </w:rPr>
      </w:pPr>
      <w:r>
        <w:rPr>
          <w:sz w:val="16"/>
          <w:szCs w:val="16"/>
          <w:spacing w:val="1"/>
        </w:rPr>
        <w:t>43    </w:t>
      </w:r>
      <w:r>
        <w:rPr>
          <w:sz w:val="16"/>
          <w:szCs w:val="16"/>
        </w:rPr>
        <w:t>Mandsager</w:t>
      </w:r>
      <w:r>
        <w:rPr>
          <w:sz w:val="16"/>
          <w:szCs w:val="16"/>
          <w:spacing w:val="1"/>
        </w:rPr>
        <w:t xml:space="preserve"> </w:t>
      </w:r>
      <w:r>
        <w:rPr>
          <w:sz w:val="16"/>
          <w:szCs w:val="16"/>
        </w:rPr>
        <w:t>KT</w:t>
      </w:r>
      <w:r>
        <w:rPr>
          <w:sz w:val="16"/>
          <w:szCs w:val="16"/>
          <w:spacing w:val="1"/>
        </w:rPr>
        <w:t>, </w:t>
      </w:r>
      <w:r>
        <w:rPr>
          <w:sz w:val="16"/>
          <w:szCs w:val="16"/>
        </w:rPr>
        <w:t>Phelan</w:t>
      </w:r>
      <w:r>
        <w:rPr>
          <w:sz w:val="16"/>
          <w:szCs w:val="16"/>
          <w:spacing w:val="15"/>
        </w:rPr>
        <w:t xml:space="preserve"> </w:t>
      </w:r>
      <w:r>
        <w:rPr>
          <w:sz w:val="16"/>
          <w:szCs w:val="16"/>
        </w:rPr>
        <w:t>DM</w:t>
      </w:r>
      <w:r>
        <w:rPr>
          <w:sz w:val="16"/>
          <w:szCs w:val="16"/>
          <w:spacing w:val="1"/>
        </w:rPr>
        <w:t>,</w:t>
      </w:r>
      <w:r>
        <w:rPr>
          <w:sz w:val="16"/>
          <w:szCs w:val="16"/>
          <w:spacing w:val="6"/>
        </w:rPr>
        <w:t xml:space="preserve"> </w:t>
      </w:r>
      <w:r>
        <w:rPr>
          <w:sz w:val="16"/>
          <w:szCs w:val="16"/>
        </w:rPr>
        <w:t>Diab</w:t>
      </w:r>
      <w:r>
        <w:rPr>
          <w:sz w:val="16"/>
          <w:szCs w:val="16"/>
          <w:spacing w:val="5"/>
        </w:rPr>
        <w:t xml:space="preserve"> </w:t>
      </w:r>
      <w:r>
        <w:rPr>
          <w:sz w:val="16"/>
          <w:szCs w:val="16"/>
        </w:rPr>
        <w:t>M</w:t>
      </w:r>
      <w:r>
        <w:rPr>
          <w:sz w:val="16"/>
          <w:szCs w:val="16"/>
          <w:spacing w:val="1"/>
        </w:rPr>
        <w:t>,</w:t>
      </w:r>
      <w:r>
        <w:rPr>
          <w:sz w:val="16"/>
          <w:szCs w:val="16"/>
          <w:spacing w:val="7"/>
        </w:rPr>
        <w:t xml:space="preserve"> </w:t>
      </w:r>
      <w:r>
        <w:rPr>
          <w:sz w:val="16"/>
          <w:szCs w:val="16"/>
          <w:i/>
          <w:iCs/>
        </w:rPr>
        <w:t>et</w:t>
      </w:r>
      <w:r>
        <w:rPr>
          <w:sz w:val="16"/>
          <w:szCs w:val="16"/>
          <w:i/>
          <w:iCs/>
          <w:spacing w:val="1"/>
        </w:rPr>
        <w:t xml:space="preserve"> </w:t>
      </w:r>
      <w:r>
        <w:rPr>
          <w:sz w:val="16"/>
          <w:szCs w:val="16"/>
          <w:i/>
          <w:iCs/>
        </w:rPr>
        <w:t>al</w:t>
      </w:r>
      <w:r>
        <w:rPr>
          <w:sz w:val="16"/>
          <w:szCs w:val="16"/>
          <w:spacing w:val="1"/>
        </w:rPr>
        <w:t>.</w:t>
      </w:r>
      <w:r>
        <w:rPr>
          <w:sz w:val="16"/>
          <w:szCs w:val="16"/>
          <w:spacing w:val="8"/>
        </w:rPr>
        <w:t xml:space="preserve"> </w:t>
      </w:r>
      <w:r>
        <w:rPr>
          <w:sz w:val="16"/>
          <w:szCs w:val="16"/>
        </w:rPr>
        <w:t>Outcomes</w:t>
      </w:r>
      <w:r>
        <w:rPr>
          <w:sz w:val="16"/>
          <w:szCs w:val="16"/>
          <w:spacing w:val="7"/>
        </w:rPr>
        <w:t xml:space="preserve"> </w:t>
      </w:r>
      <w:r>
        <w:rPr>
          <w:sz w:val="16"/>
          <w:szCs w:val="16"/>
        </w:rPr>
        <w:t>of</w:t>
      </w:r>
      <w:r>
        <w:rPr>
          <w:sz w:val="16"/>
          <w:szCs w:val="16"/>
          <w:spacing w:val="-11"/>
        </w:rPr>
        <w:t xml:space="preserve"> </w:t>
      </w:r>
      <w:r>
        <w:rPr>
          <w:sz w:val="16"/>
          <w:szCs w:val="16"/>
        </w:rPr>
        <w:t>pulmonary </w:t>
      </w:r>
      <w:r>
        <w:rPr>
          <w:sz w:val="16"/>
          <w:szCs w:val="16"/>
        </w:rPr>
        <w:t>vein</w:t>
      </w:r>
      <w:r>
        <w:rPr>
          <w:sz w:val="16"/>
          <w:szCs w:val="16"/>
          <w:spacing w:val="32"/>
          <w:w w:val="102"/>
        </w:rPr>
        <w:t xml:space="preserve"> </w:t>
      </w:r>
      <w:r>
        <w:rPr>
          <w:sz w:val="16"/>
          <w:szCs w:val="16"/>
        </w:rPr>
        <w:t>isolation</w:t>
      </w:r>
      <w:r>
        <w:rPr>
          <w:sz w:val="16"/>
          <w:szCs w:val="16"/>
          <w:spacing w:val="32"/>
          <w:w w:val="102"/>
        </w:rPr>
        <w:t xml:space="preserve"> </w:t>
      </w:r>
      <w:r>
        <w:rPr>
          <w:sz w:val="16"/>
          <w:szCs w:val="16"/>
        </w:rPr>
        <w:t>in</w:t>
      </w:r>
      <w:r>
        <w:rPr>
          <w:sz w:val="16"/>
          <w:szCs w:val="16"/>
          <w:spacing w:val="33"/>
          <w:w w:val="102"/>
        </w:rPr>
        <w:t xml:space="preserve"> </w:t>
      </w:r>
      <w:r>
        <w:rPr>
          <w:sz w:val="16"/>
          <w:szCs w:val="16"/>
        </w:rPr>
        <w:t>athletes.</w:t>
      </w:r>
      <w:r>
        <w:rPr>
          <w:sz w:val="16"/>
          <w:szCs w:val="16"/>
          <w:spacing w:val="27"/>
          <w:w w:val="102"/>
        </w:rPr>
        <w:t xml:space="preserve"> </w:t>
      </w:r>
      <w:hyperlink w:history="true" r:id="rId77">
        <w:r>
          <w:rPr>
            <w:sz w:val="16"/>
            <w:szCs w:val="16"/>
            <w:color w:val="0000FF"/>
          </w:rPr>
          <w:t>JACC</w:t>
        </w:r>
        <w:r>
          <w:rPr>
            <w:sz w:val="16"/>
            <w:szCs w:val="16"/>
            <w:color w:val="0000FF"/>
            <w:spacing w:val="34"/>
            <w:w w:val="102"/>
          </w:rPr>
          <w:t xml:space="preserve"> </w:t>
        </w:r>
        <w:r>
          <w:rPr>
            <w:sz w:val="16"/>
            <w:szCs w:val="16"/>
            <w:color w:val="0000FF"/>
          </w:rPr>
          <w:t>Clin</w:t>
        </w:r>
        <w:r>
          <w:rPr>
            <w:sz w:val="16"/>
            <w:szCs w:val="16"/>
            <w:color w:val="0000FF"/>
            <w:spacing w:val="32"/>
            <w:w w:val="101"/>
          </w:rPr>
          <w:t xml:space="preserve"> </w:t>
        </w:r>
        <w:r>
          <w:rPr>
            <w:sz w:val="16"/>
            <w:szCs w:val="16"/>
            <w:color w:val="0000FF"/>
          </w:rPr>
          <w:t>Electrophysio</w:t>
        </w:r>
      </w:hyperlink>
      <w:r>
        <w:rPr>
          <w:sz w:val="16"/>
          <w:szCs w:val="16"/>
          <w:color w:val="0000FF"/>
        </w:rPr>
        <w:t>l</w:t>
      </w:r>
      <w:r>
        <w:rPr>
          <w:sz w:val="16"/>
          <w:szCs w:val="16"/>
        </w:rPr>
        <w:t>,</w:t>
      </w:r>
      <w:r>
        <w:rPr>
          <w:sz w:val="16"/>
          <w:szCs w:val="16"/>
          <w:spacing w:val="32"/>
          <w:w w:val="101"/>
        </w:rPr>
        <w:t xml:space="preserve"> </w:t>
      </w:r>
      <w:r>
        <w:rPr>
          <w:sz w:val="16"/>
          <w:szCs w:val="16"/>
        </w:rPr>
        <w:t>2020,</w:t>
      </w:r>
      <w:r>
        <w:rPr>
          <w:sz w:val="16"/>
          <w:szCs w:val="16"/>
          <w:spacing w:val="33"/>
          <w:w w:val="102"/>
        </w:rPr>
        <w:t xml:space="preserve"> </w:t>
      </w:r>
      <w:r>
        <w:rPr>
          <w:sz w:val="16"/>
          <w:szCs w:val="16"/>
        </w:rPr>
        <w:t>6(10): </w:t>
      </w:r>
      <w:bookmarkStart w:name="bookmark44" w:id="44"/>
      <w:bookmarkEnd w:id="44"/>
      <w:r>
        <w:rPr>
          <w:sz w:val="16"/>
          <w:szCs w:val="16"/>
          <w:spacing w:val="-4"/>
        </w:rPr>
        <w:t>1265</w:t>
      </w:r>
      <w:r>
        <w:rPr>
          <w:rFonts w:ascii="Times New Roman" w:hAnsi="Times New Roman" w:eastAsia="Times New Roman" w:cs="Times New Roman"/>
          <w:sz w:val="16"/>
          <w:szCs w:val="16"/>
          <w:spacing w:val="-4"/>
        </w:rPr>
        <w:t>-</w:t>
      </w:r>
      <w:r>
        <w:rPr>
          <w:sz w:val="16"/>
          <w:szCs w:val="16"/>
          <w:spacing w:val="-4"/>
        </w:rPr>
        <w:t>1274.</w:t>
      </w:r>
    </w:p>
    <w:p>
      <w:pPr>
        <w:pStyle w:val="BodyText"/>
        <w:ind w:left="1080" w:right="339" w:hanging="312"/>
        <w:spacing w:before="44" w:line="289" w:lineRule="auto"/>
        <w:rPr>
          <w:sz w:val="16"/>
          <w:szCs w:val="16"/>
        </w:rPr>
      </w:pPr>
      <w:r>
        <w:rPr>
          <w:sz w:val="16"/>
          <w:szCs w:val="16"/>
          <w:spacing w:val="-1"/>
        </w:rPr>
        <w:t>44    Toso</w:t>
      </w:r>
      <w:r>
        <w:rPr>
          <w:sz w:val="16"/>
          <w:szCs w:val="16"/>
          <w:spacing w:val="35"/>
          <w:w w:val="101"/>
        </w:rPr>
        <w:t xml:space="preserve"> </w:t>
      </w:r>
      <w:r>
        <w:rPr>
          <w:sz w:val="16"/>
          <w:szCs w:val="16"/>
          <w:spacing w:val="-1"/>
        </w:rPr>
        <w:t>E,  Gagliardi</w:t>
      </w:r>
      <w:r>
        <w:rPr>
          <w:sz w:val="16"/>
          <w:szCs w:val="16"/>
          <w:spacing w:val="22"/>
        </w:rPr>
        <w:t xml:space="preserve"> </w:t>
      </w:r>
      <w:r>
        <w:rPr>
          <w:sz w:val="16"/>
          <w:szCs w:val="16"/>
          <w:spacing w:val="-1"/>
        </w:rPr>
        <w:t>M,</w:t>
      </w:r>
      <w:r>
        <w:rPr>
          <w:sz w:val="16"/>
          <w:szCs w:val="16"/>
          <w:spacing w:val="24"/>
          <w:w w:val="101"/>
        </w:rPr>
        <w:t xml:space="preserve"> </w:t>
      </w:r>
      <w:r>
        <w:rPr>
          <w:sz w:val="16"/>
          <w:szCs w:val="16"/>
          <w:spacing w:val="-1"/>
        </w:rPr>
        <w:t>Peyracchia</w:t>
      </w:r>
      <w:r>
        <w:rPr>
          <w:sz w:val="16"/>
          <w:szCs w:val="16"/>
          <w:spacing w:val="22"/>
          <w:w w:val="101"/>
        </w:rPr>
        <w:t xml:space="preserve"> </w:t>
      </w:r>
      <w:r>
        <w:rPr>
          <w:sz w:val="16"/>
          <w:szCs w:val="16"/>
          <w:spacing w:val="-1"/>
        </w:rPr>
        <w:t>M,</w:t>
      </w:r>
      <w:r>
        <w:rPr>
          <w:sz w:val="16"/>
          <w:szCs w:val="16"/>
          <w:spacing w:val="25"/>
        </w:rPr>
        <w:t xml:space="preserve"> </w:t>
      </w:r>
      <w:r>
        <w:rPr>
          <w:sz w:val="16"/>
          <w:szCs w:val="16"/>
          <w:i/>
          <w:iCs/>
          <w:spacing w:val="-1"/>
        </w:rPr>
        <w:t>et</w:t>
      </w:r>
      <w:r>
        <w:rPr>
          <w:sz w:val="16"/>
          <w:szCs w:val="16"/>
          <w:i/>
          <w:iCs/>
          <w:spacing w:val="19"/>
          <w:w w:val="101"/>
        </w:rPr>
        <w:t xml:space="preserve"> </w:t>
      </w:r>
      <w:r>
        <w:rPr>
          <w:sz w:val="16"/>
          <w:szCs w:val="16"/>
          <w:i/>
          <w:iCs/>
          <w:spacing w:val="-1"/>
        </w:rPr>
        <w:t>al</w:t>
      </w:r>
      <w:r>
        <w:rPr>
          <w:sz w:val="16"/>
          <w:szCs w:val="16"/>
          <w:spacing w:val="-1"/>
        </w:rPr>
        <w:t>.</w:t>
      </w:r>
      <w:r>
        <w:rPr>
          <w:sz w:val="16"/>
          <w:szCs w:val="16"/>
          <w:spacing w:val="23"/>
          <w:w w:val="102"/>
        </w:rPr>
        <w:t xml:space="preserve"> </w:t>
      </w:r>
      <w:r>
        <w:rPr>
          <w:sz w:val="16"/>
          <w:szCs w:val="16"/>
          <w:spacing w:val="-1"/>
        </w:rPr>
        <w:t>Long</w:t>
      </w:r>
      <w:r>
        <w:rPr>
          <w:rFonts w:ascii="Times New Roman" w:hAnsi="Times New Roman" w:eastAsia="Times New Roman" w:cs="Times New Roman"/>
          <w:sz w:val="16"/>
          <w:szCs w:val="16"/>
          <w:spacing w:val="-1"/>
        </w:rPr>
        <w:t>-</w:t>
      </w:r>
      <w:r>
        <w:rPr>
          <w:sz w:val="16"/>
          <w:szCs w:val="16"/>
          <w:spacing w:val="-1"/>
        </w:rPr>
        <w:t>term</w:t>
      </w:r>
      <w:r>
        <w:rPr>
          <w:sz w:val="16"/>
          <w:szCs w:val="16"/>
          <w:spacing w:val="24"/>
        </w:rPr>
        <w:t xml:space="preserve"> </w:t>
      </w:r>
      <w:r>
        <w:rPr>
          <w:sz w:val="16"/>
          <w:szCs w:val="16"/>
          <w:spacing w:val="-1"/>
        </w:rPr>
        <w:t>efficacy</w:t>
      </w:r>
      <w:r>
        <w:rPr>
          <w:sz w:val="16"/>
          <w:szCs w:val="16"/>
          <w:spacing w:val="21"/>
        </w:rPr>
        <w:t xml:space="preserve"> </w:t>
      </w:r>
      <w:r>
        <w:rPr>
          <w:sz w:val="16"/>
          <w:szCs w:val="16"/>
          <w:spacing w:val="-1"/>
        </w:rPr>
        <w:t>and</w:t>
      </w:r>
      <w:r>
        <w:rPr>
          <w:sz w:val="16"/>
          <w:szCs w:val="16"/>
        </w:rPr>
        <w:t xml:space="preserve"> </w:t>
      </w:r>
      <w:r>
        <w:rPr>
          <w:sz w:val="16"/>
          <w:szCs w:val="16"/>
          <w:spacing w:val="-1"/>
        </w:rPr>
        <w:t>impact</w:t>
      </w:r>
      <w:r>
        <w:rPr>
          <w:sz w:val="16"/>
          <w:szCs w:val="16"/>
          <w:spacing w:val="33"/>
        </w:rPr>
        <w:t xml:space="preserve"> </w:t>
      </w:r>
      <w:r>
        <w:rPr>
          <w:sz w:val="16"/>
          <w:szCs w:val="16"/>
          <w:spacing w:val="-1"/>
        </w:rPr>
        <w:t>on</w:t>
      </w:r>
      <w:r>
        <w:rPr>
          <w:sz w:val="16"/>
          <w:szCs w:val="16"/>
          <w:spacing w:val="32"/>
          <w:w w:val="102"/>
        </w:rPr>
        <w:t xml:space="preserve"> </w:t>
      </w:r>
      <w:r>
        <w:rPr>
          <w:sz w:val="16"/>
          <w:szCs w:val="16"/>
          <w:spacing w:val="-1"/>
        </w:rPr>
        <w:t>quality</w:t>
      </w:r>
      <w:r>
        <w:rPr>
          <w:sz w:val="16"/>
          <w:szCs w:val="16"/>
          <w:spacing w:val="29"/>
          <w:w w:val="101"/>
        </w:rPr>
        <w:t xml:space="preserve"> </w:t>
      </w:r>
      <w:r>
        <w:rPr>
          <w:sz w:val="16"/>
          <w:szCs w:val="16"/>
          <w:spacing w:val="-1"/>
        </w:rPr>
        <w:t>of</w:t>
      </w:r>
      <w:r>
        <w:rPr>
          <w:sz w:val="16"/>
          <w:szCs w:val="16"/>
          <w:spacing w:val="14"/>
          <w:w w:val="101"/>
        </w:rPr>
        <w:t xml:space="preserve"> </w:t>
      </w:r>
      <w:r>
        <w:rPr>
          <w:sz w:val="16"/>
          <w:szCs w:val="16"/>
          <w:spacing w:val="-1"/>
        </w:rPr>
        <w:t>life</w:t>
      </w:r>
      <w:r>
        <w:rPr>
          <w:sz w:val="16"/>
          <w:szCs w:val="16"/>
          <w:spacing w:val="32"/>
          <w:w w:val="101"/>
        </w:rPr>
        <w:t xml:space="preserve"> </w:t>
      </w:r>
      <w:r>
        <w:rPr>
          <w:sz w:val="16"/>
          <w:szCs w:val="16"/>
          <w:spacing w:val="-1"/>
        </w:rPr>
        <w:t>of</w:t>
      </w:r>
      <w:r>
        <w:rPr>
          <w:sz w:val="16"/>
          <w:szCs w:val="16"/>
          <w:spacing w:val="18"/>
          <w:w w:val="101"/>
        </w:rPr>
        <w:t xml:space="preserve"> </w:t>
      </w:r>
      <w:r>
        <w:rPr>
          <w:sz w:val="16"/>
          <w:szCs w:val="16"/>
          <w:spacing w:val="-1"/>
        </w:rPr>
        <w:t>atrial</w:t>
      </w:r>
      <w:r>
        <w:rPr>
          <w:sz w:val="16"/>
          <w:szCs w:val="16"/>
          <w:spacing w:val="30"/>
          <w:w w:val="102"/>
        </w:rPr>
        <w:t xml:space="preserve"> </w:t>
      </w:r>
      <w:r>
        <w:rPr>
          <w:sz w:val="16"/>
          <w:szCs w:val="16"/>
          <w:spacing w:val="-1"/>
        </w:rPr>
        <w:t>fibrillation</w:t>
      </w:r>
      <w:r>
        <w:rPr>
          <w:sz w:val="16"/>
          <w:szCs w:val="16"/>
          <w:spacing w:val="32"/>
          <w:w w:val="102"/>
        </w:rPr>
        <w:t xml:space="preserve"> </w:t>
      </w:r>
      <w:r>
        <w:rPr>
          <w:sz w:val="16"/>
          <w:szCs w:val="16"/>
          <w:spacing w:val="-1"/>
        </w:rPr>
        <w:t>catheter</w:t>
      </w:r>
      <w:r>
        <w:rPr>
          <w:sz w:val="16"/>
          <w:szCs w:val="16"/>
          <w:spacing w:val="32"/>
          <w:w w:val="102"/>
        </w:rPr>
        <w:t xml:space="preserve"> </w:t>
      </w:r>
      <w:r>
        <w:rPr>
          <w:sz w:val="16"/>
          <w:szCs w:val="16"/>
          <w:spacing w:val="-1"/>
        </w:rPr>
        <w:t>ab</w:t>
      </w:r>
      <w:r>
        <w:rPr>
          <w:sz w:val="16"/>
          <w:szCs w:val="16"/>
          <w:spacing w:val="-2"/>
        </w:rPr>
        <w:t>lation</w:t>
      </w:r>
      <w:r>
        <w:rPr>
          <w:sz w:val="16"/>
          <w:szCs w:val="16"/>
          <w:spacing w:val="31"/>
          <w:w w:val="102"/>
        </w:rPr>
        <w:t xml:space="preserve"> </w:t>
      </w:r>
      <w:r>
        <w:rPr>
          <w:sz w:val="16"/>
          <w:szCs w:val="16"/>
          <w:spacing w:val="-2"/>
        </w:rPr>
        <w:t>in</w:t>
      </w:r>
      <w:r>
        <w:rPr>
          <w:sz w:val="16"/>
          <w:szCs w:val="16"/>
        </w:rPr>
        <w:t xml:space="preserve"> </w:t>
      </w:r>
      <w:r>
        <w:rPr>
          <w:sz w:val="16"/>
          <w:szCs w:val="16"/>
          <w:spacing w:val="-3"/>
        </w:rPr>
        <w:t>competitive</w:t>
      </w:r>
      <w:r>
        <w:rPr>
          <w:sz w:val="16"/>
          <w:szCs w:val="16"/>
          <w:spacing w:val="16"/>
          <w:w w:val="101"/>
        </w:rPr>
        <w:t xml:space="preserve"> </w:t>
      </w:r>
      <w:r>
        <w:rPr>
          <w:sz w:val="16"/>
          <w:szCs w:val="16"/>
          <w:spacing w:val="-3"/>
        </w:rPr>
        <w:t>athletes.</w:t>
      </w:r>
      <w:r>
        <w:rPr>
          <w:sz w:val="16"/>
          <w:szCs w:val="16"/>
          <w:spacing w:val="14"/>
        </w:rPr>
        <w:t xml:space="preserve"> </w:t>
      </w:r>
      <w:r>
        <w:rPr>
          <w:sz w:val="16"/>
          <w:szCs w:val="16"/>
          <w:spacing w:val="-3"/>
        </w:rPr>
        <w:t>J</w:t>
      </w:r>
      <w:r>
        <w:rPr>
          <w:sz w:val="16"/>
          <w:szCs w:val="16"/>
          <w:spacing w:val="16"/>
          <w:w w:val="102"/>
        </w:rPr>
        <w:t xml:space="preserve"> </w:t>
      </w:r>
      <w:r>
        <w:rPr>
          <w:sz w:val="16"/>
          <w:szCs w:val="16"/>
          <w:spacing w:val="-3"/>
        </w:rPr>
        <w:t>Sports</w:t>
      </w:r>
      <w:r>
        <w:rPr>
          <w:sz w:val="16"/>
          <w:szCs w:val="16"/>
          <w:spacing w:val="14"/>
        </w:rPr>
        <w:t xml:space="preserve"> </w:t>
      </w:r>
      <w:r>
        <w:rPr>
          <w:sz w:val="16"/>
          <w:szCs w:val="16"/>
          <w:spacing w:val="-3"/>
        </w:rPr>
        <w:t>Med</w:t>
      </w:r>
      <w:r>
        <w:rPr>
          <w:sz w:val="16"/>
          <w:szCs w:val="16"/>
          <w:spacing w:val="16"/>
        </w:rPr>
        <w:t xml:space="preserve"> </w:t>
      </w:r>
      <w:r>
        <w:rPr>
          <w:sz w:val="16"/>
          <w:szCs w:val="16"/>
          <w:spacing w:val="-3"/>
        </w:rPr>
        <w:t>Phys</w:t>
      </w:r>
      <w:r>
        <w:rPr>
          <w:sz w:val="16"/>
          <w:szCs w:val="16"/>
          <w:spacing w:val="16"/>
          <w:w w:val="101"/>
        </w:rPr>
        <w:t xml:space="preserve"> </w:t>
      </w:r>
      <w:r>
        <w:rPr>
          <w:sz w:val="16"/>
          <w:szCs w:val="16"/>
          <w:spacing w:val="-3"/>
        </w:rPr>
        <w:t>Fitness,</w:t>
      </w:r>
      <w:r>
        <w:rPr>
          <w:sz w:val="16"/>
          <w:szCs w:val="16"/>
          <w:spacing w:val="14"/>
          <w:w w:val="102"/>
        </w:rPr>
        <w:t xml:space="preserve"> </w:t>
      </w:r>
      <w:r>
        <w:rPr>
          <w:sz w:val="16"/>
          <w:szCs w:val="16"/>
          <w:spacing w:val="-3"/>
        </w:rPr>
        <w:t>2022,</w:t>
      </w:r>
      <w:r>
        <w:rPr>
          <w:sz w:val="16"/>
          <w:szCs w:val="16"/>
          <w:spacing w:val="15"/>
          <w:w w:val="102"/>
        </w:rPr>
        <w:t xml:space="preserve"> </w:t>
      </w:r>
      <w:r>
        <w:rPr>
          <w:sz w:val="16"/>
          <w:szCs w:val="16"/>
          <w:spacing w:val="-3"/>
        </w:rPr>
        <w:t>62</w:t>
      </w:r>
      <w:r>
        <w:rPr>
          <w:sz w:val="16"/>
          <w:szCs w:val="16"/>
          <w:spacing w:val="-4"/>
        </w:rPr>
        <w:t>(9):</w:t>
      </w:r>
      <w:r>
        <w:rPr>
          <w:sz w:val="16"/>
          <w:szCs w:val="16"/>
          <w:spacing w:val="27"/>
          <w:w w:val="101"/>
        </w:rPr>
        <w:t xml:space="preserve"> </w:t>
      </w:r>
      <w:r>
        <w:rPr>
          <w:sz w:val="16"/>
          <w:szCs w:val="16"/>
          <w:spacing w:val="-4"/>
        </w:rPr>
        <w:t>1266</w:t>
      </w:r>
      <w:r>
        <w:rPr>
          <w:rFonts w:ascii="Times New Roman" w:hAnsi="Times New Roman" w:eastAsia="Times New Roman" w:cs="Times New Roman"/>
          <w:sz w:val="16"/>
          <w:szCs w:val="16"/>
          <w:spacing w:val="-4"/>
        </w:rPr>
        <w:t>-</w:t>
      </w:r>
      <w:r>
        <w:rPr>
          <w:rFonts w:ascii="Times New Roman" w:hAnsi="Times New Roman" w:eastAsia="Times New Roman" w:cs="Times New Roman"/>
          <w:sz w:val="16"/>
          <w:szCs w:val="16"/>
        </w:rPr>
        <w:t xml:space="preserve"> </w:t>
      </w:r>
      <w:bookmarkStart w:name="bookmark45" w:id="45"/>
      <w:bookmarkEnd w:id="45"/>
      <w:r>
        <w:rPr>
          <w:sz w:val="16"/>
          <w:szCs w:val="16"/>
          <w:spacing w:val="-5"/>
        </w:rPr>
        <w:t>1271.</w:t>
      </w:r>
    </w:p>
    <w:p>
      <w:pPr>
        <w:pStyle w:val="BodyText"/>
        <w:ind w:left="1079" w:right="336" w:hanging="311"/>
        <w:spacing w:before="85" w:line="276" w:lineRule="auto"/>
        <w:rPr>
          <w:sz w:val="16"/>
          <w:szCs w:val="16"/>
        </w:rPr>
      </w:pPr>
      <w:r>
        <w:rPr>
          <w:sz w:val="16"/>
          <w:szCs w:val="16"/>
          <w:spacing w:val="-1"/>
        </w:rPr>
        <w:t>45    Barakat   AF,   Jain</w:t>
      </w:r>
      <w:r>
        <w:rPr>
          <w:sz w:val="16"/>
          <w:szCs w:val="16"/>
          <w:spacing w:val="20"/>
        </w:rPr>
        <w:t xml:space="preserve">  </w:t>
      </w:r>
      <w:r>
        <w:rPr>
          <w:sz w:val="16"/>
          <w:szCs w:val="16"/>
          <w:spacing w:val="-1"/>
        </w:rPr>
        <w:t>S,</w:t>
      </w:r>
      <w:r>
        <w:rPr>
          <w:sz w:val="16"/>
          <w:szCs w:val="16"/>
          <w:spacing w:val="13"/>
        </w:rPr>
        <w:t xml:space="preserve">  </w:t>
      </w:r>
      <w:r>
        <w:rPr>
          <w:sz w:val="16"/>
          <w:szCs w:val="16"/>
          <w:spacing w:val="-1"/>
        </w:rPr>
        <w:t>Masri</w:t>
      </w:r>
      <w:r>
        <w:rPr>
          <w:sz w:val="16"/>
          <w:szCs w:val="16"/>
          <w:spacing w:val="12"/>
          <w:w w:val="101"/>
        </w:rPr>
        <w:t xml:space="preserve">  </w:t>
      </w:r>
      <w:r>
        <w:rPr>
          <w:sz w:val="16"/>
          <w:szCs w:val="16"/>
          <w:spacing w:val="-1"/>
        </w:rPr>
        <w:t>A,</w:t>
      </w:r>
      <w:r>
        <w:rPr>
          <w:sz w:val="16"/>
          <w:szCs w:val="16"/>
          <w:spacing w:val="14"/>
          <w:w w:val="102"/>
        </w:rPr>
        <w:t xml:space="preserve">  </w:t>
      </w:r>
      <w:r>
        <w:rPr>
          <w:sz w:val="16"/>
          <w:szCs w:val="16"/>
          <w:i/>
          <w:iCs/>
          <w:spacing w:val="-1"/>
        </w:rPr>
        <w:t>et</w:t>
      </w:r>
      <w:r>
        <w:rPr>
          <w:sz w:val="16"/>
          <w:szCs w:val="16"/>
          <w:i/>
          <w:iCs/>
          <w:spacing w:val="11"/>
          <w:w w:val="102"/>
        </w:rPr>
        <w:t xml:space="preserve">  </w:t>
      </w:r>
      <w:r>
        <w:rPr>
          <w:sz w:val="16"/>
          <w:szCs w:val="16"/>
          <w:i/>
          <w:iCs/>
          <w:spacing w:val="-1"/>
        </w:rPr>
        <w:t>al</w:t>
      </w:r>
      <w:r>
        <w:rPr>
          <w:sz w:val="16"/>
          <w:szCs w:val="16"/>
          <w:spacing w:val="-1"/>
        </w:rPr>
        <w:t>.</w:t>
      </w:r>
      <w:r>
        <w:rPr>
          <w:sz w:val="16"/>
          <w:szCs w:val="16"/>
          <w:spacing w:val="14"/>
          <w:w w:val="101"/>
        </w:rPr>
        <w:t xml:space="preserve">  </w:t>
      </w:r>
      <w:r>
        <w:rPr>
          <w:sz w:val="16"/>
          <w:szCs w:val="16"/>
          <w:spacing w:val="-1"/>
        </w:rPr>
        <w:t>Outcomes</w:t>
      </w:r>
      <w:r>
        <w:rPr>
          <w:sz w:val="16"/>
          <w:szCs w:val="16"/>
          <w:spacing w:val="14"/>
        </w:rPr>
        <w:t xml:space="preserve">  </w:t>
      </w:r>
      <w:r>
        <w:rPr>
          <w:sz w:val="16"/>
          <w:szCs w:val="16"/>
          <w:spacing w:val="-1"/>
        </w:rPr>
        <w:t>of  direct   oral</w:t>
      </w:r>
      <w:r>
        <w:rPr>
          <w:sz w:val="16"/>
          <w:szCs w:val="16"/>
        </w:rPr>
        <w:t xml:space="preserve"> </w:t>
      </w:r>
      <w:r>
        <w:rPr>
          <w:sz w:val="16"/>
          <w:szCs w:val="16"/>
          <w:spacing w:val="-1"/>
        </w:rPr>
        <w:t>anticoagulants  in  atrial  fibrillation  patients </w:t>
      </w:r>
      <w:r>
        <w:rPr>
          <w:sz w:val="16"/>
          <w:szCs w:val="16"/>
          <w:spacing w:val="-2"/>
        </w:rPr>
        <w:t xml:space="preserve"> across  different  body</w:t>
      </w:r>
      <w:r>
        <w:rPr>
          <w:sz w:val="16"/>
          <w:szCs w:val="16"/>
        </w:rPr>
        <w:t xml:space="preserve"> </w:t>
      </w:r>
      <w:r>
        <w:rPr>
          <w:sz w:val="16"/>
          <w:szCs w:val="16"/>
        </w:rPr>
        <w:t>mass</w:t>
      </w:r>
      <w:r>
        <w:rPr>
          <w:sz w:val="16"/>
          <w:szCs w:val="16"/>
          <w:spacing w:val="23"/>
          <w:w w:val="101"/>
        </w:rPr>
        <w:t xml:space="preserve"> </w:t>
      </w:r>
      <w:r>
        <w:rPr>
          <w:sz w:val="16"/>
          <w:szCs w:val="16"/>
        </w:rPr>
        <w:t>index</w:t>
      </w:r>
      <w:r>
        <w:rPr>
          <w:sz w:val="16"/>
          <w:szCs w:val="16"/>
          <w:spacing w:val="23"/>
          <w:w w:val="102"/>
        </w:rPr>
        <w:t xml:space="preserve"> </w:t>
      </w:r>
      <w:r>
        <w:rPr>
          <w:sz w:val="16"/>
          <w:szCs w:val="16"/>
        </w:rPr>
        <w:t>categories.</w:t>
      </w:r>
      <w:r>
        <w:rPr>
          <w:sz w:val="16"/>
          <w:szCs w:val="16"/>
          <w:spacing w:val="17"/>
          <w:w w:val="102"/>
        </w:rPr>
        <w:t xml:space="preserve"> </w:t>
      </w:r>
      <w:hyperlink w:history="true" r:id="rId78">
        <w:r>
          <w:rPr>
            <w:sz w:val="16"/>
            <w:szCs w:val="16"/>
            <w:color w:val="0000FF"/>
          </w:rPr>
          <w:t>JACC</w:t>
        </w:r>
        <w:r>
          <w:rPr>
            <w:sz w:val="16"/>
            <w:szCs w:val="16"/>
            <w:color w:val="0000FF"/>
            <w:spacing w:val="25"/>
          </w:rPr>
          <w:t xml:space="preserve"> </w:t>
        </w:r>
        <w:r>
          <w:rPr>
            <w:sz w:val="16"/>
            <w:szCs w:val="16"/>
            <w:color w:val="0000FF"/>
          </w:rPr>
          <w:t>Clin</w:t>
        </w:r>
        <w:r>
          <w:rPr>
            <w:sz w:val="16"/>
            <w:szCs w:val="16"/>
            <w:color w:val="0000FF"/>
            <w:spacing w:val="22"/>
            <w:w w:val="101"/>
          </w:rPr>
          <w:t xml:space="preserve"> </w:t>
        </w:r>
        <w:r>
          <w:rPr>
            <w:sz w:val="16"/>
            <w:szCs w:val="16"/>
            <w:color w:val="0000FF"/>
          </w:rPr>
          <w:t>Elect</w:t>
        </w:r>
        <w:r>
          <w:rPr>
            <w:sz w:val="16"/>
            <w:szCs w:val="16"/>
            <w:color w:val="0000FF"/>
            <w:spacing w:val="-1"/>
          </w:rPr>
          <w:t>rophysiol</w:t>
        </w:r>
      </w:hyperlink>
      <w:r>
        <w:rPr>
          <w:sz w:val="16"/>
          <w:szCs w:val="16"/>
          <w:spacing w:val="-1"/>
        </w:rPr>
        <w:t>,</w:t>
      </w:r>
      <w:r>
        <w:rPr>
          <w:sz w:val="16"/>
          <w:szCs w:val="16"/>
          <w:spacing w:val="23"/>
        </w:rPr>
        <w:t xml:space="preserve"> </w:t>
      </w:r>
      <w:r>
        <w:rPr>
          <w:sz w:val="16"/>
          <w:szCs w:val="16"/>
          <w:spacing w:val="-1"/>
        </w:rPr>
        <w:t>2021,</w:t>
      </w:r>
      <w:r>
        <w:rPr>
          <w:sz w:val="16"/>
          <w:szCs w:val="16"/>
          <w:spacing w:val="25"/>
          <w:w w:val="101"/>
        </w:rPr>
        <w:t xml:space="preserve"> </w:t>
      </w:r>
      <w:r>
        <w:rPr>
          <w:sz w:val="16"/>
          <w:szCs w:val="16"/>
          <w:spacing w:val="-1"/>
        </w:rPr>
        <w:t>7(5):</w:t>
      </w:r>
      <w:r>
        <w:rPr>
          <w:sz w:val="16"/>
          <w:szCs w:val="16"/>
          <w:spacing w:val="24"/>
        </w:rPr>
        <w:t xml:space="preserve"> </w:t>
      </w:r>
      <w:r>
        <w:rPr>
          <w:sz w:val="16"/>
          <w:szCs w:val="16"/>
          <w:spacing w:val="-1"/>
        </w:rPr>
        <w:t>649</w:t>
      </w:r>
      <w:r>
        <w:rPr>
          <w:rFonts w:ascii="Times New Roman" w:hAnsi="Times New Roman" w:eastAsia="Times New Roman" w:cs="Times New Roman"/>
          <w:sz w:val="16"/>
          <w:szCs w:val="16"/>
          <w:spacing w:val="-1"/>
        </w:rPr>
        <w:t>-</w:t>
      </w:r>
      <w:r>
        <w:rPr>
          <w:rFonts w:ascii="Times New Roman" w:hAnsi="Times New Roman" w:eastAsia="Times New Roman" w:cs="Times New Roman"/>
          <w:sz w:val="16"/>
          <w:szCs w:val="16"/>
        </w:rPr>
        <w:t xml:space="preserve"> </w:t>
      </w:r>
      <w:bookmarkStart w:name="bookmark46" w:id="46"/>
      <w:bookmarkEnd w:id="46"/>
      <w:r>
        <w:rPr>
          <w:sz w:val="16"/>
          <w:szCs w:val="16"/>
          <w:spacing w:val="-5"/>
        </w:rPr>
        <w:t>658.</w:t>
      </w:r>
    </w:p>
    <w:p>
      <w:pPr>
        <w:pStyle w:val="BodyText"/>
        <w:ind w:left="1077" w:right="336" w:hanging="309"/>
        <w:spacing w:before="44" w:line="284" w:lineRule="auto"/>
        <w:rPr>
          <w:sz w:val="16"/>
          <w:szCs w:val="16"/>
        </w:rPr>
      </w:pPr>
      <w:r>
        <w:rPr>
          <w:sz w:val="16"/>
          <w:szCs w:val="16"/>
          <w:spacing w:val="-1"/>
        </w:rPr>
        <w:t>46    Sorbera C,</w:t>
      </w:r>
      <w:r>
        <w:rPr>
          <w:sz w:val="16"/>
          <w:szCs w:val="16"/>
          <w:spacing w:val="13"/>
          <w:w w:val="101"/>
        </w:rPr>
        <w:t xml:space="preserve"> </w:t>
      </w:r>
      <w:r>
        <w:rPr>
          <w:sz w:val="16"/>
          <w:szCs w:val="16"/>
          <w:spacing w:val="-1"/>
        </w:rPr>
        <w:t>Cohen</w:t>
      </w:r>
      <w:r>
        <w:rPr>
          <w:sz w:val="16"/>
          <w:szCs w:val="16"/>
          <w:spacing w:val="4"/>
        </w:rPr>
        <w:t xml:space="preserve"> </w:t>
      </w:r>
      <w:r>
        <w:rPr>
          <w:sz w:val="16"/>
          <w:szCs w:val="16"/>
          <w:spacing w:val="-1"/>
        </w:rPr>
        <w:t>M.</w:t>
      </w:r>
      <w:r>
        <w:rPr>
          <w:sz w:val="16"/>
          <w:szCs w:val="16"/>
          <w:spacing w:val="5"/>
        </w:rPr>
        <w:t xml:space="preserve"> </w:t>
      </w:r>
      <w:r>
        <w:rPr>
          <w:sz w:val="16"/>
          <w:szCs w:val="16"/>
          <w:spacing w:val="-1"/>
        </w:rPr>
        <w:t>The</w:t>
      </w:r>
      <w:r>
        <w:rPr>
          <w:sz w:val="16"/>
          <w:szCs w:val="16"/>
          <w:spacing w:val="7"/>
        </w:rPr>
        <w:t xml:space="preserve"> </w:t>
      </w:r>
      <w:r>
        <w:rPr>
          <w:sz w:val="16"/>
          <w:szCs w:val="16"/>
          <w:spacing w:val="-1"/>
        </w:rPr>
        <w:t>effect</w:t>
      </w:r>
      <w:r>
        <w:rPr>
          <w:sz w:val="16"/>
          <w:szCs w:val="16"/>
          <w:spacing w:val="6"/>
        </w:rPr>
        <w:t xml:space="preserve"> </w:t>
      </w:r>
      <w:r>
        <w:rPr>
          <w:sz w:val="16"/>
          <w:szCs w:val="16"/>
          <w:spacing w:val="-1"/>
        </w:rPr>
        <w:t>ofibutilide</w:t>
      </w:r>
      <w:r>
        <w:rPr>
          <w:sz w:val="16"/>
          <w:szCs w:val="16"/>
          <w:spacing w:val="7"/>
        </w:rPr>
        <w:t xml:space="preserve"> </w:t>
      </w:r>
      <w:r>
        <w:rPr>
          <w:sz w:val="16"/>
          <w:szCs w:val="16"/>
          <w:spacing w:val="-1"/>
        </w:rPr>
        <w:t>on</w:t>
      </w:r>
      <w:r>
        <w:rPr>
          <w:sz w:val="16"/>
          <w:szCs w:val="16"/>
          <w:spacing w:val="6"/>
        </w:rPr>
        <w:t xml:space="preserve"> </w:t>
      </w:r>
      <w:r>
        <w:rPr>
          <w:sz w:val="16"/>
          <w:szCs w:val="16"/>
          <w:spacing w:val="-1"/>
        </w:rPr>
        <w:t>retrograde</w:t>
      </w:r>
      <w:r>
        <w:rPr>
          <w:sz w:val="16"/>
          <w:szCs w:val="16"/>
          <w:spacing w:val="6"/>
        </w:rPr>
        <w:t xml:space="preserve"> </w:t>
      </w:r>
      <w:r>
        <w:rPr>
          <w:sz w:val="16"/>
          <w:szCs w:val="16"/>
          <w:spacing w:val="-1"/>
        </w:rPr>
        <w:t>accessory</w:t>
      </w:r>
      <w:r>
        <w:rPr>
          <w:sz w:val="16"/>
          <w:szCs w:val="16"/>
        </w:rPr>
        <w:t xml:space="preserve"> </w:t>
      </w:r>
      <w:r>
        <w:rPr>
          <w:sz w:val="16"/>
          <w:szCs w:val="16"/>
          <w:spacing w:val="-1"/>
        </w:rPr>
        <w:t>pathway</w:t>
      </w:r>
      <w:r>
        <w:rPr>
          <w:sz w:val="16"/>
          <w:szCs w:val="16"/>
          <w:spacing w:val="28"/>
          <w:w w:val="102"/>
        </w:rPr>
        <w:t xml:space="preserve"> </w:t>
      </w:r>
      <w:r>
        <w:rPr>
          <w:sz w:val="16"/>
          <w:szCs w:val="16"/>
          <w:spacing w:val="-1"/>
        </w:rPr>
        <w:t>conduction.</w:t>
      </w:r>
      <w:r>
        <w:rPr>
          <w:sz w:val="16"/>
          <w:szCs w:val="16"/>
          <w:spacing w:val="12"/>
        </w:rPr>
        <w:t xml:space="preserve"> </w:t>
      </w:r>
      <w:hyperlink w:history="true" r:id="rId79">
        <w:r>
          <w:rPr>
            <w:sz w:val="16"/>
            <w:szCs w:val="16"/>
            <w:color w:val="0000FF"/>
            <w:spacing w:val="-1"/>
          </w:rPr>
          <w:t>Pacing</w:t>
        </w:r>
        <w:r>
          <w:rPr>
            <w:sz w:val="16"/>
            <w:szCs w:val="16"/>
            <w:color w:val="0000FF"/>
            <w:spacing w:val="19"/>
            <w:w w:val="101"/>
          </w:rPr>
          <w:t xml:space="preserve"> </w:t>
        </w:r>
        <w:r>
          <w:rPr>
            <w:sz w:val="16"/>
            <w:szCs w:val="16"/>
            <w:color w:val="0000FF"/>
            <w:spacing w:val="-1"/>
          </w:rPr>
          <w:t>Clin</w:t>
        </w:r>
        <w:r>
          <w:rPr>
            <w:sz w:val="16"/>
            <w:szCs w:val="16"/>
            <w:color w:val="0000FF"/>
            <w:spacing w:val="17"/>
          </w:rPr>
          <w:t xml:space="preserve"> </w:t>
        </w:r>
        <w:r>
          <w:rPr>
            <w:sz w:val="16"/>
            <w:szCs w:val="16"/>
            <w:color w:val="0000FF"/>
            <w:spacing w:val="-1"/>
          </w:rPr>
          <w:t>Electrophysiol</w:t>
        </w:r>
      </w:hyperlink>
      <w:r>
        <w:rPr>
          <w:sz w:val="16"/>
          <w:szCs w:val="16"/>
          <w:spacing w:val="-1"/>
        </w:rPr>
        <w:t>,</w:t>
      </w:r>
      <w:r>
        <w:rPr>
          <w:sz w:val="16"/>
          <w:szCs w:val="16"/>
          <w:spacing w:val="17"/>
          <w:w w:val="101"/>
        </w:rPr>
        <w:t xml:space="preserve"> </w:t>
      </w:r>
      <w:r>
        <w:rPr>
          <w:sz w:val="16"/>
          <w:szCs w:val="16"/>
          <w:spacing w:val="-1"/>
        </w:rPr>
        <w:t>2000,</w:t>
      </w:r>
      <w:r>
        <w:rPr>
          <w:sz w:val="16"/>
          <w:szCs w:val="16"/>
          <w:spacing w:val="17"/>
          <w:w w:val="101"/>
        </w:rPr>
        <w:t xml:space="preserve"> </w:t>
      </w:r>
      <w:r>
        <w:rPr>
          <w:sz w:val="16"/>
          <w:szCs w:val="16"/>
          <w:spacing w:val="-1"/>
        </w:rPr>
        <w:t>23(2):</w:t>
      </w:r>
      <w:r>
        <w:rPr>
          <w:sz w:val="16"/>
          <w:szCs w:val="16"/>
          <w:spacing w:val="17"/>
          <w:w w:val="101"/>
        </w:rPr>
        <w:t xml:space="preserve"> </w:t>
      </w:r>
      <w:r>
        <w:rPr>
          <w:sz w:val="16"/>
          <w:szCs w:val="16"/>
          <w:spacing w:val="-1"/>
        </w:rPr>
        <w:t>220</w:t>
      </w:r>
      <w:r>
        <w:rPr>
          <w:rFonts w:ascii="Times New Roman" w:hAnsi="Times New Roman" w:eastAsia="Times New Roman" w:cs="Times New Roman"/>
          <w:sz w:val="16"/>
          <w:szCs w:val="16"/>
          <w:spacing w:val="-1"/>
        </w:rPr>
        <w:t>-</w:t>
      </w:r>
      <w:r>
        <w:rPr>
          <w:rFonts w:ascii="Times New Roman" w:hAnsi="Times New Roman" w:eastAsia="Times New Roman" w:cs="Times New Roman"/>
          <w:sz w:val="16"/>
          <w:szCs w:val="16"/>
        </w:rPr>
        <w:t xml:space="preserve"> </w:t>
      </w:r>
      <w:bookmarkStart w:name="bookmark47" w:id="47"/>
      <w:bookmarkEnd w:id="47"/>
      <w:r>
        <w:rPr>
          <w:sz w:val="16"/>
          <w:szCs w:val="16"/>
          <w:spacing w:val="-5"/>
        </w:rPr>
        <w:t>223.</w:t>
      </w:r>
    </w:p>
    <w:p>
      <w:pPr>
        <w:pStyle w:val="BodyText"/>
        <w:ind w:left="1079" w:right="325" w:hanging="311"/>
        <w:spacing w:before="85" w:line="291" w:lineRule="auto"/>
        <w:rPr>
          <w:sz w:val="16"/>
          <w:szCs w:val="16"/>
        </w:rPr>
      </w:pPr>
      <w:r>
        <w:rPr>
          <w:sz w:val="16"/>
          <w:szCs w:val="16"/>
          <w:spacing w:val="7"/>
        </w:rPr>
        <w:t>47    </w:t>
      </w:r>
      <w:r>
        <w:rPr>
          <w:sz w:val="16"/>
          <w:szCs w:val="16"/>
        </w:rPr>
        <w:t>Page</w:t>
      </w:r>
      <w:r>
        <w:rPr>
          <w:sz w:val="16"/>
          <w:szCs w:val="16"/>
          <w:spacing w:val="7"/>
        </w:rPr>
        <w:t xml:space="preserve">  </w:t>
      </w:r>
      <w:r>
        <w:rPr>
          <w:sz w:val="16"/>
          <w:szCs w:val="16"/>
        </w:rPr>
        <w:t>RL</w:t>
      </w:r>
      <w:r>
        <w:rPr>
          <w:sz w:val="16"/>
          <w:szCs w:val="16"/>
          <w:spacing w:val="7"/>
        </w:rPr>
        <w:t>,</w:t>
      </w:r>
      <w:r>
        <w:rPr>
          <w:sz w:val="16"/>
          <w:szCs w:val="16"/>
          <w:spacing w:val="8"/>
        </w:rPr>
        <w:t xml:space="preserve">  </w:t>
      </w:r>
      <w:r>
        <w:rPr>
          <w:sz w:val="16"/>
          <w:szCs w:val="16"/>
        </w:rPr>
        <w:t>Joglar</w:t>
      </w:r>
      <w:r>
        <w:rPr>
          <w:sz w:val="16"/>
          <w:szCs w:val="16"/>
          <w:spacing w:val="7"/>
        </w:rPr>
        <w:t xml:space="preserve">  </w:t>
      </w:r>
      <w:r>
        <w:rPr>
          <w:sz w:val="16"/>
          <w:szCs w:val="16"/>
        </w:rPr>
        <w:t>JA</w:t>
      </w:r>
      <w:r>
        <w:rPr>
          <w:sz w:val="16"/>
          <w:szCs w:val="16"/>
          <w:spacing w:val="7"/>
        </w:rPr>
        <w:t>,  </w:t>
      </w:r>
      <w:r>
        <w:rPr>
          <w:sz w:val="16"/>
          <w:szCs w:val="16"/>
        </w:rPr>
        <w:t>Caldwell</w:t>
      </w:r>
      <w:r>
        <w:rPr>
          <w:sz w:val="16"/>
          <w:szCs w:val="16"/>
          <w:spacing w:val="7"/>
        </w:rPr>
        <w:t xml:space="preserve">  </w:t>
      </w:r>
      <w:r>
        <w:rPr>
          <w:sz w:val="16"/>
          <w:szCs w:val="16"/>
        </w:rPr>
        <w:t>MA</w:t>
      </w:r>
      <w:r>
        <w:rPr>
          <w:sz w:val="16"/>
          <w:szCs w:val="16"/>
          <w:spacing w:val="7"/>
        </w:rPr>
        <w:t>,</w:t>
      </w:r>
      <w:r>
        <w:rPr>
          <w:sz w:val="16"/>
          <w:szCs w:val="16"/>
          <w:spacing w:val="8"/>
        </w:rPr>
        <w:t xml:space="preserve">  </w:t>
      </w:r>
      <w:r>
        <w:rPr>
          <w:sz w:val="16"/>
          <w:szCs w:val="16"/>
          <w:i/>
          <w:iCs/>
        </w:rPr>
        <w:t>et</w:t>
      </w:r>
      <w:r>
        <w:rPr>
          <w:sz w:val="16"/>
          <w:szCs w:val="16"/>
          <w:i/>
          <w:iCs/>
          <w:spacing w:val="7"/>
        </w:rPr>
        <w:t xml:space="preserve">  </w:t>
      </w:r>
      <w:r>
        <w:rPr>
          <w:sz w:val="16"/>
          <w:szCs w:val="16"/>
          <w:i/>
          <w:iCs/>
        </w:rPr>
        <w:t>al</w:t>
      </w:r>
      <w:r>
        <w:rPr>
          <w:sz w:val="16"/>
          <w:szCs w:val="16"/>
          <w:spacing w:val="7"/>
        </w:rPr>
        <w:t>.</w:t>
      </w:r>
      <w:r>
        <w:rPr>
          <w:sz w:val="16"/>
          <w:szCs w:val="16"/>
          <w:spacing w:val="6"/>
        </w:rPr>
        <w:t xml:space="preserve">  </w:t>
      </w:r>
      <w:r>
        <w:rPr>
          <w:sz w:val="16"/>
          <w:szCs w:val="16"/>
          <w:spacing w:val="7"/>
        </w:rPr>
        <w:t>2015</w:t>
      </w:r>
      <w:r>
        <w:rPr>
          <w:sz w:val="16"/>
          <w:szCs w:val="16"/>
          <w:spacing w:val="6"/>
        </w:rPr>
        <w:t xml:space="preserve">  </w:t>
      </w:r>
      <w:r>
        <w:rPr>
          <w:sz w:val="16"/>
          <w:szCs w:val="16"/>
        </w:rPr>
        <w:t>ACC</w:t>
      </w:r>
      <w:r>
        <w:rPr>
          <w:sz w:val="16"/>
          <w:szCs w:val="16"/>
          <w:spacing w:val="7"/>
        </w:rPr>
        <w:t>/</w:t>
      </w:r>
      <w:r>
        <w:rPr>
          <w:sz w:val="16"/>
          <w:szCs w:val="16"/>
        </w:rPr>
        <w:t>AHA</w:t>
      </w:r>
      <w:r>
        <w:rPr>
          <w:sz w:val="16"/>
          <w:szCs w:val="16"/>
          <w:spacing w:val="7"/>
        </w:rPr>
        <w:t>/</w:t>
      </w:r>
      <w:r>
        <w:rPr>
          <w:sz w:val="16"/>
          <w:szCs w:val="16"/>
        </w:rPr>
        <w:t>HRS</w:t>
      </w:r>
      <w:r>
        <w:rPr>
          <w:sz w:val="16"/>
          <w:szCs w:val="16"/>
          <w:spacing w:val="1"/>
        </w:rPr>
        <w:t xml:space="preserve"> </w:t>
      </w:r>
      <w:r>
        <w:rPr>
          <w:sz w:val="16"/>
          <w:szCs w:val="16"/>
          <w:spacing w:val="-1"/>
        </w:rPr>
        <w:t>guideline     for     t</w:t>
      </w:r>
      <w:r>
        <w:rPr>
          <w:sz w:val="16"/>
          <w:szCs w:val="16"/>
          <w:spacing w:val="-2"/>
        </w:rPr>
        <w:t>he     management     of     adult     patients      with</w:t>
      </w:r>
      <w:r>
        <w:rPr>
          <w:sz w:val="16"/>
          <w:szCs w:val="16"/>
        </w:rPr>
        <w:t xml:space="preserve"> </w:t>
      </w:r>
      <w:r>
        <w:rPr>
          <w:sz w:val="16"/>
          <w:szCs w:val="16"/>
        </w:rPr>
        <w:t>supraventricular</w:t>
      </w:r>
      <w:r>
        <w:rPr>
          <w:sz w:val="16"/>
          <w:szCs w:val="16"/>
          <w:spacing w:val="12"/>
        </w:rPr>
        <w:t xml:space="preserve"> </w:t>
      </w:r>
      <w:r>
        <w:rPr>
          <w:sz w:val="16"/>
          <w:szCs w:val="16"/>
        </w:rPr>
        <w:t>tachycardia:</w:t>
      </w:r>
      <w:r>
        <w:rPr>
          <w:sz w:val="16"/>
          <w:szCs w:val="16"/>
          <w:spacing w:val="12"/>
          <w:w w:val="101"/>
        </w:rPr>
        <w:t xml:space="preserve"> </w:t>
      </w:r>
      <w:r>
        <w:rPr>
          <w:sz w:val="16"/>
          <w:szCs w:val="16"/>
          <w:spacing w:val="-1"/>
        </w:rPr>
        <w:t>A</w:t>
      </w:r>
      <w:r>
        <w:rPr>
          <w:sz w:val="16"/>
          <w:szCs w:val="16"/>
          <w:spacing w:val="15"/>
        </w:rPr>
        <w:t xml:space="preserve"> </w:t>
      </w:r>
      <w:r>
        <w:rPr>
          <w:sz w:val="16"/>
          <w:szCs w:val="16"/>
          <w:spacing w:val="-1"/>
        </w:rPr>
        <w:t>Report</w:t>
      </w:r>
      <w:r>
        <w:rPr>
          <w:sz w:val="16"/>
          <w:szCs w:val="16"/>
          <w:spacing w:val="15"/>
        </w:rPr>
        <w:t xml:space="preserve"> </w:t>
      </w:r>
      <w:r>
        <w:rPr>
          <w:sz w:val="16"/>
          <w:szCs w:val="16"/>
          <w:spacing w:val="-1"/>
        </w:rPr>
        <w:t>of the</w:t>
      </w:r>
      <w:r>
        <w:rPr>
          <w:sz w:val="16"/>
          <w:szCs w:val="16"/>
          <w:spacing w:val="12"/>
        </w:rPr>
        <w:t xml:space="preserve"> </w:t>
      </w:r>
      <w:r>
        <w:rPr>
          <w:sz w:val="16"/>
          <w:szCs w:val="16"/>
          <w:spacing w:val="-1"/>
        </w:rPr>
        <w:t>American</w:t>
      </w:r>
      <w:r>
        <w:rPr>
          <w:sz w:val="16"/>
          <w:szCs w:val="16"/>
          <w:spacing w:val="16"/>
        </w:rPr>
        <w:t xml:space="preserve"> </w:t>
      </w:r>
      <w:r>
        <w:rPr>
          <w:sz w:val="16"/>
          <w:szCs w:val="16"/>
          <w:spacing w:val="-1"/>
        </w:rPr>
        <w:t>College</w:t>
      </w:r>
      <w:r>
        <w:rPr>
          <w:sz w:val="16"/>
          <w:szCs w:val="16"/>
          <w:spacing w:val="15"/>
        </w:rPr>
        <w:t xml:space="preserve"> </w:t>
      </w:r>
      <w:r>
        <w:rPr>
          <w:sz w:val="16"/>
          <w:szCs w:val="16"/>
          <w:spacing w:val="-1"/>
        </w:rPr>
        <w:t>of</w:t>
      </w:r>
      <w:r>
        <w:rPr>
          <w:sz w:val="16"/>
          <w:szCs w:val="16"/>
        </w:rPr>
        <w:t xml:space="preserve"> </w:t>
      </w:r>
      <w:r>
        <w:rPr>
          <w:sz w:val="16"/>
          <w:szCs w:val="16"/>
        </w:rPr>
        <w:t>Cardiology</w:t>
      </w:r>
      <w:r>
        <w:rPr>
          <w:sz w:val="16"/>
          <w:szCs w:val="16"/>
          <w:spacing w:val="11"/>
        </w:rPr>
        <w:t>/</w:t>
      </w:r>
      <w:r>
        <w:rPr>
          <w:sz w:val="16"/>
          <w:szCs w:val="16"/>
        </w:rPr>
        <w:t>American</w:t>
      </w:r>
      <w:r>
        <w:rPr>
          <w:sz w:val="16"/>
          <w:szCs w:val="16"/>
          <w:spacing w:val="11"/>
        </w:rPr>
        <w:t xml:space="preserve">  </w:t>
      </w:r>
      <w:r>
        <w:rPr>
          <w:sz w:val="16"/>
          <w:szCs w:val="16"/>
        </w:rPr>
        <w:t>Heart</w:t>
      </w:r>
      <w:r>
        <w:rPr>
          <w:sz w:val="16"/>
          <w:szCs w:val="16"/>
          <w:spacing w:val="11"/>
        </w:rPr>
        <w:t xml:space="preserve">  </w:t>
      </w:r>
      <w:r>
        <w:rPr>
          <w:sz w:val="16"/>
          <w:szCs w:val="16"/>
        </w:rPr>
        <w:t>Association</w:t>
      </w:r>
      <w:r>
        <w:rPr>
          <w:sz w:val="16"/>
          <w:szCs w:val="16"/>
          <w:spacing w:val="11"/>
        </w:rPr>
        <w:t xml:space="preserve">  </w:t>
      </w:r>
      <w:r>
        <w:rPr>
          <w:sz w:val="16"/>
          <w:szCs w:val="16"/>
        </w:rPr>
        <w:t>Task</w:t>
      </w:r>
      <w:r>
        <w:rPr>
          <w:sz w:val="16"/>
          <w:szCs w:val="16"/>
          <w:spacing w:val="11"/>
        </w:rPr>
        <w:t xml:space="preserve">  </w:t>
      </w:r>
      <w:r>
        <w:rPr>
          <w:sz w:val="16"/>
          <w:szCs w:val="16"/>
        </w:rPr>
        <w:t>Force</w:t>
      </w:r>
      <w:r>
        <w:rPr>
          <w:sz w:val="16"/>
          <w:szCs w:val="16"/>
          <w:spacing w:val="7"/>
        </w:rPr>
        <w:t xml:space="preserve">  </w:t>
      </w:r>
      <w:r>
        <w:rPr>
          <w:sz w:val="16"/>
          <w:szCs w:val="16"/>
        </w:rPr>
        <w:t>on</w:t>
      </w:r>
      <w:r>
        <w:rPr>
          <w:sz w:val="16"/>
          <w:szCs w:val="16"/>
          <w:spacing w:val="6"/>
        </w:rPr>
        <w:t xml:space="preserve">  </w:t>
      </w:r>
      <w:r>
        <w:rPr>
          <w:sz w:val="16"/>
          <w:szCs w:val="16"/>
        </w:rPr>
        <w:t>Clinical</w:t>
      </w:r>
      <w:r>
        <w:rPr>
          <w:sz w:val="16"/>
          <w:szCs w:val="16"/>
          <w:spacing w:val="1"/>
        </w:rPr>
        <w:t xml:space="preserve"> </w:t>
      </w:r>
      <w:r>
        <w:rPr>
          <w:sz w:val="16"/>
          <w:szCs w:val="16"/>
        </w:rPr>
        <w:t>Practice</w:t>
      </w:r>
      <w:r>
        <w:rPr>
          <w:sz w:val="16"/>
          <w:szCs w:val="16"/>
          <w:spacing w:val="3"/>
        </w:rPr>
        <w:t xml:space="preserve">  </w:t>
      </w:r>
      <w:r>
        <w:rPr>
          <w:sz w:val="16"/>
          <w:szCs w:val="16"/>
        </w:rPr>
        <w:t>Guidelines</w:t>
      </w:r>
      <w:r>
        <w:rPr>
          <w:sz w:val="16"/>
          <w:szCs w:val="16"/>
          <w:spacing w:val="3"/>
        </w:rPr>
        <w:t xml:space="preserve">  </w:t>
      </w:r>
      <w:r>
        <w:rPr>
          <w:sz w:val="16"/>
          <w:szCs w:val="16"/>
        </w:rPr>
        <w:t>and</w:t>
      </w:r>
      <w:r>
        <w:rPr>
          <w:sz w:val="16"/>
          <w:szCs w:val="16"/>
          <w:spacing w:val="6"/>
        </w:rPr>
        <w:t xml:space="preserve">  </w:t>
      </w:r>
      <w:r>
        <w:rPr>
          <w:sz w:val="16"/>
          <w:szCs w:val="16"/>
        </w:rPr>
        <w:t>the</w:t>
      </w:r>
      <w:r>
        <w:rPr>
          <w:sz w:val="16"/>
          <w:szCs w:val="16"/>
          <w:spacing w:val="7"/>
        </w:rPr>
        <w:t xml:space="preserve">  </w:t>
      </w:r>
      <w:r>
        <w:rPr>
          <w:sz w:val="16"/>
          <w:szCs w:val="16"/>
        </w:rPr>
        <w:t>Heart</w:t>
      </w:r>
      <w:r>
        <w:rPr>
          <w:sz w:val="16"/>
          <w:szCs w:val="16"/>
          <w:spacing w:val="7"/>
        </w:rPr>
        <w:t xml:space="preserve">  </w:t>
      </w:r>
      <w:r>
        <w:rPr>
          <w:sz w:val="16"/>
          <w:szCs w:val="16"/>
        </w:rPr>
        <w:t>Rhythm</w:t>
      </w:r>
      <w:r>
        <w:rPr>
          <w:sz w:val="16"/>
          <w:szCs w:val="16"/>
          <w:spacing w:val="8"/>
        </w:rPr>
        <w:t xml:space="preserve">  </w:t>
      </w:r>
      <w:r>
        <w:rPr>
          <w:sz w:val="16"/>
          <w:szCs w:val="16"/>
        </w:rPr>
        <w:t>Society</w:t>
      </w:r>
      <w:r>
        <w:rPr>
          <w:sz w:val="16"/>
          <w:szCs w:val="16"/>
          <w:spacing w:val="3"/>
        </w:rPr>
        <w:t>.</w:t>
      </w:r>
      <w:r>
        <w:rPr>
          <w:sz w:val="16"/>
          <w:szCs w:val="16"/>
          <w:spacing w:val="4"/>
        </w:rPr>
        <w:t xml:space="preserve">  </w:t>
      </w:r>
      <w:hyperlink w:history="true" r:id="rId80">
        <w:r>
          <w:rPr>
            <w:sz w:val="16"/>
            <w:szCs w:val="16"/>
            <w:color w:val="0000FF"/>
          </w:rPr>
          <w:t>J</w:t>
        </w:r>
        <w:r>
          <w:rPr>
            <w:sz w:val="16"/>
            <w:szCs w:val="16"/>
            <w:color w:val="0000FF"/>
            <w:spacing w:val="6"/>
          </w:rPr>
          <w:t xml:space="preserve">  </w:t>
        </w:r>
        <w:r>
          <w:rPr>
            <w:sz w:val="16"/>
            <w:szCs w:val="16"/>
            <w:color w:val="0000FF"/>
          </w:rPr>
          <w:t>Am</w:t>
        </w:r>
        <w:r>
          <w:rPr>
            <w:sz w:val="16"/>
            <w:szCs w:val="16"/>
            <w:color w:val="0000FF"/>
            <w:spacing w:val="7"/>
          </w:rPr>
          <w:t xml:space="preserve">  </w:t>
        </w:r>
        <w:r>
          <w:rPr>
            <w:sz w:val="16"/>
            <w:szCs w:val="16"/>
            <w:color w:val="0000FF"/>
          </w:rPr>
          <w:t>Co</w:t>
        </w:r>
      </w:hyperlink>
      <w:r>
        <w:rPr>
          <w:sz w:val="16"/>
          <w:szCs w:val="16"/>
          <w:color w:val="0000FF"/>
        </w:rPr>
        <w:t>ll</w:t>
      </w:r>
      <w:r>
        <w:rPr>
          <w:sz w:val="16"/>
          <w:szCs w:val="16"/>
          <w:color w:val="0000FF"/>
          <w:spacing w:val="1"/>
        </w:rPr>
        <w:t xml:space="preserve"> </w:t>
      </w:r>
      <w:bookmarkStart w:name="bookmark48" w:id="48"/>
      <w:bookmarkEnd w:id="48"/>
      <w:hyperlink w:history="true" r:id="rId80">
        <w:r>
          <w:rPr>
            <w:sz w:val="16"/>
            <w:szCs w:val="16"/>
            <w:color w:val="0000FF"/>
            <w:spacing w:val="-2"/>
          </w:rPr>
          <w:t>Cardiol</w:t>
        </w:r>
      </w:hyperlink>
      <w:r>
        <w:rPr>
          <w:sz w:val="16"/>
          <w:szCs w:val="16"/>
          <w:spacing w:val="-2"/>
        </w:rPr>
        <w:t>, 2016, 67(13):</w:t>
      </w:r>
      <w:r>
        <w:rPr>
          <w:sz w:val="16"/>
          <w:szCs w:val="16"/>
          <w:spacing w:val="13"/>
        </w:rPr>
        <w:t xml:space="preserve"> </w:t>
      </w:r>
      <w:r>
        <w:rPr>
          <w:sz w:val="16"/>
          <w:szCs w:val="16"/>
          <w:spacing w:val="-2"/>
        </w:rPr>
        <w:t>e27</w:t>
      </w:r>
      <w:r>
        <w:rPr>
          <w:rFonts w:ascii="Times New Roman" w:hAnsi="Times New Roman" w:eastAsia="Times New Roman" w:cs="Times New Roman"/>
          <w:sz w:val="16"/>
          <w:szCs w:val="16"/>
          <w:spacing w:val="-2"/>
        </w:rPr>
        <w:t>-</w:t>
      </w:r>
      <w:r>
        <w:rPr>
          <w:sz w:val="16"/>
          <w:szCs w:val="16"/>
          <w:spacing w:val="-2"/>
        </w:rPr>
        <w:t>e115.</w:t>
      </w:r>
    </w:p>
    <w:p>
      <w:pPr>
        <w:pStyle w:val="BodyText"/>
        <w:ind w:left="1076" w:right="339" w:hanging="308"/>
        <w:spacing w:before="58" w:line="266" w:lineRule="auto"/>
        <w:rPr>
          <w:sz w:val="16"/>
          <w:szCs w:val="16"/>
        </w:rPr>
      </w:pPr>
      <w:r>
        <w:rPr>
          <w:sz w:val="16"/>
          <w:szCs w:val="16"/>
          <w:spacing w:val="-1"/>
        </w:rPr>
        <w:t>48    Bessière</w:t>
      </w:r>
      <w:r>
        <w:rPr>
          <w:sz w:val="16"/>
          <w:szCs w:val="16"/>
          <w:spacing w:val="31"/>
        </w:rPr>
        <w:t xml:space="preserve"> </w:t>
      </w:r>
      <w:r>
        <w:rPr>
          <w:sz w:val="16"/>
          <w:szCs w:val="16"/>
          <w:spacing w:val="-1"/>
        </w:rPr>
        <w:t>F,</w:t>
      </w:r>
      <w:r>
        <w:rPr>
          <w:sz w:val="16"/>
          <w:szCs w:val="16"/>
          <w:spacing w:val="20"/>
          <w:w w:val="102"/>
        </w:rPr>
        <w:t xml:space="preserve"> </w:t>
      </w:r>
      <w:r>
        <w:rPr>
          <w:sz w:val="16"/>
          <w:szCs w:val="16"/>
          <w:spacing w:val="-1"/>
        </w:rPr>
        <w:t>Mondésert</w:t>
      </w:r>
      <w:r>
        <w:rPr>
          <w:sz w:val="16"/>
          <w:szCs w:val="16"/>
          <w:spacing w:val="22"/>
        </w:rPr>
        <w:t xml:space="preserve"> </w:t>
      </w:r>
      <w:r>
        <w:rPr>
          <w:sz w:val="16"/>
          <w:szCs w:val="16"/>
          <w:spacing w:val="-1"/>
        </w:rPr>
        <w:t>B,  Chaix</w:t>
      </w:r>
      <w:r>
        <w:rPr>
          <w:sz w:val="16"/>
          <w:szCs w:val="16"/>
          <w:spacing w:val="20"/>
        </w:rPr>
        <w:t xml:space="preserve"> </w:t>
      </w:r>
      <w:r>
        <w:rPr>
          <w:sz w:val="16"/>
          <w:szCs w:val="16"/>
          <w:spacing w:val="-1"/>
        </w:rPr>
        <w:t>M</w:t>
      </w:r>
      <w:r>
        <w:rPr>
          <w:sz w:val="16"/>
          <w:szCs w:val="16"/>
          <w:spacing w:val="19"/>
          <w:w w:val="102"/>
        </w:rPr>
        <w:t xml:space="preserve"> </w:t>
      </w:r>
      <w:r>
        <w:rPr>
          <w:sz w:val="16"/>
          <w:szCs w:val="16"/>
          <w:spacing w:val="-1"/>
        </w:rPr>
        <w:t>A,</w:t>
      </w:r>
      <w:r>
        <w:rPr>
          <w:sz w:val="16"/>
          <w:szCs w:val="16"/>
          <w:spacing w:val="23"/>
          <w:w w:val="101"/>
        </w:rPr>
        <w:t xml:space="preserve"> </w:t>
      </w:r>
      <w:r>
        <w:rPr>
          <w:sz w:val="16"/>
          <w:szCs w:val="16"/>
          <w:i/>
          <w:iCs/>
          <w:spacing w:val="-1"/>
        </w:rPr>
        <w:t>et</w:t>
      </w:r>
      <w:r>
        <w:rPr>
          <w:sz w:val="16"/>
          <w:szCs w:val="16"/>
          <w:i/>
          <w:iCs/>
          <w:spacing w:val="17"/>
          <w:w w:val="102"/>
        </w:rPr>
        <w:t xml:space="preserve"> </w:t>
      </w:r>
      <w:r>
        <w:rPr>
          <w:sz w:val="16"/>
          <w:szCs w:val="16"/>
          <w:i/>
          <w:iCs/>
          <w:spacing w:val="-1"/>
        </w:rPr>
        <w:t>al</w:t>
      </w:r>
      <w:r>
        <w:rPr>
          <w:sz w:val="16"/>
          <w:szCs w:val="16"/>
          <w:spacing w:val="-1"/>
        </w:rPr>
        <w:t>.</w:t>
      </w:r>
      <w:r>
        <w:rPr>
          <w:sz w:val="16"/>
          <w:szCs w:val="16"/>
          <w:spacing w:val="19"/>
          <w:w w:val="102"/>
        </w:rPr>
        <w:t xml:space="preserve"> </w:t>
      </w:r>
      <w:r>
        <w:rPr>
          <w:sz w:val="16"/>
          <w:szCs w:val="16"/>
          <w:spacing w:val="-1"/>
        </w:rPr>
        <w:t>Arrhythmias</w:t>
      </w:r>
      <w:r>
        <w:rPr>
          <w:sz w:val="16"/>
          <w:szCs w:val="16"/>
          <w:spacing w:val="21"/>
          <w:w w:val="101"/>
        </w:rPr>
        <w:t xml:space="preserve"> </w:t>
      </w:r>
      <w:r>
        <w:rPr>
          <w:sz w:val="16"/>
          <w:szCs w:val="16"/>
          <w:spacing w:val="-1"/>
        </w:rPr>
        <w:t>in</w:t>
      </w:r>
      <w:r>
        <w:rPr>
          <w:sz w:val="16"/>
          <w:szCs w:val="16"/>
          <w:spacing w:val="22"/>
          <w:w w:val="102"/>
        </w:rPr>
        <w:t xml:space="preserve"> </w:t>
      </w:r>
      <w:r>
        <w:rPr>
          <w:sz w:val="16"/>
          <w:szCs w:val="16"/>
          <w:spacing w:val="-1"/>
        </w:rPr>
        <w:t>adults</w:t>
      </w:r>
      <w:r>
        <w:rPr>
          <w:sz w:val="16"/>
          <w:szCs w:val="16"/>
        </w:rPr>
        <w:t xml:space="preserve"> </w:t>
      </w:r>
      <w:r>
        <w:rPr>
          <w:sz w:val="16"/>
          <w:szCs w:val="16"/>
          <w:spacing w:val="-2"/>
        </w:rPr>
        <w:t>with</w:t>
      </w:r>
      <w:r>
        <w:rPr>
          <w:sz w:val="16"/>
          <w:szCs w:val="16"/>
          <w:spacing w:val="18"/>
          <w:w w:val="102"/>
        </w:rPr>
        <w:t xml:space="preserve"> </w:t>
      </w:r>
      <w:r>
        <w:rPr>
          <w:sz w:val="16"/>
          <w:szCs w:val="16"/>
          <w:spacing w:val="-2"/>
        </w:rPr>
        <w:t>congenital</w:t>
      </w:r>
      <w:r>
        <w:rPr>
          <w:sz w:val="16"/>
          <w:szCs w:val="16"/>
          <w:spacing w:val="15"/>
          <w:w w:val="101"/>
        </w:rPr>
        <w:t xml:space="preserve"> </w:t>
      </w:r>
      <w:r>
        <w:rPr>
          <w:sz w:val="16"/>
          <w:szCs w:val="16"/>
          <w:spacing w:val="-2"/>
        </w:rPr>
        <w:t>heart</w:t>
      </w:r>
      <w:r>
        <w:rPr>
          <w:sz w:val="16"/>
          <w:szCs w:val="16"/>
          <w:spacing w:val="18"/>
          <w:w w:val="102"/>
        </w:rPr>
        <w:t xml:space="preserve"> </w:t>
      </w:r>
      <w:r>
        <w:rPr>
          <w:sz w:val="16"/>
          <w:szCs w:val="16"/>
          <w:spacing w:val="-2"/>
        </w:rPr>
        <w:t>disease</w:t>
      </w:r>
      <w:r>
        <w:rPr>
          <w:sz w:val="16"/>
          <w:szCs w:val="16"/>
          <w:spacing w:val="19"/>
        </w:rPr>
        <w:t xml:space="preserve"> </w:t>
      </w:r>
      <w:r>
        <w:rPr>
          <w:sz w:val="16"/>
          <w:szCs w:val="16"/>
          <w:spacing w:val="-2"/>
        </w:rPr>
        <w:t>and</w:t>
      </w:r>
      <w:r>
        <w:rPr>
          <w:sz w:val="16"/>
          <w:szCs w:val="16"/>
          <w:spacing w:val="15"/>
          <w:w w:val="101"/>
        </w:rPr>
        <w:t xml:space="preserve"> </w:t>
      </w:r>
      <w:r>
        <w:rPr>
          <w:sz w:val="16"/>
          <w:szCs w:val="16"/>
          <w:spacing w:val="-2"/>
        </w:rPr>
        <w:t>heart</w:t>
      </w:r>
      <w:r>
        <w:rPr>
          <w:sz w:val="16"/>
          <w:szCs w:val="16"/>
          <w:spacing w:val="17"/>
        </w:rPr>
        <w:t xml:space="preserve"> </w:t>
      </w:r>
      <w:r>
        <w:rPr>
          <w:sz w:val="16"/>
          <w:szCs w:val="16"/>
          <w:spacing w:val="-2"/>
        </w:rPr>
        <w:t>failure.</w:t>
      </w:r>
      <w:r>
        <w:rPr>
          <w:sz w:val="16"/>
          <w:szCs w:val="16"/>
          <w:spacing w:val="18"/>
          <w:w w:val="102"/>
        </w:rPr>
        <w:t xml:space="preserve"> </w:t>
      </w:r>
      <w:r>
        <w:rPr>
          <w:sz w:val="16"/>
          <w:szCs w:val="16"/>
          <w:spacing w:val="-2"/>
        </w:rPr>
        <w:t>Heart</w:t>
      </w:r>
      <w:r>
        <w:rPr>
          <w:sz w:val="16"/>
          <w:szCs w:val="16"/>
          <w:spacing w:val="18"/>
          <w:w w:val="102"/>
        </w:rPr>
        <w:t xml:space="preserve"> </w:t>
      </w:r>
      <w:r>
        <w:rPr>
          <w:sz w:val="16"/>
          <w:szCs w:val="16"/>
          <w:spacing w:val="-2"/>
        </w:rPr>
        <w:t>Rhythm</w:t>
      </w:r>
      <w:r>
        <w:rPr>
          <w:sz w:val="16"/>
          <w:szCs w:val="16"/>
          <w:spacing w:val="19"/>
          <w:w w:val="102"/>
        </w:rPr>
        <w:t xml:space="preserve"> </w:t>
      </w:r>
      <w:r>
        <w:rPr>
          <w:sz w:val="16"/>
          <w:szCs w:val="16"/>
          <w:spacing w:val="-3"/>
        </w:rPr>
        <w:t>O2,</w:t>
      </w:r>
    </w:p>
    <w:p>
      <w:pPr>
        <w:spacing w:line="14" w:lineRule="auto"/>
        <w:rPr>
          <w:rFonts w:ascii="Arial"/>
          <w:sz w:val="2"/>
        </w:rPr>
      </w:pPr>
      <w:r>
        <w:rPr>
          <w:rFonts w:ascii="Arial" w:hAnsi="Arial" w:eastAsia="Arial" w:cs="Arial"/>
          <w:sz w:val="2"/>
          <w:szCs w:val="2"/>
        </w:rPr>
        <w:br w:type="column"/>
      </w:r>
    </w:p>
    <w:p>
      <w:pPr>
        <w:pStyle w:val="BodyText"/>
        <w:ind w:left="312"/>
        <w:spacing w:before="275" w:line="194" w:lineRule="auto"/>
        <w:rPr>
          <w:sz w:val="16"/>
          <w:szCs w:val="16"/>
        </w:rPr>
      </w:pPr>
      <w:bookmarkStart w:name="bookmark49" w:id="49"/>
      <w:bookmarkEnd w:id="49"/>
      <w:r>
        <w:rPr>
          <w:sz w:val="16"/>
          <w:szCs w:val="16"/>
          <w:spacing w:val="-2"/>
        </w:rPr>
        <w:t>2021, 2(6Part B):</w:t>
      </w:r>
      <w:r>
        <w:rPr>
          <w:sz w:val="16"/>
          <w:szCs w:val="16"/>
          <w:spacing w:val="8"/>
        </w:rPr>
        <w:t xml:space="preserve"> </w:t>
      </w:r>
      <w:r>
        <w:rPr>
          <w:sz w:val="16"/>
          <w:szCs w:val="16"/>
          <w:spacing w:val="-2"/>
        </w:rPr>
        <w:t>74</w:t>
      </w:r>
      <w:r>
        <w:rPr>
          <w:sz w:val="16"/>
          <w:szCs w:val="16"/>
          <w:spacing w:val="-3"/>
        </w:rPr>
        <w:t>4</w:t>
      </w:r>
      <w:r>
        <w:rPr>
          <w:rFonts w:ascii="Times New Roman" w:hAnsi="Times New Roman" w:eastAsia="Times New Roman" w:cs="Times New Roman"/>
          <w:sz w:val="16"/>
          <w:szCs w:val="16"/>
          <w:spacing w:val="-3"/>
        </w:rPr>
        <w:t>-</w:t>
      </w:r>
      <w:r>
        <w:rPr>
          <w:sz w:val="16"/>
          <w:szCs w:val="16"/>
          <w:spacing w:val="-3"/>
        </w:rPr>
        <w:t>753.</w:t>
      </w:r>
    </w:p>
    <w:p>
      <w:pPr>
        <w:pStyle w:val="BodyText"/>
        <w:ind w:left="312" w:right="435" w:hanging="313"/>
        <w:spacing w:before="44" w:line="296" w:lineRule="auto"/>
        <w:rPr>
          <w:sz w:val="16"/>
          <w:szCs w:val="16"/>
        </w:rPr>
      </w:pPr>
      <w:r>
        <w:rPr>
          <w:sz w:val="16"/>
          <w:szCs w:val="16"/>
        </w:rPr>
        <w:t>49    Abadir  S,  Waldmann</w:t>
      </w:r>
      <w:r>
        <w:rPr>
          <w:sz w:val="16"/>
          <w:szCs w:val="16"/>
          <w:spacing w:val="28"/>
          <w:w w:val="102"/>
        </w:rPr>
        <w:t xml:space="preserve"> </w:t>
      </w:r>
      <w:r>
        <w:rPr>
          <w:sz w:val="16"/>
          <w:szCs w:val="16"/>
        </w:rPr>
        <w:t>V,</w:t>
      </w:r>
      <w:r>
        <w:rPr>
          <w:sz w:val="16"/>
          <w:szCs w:val="16"/>
          <w:spacing w:val="31"/>
        </w:rPr>
        <w:t xml:space="preserve"> </w:t>
      </w:r>
      <w:r>
        <w:rPr>
          <w:sz w:val="16"/>
          <w:szCs w:val="16"/>
        </w:rPr>
        <w:t>Dyrda  K,</w:t>
      </w:r>
      <w:r>
        <w:rPr>
          <w:sz w:val="16"/>
          <w:szCs w:val="16"/>
          <w:spacing w:val="33"/>
        </w:rPr>
        <w:t xml:space="preserve"> </w:t>
      </w:r>
      <w:r>
        <w:rPr>
          <w:sz w:val="16"/>
          <w:szCs w:val="16"/>
          <w:i/>
          <w:iCs/>
        </w:rPr>
        <w:t>et</w:t>
      </w:r>
      <w:r>
        <w:rPr>
          <w:sz w:val="16"/>
          <w:szCs w:val="16"/>
          <w:i/>
          <w:iCs/>
          <w:spacing w:val="27"/>
          <w:w w:val="101"/>
        </w:rPr>
        <w:t xml:space="preserve"> </w:t>
      </w:r>
      <w:r>
        <w:rPr>
          <w:sz w:val="16"/>
          <w:szCs w:val="16"/>
          <w:i/>
          <w:iCs/>
        </w:rPr>
        <w:t>al</w:t>
      </w:r>
      <w:r>
        <w:rPr>
          <w:sz w:val="16"/>
          <w:szCs w:val="16"/>
        </w:rPr>
        <w:t>.</w:t>
      </w:r>
      <w:r>
        <w:rPr>
          <w:sz w:val="16"/>
          <w:szCs w:val="16"/>
          <w:spacing w:val="32"/>
        </w:rPr>
        <w:t xml:space="preserve"> </w:t>
      </w:r>
      <w:r>
        <w:rPr>
          <w:sz w:val="16"/>
          <w:szCs w:val="16"/>
        </w:rPr>
        <w:t>Feasibil</w:t>
      </w:r>
      <w:r>
        <w:rPr>
          <w:sz w:val="16"/>
          <w:szCs w:val="16"/>
          <w:spacing w:val="-1"/>
        </w:rPr>
        <w:t>ity</w:t>
      </w:r>
      <w:r>
        <w:rPr>
          <w:sz w:val="16"/>
          <w:szCs w:val="16"/>
          <w:spacing w:val="29"/>
        </w:rPr>
        <w:t xml:space="preserve"> </w:t>
      </w:r>
      <w:r>
        <w:rPr>
          <w:sz w:val="16"/>
          <w:szCs w:val="16"/>
          <w:spacing w:val="-1"/>
        </w:rPr>
        <w:t>and</w:t>
      </w:r>
      <w:r>
        <w:rPr>
          <w:sz w:val="16"/>
          <w:szCs w:val="16"/>
          <w:spacing w:val="32"/>
          <w:w w:val="101"/>
        </w:rPr>
        <w:t xml:space="preserve"> </w:t>
      </w:r>
      <w:r>
        <w:rPr>
          <w:sz w:val="16"/>
          <w:szCs w:val="16"/>
          <w:spacing w:val="-1"/>
        </w:rPr>
        <w:t>safety</w:t>
      </w:r>
      <w:r>
        <w:rPr>
          <w:sz w:val="16"/>
          <w:szCs w:val="16"/>
          <w:spacing w:val="28"/>
          <w:w w:val="102"/>
        </w:rPr>
        <w:t xml:space="preserve"> </w:t>
      </w:r>
      <w:r>
        <w:rPr>
          <w:sz w:val="16"/>
          <w:szCs w:val="16"/>
          <w:spacing w:val="-1"/>
        </w:rPr>
        <w:t>of</w:t>
      </w:r>
      <w:r>
        <w:rPr>
          <w:sz w:val="16"/>
          <w:szCs w:val="16"/>
        </w:rPr>
        <w:t xml:space="preserve"> </w:t>
      </w:r>
      <w:r>
        <w:rPr>
          <w:sz w:val="16"/>
          <w:szCs w:val="16"/>
        </w:rPr>
        <w:t>cryoballoon</w:t>
      </w:r>
      <w:r>
        <w:rPr>
          <w:sz w:val="16"/>
          <w:szCs w:val="16"/>
          <w:spacing w:val="9"/>
        </w:rPr>
        <w:t xml:space="preserve">   </w:t>
      </w:r>
      <w:r>
        <w:rPr>
          <w:sz w:val="16"/>
          <w:szCs w:val="16"/>
        </w:rPr>
        <w:t>ablation   for   </w:t>
      </w:r>
      <w:r>
        <w:rPr>
          <w:sz w:val="16"/>
          <w:szCs w:val="16"/>
          <w:spacing w:val="-1"/>
        </w:rPr>
        <w:t xml:space="preserve"> atrial    fibrillation    in   patients    with</w:t>
      </w:r>
      <w:r>
        <w:rPr>
          <w:sz w:val="16"/>
          <w:szCs w:val="16"/>
        </w:rPr>
        <w:t xml:space="preserve"> </w:t>
      </w:r>
      <w:r>
        <w:rPr>
          <w:sz w:val="16"/>
          <w:szCs w:val="16"/>
          <w:spacing w:val="-2"/>
        </w:rPr>
        <w:t>congenital heart disease. </w:t>
      </w:r>
      <w:hyperlink w:history="true" r:id="rId81">
        <w:r>
          <w:rPr>
            <w:sz w:val="16"/>
            <w:szCs w:val="16"/>
            <w:color w:val="0000FF"/>
            <w:spacing w:val="-2"/>
          </w:rPr>
          <w:t>World J Cardiol</w:t>
        </w:r>
      </w:hyperlink>
      <w:r>
        <w:rPr>
          <w:sz w:val="16"/>
          <w:szCs w:val="16"/>
          <w:spacing w:val="-2"/>
        </w:rPr>
        <w:t>, 2019,</w:t>
      </w:r>
      <w:r>
        <w:rPr>
          <w:sz w:val="16"/>
          <w:szCs w:val="16"/>
          <w:spacing w:val="27"/>
          <w:w w:val="101"/>
        </w:rPr>
        <w:t xml:space="preserve"> </w:t>
      </w:r>
      <w:r>
        <w:rPr>
          <w:sz w:val="16"/>
          <w:szCs w:val="16"/>
          <w:spacing w:val="-2"/>
        </w:rPr>
        <w:t>11(5):</w:t>
      </w:r>
      <w:r>
        <w:rPr>
          <w:sz w:val="16"/>
          <w:szCs w:val="16"/>
          <w:spacing w:val="17"/>
          <w:w w:val="101"/>
        </w:rPr>
        <w:t xml:space="preserve"> </w:t>
      </w:r>
      <w:r>
        <w:rPr>
          <w:sz w:val="16"/>
          <w:szCs w:val="16"/>
          <w:spacing w:val="-2"/>
        </w:rPr>
        <w:t>149</w:t>
      </w:r>
      <w:r>
        <w:rPr>
          <w:rFonts w:ascii="Times New Roman" w:hAnsi="Times New Roman" w:eastAsia="Times New Roman" w:cs="Times New Roman"/>
          <w:sz w:val="16"/>
          <w:szCs w:val="16"/>
          <w:spacing w:val="-2"/>
        </w:rPr>
        <w:t>-</w:t>
      </w:r>
      <w:r>
        <w:rPr>
          <w:sz w:val="16"/>
          <w:szCs w:val="16"/>
          <w:spacing w:val="-2"/>
        </w:rPr>
        <w:t>158.</w:t>
      </w:r>
    </w:p>
    <w:p>
      <w:pPr>
        <w:pStyle w:val="BodyText"/>
        <w:ind w:left="310" w:right="450" w:hanging="306"/>
        <w:spacing w:before="58" w:line="279" w:lineRule="auto"/>
        <w:rPr>
          <w:sz w:val="16"/>
          <w:szCs w:val="16"/>
        </w:rPr>
      </w:pPr>
      <w:r>
        <w:rPr>
          <w:sz w:val="16"/>
          <w:szCs w:val="16"/>
          <w:spacing w:val="2"/>
        </w:rPr>
        <w:t>50    </w:t>
      </w:r>
      <w:r>
        <w:rPr>
          <w:sz w:val="16"/>
          <w:szCs w:val="16"/>
        </w:rPr>
        <w:t>Karsenty</w:t>
      </w:r>
      <w:r>
        <w:rPr>
          <w:sz w:val="16"/>
          <w:szCs w:val="16"/>
          <w:spacing w:val="2"/>
        </w:rPr>
        <w:t xml:space="preserve">  </w:t>
      </w:r>
      <w:r>
        <w:rPr>
          <w:sz w:val="16"/>
          <w:szCs w:val="16"/>
        </w:rPr>
        <w:t>C</w:t>
      </w:r>
      <w:r>
        <w:rPr>
          <w:sz w:val="16"/>
          <w:szCs w:val="16"/>
          <w:spacing w:val="2"/>
        </w:rPr>
        <w:t>,  </w:t>
      </w:r>
      <w:r>
        <w:rPr>
          <w:sz w:val="16"/>
          <w:szCs w:val="16"/>
        </w:rPr>
        <w:t>Zhao</w:t>
      </w:r>
      <w:r>
        <w:rPr>
          <w:sz w:val="16"/>
          <w:szCs w:val="16"/>
          <w:spacing w:val="2"/>
        </w:rPr>
        <w:t xml:space="preserve">  </w:t>
      </w:r>
      <w:r>
        <w:rPr>
          <w:sz w:val="16"/>
          <w:szCs w:val="16"/>
        </w:rPr>
        <w:t>A</w:t>
      </w:r>
      <w:r>
        <w:rPr>
          <w:sz w:val="16"/>
          <w:szCs w:val="16"/>
          <w:spacing w:val="2"/>
        </w:rPr>
        <w:t>,  </w:t>
      </w:r>
      <w:r>
        <w:rPr>
          <w:sz w:val="16"/>
          <w:szCs w:val="16"/>
        </w:rPr>
        <w:t>Marijon</w:t>
      </w:r>
      <w:r>
        <w:rPr>
          <w:sz w:val="16"/>
          <w:szCs w:val="16"/>
          <w:spacing w:val="2"/>
        </w:rPr>
        <w:t xml:space="preserve">  </w:t>
      </w:r>
      <w:r>
        <w:rPr>
          <w:sz w:val="16"/>
          <w:szCs w:val="16"/>
        </w:rPr>
        <w:t>E</w:t>
      </w:r>
      <w:r>
        <w:rPr>
          <w:sz w:val="16"/>
          <w:szCs w:val="16"/>
          <w:spacing w:val="2"/>
        </w:rPr>
        <w:t>,</w:t>
      </w:r>
      <w:r>
        <w:rPr>
          <w:sz w:val="16"/>
          <w:szCs w:val="16"/>
          <w:spacing w:val="5"/>
        </w:rPr>
        <w:t xml:space="preserve">  </w:t>
      </w:r>
      <w:r>
        <w:rPr>
          <w:sz w:val="16"/>
          <w:szCs w:val="16"/>
          <w:i/>
          <w:iCs/>
        </w:rPr>
        <w:t>et</w:t>
      </w:r>
      <w:r>
        <w:rPr>
          <w:sz w:val="16"/>
          <w:szCs w:val="16"/>
          <w:i/>
          <w:iCs/>
          <w:spacing w:val="2"/>
        </w:rPr>
        <w:t xml:space="preserve">  </w:t>
      </w:r>
      <w:r>
        <w:rPr>
          <w:sz w:val="16"/>
          <w:szCs w:val="16"/>
          <w:i/>
          <w:iCs/>
        </w:rPr>
        <w:t>al</w:t>
      </w:r>
      <w:r>
        <w:rPr>
          <w:sz w:val="16"/>
          <w:szCs w:val="16"/>
          <w:spacing w:val="2"/>
        </w:rPr>
        <w:t>.</w:t>
      </w:r>
      <w:r>
        <w:rPr>
          <w:sz w:val="16"/>
          <w:szCs w:val="16"/>
          <w:spacing w:val="3"/>
        </w:rPr>
        <w:t xml:space="preserve">  </w:t>
      </w:r>
      <w:r>
        <w:rPr>
          <w:sz w:val="16"/>
          <w:szCs w:val="16"/>
        </w:rPr>
        <w:t>Risk</w:t>
      </w:r>
      <w:r>
        <w:rPr>
          <w:sz w:val="16"/>
          <w:szCs w:val="16"/>
          <w:spacing w:val="1"/>
        </w:rPr>
        <w:t xml:space="preserve">  </w:t>
      </w:r>
      <w:r>
        <w:rPr>
          <w:sz w:val="16"/>
          <w:szCs w:val="16"/>
        </w:rPr>
        <w:t>of</w:t>
      </w:r>
      <w:r>
        <w:rPr>
          <w:sz w:val="16"/>
          <w:szCs w:val="16"/>
          <w:spacing w:val="24"/>
          <w:w w:val="101"/>
        </w:rPr>
        <w:t xml:space="preserve"> </w:t>
      </w:r>
      <w:r>
        <w:rPr>
          <w:sz w:val="16"/>
          <w:szCs w:val="16"/>
        </w:rPr>
        <w:t>thromboembolic </w:t>
      </w:r>
      <w:r>
        <w:rPr>
          <w:sz w:val="16"/>
          <w:szCs w:val="16"/>
          <w:spacing w:val="-1"/>
        </w:rPr>
        <w:t>complications</w:t>
      </w:r>
      <w:r>
        <w:rPr>
          <w:sz w:val="16"/>
          <w:szCs w:val="16"/>
          <w:spacing w:val="8"/>
        </w:rPr>
        <w:t xml:space="preserve"> </w:t>
      </w:r>
      <w:r>
        <w:rPr>
          <w:sz w:val="16"/>
          <w:szCs w:val="16"/>
          <w:spacing w:val="-1"/>
        </w:rPr>
        <w:t>in</w:t>
      </w:r>
      <w:r>
        <w:rPr>
          <w:sz w:val="16"/>
          <w:szCs w:val="16"/>
          <w:spacing w:val="9"/>
          <w:w w:val="102"/>
        </w:rPr>
        <w:t xml:space="preserve"> </w:t>
      </w:r>
      <w:r>
        <w:rPr>
          <w:sz w:val="16"/>
          <w:szCs w:val="16"/>
          <w:spacing w:val="-1"/>
        </w:rPr>
        <w:t>adult</w:t>
      </w:r>
      <w:r>
        <w:rPr>
          <w:sz w:val="16"/>
          <w:szCs w:val="16"/>
          <w:spacing w:val="9"/>
          <w:w w:val="101"/>
        </w:rPr>
        <w:t xml:space="preserve"> </w:t>
      </w:r>
      <w:r>
        <w:rPr>
          <w:sz w:val="16"/>
          <w:szCs w:val="16"/>
          <w:spacing w:val="-1"/>
        </w:rPr>
        <w:t>co</w:t>
      </w:r>
      <w:r>
        <w:rPr>
          <w:sz w:val="16"/>
          <w:szCs w:val="16"/>
          <w:spacing w:val="-2"/>
        </w:rPr>
        <w:t>ngenital heart</w:t>
      </w:r>
      <w:r>
        <w:rPr>
          <w:sz w:val="16"/>
          <w:szCs w:val="16"/>
          <w:spacing w:val="9"/>
        </w:rPr>
        <w:t xml:space="preserve"> </w:t>
      </w:r>
      <w:r>
        <w:rPr>
          <w:sz w:val="16"/>
          <w:szCs w:val="16"/>
          <w:spacing w:val="-2"/>
        </w:rPr>
        <w:t>disease: A literature</w:t>
      </w:r>
      <w:r>
        <w:rPr>
          <w:sz w:val="16"/>
          <w:szCs w:val="16"/>
          <w:spacing w:val="8"/>
        </w:rPr>
        <w:t xml:space="preserve"> </w:t>
      </w:r>
      <w:r>
        <w:rPr>
          <w:sz w:val="16"/>
          <w:szCs w:val="16"/>
          <w:spacing w:val="-2"/>
        </w:rPr>
        <w:t>review.</w:t>
      </w:r>
      <w:r>
        <w:rPr>
          <w:sz w:val="16"/>
          <w:szCs w:val="16"/>
        </w:rPr>
        <w:t xml:space="preserve"> </w:t>
      </w:r>
      <w:hyperlink w:history="true" r:id="rId82">
        <w:r>
          <w:rPr>
            <w:sz w:val="16"/>
            <w:szCs w:val="16"/>
            <w:color w:val="0000FF"/>
            <w:spacing w:val="-1"/>
          </w:rPr>
          <w:t>Arch Cardiovasc Dis</w:t>
        </w:r>
      </w:hyperlink>
      <w:r>
        <w:rPr>
          <w:sz w:val="16"/>
          <w:szCs w:val="16"/>
          <w:spacing w:val="-1"/>
        </w:rPr>
        <w:t>, 2018,</w:t>
      </w:r>
      <w:r>
        <w:rPr>
          <w:sz w:val="16"/>
          <w:szCs w:val="16"/>
          <w:spacing w:val="25"/>
        </w:rPr>
        <w:t xml:space="preserve"> </w:t>
      </w:r>
      <w:r>
        <w:rPr>
          <w:sz w:val="16"/>
          <w:szCs w:val="16"/>
          <w:spacing w:val="-1"/>
        </w:rPr>
        <w:t>111(10):</w:t>
      </w:r>
      <w:r>
        <w:rPr>
          <w:sz w:val="16"/>
          <w:szCs w:val="16"/>
          <w:spacing w:val="6"/>
        </w:rPr>
        <w:t xml:space="preserve"> </w:t>
      </w:r>
      <w:r>
        <w:rPr>
          <w:sz w:val="16"/>
          <w:szCs w:val="16"/>
          <w:spacing w:val="-1"/>
        </w:rPr>
        <w:t>613</w:t>
      </w:r>
      <w:r>
        <w:rPr>
          <w:rFonts w:ascii="Times New Roman" w:hAnsi="Times New Roman" w:eastAsia="Times New Roman" w:cs="Times New Roman"/>
          <w:sz w:val="16"/>
          <w:szCs w:val="16"/>
          <w:spacing w:val="-1"/>
        </w:rPr>
        <w:t>-</w:t>
      </w:r>
      <w:r>
        <w:rPr>
          <w:sz w:val="16"/>
          <w:szCs w:val="16"/>
          <w:spacing w:val="-1"/>
        </w:rPr>
        <w:t>620.</w:t>
      </w:r>
    </w:p>
    <w:p>
      <w:pPr>
        <w:pStyle w:val="BodyText"/>
        <w:ind w:left="309" w:right="450" w:hanging="305"/>
        <w:spacing w:before="57" w:line="278" w:lineRule="auto"/>
        <w:rPr>
          <w:sz w:val="16"/>
          <w:szCs w:val="16"/>
        </w:rPr>
      </w:pPr>
      <w:r>
        <w:rPr>
          <w:sz w:val="16"/>
          <w:szCs w:val="16"/>
          <w:spacing w:val="2"/>
        </w:rPr>
        <w:t>51    </w:t>
      </w:r>
      <w:r>
        <w:rPr>
          <w:sz w:val="16"/>
          <w:szCs w:val="16"/>
        </w:rPr>
        <w:t>Arsenault</w:t>
      </w:r>
      <w:r>
        <w:rPr>
          <w:sz w:val="16"/>
          <w:szCs w:val="16"/>
          <w:spacing w:val="2"/>
        </w:rPr>
        <w:t xml:space="preserve">   </w:t>
      </w:r>
      <w:r>
        <w:rPr>
          <w:sz w:val="16"/>
          <w:szCs w:val="16"/>
        </w:rPr>
        <w:t>KA</w:t>
      </w:r>
      <w:r>
        <w:rPr>
          <w:sz w:val="16"/>
          <w:szCs w:val="16"/>
          <w:spacing w:val="2"/>
        </w:rPr>
        <w:t>,</w:t>
      </w:r>
      <w:r>
        <w:rPr>
          <w:sz w:val="16"/>
          <w:szCs w:val="16"/>
          <w:spacing w:val="13"/>
          <w:w w:val="101"/>
        </w:rPr>
        <w:t xml:space="preserve">  </w:t>
      </w:r>
      <w:r>
        <w:rPr>
          <w:sz w:val="16"/>
          <w:szCs w:val="16"/>
        </w:rPr>
        <w:t>Yusuf</w:t>
      </w:r>
      <w:r>
        <w:rPr>
          <w:sz w:val="16"/>
          <w:szCs w:val="16"/>
          <w:spacing w:val="2"/>
        </w:rPr>
        <w:t xml:space="preserve">  </w:t>
      </w:r>
      <w:r>
        <w:rPr>
          <w:sz w:val="16"/>
          <w:szCs w:val="16"/>
        </w:rPr>
        <w:t>AM</w:t>
      </w:r>
      <w:r>
        <w:rPr>
          <w:sz w:val="16"/>
          <w:szCs w:val="16"/>
          <w:spacing w:val="2"/>
        </w:rPr>
        <w:t>,   </w:t>
      </w:r>
      <w:r>
        <w:rPr>
          <w:sz w:val="16"/>
          <w:szCs w:val="16"/>
        </w:rPr>
        <w:t>Crystal</w:t>
      </w:r>
      <w:r>
        <w:rPr>
          <w:sz w:val="16"/>
          <w:szCs w:val="16"/>
          <w:spacing w:val="2"/>
        </w:rPr>
        <w:t xml:space="preserve">   </w:t>
      </w:r>
      <w:r>
        <w:rPr>
          <w:sz w:val="16"/>
          <w:szCs w:val="16"/>
        </w:rPr>
        <w:t>E</w:t>
      </w:r>
      <w:r>
        <w:rPr>
          <w:sz w:val="16"/>
          <w:szCs w:val="16"/>
          <w:spacing w:val="2"/>
        </w:rPr>
        <w:t>,</w:t>
      </w:r>
      <w:r>
        <w:rPr>
          <w:sz w:val="16"/>
          <w:szCs w:val="16"/>
          <w:spacing w:val="15"/>
          <w:w w:val="102"/>
        </w:rPr>
        <w:t xml:space="preserve">  </w:t>
      </w:r>
      <w:r>
        <w:rPr>
          <w:sz w:val="16"/>
          <w:szCs w:val="16"/>
          <w:i/>
          <w:iCs/>
        </w:rPr>
        <w:t>et</w:t>
      </w:r>
      <w:r>
        <w:rPr>
          <w:sz w:val="16"/>
          <w:szCs w:val="16"/>
          <w:i/>
          <w:iCs/>
          <w:spacing w:val="12"/>
          <w:w w:val="102"/>
        </w:rPr>
        <w:t xml:space="preserve">  </w:t>
      </w:r>
      <w:r>
        <w:rPr>
          <w:sz w:val="16"/>
          <w:szCs w:val="16"/>
          <w:i/>
          <w:iCs/>
        </w:rPr>
        <w:t>al</w:t>
      </w:r>
      <w:r>
        <w:rPr>
          <w:sz w:val="16"/>
          <w:szCs w:val="16"/>
          <w:spacing w:val="2"/>
        </w:rPr>
        <w:t>.</w:t>
      </w:r>
      <w:r>
        <w:rPr>
          <w:sz w:val="16"/>
          <w:szCs w:val="16"/>
          <w:spacing w:val="15"/>
          <w:w w:val="101"/>
        </w:rPr>
        <w:t xml:space="preserve">  </w:t>
      </w:r>
      <w:r>
        <w:rPr>
          <w:sz w:val="16"/>
          <w:szCs w:val="16"/>
        </w:rPr>
        <w:t>Interventions</w:t>
      </w:r>
      <w:r>
        <w:rPr>
          <w:sz w:val="16"/>
          <w:szCs w:val="16"/>
          <w:spacing w:val="14"/>
        </w:rPr>
        <w:t xml:space="preserve">  </w:t>
      </w:r>
      <w:r>
        <w:rPr>
          <w:sz w:val="16"/>
          <w:szCs w:val="16"/>
        </w:rPr>
        <w:t>for </w:t>
      </w:r>
      <w:r>
        <w:rPr>
          <w:sz w:val="16"/>
          <w:szCs w:val="16"/>
          <w:spacing w:val="-1"/>
        </w:rPr>
        <w:t>preventing</w:t>
      </w:r>
      <w:r>
        <w:rPr>
          <w:sz w:val="16"/>
          <w:szCs w:val="16"/>
          <w:spacing w:val="18"/>
          <w:w w:val="101"/>
        </w:rPr>
        <w:t xml:space="preserve"> </w:t>
      </w:r>
      <w:r>
        <w:rPr>
          <w:sz w:val="16"/>
          <w:szCs w:val="16"/>
          <w:spacing w:val="-1"/>
        </w:rPr>
        <w:t>post</w:t>
      </w:r>
      <w:r>
        <w:rPr>
          <w:rFonts w:ascii="Times New Roman" w:hAnsi="Times New Roman" w:eastAsia="Times New Roman" w:cs="Times New Roman"/>
          <w:sz w:val="16"/>
          <w:szCs w:val="16"/>
          <w:spacing w:val="-1"/>
        </w:rPr>
        <w:t>-</w:t>
      </w:r>
      <w:r>
        <w:rPr>
          <w:sz w:val="16"/>
          <w:szCs w:val="16"/>
          <w:spacing w:val="-1"/>
        </w:rPr>
        <w:t>operative</w:t>
      </w:r>
      <w:r>
        <w:rPr>
          <w:sz w:val="16"/>
          <w:szCs w:val="16"/>
          <w:spacing w:val="21"/>
        </w:rPr>
        <w:t xml:space="preserve"> </w:t>
      </w:r>
      <w:r>
        <w:rPr>
          <w:sz w:val="16"/>
          <w:szCs w:val="16"/>
          <w:spacing w:val="-1"/>
        </w:rPr>
        <w:t>atrial</w:t>
      </w:r>
      <w:r>
        <w:rPr>
          <w:sz w:val="16"/>
          <w:szCs w:val="16"/>
          <w:spacing w:val="19"/>
          <w:w w:val="101"/>
        </w:rPr>
        <w:t xml:space="preserve"> </w:t>
      </w:r>
      <w:r>
        <w:rPr>
          <w:sz w:val="16"/>
          <w:szCs w:val="16"/>
          <w:spacing w:val="-1"/>
        </w:rPr>
        <w:t>fibrillation</w:t>
      </w:r>
      <w:r>
        <w:rPr>
          <w:sz w:val="16"/>
          <w:szCs w:val="16"/>
          <w:spacing w:val="20"/>
        </w:rPr>
        <w:t xml:space="preserve"> </w:t>
      </w:r>
      <w:r>
        <w:rPr>
          <w:sz w:val="16"/>
          <w:szCs w:val="16"/>
          <w:spacing w:val="-1"/>
        </w:rPr>
        <w:t>in</w:t>
      </w:r>
      <w:r>
        <w:rPr>
          <w:sz w:val="16"/>
          <w:szCs w:val="16"/>
          <w:spacing w:val="17"/>
          <w:w w:val="102"/>
        </w:rPr>
        <w:t xml:space="preserve"> </w:t>
      </w:r>
      <w:r>
        <w:rPr>
          <w:sz w:val="16"/>
          <w:szCs w:val="16"/>
          <w:spacing w:val="-1"/>
        </w:rPr>
        <w:t>pat</w:t>
      </w:r>
      <w:r>
        <w:rPr>
          <w:sz w:val="16"/>
          <w:szCs w:val="16"/>
          <w:spacing w:val="-2"/>
        </w:rPr>
        <w:t>ients</w:t>
      </w:r>
      <w:r>
        <w:rPr>
          <w:sz w:val="16"/>
          <w:szCs w:val="16"/>
          <w:spacing w:val="19"/>
          <w:w w:val="102"/>
        </w:rPr>
        <w:t xml:space="preserve"> </w:t>
      </w:r>
      <w:r>
        <w:rPr>
          <w:sz w:val="16"/>
          <w:szCs w:val="16"/>
          <w:spacing w:val="-2"/>
        </w:rPr>
        <w:t>undergoing</w:t>
      </w:r>
      <w:r>
        <w:rPr>
          <w:sz w:val="16"/>
          <w:szCs w:val="16"/>
        </w:rPr>
        <w:t xml:space="preserve"> </w:t>
      </w:r>
      <w:r>
        <w:rPr>
          <w:sz w:val="16"/>
          <w:szCs w:val="16"/>
          <w:spacing w:val="-2"/>
        </w:rPr>
        <w:t>heart   surgery.    Cochrane    Database   Syst    Rev,    2013,   2013(1):</w:t>
      </w:r>
    </w:p>
    <w:p>
      <w:pPr>
        <w:pStyle w:val="BodyText"/>
        <w:ind w:left="314"/>
        <w:spacing w:before="66" w:line="186" w:lineRule="auto"/>
        <w:rPr>
          <w:sz w:val="16"/>
          <w:szCs w:val="16"/>
        </w:rPr>
      </w:pPr>
      <w:bookmarkStart w:name="bookmark50" w:id="50"/>
      <w:bookmarkEnd w:id="50"/>
      <w:r>
        <w:rPr>
          <w:sz w:val="16"/>
          <w:szCs w:val="16"/>
        </w:rPr>
        <w:t>CDS</w:t>
      </w:r>
      <w:r>
        <w:rPr>
          <w:sz w:val="16"/>
          <w:szCs w:val="16"/>
          <w:spacing w:val="2"/>
        </w:rPr>
        <w:t>003611.</w:t>
      </w:r>
    </w:p>
    <w:p>
      <w:pPr>
        <w:pStyle w:val="BodyText"/>
        <w:ind w:left="309" w:right="450" w:hanging="305"/>
        <w:spacing w:before="86" w:line="285" w:lineRule="auto"/>
        <w:rPr>
          <w:sz w:val="16"/>
          <w:szCs w:val="16"/>
        </w:rPr>
      </w:pPr>
      <w:r>
        <w:rPr>
          <w:sz w:val="16"/>
          <w:szCs w:val="16"/>
        </w:rPr>
        <w:t>52    Gaudino    M,   Sanna    T,   Ballman    K   V,    </w:t>
      </w:r>
      <w:r>
        <w:rPr>
          <w:sz w:val="16"/>
          <w:szCs w:val="16"/>
          <w:i/>
          <w:iCs/>
        </w:rPr>
        <w:t>e</w:t>
      </w:r>
      <w:r>
        <w:rPr>
          <w:sz w:val="16"/>
          <w:szCs w:val="16"/>
          <w:i/>
          <w:iCs/>
          <w:spacing w:val="-1"/>
        </w:rPr>
        <w:t>t   al</w:t>
      </w:r>
      <w:r>
        <w:rPr>
          <w:sz w:val="16"/>
          <w:szCs w:val="16"/>
          <w:spacing w:val="-1"/>
        </w:rPr>
        <w:t>.    Posterior   left</w:t>
      </w:r>
      <w:r>
        <w:rPr>
          <w:sz w:val="16"/>
          <w:szCs w:val="16"/>
        </w:rPr>
        <w:t xml:space="preserve"> </w:t>
      </w:r>
      <w:r>
        <w:rPr>
          <w:sz w:val="16"/>
          <w:szCs w:val="16"/>
          <w:spacing w:val="-1"/>
        </w:rPr>
        <w:t>pericardiotomy for</w:t>
      </w:r>
      <w:r>
        <w:rPr>
          <w:sz w:val="16"/>
          <w:szCs w:val="16"/>
          <w:spacing w:val="9"/>
          <w:w w:val="101"/>
        </w:rPr>
        <w:t xml:space="preserve"> </w:t>
      </w:r>
      <w:r>
        <w:rPr>
          <w:sz w:val="16"/>
          <w:szCs w:val="16"/>
          <w:spacing w:val="-1"/>
        </w:rPr>
        <w:t>the</w:t>
      </w:r>
      <w:r>
        <w:rPr>
          <w:sz w:val="16"/>
          <w:szCs w:val="16"/>
          <w:spacing w:val="8"/>
        </w:rPr>
        <w:t xml:space="preserve"> </w:t>
      </w:r>
      <w:r>
        <w:rPr>
          <w:sz w:val="16"/>
          <w:szCs w:val="16"/>
          <w:spacing w:val="-1"/>
        </w:rPr>
        <w:t>prevention</w:t>
      </w:r>
      <w:r>
        <w:rPr>
          <w:sz w:val="16"/>
          <w:szCs w:val="16"/>
          <w:spacing w:val="12"/>
          <w:w w:val="102"/>
        </w:rPr>
        <w:t xml:space="preserve"> </w:t>
      </w:r>
      <w:r>
        <w:rPr>
          <w:sz w:val="16"/>
          <w:szCs w:val="16"/>
          <w:spacing w:val="-1"/>
        </w:rPr>
        <w:t>of atrial</w:t>
      </w:r>
      <w:r>
        <w:rPr>
          <w:sz w:val="16"/>
          <w:szCs w:val="16"/>
          <w:spacing w:val="10"/>
        </w:rPr>
        <w:t xml:space="preserve"> </w:t>
      </w:r>
      <w:r>
        <w:rPr>
          <w:sz w:val="16"/>
          <w:szCs w:val="16"/>
          <w:spacing w:val="-1"/>
        </w:rPr>
        <w:t>fibrillation</w:t>
      </w:r>
      <w:r>
        <w:rPr>
          <w:sz w:val="16"/>
          <w:szCs w:val="16"/>
          <w:spacing w:val="12"/>
          <w:w w:val="101"/>
        </w:rPr>
        <w:t xml:space="preserve"> </w:t>
      </w:r>
      <w:r>
        <w:rPr>
          <w:sz w:val="16"/>
          <w:szCs w:val="16"/>
          <w:spacing w:val="-1"/>
        </w:rPr>
        <w:t>after</w:t>
      </w:r>
      <w:r>
        <w:rPr>
          <w:sz w:val="16"/>
          <w:szCs w:val="16"/>
          <w:spacing w:val="12"/>
        </w:rPr>
        <w:t xml:space="preserve"> </w:t>
      </w:r>
      <w:r>
        <w:rPr>
          <w:sz w:val="16"/>
          <w:szCs w:val="16"/>
          <w:spacing w:val="-1"/>
        </w:rPr>
        <w:t>c</w:t>
      </w:r>
      <w:r>
        <w:rPr>
          <w:sz w:val="16"/>
          <w:szCs w:val="16"/>
          <w:spacing w:val="-2"/>
        </w:rPr>
        <w:t>ardiac</w:t>
      </w:r>
      <w:r>
        <w:rPr>
          <w:sz w:val="16"/>
          <w:szCs w:val="16"/>
        </w:rPr>
        <w:t xml:space="preserve"> </w:t>
      </w:r>
      <w:r>
        <w:rPr>
          <w:sz w:val="16"/>
          <w:szCs w:val="16"/>
          <w:spacing w:val="-1"/>
        </w:rPr>
        <w:t>surgery:   An   adaptive,    single</w:t>
      </w:r>
      <w:r>
        <w:rPr>
          <w:rFonts w:ascii="Times New Roman" w:hAnsi="Times New Roman" w:eastAsia="Times New Roman" w:cs="Times New Roman"/>
          <w:sz w:val="16"/>
          <w:szCs w:val="16"/>
          <w:spacing w:val="-1"/>
        </w:rPr>
        <w:t>-</w:t>
      </w:r>
      <w:r>
        <w:rPr>
          <w:sz w:val="16"/>
          <w:szCs w:val="16"/>
          <w:spacing w:val="-1"/>
        </w:rPr>
        <w:t>centre,   single</w:t>
      </w:r>
      <w:r>
        <w:rPr>
          <w:rFonts w:ascii="Times New Roman" w:hAnsi="Times New Roman" w:eastAsia="Times New Roman" w:cs="Times New Roman"/>
          <w:sz w:val="16"/>
          <w:szCs w:val="16"/>
          <w:spacing w:val="-1"/>
        </w:rPr>
        <w:t>-</w:t>
      </w:r>
      <w:r>
        <w:rPr>
          <w:sz w:val="16"/>
          <w:szCs w:val="16"/>
          <w:spacing w:val="-1"/>
        </w:rPr>
        <w:t>blind,   randomised,</w:t>
      </w:r>
      <w:r>
        <w:rPr>
          <w:sz w:val="16"/>
          <w:szCs w:val="16"/>
          <w:spacing w:val="11"/>
          <w:w w:val="101"/>
        </w:rPr>
        <w:t xml:space="preserve"> </w:t>
      </w:r>
      <w:bookmarkStart w:name="bookmark51" w:id="51"/>
      <w:bookmarkEnd w:id="51"/>
      <w:r>
        <w:rPr>
          <w:sz w:val="16"/>
          <w:szCs w:val="16"/>
          <w:spacing w:val="-2"/>
        </w:rPr>
        <w:t>controlled trial. </w:t>
      </w:r>
      <w:hyperlink w:history="true" r:id="rId83">
        <w:r>
          <w:rPr>
            <w:sz w:val="16"/>
            <w:szCs w:val="16"/>
            <w:color w:val="0000FF"/>
            <w:spacing w:val="-2"/>
          </w:rPr>
          <w:t>Lancet</w:t>
        </w:r>
      </w:hyperlink>
      <w:r>
        <w:rPr>
          <w:sz w:val="16"/>
          <w:szCs w:val="16"/>
          <w:spacing w:val="-2"/>
        </w:rPr>
        <w:t>, 2021, 398(10316): 2075</w:t>
      </w:r>
      <w:r>
        <w:rPr>
          <w:rFonts w:ascii="Times New Roman" w:hAnsi="Times New Roman" w:eastAsia="Times New Roman" w:cs="Times New Roman"/>
          <w:sz w:val="16"/>
          <w:szCs w:val="16"/>
          <w:spacing w:val="-2"/>
        </w:rPr>
        <w:t>-</w:t>
      </w:r>
      <w:r>
        <w:rPr>
          <w:sz w:val="16"/>
          <w:szCs w:val="16"/>
          <w:spacing w:val="-2"/>
        </w:rPr>
        <w:t>2083.</w:t>
      </w:r>
    </w:p>
    <w:p>
      <w:pPr>
        <w:pStyle w:val="BodyText"/>
        <w:ind w:left="311" w:right="450" w:hanging="307"/>
        <w:spacing w:before="57" w:line="279" w:lineRule="auto"/>
        <w:rPr>
          <w:sz w:val="16"/>
          <w:szCs w:val="16"/>
        </w:rPr>
      </w:pPr>
      <w:r>
        <w:rPr>
          <w:sz w:val="16"/>
          <w:szCs w:val="16"/>
        </w:rPr>
        <w:t>53    Gillinov</w:t>
      </w:r>
      <w:r>
        <w:rPr>
          <w:sz w:val="16"/>
          <w:szCs w:val="16"/>
          <w:spacing w:val="20"/>
          <w:w w:val="101"/>
        </w:rPr>
        <w:t xml:space="preserve"> </w:t>
      </w:r>
      <w:r>
        <w:rPr>
          <w:sz w:val="16"/>
          <w:szCs w:val="16"/>
        </w:rPr>
        <w:t>AM,  Bagiella</w:t>
      </w:r>
      <w:r>
        <w:rPr>
          <w:sz w:val="16"/>
          <w:szCs w:val="16"/>
          <w:spacing w:val="23"/>
        </w:rPr>
        <w:t xml:space="preserve"> </w:t>
      </w:r>
      <w:r>
        <w:rPr>
          <w:sz w:val="16"/>
          <w:szCs w:val="16"/>
        </w:rPr>
        <w:t>E,</w:t>
      </w:r>
      <w:r>
        <w:rPr>
          <w:sz w:val="16"/>
          <w:szCs w:val="16"/>
          <w:spacing w:val="23"/>
        </w:rPr>
        <w:t xml:space="preserve"> </w:t>
      </w:r>
      <w:r>
        <w:rPr>
          <w:sz w:val="16"/>
          <w:szCs w:val="16"/>
        </w:rPr>
        <w:t>Moskowitz</w:t>
      </w:r>
      <w:r>
        <w:rPr>
          <w:sz w:val="16"/>
          <w:szCs w:val="16"/>
          <w:spacing w:val="21"/>
          <w:w w:val="102"/>
        </w:rPr>
        <w:t xml:space="preserve"> </w:t>
      </w:r>
      <w:r>
        <w:rPr>
          <w:sz w:val="16"/>
          <w:szCs w:val="16"/>
        </w:rPr>
        <w:t>AJ,</w:t>
      </w:r>
      <w:r>
        <w:rPr>
          <w:sz w:val="16"/>
          <w:szCs w:val="16"/>
          <w:spacing w:val="25"/>
          <w:w w:val="102"/>
        </w:rPr>
        <w:t xml:space="preserve"> </w:t>
      </w:r>
      <w:r>
        <w:rPr>
          <w:sz w:val="16"/>
          <w:szCs w:val="16"/>
          <w:i/>
          <w:iCs/>
        </w:rPr>
        <w:t>et</w:t>
      </w:r>
      <w:r>
        <w:rPr>
          <w:sz w:val="16"/>
          <w:szCs w:val="16"/>
          <w:i/>
          <w:iCs/>
          <w:spacing w:val="20"/>
        </w:rPr>
        <w:t xml:space="preserve"> </w:t>
      </w:r>
      <w:r>
        <w:rPr>
          <w:sz w:val="16"/>
          <w:szCs w:val="16"/>
          <w:i/>
          <w:iCs/>
          <w:spacing w:val="-1"/>
        </w:rPr>
        <w:t>al</w:t>
      </w:r>
      <w:r>
        <w:rPr>
          <w:sz w:val="16"/>
          <w:szCs w:val="16"/>
          <w:spacing w:val="-1"/>
        </w:rPr>
        <w:t>.</w:t>
      </w:r>
      <w:r>
        <w:rPr>
          <w:sz w:val="16"/>
          <w:szCs w:val="16"/>
          <w:spacing w:val="24"/>
          <w:w w:val="102"/>
        </w:rPr>
        <w:t xml:space="preserve"> </w:t>
      </w:r>
      <w:r>
        <w:rPr>
          <w:sz w:val="16"/>
          <w:szCs w:val="16"/>
          <w:spacing w:val="-1"/>
        </w:rPr>
        <w:t>Rate</w:t>
      </w:r>
      <w:r>
        <w:rPr>
          <w:sz w:val="16"/>
          <w:szCs w:val="16"/>
          <w:spacing w:val="24"/>
          <w:w w:val="102"/>
        </w:rPr>
        <w:t xml:space="preserve"> </w:t>
      </w:r>
      <w:r>
        <w:rPr>
          <w:sz w:val="16"/>
          <w:szCs w:val="16"/>
          <w:spacing w:val="-1"/>
        </w:rPr>
        <w:t>control</w:t>
      </w:r>
      <w:r>
        <w:rPr>
          <w:sz w:val="16"/>
          <w:szCs w:val="16"/>
          <w:spacing w:val="18"/>
          <w:w w:val="101"/>
        </w:rPr>
        <w:t xml:space="preserve"> </w:t>
      </w:r>
      <w:r>
        <w:rPr>
          <w:sz w:val="16"/>
          <w:szCs w:val="16"/>
          <w:spacing w:val="-1"/>
        </w:rPr>
        <w:t>versus</w:t>
      </w:r>
      <w:r>
        <w:rPr>
          <w:sz w:val="16"/>
          <w:szCs w:val="16"/>
        </w:rPr>
        <w:t xml:space="preserve"> </w:t>
      </w:r>
      <w:r>
        <w:rPr>
          <w:sz w:val="16"/>
          <w:szCs w:val="16"/>
        </w:rPr>
        <w:t>rhythm</w:t>
      </w:r>
      <w:r>
        <w:rPr>
          <w:sz w:val="16"/>
          <w:szCs w:val="16"/>
          <w:spacing w:val="13"/>
          <w:w w:val="102"/>
        </w:rPr>
        <w:t xml:space="preserve"> </w:t>
      </w:r>
      <w:r>
        <w:rPr>
          <w:sz w:val="16"/>
          <w:szCs w:val="16"/>
        </w:rPr>
        <w:t>control</w:t>
      </w:r>
      <w:r>
        <w:rPr>
          <w:sz w:val="16"/>
          <w:szCs w:val="16"/>
          <w:spacing w:val="11"/>
          <w:w w:val="101"/>
        </w:rPr>
        <w:t xml:space="preserve"> </w:t>
      </w:r>
      <w:r>
        <w:rPr>
          <w:sz w:val="16"/>
          <w:szCs w:val="16"/>
        </w:rPr>
        <w:t>for</w:t>
      </w:r>
      <w:r>
        <w:rPr>
          <w:sz w:val="16"/>
          <w:szCs w:val="16"/>
          <w:spacing w:val="13"/>
          <w:w w:val="102"/>
        </w:rPr>
        <w:t xml:space="preserve"> </w:t>
      </w:r>
      <w:r>
        <w:rPr>
          <w:sz w:val="16"/>
          <w:szCs w:val="16"/>
        </w:rPr>
        <w:t>atrial</w:t>
      </w:r>
      <w:r>
        <w:rPr>
          <w:sz w:val="16"/>
          <w:szCs w:val="16"/>
          <w:spacing w:val="11"/>
          <w:w w:val="101"/>
        </w:rPr>
        <w:t xml:space="preserve"> </w:t>
      </w:r>
      <w:r>
        <w:rPr>
          <w:sz w:val="16"/>
          <w:szCs w:val="16"/>
        </w:rPr>
        <w:t>fibrillatio</w:t>
      </w:r>
      <w:r>
        <w:rPr>
          <w:sz w:val="16"/>
          <w:szCs w:val="16"/>
          <w:spacing w:val="-1"/>
        </w:rPr>
        <w:t>n</w:t>
      </w:r>
      <w:r>
        <w:rPr>
          <w:sz w:val="16"/>
          <w:szCs w:val="16"/>
          <w:spacing w:val="13"/>
          <w:w w:val="102"/>
        </w:rPr>
        <w:t xml:space="preserve"> </w:t>
      </w:r>
      <w:r>
        <w:rPr>
          <w:sz w:val="16"/>
          <w:szCs w:val="16"/>
          <w:spacing w:val="-1"/>
        </w:rPr>
        <w:t>after</w:t>
      </w:r>
      <w:r>
        <w:rPr>
          <w:sz w:val="16"/>
          <w:szCs w:val="16"/>
          <w:spacing w:val="13"/>
          <w:w w:val="101"/>
        </w:rPr>
        <w:t xml:space="preserve"> </w:t>
      </w:r>
      <w:r>
        <w:rPr>
          <w:sz w:val="16"/>
          <w:szCs w:val="16"/>
          <w:spacing w:val="-1"/>
        </w:rPr>
        <w:t>cardiac</w:t>
      </w:r>
      <w:r>
        <w:rPr>
          <w:sz w:val="16"/>
          <w:szCs w:val="16"/>
          <w:spacing w:val="13"/>
          <w:w w:val="102"/>
        </w:rPr>
        <w:t xml:space="preserve"> </w:t>
      </w:r>
      <w:r>
        <w:rPr>
          <w:sz w:val="16"/>
          <w:szCs w:val="16"/>
          <w:spacing w:val="-1"/>
        </w:rPr>
        <w:t>surgery. </w:t>
      </w:r>
      <w:hyperlink w:history="true" r:id="rId84">
        <w:r>
          <w:rPr>
            <w:sz w:val="16"/>
            <w:szCs w:val="16"/>
            <w:color w:val="0000FF"/>
            <w:spacing w:val="-1"/>
          </w:rPr>
          <w:t>N</w:t>
        </w:r>
        <w:r>
          <w:rPr>
            <w:sz w:val="16"/>
            <w:szCs w:val="16"/>
            <w:color w:val="0000FF"/>
            <w:spacing w:val="11"/>
            <w:w w:val="102"/>
          </w:rPr>
          <w:t xml:space="preserve"> </w:t>
        </w:r>
        <w:r>
          <w:rPr>
            <w:sz w:val="16"/>
            <w:szCs w:val="16"/>
            <w:color w:val="0000FF"/>
            <w:spacing w:val="-1"/>
          </w:rPr>
          <w:t>Engl</w:t>
        </w:r>
        <w:r>
          <w:rPr>
            <w:sz w:val="16"/>
            <w:szCs w:val="16"/>
            <w:color w:val="0000FF"/>
            <w:spacing w:val="11"/>
            <w:w w:val="101"/>
          </w:rPr>
          <w:t xml:space="preserve"> </w:t>
        </w:r>
        <w:r>
          <w:rPr>
            <w:sz w:val="16"/>
            <w:szCs w:val="16"/>
            <w:color w:val="0000FF"/>
            <w:spacing w:val="-1"/>
          </w:rPr>
          <w:t>J</w:t>
        </w:r>
      </w:hyperlink>
      <w:r>
        <w:rPr>
          <w:sz w:val="16"/>
          <w:szCs w:val="16"/>
          <w:color w:val="0000FF"/>
        </w:rPr>
        <w:t xml:space="preserve"> </w:t>
      </w:r>
      <w:bookmarkStart w:name="bookmark52" w:id="52"/>
      <w:bookmarkEnd w:id="52"/>
      <w:hyperlink w:history="true" r:id="rId84">
        <w:r>
          <w:rPr>
            <w:sz w:val="16"/>
            <w:szCs w:val="16"/>
            <w:color w:val="0000FF"/>
            <w:spacing w:val="-4"/>
          </w:rPr>
          <w:t>Med</w:t>
        </w:r>
      </w:hyperlink>
      <w:r>
        <w:rPr>
          <w:sz w:val="16"/>
          <w:szCs w:val="16"/>
          <w:spacing w:val="-4"/>
        </w:rPr>
        <w:t>, 2016,</w:t>
      </w:r>
      <w:r>
        <w:rPr>
          <w:sz w:val="16"/>
          <w:szCs w:val="16"/>
          <w:spacing w:val="10"/>
        </w:rPr>
        <w:t xml:space="preserve"> </w:t>
      </w:r>
      <w:r>
        <w:rPr>
          <w:sz w:val="16"/>
          <w:szCs w:val="16"/>
          <w:spacing w:val="-4"/>
        </w:rPr>
        <w:t>374(20):</w:t>
      </w:r>
      <w:r>
        <w:rPr>
          <w:sz w:val="16"/>
          <w:szCs w:val="16"/>
          <w:spacing w:val="17"/>
          <w:w w:val="102"/>
        </w:rPr>
        <w:t xml:space="preserve"> </w:t>
      </w:r>
      <w:r>
        <w:rPr>
          <w:sz w:val="16"/>
          <w:szCs w:val="16"/>
          <w:spacing w:val="-4"/>
        </w:rPr>
        <w:t>1911</w:t>
      </w:r>
      <w:r>
        <w:rPr>
          <w:rFonts w:ascii="Times New Roman" w:hAnsi="Times New Roman" w:eastAsia="Times New Roman" w:cs="Times New Roman"/>
          <w:sz w:val="16"/>
          <w:szCs w:val="16"/>
          <w:spacing w:val="-4"/>
        </w:rPr>
        <w:t>-</w:t>
      </w:r>
      <w:r>
        <w:rPr>
          <w:sz w:val="16"/>
          <w:szCs w:val="16"/>
          <w:spacing w:val="-4"/>
        </w:rPr>
        <w:t>1921.</w:t>
      </w:r>
    </w:p>
    <w:p>
      <w:pPr>
        <w:pStyle w:val="BodyText"/>
        <w:ind w:left="311" w:right="450" w:hanging="307"/>
        <w:spacing w:before="57" w:line="278" w:lineRule="auto"/>
        <w:rPr>
          <w:sz w:val="16"/>
          <w:szCs w:val="16"/>
        </w:rPr>
      </w:pPr>
      <w:r>
        <w:rPr>
          <w:sz w:val="16"/>
          <w:szCs w:val="16"/>
        </w:rPr>
        <w:t>54    Rezk</w:t>
      </w:r>
      <w:r>
        <w:rPr>
          <w:sz w:val="16"/>
          <w:szCs w:val="16"/>
          <w:spacing w:val="13"/>
          <w:w w:val="102"/>
        </w:rPr>
        <w:t xml:space="preserve"> </w:t>
      </w:r>
      <w:r>
        <w:rPr>
          <w:sz w:val="16"/>
          <w:szCs w:val="16"/>
        </w:rPr>
        <w:t>M,</w:t>
      </w:r>
      <w:r>
        <w:rPr>
          <w:sz w:val="16"/>
          <w:szCs w:val="16"/>
          <w:spacing w:val="16"/>
        </w:rPr>
        <w:t xml:space="preserve"> </w:t>
      </w:r>
      <w:r>
        <w:rPr>
          <w:sz w:val="16"/>
          <w:szCs w:val="16"/>
        </w:rPr>
        <w:t>Taha</w:t>
      </w:r>
      <w:r>
        <w:rPr>
          <w:sz w:val="16"/>
          <w:szCs w:val="16"/>
          <w:spacing w:val="15"/>
        </w:rPr>
        <w:t xml:space="preserve"> </w:t>
      </w:r>
      <w:r>
        <w:rPr>
          <w:sz w:val="16"/>
          <w:szCs w:val="16"/>
        </w:rPr>
        <w:t>A,</w:t>
      </w:r>
      <w:r>
        <w:rPr>
          <w:sz w:val="16"/>
          <w:szCs w:val="16"/>
          <w:spacing w:val="15"/>
        </w:rPr>
        <w:t xml:space="preserve"> </w:t>
      </w:r>
      <w:r>
        <w:rPr>
          <w:sz w:val="16"/>
          <w:szCs w:val="16"/>
        </w:rPr>
        <w:t>Nielse</w:t>
      </w:r>
      <w:r>
        <w:rPr>
          <w:sz w:val="16"/>
          <w:szCs w:val="16"/>
          <w:spacing w:val="-1"/>
        </w:rPr>
        <w:t>n</w:t>
      </w:r>
      <w:r>
        <w:rPr>
          <w:sz w:val="16"/>
          <w:szCs w:val="16"/>
          <w:spacing w:val="18"/>
          <w:w w:val="102"/>
        </w:rPr>
        <w:t xml:space="preserve"> </w:t>
      </w:r>
      <w:r>
        <w:rPr>
          <w:sz w:val="16"/>
          <w:szCs w:val="16"/>
          <w:spacing w:val="-1"/>
        </w:rPr>
        <w:t>SJ,</w:t>
      </w:r>
      <w:r>
        <w:rPr>
          <w:sz w:val="16"/>
          <w:szCs w:val="16"/>
          <w:spacing w:val="18"/>
          <w:w w:val="102"/>
        </w:rPr>
        <w:t xml:space="preserve"> </w:t>
      </w:r>
      <w:r>
        <w:rPr>
          <w:sz w:val="16"/>
          <w:szCs w:val="16"/>
          <w:i/>
          <w:iCs/>
          <w:spacing w:val="-1"/>
        </w:rPr>
        <w:t>et</w:t>
      </w:r>
      <w:r>
        <w:rPr>
          <w:sz w:val="16"/>
          <w:szCs w:val="16"/>
          <w:i/>
          <w:iCs/>
          <w:spacing w:val="13"/>
          <w:w w:val="101"/>
        </w:rPr>
        <w:t xml:space="preserve"> </w:t>
      </w:r>
      <w:r>
        <w:rPr>
          <w:sz w:val="16"/>
          <w:szCs w:val="16"/>
          <w:i/>
          <w:iCs/>
          <w:spacing w:val="-1"/>
        </w:rPr>
        <w:t>al</w:t>
      </w:r>
      <w:r>
        <w:rPr>
          <w:sz w:val="16"/>
          <w:szCs w:val="16"/>
          <w:spacing w:val="-1"/>
        </w:rPr>
        <w:t>.</w:t>
      </w:r>
      <w:r>
        <w:rPr>
          <w:sz w:val="16"/>
          <w:szCs w:val="16"/>
          <w:spacing w:val="19"/>
        </w:rPr>
        <w:t xml:space="preserve"> </w:t>
      </w:r>
      <w:r>
        <w:rPr>
          <w:sz w:val="16"/>
          <w:szCs w:val="16"/>
          <w:spacing w:val="-1"/>
        </w:rPr>
        <w:t>Clinical</w:t>
      </w:r>
      <w:r>
        <w:rPr>
          <w:sz w:val="16"/>
          <w:szCs w:val="16"/>
          <w:spacing w:val="18"/>
        </w:rPr>
        <w:t xml:space="preserve"> </w:t>
      </w:r>
      <w:r>
        <w:rPr>
          <w:sz w:val="16"/>
          <w:szCs w:val="16"/>
          <w:spacing w:val="-1"/>
        </w:rPr>
        <w:t>course</w:t>
      </w:r>
      <w:r>
        <w:rPr>
          <w:sz w:val="16"/>
          <w:szCs w:val="16"/>
          <w:spacing w:val="17"/>
          <w:w w:val="102"/>
        </w:rPr>
        <w:t xml:space="preserve"> </w:t>
      </w:r>
      <w:r>
        <w:rPr>
          <w:sz w:val="16"/>
          <w:szCs w:val="16"/>
          <w:spacing w:val="-1"/>
        </w:rPr>
        <w:t>of postoperative</w:t>
      </w:r>
      <w:r>
        <w:rPr>
          <w:sz w:val="16"/>
          <w:szCs w:val="16"/>
        </w:rPr>
        <w:t xml:space="preserve"> </w:t>
      </w:r>
      <w:r>
        <w:rPr>
          <w:sz w:val="16"/>
          <w:szCs w:val="16"/>
        </w:rPr>
        <w:t>atrial fibrillation after cardi</w:t>
      </w:r>
      <w:r>
        <w:rPr>
          <w:sz w:val="16"/>
          <w:szCs w:val="16"/>
          <w:spacing w:val="-1"/>
        </w:rPr>
        <w:t>ac surgery</w:t>
      </w:r>
      <w:r>
        <w:rPr>
          <w:sz w:val="16"/>
          <w:szCs w:val="16"/>
          <w:spacing w:val="5"/>
        </w:rPr>
        <w:t xml:space="preserve"> </w:t>
      </w:r>
      <w:r>
        <w:rPr>
          <w:sz w:val="16"/>
          <w:szCs w:val="16"/>
          <w:spacing w:val="-1"/>
        </w:rPr>
        <w:t>and</w:t>
      </w:r>
      <w:r>
        <w:rPr>
          <w:sz w:val="16"/>
          <w:szCs w:val="16"/>
          <w:spacing w:val="4"/>
        </w:rPr>
        <w:t xml:space="preserve"> </w:t>
      </w:r>
      <w:r>
        <w:rPr>
          <w:sz w:val="16"/>
          <w:szCs w:val="16"/>
          <w:spacing w:val="-1"/>
        </w:rPr>
        <w:t>long</w:t>
      </w:r>
      <w:r>
        <w:rPr>
          <w:rFonts w:ascii="Times New Roman" w:hAnsi="Times New Roman" w:eastAsia="Times New Roman" w:cs="Times New Roman"/>
          <w:sz w:val="16"/>
          <w:szCs w:val="16"/>
          <w:spacing w:val="-1"/>
        </w:rPr>
        <w:t>-</w:t>
      </w:r>
      <w:r>
        <w:rPr>
          <w:sz w:val="16"/>
          <w:szCs w:val="16"/>
          <w:spacing w:val="-1"/>
        </w:rPr>
        <w:t>term</w:t>
      </w:r>
      <w:r>
        <w:rPr>
          <w:sz w:val="16"/>
          <w:szCs w:val="16"/>
          <w:spacing w:val="7"/>
        </w:rPr>
        <w:t xml:space="preserve"> </w:t>
      </w:r>
      <w:r>
        <w:rPr>
          <w:sz w:val="16"/>
          <w:szCs w:val="16"/>
          <w:spacing w:val="-1"/>
        </w:rPr>
        <w:t>outcome. </w:t>
      </w:r>
      <w:hyperlink w:history="true" r:id="rId85">
        <w:r>
          <w:rPr>
            <w:sz w:val="16"/>
            <w:szCs w:val="16"/>
            <w:color w:val="0000FF"/>
            <w:spacing w:val="-1"/>
          </w:rPr>
          <w:t>Ann</w:t>
        </w:r>
      </w:hyperlink>
      <w:r>
        <w:rPr>
          <w:sz w:val="16"/>
          <w:szCs w:val="16"/>
          <w:color w:val="0000FF"/>
        </w:rPr>
        <w:t xml:space="preserve"> </w:t>
      </w:r>
      <w:bookmarkStart w:name="bookmark53" w:id="53"/>
      <w:bookmarkEnd w:id="53"/>
      <w:hyperlink w:history="true" r:id="rId85">
        <w:r>
          <w:rPr>
            <w:sz w:val="16"/>
            <w:szCs w:val="16"/>
            <w:color w:val="0000FF"/>
            <w:spacing w:val="-2"/>
          </w:rPr>
          <w:t>Thorac Surg</w:t>
        </w:r>
      </w:hyperlink>
      <w:r>
        <w:rPr>
          <w:sz w:val="16"/>
          <w:szCs w:val="16"/>
          <w:spacing w:val="-2"/>
        </w:rPr>
        <w:t>, 2022,</w:t>
      </w:r>
      <w:r>
        <w:rPr>
          <w:sz w:val="16"/>
          <w:szCs w:val="16"/>
          <w:spacing w:val="20"/>
        </w:rPr>
        <w:t xml:space="preserve"> </w:t>
      </w:r>
      <w:r>
        <w:rPr>
          <w:sz w:val="16"/>
          <w:szCs w:val="16"/>
          <w:spacing w:val="-2"/>
        </w:rPr>
        <w:t>114(6): 2209</w:t>
      </w:r>
      <w:r>
        <w:rPr>
          <w:rFonts w:ascii="Times New Roman" w:hAnsi="Times New Roman" w:eastAsia="Times New Roman" w:cs="Times New Roman"/>
          <w:sz w:val="16"/>
          <w:szCs w:val="16"/>
          <w:spacing w:val="-2"/>
        </w:rPr>
        <w:t>-</w:t>
      </w:r>
      <w:r>
        <w:rPr>
          <w:sz w:val="16"/>
          <w:szCs w:val="16"/>
          <w:spacing w:val="-2"/>
        </w:rPr>
        <w:t>2215.</w:t>
      </w:r>
    </w:p>
    <w:p>
      <w:pPr>
        <w:pStyle w:val="BodyText"/>
        <w:ind w:left="312" w:right="450" w:hanging="308"/>
        <w:spacing w:before="59" w:line="279" w:lineRule="auto"/>
        <w:rPr>
          <w:sz w:val="16"/>
          <w:szCs w:val="16"/>
        </w:rPr>
      </w:pPr>
      <w:r>
        <w:rPr>
          <w:sz w:val="16"/>
          <w:szCs w:val="16"/>
          <w:spacing w:val="4"/>
        </w:rPr>
        <w:t>55    </w:t>
      </w:r>
      <w:r>
        <w:rPr>
          <w:sz w:val="16"/>
          <w:szCs w:val="16"/>
        </w:rPr>
        <w:t>McIntyre</w:t>
      </w:r>
      <w:r>
        <w:rPr>
          <w:sz w:val="16"/>
          <w:szCs w:val="16"/>
          <w:spacing w:val="4"/>
        </w:rPr>
        <w:t xml:space="preserve"> </w:t>
      </w:r>
      <w:r>
        <w:rPr>
          <w:sz w:val="16"/>
          <w:szCs w:val="16"/>
        </w:rPr>
        <w:t>WF</w:t>
      </w:r>
      <w:r>
        <w:rPr>
          <w:sz w:val="16"/>
          <w:szCs w:val="16"/>
          <w:spacing w:val="4"/>
        </w:rPr>
        <w:t>, </w:t>
      </w:r>
      <w:r>
        <w:rPr>
          <w:sz w:val="16"/>
          <w:szCs w:val="16"/>
        </w:rPr>
        <w:t>Um</w:t>
      </w:r>
      <w:r>
        <w:rPr>
          <w:sz w:val="16"/>
          <w:szCs w:val="16"/>
          <w:spacing w:val="4"/>
        </w:rPr>
        <w:t xml:space="preserve"> </w:t>
      </w:r>
      <w:r>
        <w:rPr>
          <w:sz w:val="16"/>
          <w:szCs w:val="16"/>
        </w:rPr>
        <w:t>KJ</w:t>
      </w:r>
      <w:r>
        <w:rPr>
          <w:sz w:val="16"/>
          <w:szCs w:val="16"/>
          <w:spacing w:val="4"/>
        </w:rPr>
        <w:t>,</w:t>
      </w:r>
      <w:r>
        <w:rPr>
          <w:sz w:val="16"/>
          <w:szCs w:val="16"/>
          <w:spacing w:val="19"/>
          <w:w w:val="101"/>
        </w:rPr>
        <w:t xml:space="preserve"> </w:t>
      </w:r>
      <w:r>
        <w:rPr>
          <w:sz w:val="16"/>
          <w:szCs w:val="16"/>
        </w:rPr>
        <w:t>Cheung</w:t>
      </w:r>
      <w:r>
        <w:rPr>
          <w:sz w:val="16"/>
          <w:szCs w:val="16"/>
          <w:spacing w:val="9"/>
        </w:rPr>
        <w:t xml:space="preserve"> </w:t>
      </w:r>
      <w:r>
        <w:rPr>
          <w:sz w:val="16"/>
          <w:szCs w:val="16"/>
        </w:rPr>
        <w:t>CC</w:t>
      </w:r>
      <w:r>
        <w:rPr>
          <w:sz w:val="16"/>
          <w:szCs w:val="16"/>
          <w:spacing w:val="4"/>
        </w:rPr>
        <w:t>,</w:t>
      </w:r>
      <w:r>
        <w:rPr>
          <w:sz w:val="16"/>
          <w:szCs w:val="16"/>
          <w:spacing w:val="9"/>
        </w:rPr>
        <w:t xml:space="preserve"> </w:t>
      </w:r>
      <w:r>
        <w:rPr>
          <w:sz w:val="16"/>
          <w:szCs w:val="16"/>
          <w:i/>
          <w:iCs/>
        </w:rPr>
        <w:t>et</w:t>
      </w:r>
      <w:r>
        <w:rPr>
          <w:sz w:val="16"/>
          <w:szCs w:val="16"/>
          <w:i/>
          <w:iCs/>
          <w:spacing w:val="4"/>
        </w:rPr>
        <w:t xml:space="preserve"> </w:t>
      </w:r>
      <w:r>
        <w:rPr>
          <w:sz w:val="16"/>
          <w:szCs w:val="16"/>
          <w:i/>
          <w:iCs/>
        </w:rPr>
        <w:t>al</w:t>
      </w:r>
      <w:r>
        <w:rPr>
          <w:sz w:val="16"/>
          <w:szCs w:val="16"/>
          <w:spacing w:val="4"/>
        </w:rPr>
        <w:t>.</w:t>
      </w:r>
      <w:r>
        <w:rPr>
          <w:sz w:val="16"/>
          <w:szCs w:val="16"/>
          <w:spacing w:val="5"/>
        </w:rPr>
        <w:t xml:space="preserve"> </w:t>
      </w:r>
      <w:r>
        <w:rPr>
          <w:sz w:val="16"/>
          <w:szCs w:val="16"/>
        </w:rPr>
        <w:t>Atrial</w:t>
      </w:r>
      <w:r>
        <w:rPr>
          <w:sz w:val="16"/>
          <w:szCs w:val="16"/>
          <w:spacing w:val="6"/>
        </w:rPr>
        <w:t xml:space="preserve"> </w:t>
      </w:r>
      <w:r>
        <w:rPr>
          <w:sz w:val="16"/>
          <w:szCs w:val="16"/>
        </w:rPr>
        <w:t>fibrillation</w:t>
      </w:r>
      <w:r>
        <w:rPr>
          <w:sz w:val="16"/>
          <w:szCs w:val="16"/>
          <w:spacing w:val="8"/>
        </w:rPr>
        <w:t xml:space="preserve"> </w:t>
      </w:r>
      <w:r>
        <w:rPr>
          <w:sz w:val="16"/>
          <w:szCs w:val="16"/>
        </w:rPr>
        <w:t>detected </w:t>
      </w:r>
      <w:r>
        <w:rPr>
          <w:sz w:val="16"/>
          <w:szCs w:val="16"/>
        </w:rPr>
        <w:t>initially  during  acute</w:t>
      </w:r>
      <w:r>
        <w:rPr>
          <w:sz w:val="16"/>
          <w:szCs w:val="16"/>
          <w:spacing w:val="7"/>
        </w:rPr>
        <w:t xml:space="preserve">  </w:t>
      </w:r>
      <w:r>
        <w:rPr>
          <w:sz w:val="16"/>
          <w:szCs w:val="16"/>
        </w:rPr>
        <w:t>medical</w:t>
      </w:r>
      <w:r>
        <w:rPr>
          <w:sz w:val="16"/>
          <w:szCs w:val="16"/>
          <w:spacing w:val="7"/>
        </w:rPr>
        <w:t xml:space="preserve">  </w:t>
      </w:r>
      <w:r>
        <w:rPr>
          <w:sz w:val="16"/>
          <w:szCs w:val="16"/>
        </w:rPr>
        <w:t>illne</w:t>
      </w:r>
      <w:r>
        <w:rPr>
          <w:sz w:val="16"/>
          <w:szCs w:val="16"/>
          <w:spacing w:val="-1"/>
        </w:rPr>
        <w:t>ss:</w:t>
      </w:r>
      <w:r>
        <w:rPr>
          <w:sz w:val="16"/>
          <w:szCs w:val="16"/>
          <w:spacing w:val="6"/>
        </w:rPr>
        <w:t xml:space="preserve">  </w:t>
      </w:r>
      <w:r>
        <w:rPr>
          <w:sz w:val="16"/>
          <w:szCs w:val="16"/>
          <w:spacing w:val="-1"/>
        </w:rPr>
        <w:t>A</w:t>
      </w:r>
      <w:r>
        <w:rPr>
          <w:sz w:val="16"/>
          <w:szCs w:val="16"/>
          <w:spacing w:val="8"/>
        </w:rPr>
        <w:t xml:space="preserve">  </w:t>
      </w:r>
      <w:r>
        <w:rPr>
          <w:sz w:val="16"/>
          <w:szCs w:val="16"/>
          <w:spacing w:val="-1"/>
        </w:rPr>
        <w:t>systematic</w:t>
      </w:r>
      <w:r>
        <w:rPr>
          <w:sz w:val="16"/>
          <w:szCs w:val="16"/>
          <w:spacing w:val="8"/>
        </w:rPr>
        <w:t xml:space="preserve">  </w:t>
      </w:r>
      <w:r>
        <w:rPr>
          <w:sz w:val="16"/>
          <w:szCs w:val="16"/>
          <w:spacing w:val="-1"/>
        </w:rPr>
        <w:t>review.</w:t>
      </w:r>
      <w:r>
        <w:rPr>
          <w:sz w:val="16"/>
          <w:szCs w:val="16"/>
          <w:spacing w:val="4"/>
        </w:rPr>
        <w:t xml:space="preserve">  </w:t>
      </w:r>
      <w:hyperlink w:history="true" r:id="rId86">
        <w:r>
          <w:rPr>
            <w:sz w:val="16"/>
            <w:szCs w:val="16"/>
            <w:color w:val="0000FF"/>
            <w:spacing w:val="-1"/>
          </w:rPr>
          <w:t>Eur</w:t>
        </w:r>
      </w:hyperlink>
      <w:r>
        <w:rPr>
          <w:sz w:val="16"/>
          <w:szCs w:val="16"/>
          <w:color w:val="0000FF"/>
          <w:spacing w:val="1"/>
        </w:rPr>
        <w:t xml:space="preserve"> </w:t>
      </w:r>
      <w:bookmarkStart w:name="bookmark54" w:id="54"/>
      <w:bookmarkEnd w:id="54"/>
      <w:hyperlink w:history="true" r:id="rId86">
        <w:r>
          <w:rPr>
            <w:sz w:val="16"/>
            <w:szCs w:val="16"/>
            <w:color w:val="0000FF"/>
            <w:spacing w:val="-1"/>
          </w:rPr>
          <w:t>Heart J Acute Cardiovasc Care</w:t>
        </w:r>
      </w:hyperlink>
      <w:r>
        <w:rPr>
          <w:sz w:val="16"/>
          <w:szCs w:val="16"/>
          <w:spacing w:val="-1"/>
        </w:rPr>
        <w:t>,</w:t>
      </w:r>
      <w:r>
        <w:rPr>
          <w:sz w:val="16"/>
          <w:szCs w:val="16"/>
          <w:spacing w:val="5"/>
        </w:rPr>
        <w:t xml:space="preserve"> </w:t>
      </w:r>
      <w:r>
        <w:rPr>
          <w:sz w:val="16"/>
          <w:szCs w:val="16"/>
          <w:spacing w:val="-1"/>
        </w:rPr>
        <w:t>2019,</w:t>
      </w:r>
      <w:r>
        <w:rPr>
          <w:sz w:val="16"/>
          <w:szCs w:val="16"/>
          <w:spacing w:val="7"/>
        </w:rPr>
        <w:t xml:space="preserve"> </w:t>
      </w:r>
      <w:r>
        <w:rPr>
          <w:sz w:val="16"/>
          <w:szCs w:val="16"/>
          <w:spacing w:val="-1"/>
        </w:rPr>
        <w:t>8</w:t>
      </w:r>
      <w:r>
        <w:rPr>
          <w:sz w:val="16"/>
          <w:szCs w:val="16"/>
          <w:spacing w:val="-2"/>
        </w:rPr>
        <w:t>(2):</w:t>
      </w:r>
      <w:r>
        <w:rPr>
          <w:sz w:val="16"/>
          <w:szCs w:val="16"/>
          <w:spacing w:val="18"/>
          <w:w w:val="101"/>
        </w:rPr>
        <w:t xml:space="preserve"> </w:t>
      </w:r>
      <w:r>
        <w:rPr>
          <w:sz w:val="16"/>
          <w:szCs w:val="16"/>
          <w:spacing w:val="-2"/>
        </w:rPr>
        <w:t>130</w:t>
      </w:r>
      <w:r>
        <w:rPr>
          <w:rFonts w:ascii="Times New Roman" w:hAnsi="Times New Roman" w:eastAsia="Times New Roman" w:cs="Times New Roman"/>
          <w:sz w:val="16"/>
          <w:szCs w:val="16"/>
          <w:spacing w:val="-2"/>
        </w:rPr>
        <w:t>-</w:t>
      </w:r>
      <w:r>
        <w:rPr>
          <w:sz w:val="16"/>
          <w:szCs w:val="16"/>
          <w:spacing w:val="-2"/>
        </w:rPr>
        <w:t>141.</w:t>
      </w:r>
    </w:p>
    <w:p>
      <w:pPr>
        <w:pStyle w:val="BodyText"/>
        <w:ind w:left="309" w:right="450" w:hanging="305"/>
        <w:spacing w:before="57" w:line="284" w:lineRule="auto"/>
        <w:rPr>
          <w:sz w:val="16"/>
          <w:szCs w:val="16"/>
        </w:rPr>
      </w:pPr>
      <w:r>
        <w:rPr>
          <w:sz w:val="16"/>
          <w:szCs w:val="16"/>
          <w:spacing w:val="1"/>
        </w:rPr>
        <w:t>56    </w:t>
      </w:r>
      <w:r>
        <w:rPr>
          <w:sz w:val="16"/>
          <w:szCs w:val="16"/>
        </w:rPr>
        <w:t>McIntyre</w:t>
      </w:r>
      <w:r>
        <w:rPr>
          <w:sz w:val="16"/>
          <w:szCs w:val="16"/>
          <w:spacing w:val="1"/>
        </w:rPr>
        <w:t xml:space="preserve">   </w:t>
      </w:r>
      <w:r>
        <w:rPr>
          <w:sz w:val="16"/>
          <w:szCs w:val="16"/>
        </w:rPr>
        <w:t>WF</w:t>
      </w:r>
      <w:r>
        <w:rPr>
          <w:sz w:val="16"/>
          <w:szCs w:val="16"/>
          <w:spacing w:val="1"/>
        </w:rPr>
        <w:t>,   </w:t>
      </w:r>
      <w:r>
        <w:rPr>
          <w:sz w:val="16"/>
          <w:szCs w:val="16"/>
        </w:rPr>
        <w:t>Vadakken</w:t>
      </w:r>
      <w:r>
        <w:rPr>
          <w:sz w:val="16"/>
          <w:szCs w:val="16"/>
          <w:spacing w:val="1"/>
        </w:rPr>
        <w:t xml:space="preserve">   </w:t>
      </w:r>
      <w:r>
        <w:rPr>
          <w:sz w:val="16"/>
          <w:szCs w:val="16"/>
        </w:rPr>
        <w:t>ME</w:t>
      </w:r>
      <w:r>
        <w:rPr>
          <w:sz w:val="16"/>
          <w:szCs w:val="16"/>
          <w:spacing w:val="1"/>
        </w:rPr>
        <w:t>,   </w:t>
      </w:r>
      <w:r>
        <w:rPr>
          <w:sz w:val="16"/>
          <w:szCs w:val="16"/>
        </w:rPr>
        <w:t>Rai</w:t>
      </w:r>
      <w:r>
        <w:rPr>
          <w:sz w:val="16"/>
          <w:szCs w:val="16"/>
          <w:spacing w:val="1"/>
        </w:rPr>
        <w:t xml:space="preserve">   </w:t>
      </w:r>
      <w:r>
        <w:rPr>
          <w:sz w:val="16"/>
          <w:szCs w:val="16"/>
        </w:rPr>
        <w:t>AS</w:t>
      </w:r>
      <w:r>
        <w:rPr>
          <w:sz w:val="16"/>
          <w:szCs w:val="16"/>
          <w:spacing w:val="1"/>
        </w:rPr>
        <w:t>,   </w:t>
      </w:r>
      <w:r>
        <w:rPr>
          <w:sz w:val="16"/>
          <w:szCs w:val="16"/>
          <w:i/>
          <w:iCs/>
        </w:rPr>
        <w:t>et</w:t>
      </w:r>
      <w:r>
        <w:rPr>
          <w:sz w:val="16"/>
          <w:szCs w:val="16"/>
          <w:i/>
          <w:iCs/>
          <w:spacing w:val="1"/>
        </w:rPr>
        <w:t xml:space="preserve">   </w:t>
      </w:r>
      <w:r>
        <w:rPr>
          <w:sz w:val="16"/>
          <w:szCs w:val="16"/>
          <w:i/>
          <w:iCs/>
        </w:rPr>
        <w:t>al</w:t>
      </w:r>
      <w:r>
        <w:rPr>
          <w:sz w:val="16"/>
          <w:szCs w:val="16"/>
          <w:spacing w:val="1"/>
        </w:rPr>
        <w:t>.   </w:t>
      </w:r>
      <w:r>
        <w:rPr>
          <w:sz w:val="16"/>
          <w:szCs w:val="16"/>
        </w:rPr>
        <w:t>Incidence</w:t>
      </w:r>
      <w:r>
        <w:rPr>
          <w:sz w:val="16"/>
          <w:szCs w:val="16"/>
          <w:spacing w:val="1"/>
        </w:rPr>
        <w:t xml:space="preserve">   </w:t>
      </w:r>
      <w:r>
        <w:rPr>
          <w:sz w:val="16"/>
          <w:szCs w:val="16"/>
        </w:rPr>
        <w:t>and</w:t>
      </w:r>
      <w:r>
        <w:rPr>
          <w:sz w:val="16"/>
          <w:szCs w:val="16"/>
          <w:spacing w:val="6"/>
        </w:rPr>
        <w:t xml:space="preserve"> </w:t>
      </w:r>
      <w:r>
        <w:rPr>
          <w:sz w:val="16"/>
          <w:szCs w:val="16"/>
          <w:spacing w:val="-1"/>
        </w:rPr>
        <w:t>recurrence    of</w:t>
      </w:r>
      <w:r>
        <w:rPr>
          <w:sz w:val="16"/>
          <w:szCs w:val="16"/>
          <w:spacing w:val="8"/>
        </w:rPr>
        <w:t xml:space="preserve">   </w:t>
      </w:r>
      <w:r>
        <w:rPr>
          <w:sz w:val="16"/>
          <w:szCs w:val="16"/>
          <w:spacing w:val="-1"/>
        </w:rPr>
        <w:t>new</w:t>
      </w:r>
      <w:r>
        <w:rPr>
          <w:rFonts w:ascii="Times New Roman" w:hAnsi="Times New Roman" w:eastAsia="Times New Roman" w:cs="Times New Roman"/>
          <w:sz w:val="16"/>
          <w:szCs w:val="16"/>
          <w:spacing w:val="-1"/>
        </w:rPr>
        <w:t>-</w:t>
      </w:r>
      <w:r>
        <w:rPr>
          <w:sz w:val="16"/>
          <w:szCs w:val="16"/>
          <w:spacing w:val="-1"/>
        </w:rPr>
        <w:t>onset    atr</w:t>
      </w:r>
      <w:r>
        <w:rPr>
          <w:sz w:val="16"/>
          <w:szCs w:val="16"/>
          <w:spacing w:val="-2"/>
        </w:rPr>
        <w:t>ial    fibrillation    detected     during</w:t>
      </w:r>
      <w:r>
        <w:rPr>
          <w:sz w:val="16"/>
          <w:szCs w:val="16"/>
        </w:rPr>
        <w:t xml:space="preserve"> </w:t>
      </w:r>
      <w:r>
        <w:rPr>
          <w:sz w:val="16"/>
          <w:szCs w:val="16"/>
          <w:spacing w:val="-1"/>
        </w:rPr>
        <w:t>hospitalization</w:t>
      </w:r>
      <w:r>
        <w:rPr>
          <w:sz w:val="16"/>
          <w:szCs w:val="16"/>
          <w:spacing w:val="33"/>
          <w:w w:val="102"/>
        </w:rPr>
        <w:t xml:space="preserve"> </w:t>
      </w:r>
      <w:r>
        <w:rPr>
          <w:sz w:val="16"/>
          <w:szCs w:val="16"/>
          <w:spacing w:val="-1"/>
        </w:rPr>
        <w:t>for</w:t>
      </w:r>
      <w:r>
        <w:rPr>
          <w:sz w:val="16"/>
          <w:szCs w:val="16"/>
          <w:spacing w:val="33"/>
          <w:w w:val="101"/>
        </w:rPr>
        <w:t xml:space="preserve"> </w:t>
      </w:r>
      <w:r>
        <w:rPr>
          <w:sz w:val="16"/>
          <w:szCs w:val="16"/>
          <w:spacing w:val="-1"/>
        </w:rPr>
        <w:t>non</w:t>
      </w:r>
      <w:r>
        <w:rPr>
          <w:rFonts w:ascii="Times New Roman" w:hAnsi="Times New Roman" w:eastAsia="Times New Roman" w:cs="Times New Roman"/>
          <w:sz w:val="16"/>
          <w:szCs w:val="16"/>
          <w:spacing w:val="-1"/>
        </w:rPr>
        <w:t>-</w:t>
      </w:r>
      <w:r>
        <w:rPr>
          <w:sz w:val="16"/>
          <w:szCs w:val="16"/>
          <w:spacing w:val="-1"/>
        </w:rPr>
        <w:t>cardiac  surgery:</w:t>
      </w:r>
      <w:r>
        <w:rPr>
          <w:sz w:val="16"/>
          <w:szCs w:val="16"/>
          <w:spacing w:val="32"/>
        </w:rPr>
        <w:t xml:space="preserve"> </w:t>
      </w:r>
      <w:r>
        <w:rPr>
          <w:sz w:val="16"/>
          <w:szCs w:val="16"/>
          <w:spacing w:val="-1"/>
        </w:rPr>
        <w:t>A  sy</w:t>
      </w:r>
      <w:r>
        <w:rPr>
          <w:sz w:val="16"/>
          <w:szCs w:val="16"/>
          <w:spacing w:val="-2"/>
        </w:rPr>
        <w:t>stematic  review</w:t>
      </w:r>
      <w:r>
        <w:rPr>
          <w:sz w:val="16"/>
          <w:szCs w:val="16"/>
          <w:spacing w:val="33"/>
          <w:w w:val="101"/>
        </w:rPr>
        <w:t xml:space="preserve"> </w:t>
      </w:r>
      <w:r>
        <w:rPr>
          <w:sz w:val="16"/>
          <w:szCs w:val="16"/>
          <w:spacing w:val="-2"/>
        </w:rPr>
        <w:t>and</w:t>
      </w:r>
      <w:r>
        <w:rPr>
          <w:sz w:val="16"/>
          <w:szCs w:val="16"/>
        </w:rPr>
        <w:t xml:space="preserve"> </w:t>
      </w:r>
      <w:bookmarkStart w:name="bookmark55" w:id="55"/>
      <w:bookmarkEnd w:id="55"/>
      <w:r>
        <w:rPr>
          <w:sz w:val="16"/>
          <w:szCs w:val="16"/>
          <w:spacing w:val="-2"/>
        </w:rPr>
        <w:t>meta</w:t>
      </w:r>
      <w:r>
        <w:rPr>
          <w:rFonts w:ascii="Times New Roman" w:hAnsi="Times New Roman" w:eastAsia="Times New Roman" w:cs="Times New Roman"/>
          <w:sz w:val="16"/>
          <w:szCs w:val="16"/>
          <w:spacing w:val="-2"/>
        </w:rPr>
        <w:t>-</w:t>
      </w:r>
      <w:r>
        <w:rPr>
          <w:sz w:val="16"/>
          <w:szCs w:val="16"/>
          <w:spacing w:val="-2"/>
        </w:rPr>
        <w:t>analysis. Can J Anaesth, 2021,</w:t>
      </w:r>
      <w:r>
        <w:rPr>
          <w:sz w:val="16"/>
          <w:szCs w:val="16"/>
          <w:spacing w:val="6"/>
        </w:rPr>
        <w:t xml:space="preserve"> </w:t>
      </w:r>
      <w:r>
        <w:rPr>
          <w:sz w:val="16"/>
          <w:szCs w:val="16"/>
          <w:spacing w:val="-2"/>
        </w:rPr>
        <w:t>68(7):</w:t>
      </w:r>
      <w:r>
        <w:rPr>
          <w:sz w:val="16"/>
          <w:szCs w:val="16"/>
          <w:spacing w:val="17"/>
          <w:w w:val="102"/>
        </w:rPr>
        <w:t xml:space="preserve"> </w:t>
      </w:r>
      <w:r>
        <w:rPr>
          <w:sz w:val="16"/>
          <w:szCs w:val="16"/>
          <w:spacing w:val="-2"/>
        </w:rPr>
        <w:t>1045</w:t>
      </w:r>
      <w:r>
        <w:rPr>
          <w:rFonts w:ascii="Times New Roman" w:hAnsi="Times New Roman" w:eastAsia="Times New Roman" w:cs="Times New Roman"/>
          <w:sz w:val="16"/>
          <w:szCs w:val="16"/>
          <w:spacing w:val="-2"/>
        </w:rPr>
        <w:t>-</w:t>
      </w:r>
      <w:r>
        <w:rPr>
          <w:sz w:val="16"/>
          <w:szCs w:val="16"/>
          <w:spacing w:val="-2"/>
        </w:rPr>
        <w:t>1</w:t>
      </w:r>
      <w:r>
        <w:rPr>
          <w:sz w:val="16"/>
          <w:szCs w:val="16"/>
          <w:spacing w:val="-3"/>
        </w:rPr>
        <w:t>056.</w:t>
      </w:r>
    </w:p>
    <w:p>
      <w:pPr>
        <w:pStyle w:val="BodyText"/>
        <w:ind w:left="308" w:right="447" w:hanging="304"/>
        <w:spacing w:before="16" w:line="296" w:lineRule="auto"/>
        <w:rPr>
          <w:sz w:val="16"/>
          <w:szCs w:val="16"/>
        </w:rPr>
      </w:pPr>
      <w:r>
        <w:rPr>
          <w:sz w:val="16"/>
          <w:szCs w:val="16"/>
          <w:spacing w:val="5"/>
        </w:rPr>
        <w:t>57    </w:t>
      </w:r>
      <w:r>
        <w:rPr>
          <w:sz w:val="16"/>
          <w:szCs w:val="16"/>
        </w:rPr>
        <w:t>Kuipers</w:t>
      </w:r>
      <w:r>
        <w:rPr>
          <w:sz w:val="16"/>
          <w:szCs w:val="16"/>
          <w:spacing w:val="5"/>
        </w:rPr>
        <w:t xml:space="preserve">  </w:t>
      </w:r>
      <w:r>
        <w:rPr>
          <w:sz w:val="16"/>
          <w:szCs w:val="16"/>
        </w:rPr>
        <w:t>S</w:t>
      </w:r>
      <w:r>
        <w:rPr>
          <w:sz w:val="16"/>
          <w:szCs w:val="16"/>
          <w:spacing w:val="5"/>
        </w:rPr>
        <w:t>,  </w:t>
      </w:r>
      <w:r>
        <w:rPr>
          <w:sz w:val="16"/>
          <w:szCs w:val="16"/>
        </w:rPr>
        <w:t>Klein</w:t>
      </w:r>
      <w:r>
        <w:rPr>
          <w:sz w:val="16"/>
          <w:szCs w:val="16"/>
          <w:spacing w:val="3"/>
        </w:rPr>
        <w:t xml:space="preserve">  </w:t>
      </w:r>
      <w:r>
        <w:rPr>
          <w:sz w:val="16"/>
          <w:szCs w:val="16"/>
        </w:rPr>
        <w:t>Klouwenberg</w:t>
      </w:r>
      <w:r>
        <w:rPr>
          <w:sz w:val="16"/>
          <w:szCs w:val="16"/>
          <w:spacing w:val="4"/>
        </w:rPr>
        <w:t xml:space="preserve">  </w:t>
      </w:r>
      <w:r>
        <w:rPr>
          <w:sz w:val="16"/>
          <w:szCs w:val="16"/>
        </w:rPr>
        <w:t>PM</w:t>
      </w:r>
      <w:r>
        <w:rPr>
          <w:sz w:val="16"/>
          <w:szCs w:val="16"/>
          <w:spacing w:val="5"/>
        </w:rPr>
        <w:t>,  </w:t>
      </w:r>
      <w:r>
        <w:rPr>
          <w:sz w:val="16"/>
          <w:szCs w:val="16"/>
        </w:rPr>
        <w:t>Cremer</w:t>
      </w:r>
      <w:r>
        <w:rPr>
          <w:sz w:val="16"/>
          <w:szCs w:val="16"/>
          <w:spacing w:val="4"/>
        </w:rPr>
        <w:t xml:space="preserve">  </w:t>
      </w:r>
      <w:r>
        <w:rPr>
          <w:sz w:val="16"/>
          <w:szCs w:val="16"/>
        </w:rPr>
        <w:t>OL</w:t>
      </w:r>
      <w:r>
        <w:rPr>
          <w:sz w:val="16"/>
          <w:szCs w:val="16"/>
          <w:spacing w:val="5"/>
        </w:rPr>
        <w:t>.</w:t>
      </w:r>
      <w:r>
        <w:rPr>
          <w:sz w:val="16"/>
          <w:szCs w:val="16"/>
          <w:spacing w:val="4"/>
        </w:rPr>
        <w:t xml:space="preserve">  </w:t>
      </w:r>
      <w:r>
        <w:rPr>
          <w:sz w:val="16"/>
          <w:szCs w:val="16"/>
        </w:rPr>
        <w:t>Incidence</w:t>
      </w:r>
      <w:r>
        <w:rPr>
          <w:sz w:val="16"/>
          <w:szCs w:val="16"/>
          <w:spacing w:val="5"/>
        </w:rPr>
        <w:t>,</w:t>
      </w:r>
      <w:r>
        <w:rPr>
          <w:sz w:val="16"/>
          <w:szCs w:val="16"/>
          <w:spacing w:val="3"/>
        </w:rPr>
        <w:t xml:space="preserve">  </w:t>
      </w:r>
      <w:r>
        <w:rPr>
          <w:sz w:val="16"/>
          <w:szCs w:val="16"/>
        </w:rPr>
        <w:t>risk</w:t>
      </w:r>
      <w:r>
        <w:rPr>
          <w:sz w:val="16"/>
          <w:szCs w:val="16"/>
          <w:spacing w:val="1"/>
        </w:rPr>
        <w:t xml:space="preserve"> </w:t>
      </w:r>
      <w:r>
        <w:rPr>
          <w:sz w:val="16"/>
          <w:szCs w:val="16"/>
          <w:spacing w:val="-1"/>
        </w:rPr>
        <w:t>factors  and  outcomes  of  new</w:t>
      </w:r>
      <w:r>
        <w:rPr>
          <w:rFonts w:ascii="Times New Roman" w:hAnsi="Times New Roman" w:eastAsia="Times New Roman" w:cs="Times New Roman"/>
          <w:sz w:val="16"/>
          <w:szCs w:val="16"/>
          <w:spacing w:val="-1"/>
        </w:rPr>
        <w:t>-</w:t>
      </w:r>
      <w:r>
        <w:rPr>
          <w:sz w:val="16"/>
          <w:szCs w:val="16"/>
          <w:spacing w:val="-1"/>
        </w:rPr>
        <w:t>onset  atrial  fib</w:t>
      </w:r>
      <w:r>
        <w:rPr>
          <w:sz w:val="16"/>
          <w:szCs w:val="16"/>
          <w:spacing w:val="-2"/>
        </w:rPr>
        <w:t>rillation</w:t>
      </w:r>
      <w:r>
        <w:rPr>
          <w:sz w:val="16"/>
          <w:szCs w:val="16"/>
          <w:spacing w:val="2"/>
        </w:rPr>
        <w:t xml:space="preserve">  </w:t>
      </w:r>
      <w:r>
        <w:rPr>
          <w:sz w:val="16"/>
          <w:szCs w:val="16"/>
          <w:spacing w:val="-2"/>
        </w:rPr>
        <w:t>in</w:t>
      </w:r>
      <w:r>
        <w:rPr>
          <w:sz w:val="16"/>
          <w:szCs w:val="16"/>
          <w:spacing w:val="2"/>
        </w:rPr>
        <w:t xml:space="preserve">  </w:t>
      </w:r>
      <w:r>
        <w:rPr>
          <w:sz w:val="16"/>
          <w:szCs w:val="16"/>
          <w:spacing w:val="-2"/>
        </w:rPr>
        <w:t>patients</w:t>
      </w:r>
      <w:r>
        <w:rPr>
          <w:sz w:val="16"/>
          <w:szCs w:val="16"/>
        </w:rPr>
        <w:t xml:space="preserve"> </w:t>
      </w:r>
      <w:bookmarkStart w:name="bookmark56" w:id="56"/>
      <w:bookmarkEnd w:id="56"/>
      <w:r>
        <w:rPr>
          <w:sz w:val="16"/>
          <w:szCs w:val="16"/>
          <w:spacing w:val="-2"/>
        </w:rPr>
        <w:t>with sepsis: A systematic review. </w:t>
      </w:r>
      <w:hyperlink w:history="true" r:id="rId87">
        <w:r>
          <w:rPr>
            <w:sz w:val="16"/>
            <w:szCs w:val="16"/>
            <w:color w:val="0000FF"/>
            <w:spacing w:val="-2"/>
          </w:rPr>
          <w:t>Crit</w:t>
        </w:r>
        <w:r>
          <w:rPr>
            <w:sz w:val="16"/>
            <w:szCs w:val="16"/>
            <w:color w:val="0000FF"/>
            <w:spacing w:val="22"/>
            <w:w w:val="102"/>
          </w:rPr>
          <w:t xml:space="preserve"> </w:t>
        </w:r>
        <w:r>
          <w:rPr>
            <w:sz w:val="16"/>
            <w:szCs w:val="16"/>
            <w:color w:val="0000FF"/>
            <w:spacing w:val="-2"/>
          </w:rPr>
          <w:t>Care</w:t>
        </w:r>
      </w:hyperlink>
      <w:r>
        <w:rPr>
          <w:sz w:val="16"/>
          <w:szCs w:val="16"/>
          <w:spacing w:val="-2"/>
        </w:rPr>
        <w:t>,</w:t>
      </w:r>
      <w:r>
        <w:rPr>
          <w:sz w:val="16"/>
          <w:szCs w:val="16"/>
          <w:spacing w:val="5"/>
        </w:rPr>
        <w:t xml:space="preserve"> </w:t>
      </w:r>
      <w:r>
        <w:rPr>
          <w:sz w:val="16"/>
          <w:szCs w:val="16"/>
          <w:spacing w:val="-2"/>
        </w:rPr>
        <w:t>2014,</w:t>
      </w:r>
      <w:r>
        <w:rPr>
          <w:sz w:val="16"/>
          <w:szCs w:val="16"/>
          <w:spacing w:val="17"/>
          <w:w w:val="102"/>
        </w:rPr>
        <w:t xml:space="preserve"> </w:t>
      </w:r>
      <w:r>
        <w:rPr>
          <w:sz w:val="16"/>
          <w:szCs w:val="16"/>
          <w:spacing w:val="-2"/>
        </w:rPr>
        <w:t>18(6):</w:t>
      </w:r>
      <w:r>
        <w:rPr>
          <w:sz w:val="16"/>
          <w:szCs w:val="16"/>
          <w:spacing w:val="6"/>
        </w:rPr>
        <w:t xml:space="preserve"> </w:t>
      </w:r>
      <w:r>
        <w:rPr>
          <w:sz w:val="16"/>
          <w:szCs w:val="16"/>
          <w:spacing w:val="-2"/>
        </w:rPr>
        <w:t>688.</w:t>
      </w:r>
    </w:p>
    <w:p>
      <w:pPr>
        <w:pStyle w:val="BodyText"/>
        <w:ind w:left="311" w:right="450" w:hanging="307"/>
        <w:spacing w:before="58" w:line="279" w:lineRule="auto"/>
        <w:rPr>
          <w:sz w:val="16"/>
          <w:szCs w:val="16"/>
        </w:rPr>
      </w:pPr>
      <w:r>
        <w:rPr>
          <w:sz w:val="16"/>
          <w:szCs w:val="16"/>
          <w:spacing w:val="2"/>
        </w:rPr>
        <w:t>58    </w:t>
      </w:r>
      <w:r>
        <w:rPr>
          <w:sz w:val="16"/>
          <w:szCs w:val="16"/>
        </w:rPr>
        <w:t>Wang</w:t>
      </w:r>
      <w:r>
        <w:rPr>
          <w:sz w:val="16"/>
          <w:szCs w:val="16"/>
          <w:spacing w:val="2"/>
        </w:rPr>
        <w:t xml:space="preserve">  </w:t>
      </w:r>
      <w:r>
        <w:rPr>
          <w:sz w:val="16"/>
          <w:szCs w:val="16"/>
        </w:rPr>
        <w:t>EY</w:t>
      </w:r>
      <w:r>
        <w:rPr>
          <w:sz w:val="16"/>
          <w:szCs w:val="16"/>
          <w:spacing w:val="2"/>
        </w:rPr>
        <w:t>,  </w:t>
      </w:r>
      <w:r>
        <w:rPr>
          <w:sz w:val="16"/>
          <w:szCs w:val="16"/>
        </w:rPr>
        <w:t>Hulme</w:t>
      </w:r>
      <w:r>
        <w:rPr>
          <w:sz w:val="16"/>
          <w:szCs w:val="16"/>
          <w:spacing w:val="2"/>
        </w:rPr>
        <w:t xml:space="preserve">  </w:t>
      </w:r>
      <w:r>
        <w:rPr>
          <w:sz w:val="16"/>
          <w:szCs w:val="16"/>
        </w:rPr>
        <w:t>OL</w:t>
      </w:r>
      <w:r>
        <w:rPr>
          <w:sz w:val="16"/>
          <w:szCs w:val="16"/>
          <w:spacing w:val="2"/>
        </w:rPr>
        <w:t>,  </w:t>
      </w:r>
      <w:r>
        <w:rPr>
          <w:sz w:val="16"/>
          <w:szCs w:val="16"/>
        </w:rPr>
        <w:t>Khurshid</w:t>
      </w:r>
      <w:r>
        <w:rPr>
          <w:sz w:val="16"/>
          <w:szCs w:val="16"/>
          <w:spacing w:val="40"/>
        </w:rPr>
        <w:t xml:space="preserve"> </w:t>
      </w:r>
      <w:r>
        <w:rPr>
          <w:sz w:val="16"/>
          <w:szCs w:val="16"/>
        </w:rPr>
        <w:t>S</w:t>
      </w:r>
      <w:r>
        <w:rPr>
          <w:sz w:val="16"/>
          <w:szCs w:val="16"/>
          <w:spacing w:val="2"/>
        </w:rPr>
        <w:t>,</w:t>
      </w:r>
      <w:r>
        <w:rPr>
          <w:sz w:val="16"/>
          <w:szCs w:val="16"/>
          <w:spacing w:val="34"/>
          <w:w w:val="102"/>
        </w:rPr>
        <w:t xml:space="preserve"> </w:t>
      </w:r>
      <w:r>
        <w:rPr>
          <w:sz w:val="16"/>
          <w:szCs w:val="16"/>
          <w:i/>
          <w:iCs/>
        </w:rPr>
        <w:t>et</w:t>
      </w:r>
      <w:r>
        <w:rPr>
          <w:sz w:val="16"/>
          <w:szCs w:val="16"/>
          <w:i/>
          <w:iCs/>
          <w:spacing w:val="29"/>
          <w:w w:val="101"/>
        </w:rPr>
        <w:t xml:space="preserve"> </w:t>
      </w:r>
      <w:r>
        <w:rPr>
          <w:sz w:val="16"/>
          <w:szCs w:val="16"/>
          <w:i/>
          <w:iCs/>
        </w:rPr>
        <w:t>al</w:t>
      </w:r>
      <w:r>
        <w:rPr>
          <w:sz w:val="16"/>
          <w:szCs w:val="16"/>
          <w:spacing w:val="2"/>
        </w:rPr>
        <w:t>.</w:t>
      </w:r>
      <w:r>
        <w:rPr>
          <w:sz w:val="16"/>
          <w:szCs w:val="16"/>
          <w:spacing w:val="34"/>
        </w:rPr>
        <w:t xml:space="preserve"> </w:t>
      </w:r>
      <w:r>
        <w:rPr>
          <w:sz w:val="16"/>
          <w:szCs w:val="16"/>
        </w:rPr>
        <w:t>Initial</w:t>
      </w:r>
      <w:r>
        <w:rPr>
          <w:sz w:val="16"/>
          <w:szCs w:val="16"/>
          <w:spacing w:val="30"/>
          <w:w w:val="102"/>
        </w:rPr>
        <w:t xml:space="preserve"> </w:t>
      </w:r>
      <w:r>
        <w:rPr>
          <w:sz w:val="16"/>
          <w:szCs w:val="16"/>
        </w:rPr>
        <w:t>precipitants</w:t>
      </w:r>
      <w:r>
        <w:rPr>
          <w:sz w:val="16"/>
          <w:szCs w:val="16"/>
          <w:spacing w:val="34"/>
        </w:rPr>
        <w:t xml:space="preserve"> </w:t>
      </w:r>
      <w:r>
        <w:rPr>
          <w:sz w:val="16"/>
          <w:szCs w:val="16"/>
        </w:rPr>
        <w:t>and </w:t>
      </w:r>
      <w:r>
        <w:rPr>
          <w:sz w:val="16"/>
          <w:szCs w:val="16"/>
        </w:rPr>
        <w:t>recurrence</w:t>
      </w:r>
      <w:r>
        <w:rPr>
          <w:sz w:val="16"/>
          <w:szCs w:val="16"/>
          <w:spacing w:val="15"/>
          <w:w w:val="102"/>
        </w:rPr>
        <w:t xml:space="preserve">  </w:t>
      </w:r>
      <w:r>
        <w:rPr>
          <w:sz w:val="16"/>
          <w:szCs w:val="16"/>
        </w:rPr>
        <w:t>of</w:t>
      </w:r>
      <w:r>
        <w:rPr>
          <w:sz w:val="16"/>
          <w:szCs w:val="16"/>
          <w:spacing w:val="4"/>
        </w:rPr>
        <w:t xml:space="preserve">  </w:t>
      </w:r>
      <w:r>
        <w:rPr>
          <w:sz w:val="16"/>
          <w:szCs w:val="16"/>
        </w:rPr>
        <w:t>atrial</w:t>
      </w:r>
      <w:r>
        <w:rPr>
          <w:sz w:val="16"/>
          <w:szCs w:val="16"/>
          <w:spacing w:val="4"/>
        </w:rPr>
        <w:t xml:space="preserve">   </w:t>
      </w:r>
      <w:r>
        <w:rPr>
          <w:sz w:val="16"/>
          <w:szCs w:val="16"/>
        </w:rPr>
        <w:t>fibrillation</w:t>
      </w:r>
      <w:r>
        <w:rPr>
          <w:sz w:val="16"/>
          <w:szCs w:val="16"/>
          <w:spacing w:val="4"/>
        </w:rPr>
        <w:t>.</w:t>
      </w:r>
      <w:r>
        <w:rPr>
          <w:sz w:val="16"/>
          <w:szCs w:val="16"/>
          <w:spacing w:val="10"/>
          <w:w w:val="102"/>
        </w:rPr>
        <w:t xml:space="preserve">  </w:t>
      </w:r>
      <w:hyperlink w:history="true" r:id="rId88">
        <w:r>
          <w:rPr>
            <w:sz w:val="16"/>
            <w:szCs w:val="16"/>
            <w:color w:val="0000FF"/>
          </w:rPr>
          <w:t>Circ</w:t>
        </w:r>
        <w:r>
          <w:rPr>
            <w:sz w:val="16"/>
            <w:szCs w:val="16"/>
            <w:color w:val="0000FF"/>
            <w:spacing w:val="12"/>
            <w:w w:val="102"/>
          </w:rPr>
          <w:t xml:space="preserve">  </w:t>
        </w:r>
        <w:r>
          <w:rPr>
            <w:sz w:val="16"/>
            <w:szCs w:val="16"/>
            <w:color w:val="0000FF"/>
          </w:rPr>
          <w:t>Arrhythm</w:t>
        </w:r>
        <w:r>
          <w:rPr>
            <w:sz w:val="16"/>
            <w:szCs w:val="16"/>
            <w:color w:val="0000FF"/>
            <w:spacing w:val="13"/>
          </w:rPr>
          <w:t xml:space="preserve">  </w:t>
        </w:r>
        <w:r>
          <w:rPr>
            <w:sz w:val="16"/>
            <w:szCs w:val="16"/>
            <w:color w:val="0000FF"/>
          </w:rPr>
          <w:t>Electrophysi</w:t>
        </w:r>
      </w:hyperlink>
      <w:r>
        <w:rPr>
          <w:sz w:val="16"/>
          <w:szCs w:val="16"/>
          <w:color w:val="0000FF"/>
        </w:rPr>
        <w:t>ol</w:t>
      </w:r>
      <w:r>
        <w:rPr>
          <w:sz w:val="16"/>
          <w:szCs w:val="16"/>
          <w:spacing w:val="4"/>
        </w:rPr>
        <w:t>,</w:t>
      </w:r>
      <w:r>
        <w:rPr>
          <w:sz w:val="16"/>
          <w:szCs w:val="16"/>
        </w:rPr>
        <w:t xml:space="preserve"> </w:t>
      </w:r>
      <w:bookmarkStart w:name="bookmark57" w:id="57"/>
      <w:bookmarkEnd w:id="57"/>
      <w:r>
        <w:rPr>
          <w:sz w:val="16"/>
          <w:szCs w:val="16"/>
          <w:spacing w:val="-4"/>
        </w:rPr>
        <w:t>2020,</w:t>
      </w:r>
      <w:r>
        <w:rPr>
          <w:sz w:val="16"/>
          <w:szCs w:val="16"/>
          <w:spacing w:val="20"/>
        </w:rPr>
        <w:t xml:space="preserve"> </w:t>
      </w:r>
      <w:r>
        <w:rPr>
          <w:sz w:val="16"/>
          <w:szCs w:val="16"/>
          <w:spacing w:val="-4"/>
        </w:rPr>
        <w:t>13(3): e007716.</w:t>
      </w:r>
    </w:p>
    <w:p>
      <w:pPr>
        <w:pStyle w:val="BodyText"/>
        <w:ind w:left="311" w:right="435" w:hanging="307"/>
        <w:spacing w:before="58" w:line="278" w:lineRule="auto"/>
        <w:rPr>
          <w:sz w:val="16"/>
          <w:szCs w:val="16"/>
        </w:rPr>
      </w:pPr>
      <w:r>
        <w:rPr>
          <w:sz w:val="16"/>
          <w:szCs w:val="16"/>
        </w:rPr>
        <w:t>59    Du  Q,</w:t>
      </w:r>
      <w:r>
        <w:rPr>
          <w:sz w:val="16"/>
          <w:szCs w:val="16"/>
          <w:spacing w:val="3"/>
        </w:rPr>
        <w:t xml:space="preserve">  </w:t>
      </w:r>
      <w:r>
        <w:rPr>
          <w:sz w:val="16"/>
          <w:szCs w:val="16"/>
        </w:rPr>
        <w:t>Sun  Y,</w:t>
      </w:r>
      <w:r>
        <w:rPr>
          <w:sz w:val="16"/>
          <w:szCs w:val="16"/>
          <w:spacing w:val="3"/>
        </w:rPr>
        <w:t xml:space="preserve">  </w:t>
      </w:r>
      <w:r>
        <w:rPr>
          <w:sz w:val="16"/>
          <w:szCs w:val="16"/>
        </w:rPr>
        <w:t>Ding</w:t>
      </w:r>
      <w:r>
        <w:rPr>
          <w:sz w:val="16"/>
          <w:szCs w:val="16"/>
          <w:spacing w:val="2"/>
        </w:rPr>
        <w:t xml:space="preserve">  </w:t>
      </w:r>
      <w:r>
        <w:rPr>
          <w:sz w:val="16"/>
          <w:szCs w:val="16"/>
        </w:rPr>
        <w:t>N,</w:t>
      </w:r>
      <w:r>
        <w:rPr>
          <w:sz w:val="16"/>
          <w:szCs w:val="16"/>
          <w:spacing w:val="4"/>
        </w:rPr>
        <w:t xml:space="preserve">  </w:t>
      </w:r>
      <w:r>
        <w:rPr>
          <w:sz w:val="16"/>
          <w:szCs w:val="16"/>
          <w:i/>
          <w:iCs/>
        </w:rPr>
        <w:t>et  al</w:t>
      </w:r>
      <w:r>
        <w:rPr>
          <w:sz w:val="16"/>
          <w:szCs w:val="16"/>
        </w:rPr>
        <w:t>.</w:t>
      </w:r>
      <w:r>
        <w:rPr>
          <w:sz w:val="16"/>
          <w:szCs w:val="16"/>
          <w:spacing w:val="4"/>
        </w:rPr>
        <w:t xml:space="preserve">  </w:t>
      </w:r>
      <w:r>
        <w:rPr>
          <w:sz w:val="16"/>
          <w:szCs w:val="16"/>
        </w:rPr>
        <w:t>Beta</w:t>
      </w:r>
      <w:r>
        <w:rPr>
          <w:rFonts w:ascii="Times New Roman" w:hAnsi="Times New Roman" w:eastAsia="Times New Roman" w:cs="Times New Roman"/>
          <w:sz w:val="16"/>
          <w:szCs w:val="16"/>
        </w:rPr>
        <w:t>-</w:t>
      </w:r>
      <w:r>
        <w:rPr>
          <w:sz w:val="16"/>
          <w:szCs w:val="16"/>
        </w:rPr>
        <w:t>blockers</w:t>
      </w:r>
      <w:r>
        <w:rPr>
          <w:sz w:val="16"/>
          <w:szCs w:val="16"/>
          <w:spacing w:val="3"/>
        </w:rPr>
        <w:t xml:space="preserve">  </w:t>
      </w:r>
      <w:r>
        <w:rPr>
          <w:sz w:val="16"/>
          <w:szCs w:val="16"/>
        </w:rPr>
        <w:t>reduced</w:t>
      </w:r>
      <w:r>
        <w:rPr>
          <w:sz w:val="16"/>
          <w:szCs w:val="16"/>
          <w:spacing w:val="1"/>
        </w:rPr>
        <w:t xml:space="preserve">  </w:t>
      </w:r>
      <w:r>
        <w:rPr>
          <w:sz w:val="16"/>
          <w:szCs w:val="16"/>
        </w:rPr>
        <w:t>the</w:t>
      </w:r>
      <w:r>
        <w:rPr>
          <w:sz w:val="16"/>
          <w:szCs w:val="16"/>
          <w:spacing w:val="3"/>
        </w:rPr>
        <w:t xml:space="preserve">  </w:t>
      </w:r>
      <w:r>
        <w:rPr>
          <w:sz w:val="16"/>
          <w:szCs w:val="16"/>
          <w:spacing w:val="-1"/>
        </w:rPr>
        <w:t>risk</w:t>
      </w:r>
      <w:r>
        <w:rPr>
          <w:sz w:val="16"/>
          <w:szCs w:val="16"/>
          <w:spacing w:val="2"/>
        </w:rPr>
        <w:t xml:space="preserve">  </w:t>
      </w:r>
      <w:r>
        <w:rPr>
          <w:sz w:val="16"/>
          <w:szCs w:val="16"/>
          <w:spacing w:val="-1"/>
        </w:rPr>
        <w:t>of</w:t>
      </w:r>
      <w:r>
        <w:rPr>
          <w:sz w:val="16"/>
          <w:szCs w:val="16"/>
          <w:spacing w:val="1"/>
        </w:rPr>
        <w:t xml:space="preserve"> </w:t>
      </w:r>
      <w:r>
        <w:rPr>
          <w:sz w:val="16"/>
          <w:szCs w:val="16"/>
        </w:rPr>
        <w:t>mortality</w:t>
      </w:r>
      <w:r>
        <w:rPr>
          <w:sz w:val="16"/>
          <w:szCs w:val="16"/>
          <w:spacing w:val="14"/>
          <w:w w:val="102"/>
        </w:rPr>
        <w:t xml:space="preserve">  </w:t>
      </w:r>
      <w:r>
        <w:rPr>
          <w:sz w:val="16"/>
          <w:szCs w:val="16"/>
        </w:rPr>
        <w:t>and</w:t>
      </w:r>
      <w:r>
        <w:rPr>
          <w:sz w:val="16"/>
          <w:szCs w:val="16"/>
          <w:spacing w:val="16"/>
        </w:rPr>
        <w:t xml:space="preserve">  </w:t>
      </w:r>
      <w:r>
        <w:rPr>
          <w:sz w:val="16"/>
          <w:szCs w:val="16"/>
        </w:rPr>
        <w:t>exacerb</w:t>
      </w:r>
      <w:r>
        <w:rPr>
          <w:sz w:val="16"/>
          <w:szCs w:val="16"/>
          <w:spacing w:val="-1"/>
        </w:rPr>
        <w:t>ation</w:t>
      </w:r>
      <w:r>
        <w:rPr>
          <w:sz w:val="16"/>
          <w:szCs w:val="16"/>
          <w:spacing w:val="16"/>
        </w:rPr>
        <w:t xml:space="preserve">  </w:t>
      </w:r>
      <w:r>
        <w:rPr>
          <w:sz w:val="16"/>
          <w:szCs w:val="16"/>
          <w:spacing w:val="-1"/>
        </w:rPr>
        <w:t>in</w:t>
      </w:r>
      <w:r>
        <w:rPr>
          <w:sz w:val="16"/>
          <w:szCs w:val="16"/>
          <w:spacing w:val="14"/>
          <w:w w:val="101"/>
        </w:rPr>
        <w:t xml:space="preserve">  </w:t>
      </w:r>
      <w:r>
        <w:rPr>
          <w:sz w:val="16"/>
          <w:szCs w:val="16"/>
          <w:spacing w:val="-1"/>
        </w:rPr>
        <w:t>patients</w:t>
      </w:r>
      <w:r>
        <w:rPr>
          <w:sz w:val="16"/>
          <w:szCs w:val="16"/>
          <w:spacing w:val="14"/>
        </w:rPr>
        <w:t xml:space="preserve">  </w:t>
      </w:r>
      <w:r>
        <w:rPr>
          <w:sz w:val="16"/>
          <w:szCs w:val="16"/>
          <w:spacing w:val="-1"/>
        </w:rPr>
        <w:t>with</w:t>
      </w:r>
      <w:r>
        <w:rPr>
          <w:sz w:val="16"/>
          <w:szCs w:val="16"/>
          <w:spacing w:val="16"/>
          <w:w w:val="102"/>
        </w:rPr>
        <w:t xml:space="preserve">  </w:t>
      </w:r>
      <w:r>
        <w:rPr>
          <w:sz w:val="16"/>
          <w:szCs w:val="16"/>
          <w:spacing w:val="-1"/>
        </w:rPr>
        <w:t>COPD:</w:t>
      </w:r>
      <w:r>
        <w:rPr>
          <w:sz w:val="16"/>
          <w:szCs w:val="16"/>
          <w:spacing w:val="14"/>
          <w:w w:val="102"/>
        </w:rPr>
        <w:t xml:space="preserve">  </w:t>
      </w:r>
      <w:r>
        <w:rPr>
          <w:sz w:val="16"/>
          <w:szCs w:val="16"/>
          <w:spacing w:val="-1"/>
        </w:rPr>
        <w:t>A</w:t>
      </w:r>
      <w:r>
        <w:rPr>
          <w:sz w:val="16"/>
          <w:szCs w:val="16"/>
          <w:spacing w:val="15"/>
          <w:w w:val="101"/>
        </w:rPr>
        <w:t xml:space="preserve">  </w:t>
      </w:r>
      <w:r>
        <w:rPr>
          <w:sz w:val="16"/>
          <w:szCs w:val="16"/>
          <w:spacing w:val="-1"/>
        </w:rPr>
        <w:t>meta</w:t>
      </w:r>
      <w:r>
        <w:rPr>
          <w:rFonts w:ascii="Times New Roman" w:hAnsi="Times New Roman" w:eastAsia="Times New Roman" w:cs="Times New Roman"/>
          <w:sz w:val="16"/>
          <w:szCs w:val="16"/>
          <w:spacing w:val="-1"/>
        </w:rPr>
        <w:t>-</w:t>
      </w:r>
      <w:r>
        <w:rPr>
          <w:rFonts w:ascii="Times New Roman" w:hAnsi="Times New Roman" w:eastAsia="Times New Roman" w:cs="Times New Roman"/>
          <w:sz w:val="16"/>
          <w:szCs w:val="16"/>
        </w:rPr>
        <w:t xml:space="preserve"> </w:t>
      </w:r>
      <w:bookmarkStart w:name="bookmark58" w:id="58"/>
      <w:bookmarkEnd w:id="58"/>
      <w:r>
        <w:rPr>
          <w:sz w:val="16"/>
          <w:szCs w:val="16"/>
          <w:spacing w:val="-1"/>
        </w:rPr>
        <w:t>analysis of</w:t>
      </w:r>
      <w:r>
        <w:rPr>
          <w:sz w:val="16"/>
          <w:szCs w:val="16"/>
          <w:spacing w:val="-9"/>
        </w:rPr>
        <w:t xml:space="preserve"> </w:t>
      </w:r>
      <w:r>
        <w:rPr>
          <w:sz w:val="16"/>
          <w:szCs w:val="16"/>
          <w:spacing w:val="-1"/>
        </w:rPr>
        <w:t>observational studies. </w:t>
      </w:r>
      <w:hyperlink w:history="true" r:id="rId89">
        <w:r>
          <w:rPr>
            <w:sz w:val="16"/>
            <w:szCs w:val="16"/>
            <w:color w:val="0000FF"/>
            <w:spacing w:val="-1"/>
          </w:rPr>
          <w:t>PLoS</w:t>
        </w:r>
        <w:r>
          <w:rPr>
            <w:sz w:val="16"/>
            <w:szCs w:val="16"/>
            <w:color w:val="0000FF"/>
            <w:spacing w:val="-2"/>
          </w:rPr>
          <w:t xml:space="preserve"> One</w:t>
        </w:r>
      </w:hyperlink>
      <w:r>
        <w:rPr>
          <w:sz w:val="16"/>
          <w:szCs w:val="16"/>
          <w:spacing w:val="-2"/>
        </w:rPr>
        <w:t>, 2014,</w:t>
      </w:r>
      <w:r>
        <w:rPr>
          <w:sz w:val="16"/>
          <w:szCs w:val="16"/>
          <w:spacing w:val="6"/>
        </w:rPr>
        <w:t xml:space="preserve"> </w:t>
      </w:r>
      <w:r>
        <w:rPr>
          <w:sz w:val="16"/>
          <w:szCs w:val="16"/>
          <w:spacing w:val="-2"/>
        </w:rPr>
        <w:t>9(11):</w:t>
      </w:r>
      <w:r>
        <w:rPr>
          <w:sz w:val="16"/>
          <w:szCs w:val="16"/>
          <w:spacing w:val="6"/>
        </w:rPr>
        <w:t xml:space="preserve"> </w:t>
      </w:r>
      <w:r>
        <w:rPr>
          <w:sz w:val="16"/>
          <w:szCs w:val="16"/>
          <w:spacing w:val="-2"/>
        </w:rPr>
        <w:t>e113048.</w:t>
      </w:r>
    </w:p>
    <w:p>
      <w:pPr>
        <w:pStyle w:val="BodyText"/>
        <w:ind w:left="2"/>
        <w:spacing w:before="58" w:line="210" w:lineRule="auto"/>
        <w:rPr>
          <w:sz w:val="16"/>
          <w:szCs w:val="16"/>
        </w:rPr>
      </w:pPr>
      <w:r>
        <w:rPr>
          <w:sz w:val="16"/>
          <w:szCs w:val="16"/>
          <w:spacing w:val="1"/>
        </w:rPr>
        <w:t>60    </w:t>
      </w:r>
      <w:r>
        <w:rPr>
          <w:sz w:val="16"/>
          <w:szCs w:val="16"/>
        </w:rPr>
        <w:t>Georgiopoulos</w:t>
      </w:r>
      <w:r>
        <w:rPr>
          <w:sz w:val="16"/>
          <w:szCs w:val="16"/>
          <w:spacing w:val="1"/>
        </w:rPr>
        <w:t xml:space="preserve">      </w:t>
      </w:r>
      <w:r>
        <w:rPr>
          <w:sz w:val="16"/>
          <w:szCs w:val="16"/>
        </w:rPr>
        <w:t>G</w:t>
      </w:r>
      <w:r>
        <w:rPr>
          <w:sz w:val="16"/>
          <w:szCs w:val="16"/>
          <w:spacing w:val="1"/>
        </w:rPr>
        <w:t>,      </w:t>
      </w:r>
      <w:r>
        <w:rPr>
          <w:sz w:val="16"/>
          <w:szCs w:val="16"/>
        </w:rPr>
        <w:t>Tsiachris</w:t>
      </w:r>
      <w:r>
        <w:rPr>
          <w:sz w:val="16"/>
          <w:szCs w:val="16"/>
          <w:spacing w:val="1"/>
        </w:rPr>
        <w:t xml:space="preserve">      </w:t>
      </w:r>
      <w:r>
        <w:rPr>
          <w:sz w:val="16"/>
          <w:szCs w:val="16"/>
        </w:rPr>
        <w:t>D</w:t>
      </w:r>
      <w:r>
        <w:rPr>
          <w:sz w:val="16"/>
          <w:szCs w:val="16"/>
          <w:spacing w:val="1"/>
        </w:rPr>
        <w:t>,       </w:t>
      </w:r>
      <w:r>
        <w:rPr>
          <w:sz w:val="16"/>
          <w:szCs w:val="16"/>
        </w:rPr>
        <w:t>Kordalis</w:t>
      </w:r>
      <w:r>
        <w:rPr>
          <w:sz w:val="16"/>
          <w:szCs w:val="16"/>
          <w:spacing w:val="1"/>
        </w:rPr>
        <w:t xml:space="preserve">      </w:t>
      </w:r>
      <w:r>
        <w:rPr>
          <w:sz w:val="16"/>
          <w:szCs w:val="16"/>
        </w:rPr>
        <w:t>A</w:t>
      </w:r>
      <w:r>
        <w:rPr>
          <w:sz w:val="16"/>
          <w:szCs w:val="16"/>
          <w:spacing w:val="1"/>
        </w:rPr>
        <w:t>,</w:t>
      </w:r>
      <w:r>
        <w:rPr>
          <w:sz w:val="16"/>
          <w:szCs w:val="16"/>
        </w:rPr>
        <w:t xml:space="preserve">      </w:t>
      </w:r>
      <w:r>
        <w:rPr>
          <w:sz w:val="16"/>
          <w:szCs w:val="16"/>
          <w:i/>
          <w:iCs/>
        </w:rPr>
        <w:t>et      al</w:t>
      </w:r>
      <w:r>
        <w:rPr>
          <w:sz w:val="16"/>
          <w:szCs w:val="16"/>
        </w:rPr>
        <w:t>.</w:t>
      </w:r>
    </w:p>
    <w:p>
      <w:pPr>
        <w:pStyle w:val="BodyText"/>
        <w:ind w:left="313"/>
        <w:spacing w:before="75" w:line="210" w:lineRule="auto"/>
        <w:rPr>
          <w:sz w:val="16"/>
          <w:szCs w:val="16"/>
        </w:rPr>
      </w:pPr>
      <w:r>
        <w:rPr>
          <w:sz w:val="16"/>
          <w:szCs w:val="16"/>
          <w:spacing w:val="-1"/>
        </w:rPr>
        <w:t>Pharmacotherapeutic</w:t>
      </w:r>
      <w:r>
        <w:rPr>
          <w:sz w:val="16"/>
          <w:szCs w:val="16"/>
          <w:spacing w:val="21"/>
          <w:w w:val="101"/>
        </w:rPr>
        <w:t xml:space="preserve"> </w:t>
      </w:r>
      <w:r>
        <w:rPr>
          <w:sz w:val="16"/>
          <w:szCs w:val="16"/>
          <w:spacing w:val="-1"/>
        </w:rPr>
        <w:t>strategies</w:t>
      </w:r>
      <w:r>
        <w:rPr>
          <w:sz w:val="16"/>
          <w:szCs w:val="16"/>
          <w:spacing w:val="18"/>
        </w:rPr>
        <w:t xml:space="preserve"> </w:t>
      </w:r>
      <w:r>
        <w:rPr>
          <w:sz w:val="16"/>
          <w:szCs w:val="16"/>
          <w:spacing w:val="-1"/>
        </w:rPr>
        <w:t>for</w:t>
      </w:r>
      <w:r>
        <w:rPr>
          <w:sz w:val="16"/>
          <w:szCs w:val="16"/>
          <w:spacing w:val="20"/>
        </w:rPr>
        <w:t xml:space="preserve"> </w:t>
      </w:r>
      <w:r>
        <w:rPr>
          <w:sz w:val="16"/>
          <w:szCs w:val="16"/>
          <w:spacing w:val="-1"/>
        </w:rPr>
        <w:t>atria</w:t>
      </w:r>
      <w:r>
        <w:rPr>
          <w:sz w:val="16"/>
          <w:szCs w:val="16"/>
          <w:spacing w:val="-2"/>
        </w:rPr>
        <w:t>l</w:t>
      </w:r>
      <w:r>
        <w:rPr>
          <w:sz w:val="16"/>
          <w:szCs w:val="16"/>
          <w:spacing w:val="18"/>
          <w:w w:val="101"/>
        </w:rPr>
        <w:t xml:space="preserve"> </w:t>
      </w:r>
      <w:r>
        <w:rPr>
          <w:sz w:val="16"/>
          <w:szCs w:val="16"/>
          <w:spacing w:val="-2"/>
        </w:rPr>
        <w:t>fibrillation</w:t>
      </w:r>
      <w:r>
        <w:rPr>
          <w:sz w:val="16"/>
          <w:szCs w:val="16"/>
          <w:spacing w:val="19"/>
        </w:rPr>
        <w:t xml:space="preserve"> </w:t>
      </w:r>
      <w:r>
        <w:rPr>
          <w:sz w:val="16"/>
          <w:szCs w:val="16"/>
          <w:spacing w:val="-2"/>
        </w:rPr>
        <w:t>in</w:t>
      </w:r>
      <w:r>
        <w:rPr>
          <w:sz w:val="16"/>
          <w:szCs w:val="16"/>
          <w:spacing w:val="16"/>
          <w:w w:val="101"/>
        </w:rPr>
        <w:t xml:space="preserve"> </w:t>
      </w:r>
      <w:r>
        <w:rPr>
          <w:sz w:val="16"/>
          <w:szCs w:val="16"/>
          <w:spacing w:val="-2"/>
        </w:rPr>
        <w:t>pregnancy.</w:t>
      </w:r>
    </w:p>
    <w:p>
      <w:pPr>
        <w:pStyle w:val="BodyText"/>
        <w:ind w:left="311"/>
        <w:spacing w:before="32" w:line="216" w:lineRule="exact"/>
        <w:rPr>
          <w:sz w:val="16"/>
          <w:szCs w:val="16"/>
        </w:rPr>
      </w:pPr>
      <w:hyperlink w:history="true" r:id="rId90">
        <w:r>
          <w:rPr>
            <w:sz w:val="16"/>
            <w:szCs w:val="16"/>
            <w:color w:val="0000FF"/>
            <w:spacing w:val="-1"/>
            <w:position w:val="2"/>
          </w:rPr>
          <w:t>Expert Opin Pharmacothe</w:t>
        </w:r>
        <w:r>
          <w:rPr>
            <w:sz w:val="16"/>
            <w:szCs w:val="16"/>
            <w:color w:val="0000FF"/>
            <w:spacing w:val="-2"/>
            <w:position w:val="2"/>
          </w:rPr>
          <w:t>r</w:t>
        </w:r>
      </w:hyperlink>
      <w:r>
        <w:rPr>
          <w:sz w:val="16"/>
          <w:szCs w:val="16"/>
          <w:spacing w:val="-2"/>
          <w:position w:val="2"/>
        </w:rPr>
        <w:t>, 2019, 20(13):</w:t>
      </w:r>
      <w:r>
        <w:rPr>
          <w:sz w:val="16"/>
          <w:szCs w:val="16"/>
          <w:spacing w:val="17"/>
          <w:w w:val="102"/>
          <w:position w:val="2"/>
        </w:rPr>
        <w:t xml:space="preserve"> </w:t>
      </w:r>
      <w:r>
        <w:rPr>
          <w:sz w:val="16"/>
          <w:szCs w:val="16"/>
          <w:spacing w:val="-2"/>
          <w:position w:val="2"/>
        </w:rPr>
        <w:t>1625</w:t>
      </w:r>
      <w:r>
        <w:rPr>
          <w:rFonts w:ascii="Times New Roman" w:hAnsi="Times New Roman" w:eastAsia="Times New Roman" w:cs="Times New Roman"/>
          <w:sz w:val="16"/>
          <w:szCs w:val="16"/>
          <w:spacing w:val="-2"/>
          <w:position w:val="2"/>
        </w:rPr>
        <w:t>-</w:t>
      </w:r>
      <w:r>
        <w:rPr>
          <w:sz w:val="16"/>
          <w:szCs w:val="16"/>
          <w:spacing w:val="-2"/>
          <w:position w:val="2"/>
        </w:rPr>
        <w:t>1636.</w:t>
      </w:r>
    </w:p>
    <w:p>
      <w:pPr>
        <w:pStyle w:val="BodyText"/>
        <w:ind w:left="311" w:right="435" w:hanging="309"/>
        <w:spacing w:before="73" w:line="279" w:lineRule="auto"/>
        <w:rPr>
          <w:sz w:val="16"/>
          <w:szCs w:val="16"/>
        </w:rPr>
      </w:pPr>
      <w:r>
        <w:rPr>
          <w:sz w:val="16"/>
          <w:szCs w:val="16"/>
          <w:spacing w:val="-1"/>
        </w:rPr>
        <w:t>61    Pastori</w:t>
      </w:r>
      <w:r>
        <w:rPr>
          <w:sz w:val="16"/>
          <w:szCs w:val="16"/>
          <w:spacing w:val="20"/>
          <w:w w:val="102"/>
        </w:rPr>
        <w:t xml:space="preserve"> </w:t>
      </w:r>
      <w:r>
        <w:rPr>
          <w:sz w:val="16"/>
          <w:szCs w:val="16"/>
          <w:spacing w:val="-1"/>
        </w:rPr>
        <w:t>D,</w:t>
      </w:r>
      <w:r>
        <w:rPr>
          <w:sz w:val="16"/>
          <w:szCs w:val="16"/>
          <w:spacing w:val="15"/>
          <w:w w:val="102"/>
        </w:rPr>
        <w:t xml:space="preserve"> </w:t>
      </w:r>
      <w:r>
        <w:rPr>
          <w:sz w:val="16"/>
          <w:szCs w:val="16"/>
          <w:spacing w:val="-1"/>
        </w:rPr>
        <w:t>Sciacqua</w:t>
      </w:r>
      <w:r>
        <w:rPr>
          <w:sz w:val="16"/>
          <w:szCs w:val="16"/>
          <w:spacing w:val="12"/>
          <w:w w:val="101"/>
        </w:rPr>
        <w:t xml:space="preserve"> </w:t>
      </w:r>
      <w:r>
        <w:rPr>
          <w:sz w:val="16"/>
          <w:szCs w:val="16"/>
          <w:spacing w:val="-1"/>
        </w:rPr>
        <w:t>A,</w:t>
      </w:r>
      <w:r>
        <w:rPr>
          <w:sz w:val="16"/>
          <w:szCs w:val="16"/>
          <w:spacing w:val="13"/>
        </w:rPr>
        <w:t xml:space="preserve"> </w:t>
      </w:r>
      <w:r>
        <w:rPr>
          <w:sz w:val="16"/>
          <w:szCs w:val="16"/>
          <w:spacing w:val="-1"/>
        </w:rPr>
        <w:t>Marcucci</w:t>
      </w:r>
      <w:r>
        <w:rPr>
          <w:sz w:val="16"/>
          <w:szCs w:val="16"/>
          <w:spacing w:val="15"/>
        </w:rPr>
        <w:t xml:space="preserve"> </w:t>
      </w:r>
      <w:r>
        <w:rPr>
          <w:sz w:val="16"/>
          <w:szCs w:val="16"/>
          <w:spacing w:val="-1"/>
        </w:rPr>
        <w:t>R,</w:t>
      </w:r>
      <w:r>
        <w:rPr>
          <w:sz w:val="16"/>
          <w:szCs w:val="16"/>
          <w:spacing w:val="16"/>
          <w:w w:val="101"/>
        </w:rPr>
        <w:t xml:space="preserve"> </w:t>
      </w:r>
      <w:r>
        <w:rPr>
          <w:sz w:val="16"/>
          <w:szCs w:val="16"/>
          <w:i/>
          <w:iCs/>
          <w:spacing w:val="-1"/>
        </w:rPr>
        <w:t>et</w:t>
      </w:r>
      <w:r>
        <w:rPr>
          <w:sz w:val="16"/>
          <w:szCs w:val="16"/>
          <w:i/>
          <w:iCs/>
          <w:spacing w:val="10"/>
          <w:w w:val="101"/>
        </w:rPr>
        <w:t xml:space="preserve"> </w:t>
      </w:r>
      <w:r>
        <w:rPr>
          <w:sz w:val="16"/>
          <w:szCs w:val="16"/>
          <w:i/>
          <w:iCs/>
          <w:spacing w:val="-1"/>
        </w:rPr>
        <w:t>al</w:t>
      </w:r>
      <w:r>
        <w:rPr>
          <w:sz w:val="16"/>
          <w:szCs w:val="16"/>
          <w:spacing w:val="-1"/>
        </w:rPr>
        <w:t>.</w:t>
      </w:r>
      <w:r>
        <w:rPr>
          <w:sz w:val="16"/>
          <w:szCs w:val="16"/>
          <w:spacing w:val="15"/>
          <w:w w:val="102"/>
        </w:rPr>
        <w:t xml:space="preserve"> </w:t>
      </w:r>
      <w:r>
        <w:rPr>
          <w:sz w:val="16"/>
          <w:szCs w:val="16"/>
          <w:spacing w:val="-1"/>
        </w:rPr>
        <w:t>Prevalence</w:t>
      </w:r>
      <w:r>
        <w:rPr>
          <w:sz w:val="16"/>
          <w:szCs w:val="16"/>
          <w:spacing w:val="15"/>
        </w:rPr>
        <w:t xml:space="preserve"> </w:t>
      </w:r>
      <w:r>
        <w:rPr>
          <w:sz w:val="16"/>
          <w:szCs w:val="16"/>
          <w:spacing w:val="-1"/>
        </w:rPr>
        <w:t>and</w:t>
      </w:r>
      <w:r>
        <w:rPr>
          <w:sz w:val="16"/>
          <w:szCs w:val="16"/>
          <w:spacing w:val="14"/>
          <w:w w:val="101"/>
        </w:rPr>
        <w:t xml:space="preserve"> </w:t>
      </w:r>
      <w:r>
        <w:rPr>
          <w:sz w:val="16"/>
          <w:szCs w:val="16"/>
          <w:spacing w:val="-1"/>
        </w:rPr>
        <w:t>impact</w:t>
      </w:r>
      <w:r>
        <w:rPr>
          <w:sz w:val="16"/>
          <w:szCs w:val="16"/>
          <w:spacing w:val="15"/>
        </w:rPr>
        <w:t xml:space="preserve"> </w:t>
      </w:r>
      <w:r>
        <w:rPr>
          <w:sz w:val="16"/>
          <w:szCs w:val="16"/>
          <w:spacing w:val="-1"/>
        </w:rPr>
        <w:t>of</w:t>
      </w:r>
      <w:r>
        <w:rPr>
          <w:sz w:val="16"/>
          <w:szCs w:val="16"/>
        </w:rPr>
        <w:t xml:space="preserve"> </w:t>
      </w:r>
      <w:r>
        <w:rPr>
          <w:sz w:val="16"/>
          <w:szCs w:val="16"/>
        </w:rPr>
        <w:t>nonalcoholic</w:t>
      </w:r>
      <w:r>
        <w:rPr>
          <w:sz w:val="16"/>
          <w:szCs w:val="16"/>
          <w:spacing w:val="1"/>
        </w:rPr>
        <w:t xml:space="preserve">  </w:t>
      </w:r>
      <w:r>
        <w:rPr>
          <w:sz w:val="16"/>
          <w:szCs w:val="16"/>
        </w:rPr>
        <w:t>fatty</w:t>
      </w:r>
      <w:r>
        <w:rPr>
          <w:sz w:val="16"/>
          <w:szCs w:val="16"/>
          <w:spacing w:val="1"/>
        </w:rPr>
        <w:t xml:space="preserve">  </w:t>
      </w:r>
      <w:r>
        <w:rPr>
          <w:sz w:val="16"/>
          <w:szCs w:val="16"/>
        </w:rPr>
        <w:t>liver</w:t>
      </w:r>
      <w:r>
        <w:rPr>
          <w:sz w:val="16"/>
          <w:szCs w:val="16"/>
          <w:spacing w:val="1"/>
        </w:rPr>
        <w:t xml:space="preserve">  </w:t>
      </w:r>
      <w:r>
        <w:rPr>
          <w:sz w:val="16"/>
          <w:szCs w:val="16"/>
        </w:rPr>
        <w:t>disease</w:t>
      </w:r>
      <w:r>
        <w:rPr>
          <w:sz w:val="16"/>
          <w:szCs w:val="16"/>
          <w:spacing w:val="6"/>
        </w:rPr>
        <w:t xml:space="preserve">  </w:t>
      </w:r>
      <w:r>
        <w:rPr>
          <w:sz w:val="16"/>
          <w:szCs w:val="16"/>
        </w:rPr>
        <w:t>in</w:t>
      </w:r>
      <w:r>
        <w:rPr>
          <w:sz w:val="16"/>
          <w:szCs w:val="16"/>
          <w:spacing w:val="6"/>
        </w:rPr>
        <w:t xml:space="preserve">  </w:t>
      </w:r>
      <w:r>
        <w:rPr>
          <w:sz w:val="16"/>
          <w:szCs w:val="16"/>
        </w:rPr>
        <w:t>atrial</w:t>
      </w:r>
      <w:r>
        <w:rPr>
          <w:sz w:val="16"/>
          <w:szCs w:val="16"/>
          <w:spacing w:val="6"/>
        </w:rPr>
        <w:t xml:space="preserve">  </w:t>
      </w:r>
      <w:r>
        <w:rPr>
          <w:sz w:val="16"/>
          <w:szCs w:val="16"/>
        </w:rPr>
        <w:t>fibrillation</w:t>
      </w:r>
      <w:r>
        <w:rPr>
          <w:sz w:val="16"/>
          <w:szCs w:val="16"/>
          <w:spacing w:val="1"/>
        </w:rPr>
        <w:t>.</w:t>
      </w:r>
      <w:r>
        <w:rPr>
          <w:sz w:val="16"/>
          <w:szCs w:val="16"/>
          <w:spacing w:val="4"/>
        </w:rPr>
        <w:t xml:space="preserve">  </w:t>
      </w:r>
      <w:hyperlink w:history="true" r:id="rId91">
        <w:r>
          <w:rPr>
            <w:sz w:val="16"/>
            <w:szCs w:val="16"/>
            <w:color w:val="0000FF"/>
          </w:rPr>
          <w:t>Mayo</w:t>
        </w:r>
        <w:r>
          <w:rPr>
            <w:sz w:val="16"/>
            <w:szCs w:val="16"/>
            <w:color w:val="0000FF"/>
            <w:spacing w:val="7"/>
          </w:rPr>
          <w:t xml:space="preserve">  </w:t>
        </w:r>
        <w:r>
          <w:rPr>
            <w:sz w:val="16"/>
            <w:szCs w:val="16"/>
            <w:color w:val="0000FF"/>
          </w:rPr>
          <w:t>Clin</w:t>
        </w:r>
      </w:hyperlink>
      <w:r>
        <w:rPr>
          <w:sz w:val="16"/>
          <w:szCs w:val="16"/>
          <w:color w:val="0000FF"/>
          <w:spacing w:val="1"/>
        </w:rPr>
        <w:t xml:space="preserve"> </w:t>
      </w:r>
      <w:bookmarkStart w:name="bookmark59" w:id="59"/>
      <w:bookmarkEnd w:id="59"/>
      <w:hyperlink w:history="true" r:id="rId91">
        <w:r>
          <w:rPr>
            <w:sz w:val="16"/>
            <w:szCs w:val="16"/>
            <w:color w:val="0000FF"/>
            <w:spacing w:val="-3"/>
          </w:rPr>
          <w:t>Proc</w:t>
        </w:r>
      </w:hyperlink>
      <w:r>
        <w:rPr>
          <w:sz w:val="16"/>
          <w:szCs w:val="16"/>
          <w:spacing w:val="-3"/>
        </w:rPr>
        <w:t>, 2020, 95(3):</w:t>
      </w:r>
      <w:r>
        <w:rPr>
          <w:sz w:val="16"/>
          <w:szCs w:val="16"/>
          <w:spacing w:val="24"/>
        </w:rPr>
        <w:t xml:space="preserve"> </w:t>
      </w:r>
      <w:r>
        <w:rPr>
          <w:sz w:val="16"/>
          <w:szCs w:val="16"/>
          <w:spacing w:val="-3"/>
        </w:rPr>
        <w:t>513</w:t>
      </w:r>
      <w:r>
        <w:rPr>
          <w:rFonts w:ascii="Times New Roman" w:hAnsi="Times New Roman" w:eastAsia="Times New Roman" w:cs="Times New Roman"/>
          <w:sz w:val="16"/>
          <w:szCs w:val="16"/>
          <w:spacing w:val="-3"/>
        </w:rPr>
        <w:t>-</w:t>
      </w:r>
      <w:r>
        <w:rPr>
          <w:sz w:val="16"/>
          <w:szCs w:val="16"/>
          <w:spacing w:val="-3"/>
        </w:rPr>
        <w:t>520.</w:t>
      </w:r>
    </w:p>
    <w:p>
      <w:pPr>
        <w:pStyle w:val="BodyText"/>
        <w:ind w:left="310" w:right="450" w:hanging="308"/>
        <w:spacing w:before="58" w:line="278" w:lineRule="auto"/>
        <w:rPr>
          <w:sz w:val="16"/>
          <w:szCs w:val="16"/>
        </w:rPr>
      </w:pPr>
      <w:r>
        <w:rPr>
          <w:sz w:val="16"/>
          <w:szCs w:val="16"/>
          <w:spacing w:val="5"/>
        </w:rPr>
        <w:t>62    </w:t>
      </w:r>
      <w:r>
        <w:rPr>
          <w:sz w:val="16"/>
          <w:szCs w:val="16"/>
        </w:rPr>
        <w:t>Kuo</w:t>
      </w:r>
      <w:r>
        <w:rPr>
          <w:sz w:val="16"/>
          <w:szCs w:val="16"/>
          <w:spacing w:val="12"/>
        </w:rPr>
        <w:t xml:space="preserve"> </w:t>
      </w:r>
      <w:r>
        <w:rPr>
          <w:sz w:val="16"/>
          <w:szCs w:val="16"/>
        </w:rPr>
        <w:t>L</w:t>
      </w:r>
      <w:r>
        <w:rPr>
          <w:sz w:val="16"/>
          <w:szCs w:val="16"/>
          <w:spacing w:val="5"/>
        </w:rPr>
        <w:t>,</w:t>
      </w:r>
      <w:r>
        <w:rPr>
          <w:sz w:val="16"/>
          <w:szCs w:val="16"/>
          <w:spacing w:val="12"/>
          <w:w w:val="102"/>
        </w:rPr>
        <w:t xml:space="preserve"> </w:t>
      </w:r>
      <w:r>
        <w:rPr>
          <w:sz w:val="16"/>
          <w:szCs w:val="16"/>
        </w:rPr>
        <w:t>Chao</w:t>
      </w:r>
      <w:r>
        <w:rPr>
          <w:sz w:val="16"/>
          <w:szCs w:val="16"/>
          <w:spacing w:val="10"/>
        </w:rPr>
        <w:t xml:space="preserve"> </w:t>
      </w:r>
      <w:r>
        <w:rPr>
          <w:sz w:val="16"/>
          <w:szCs w:val="16"/>
        </w:rPr>
        <w:t>TF</w:t>
      </w:r>
      <w:r>
        <w:rPr>
          <w:sz w:val="16"/>
          <w:szCs w:val="16"/>
          <w:spacing w:val="5"/>
        </w:rPr>
        <w:t>,</w:t>
      </w:r>
      <w:r>
        <w:rPr>
          <w:sz w:val="16"/>
          <w:szCs w:val="16"/>
          <w:spacing w:val="11"/>
          <w:w w:val="102"/>
        </w:rPr>
        <w:t xml:space="preserve"> </w:t>
      </w:r>
      <w:r>
        <w:rPr>
          <w:sz w:val="16"/>
          <w:szCs w:val="16"/>
        </w:rPr>
        <w:t>Liu</w:t>
      </w:r>
      <w:r>
        <w:rPr>
          <w:sz w:val="16"/>
          <w:szCs w:val="16"/>
          <w:spacing w:val="12"/>
          <w:w w:val="102"/>
        </w:rPr>
        <w:t xml:space="preserve"> </w:t>
      </w:r>
      <w:r>
        <w:rPr>
          <w:sz w:val="16"/>
          <w:szCs w:val="16"/>
        </w:rPr>
        <w:t>CJ</w:t>
      </w:r>
      <w:r>
        <w:rPr>
          <w:sz w:val="16"/>
          <w:szCs w:val="16"/>
          <w:spacing w:val="5"/>
        </w:rPr>
        <w:t>,</w:t>
      </w:r>
      <w:r>
        <w:rPr>
          <w:sz w:val="16"/>
          <w:szCs w:val="16"/>
          <w:spacing w:val="12"/>
          <w:w w:val="102"/>
        </w:rPr>
        <w:t xml:space="preserve"> </w:t>
      </w:r>
      <w:r>
        <w:rPr>
          <w:sz w:val="16"/>
          <w:szCs w:val="16"/>
          <w:i/>
          <w:iCs/>
        </w:rPr>
        <w:t>et</w:t>
      </w:r>
      <w:r>
        <w:rPr>
          <w:sz w:val="16"/>
          <w:szCs w:val="16"/>
          <w:i/>
          <w:iCs/>
          <w:spacing w:val="5"/>
        </w:rPr>
        <w:t xml:space="preserve"> </w:t>
      </w:r>
      <w:r>
        <w:rPr>
          <w:sz w:val="16"/>
          <w:szCs w:val="16"/>
          <w:i/>
          <w:iCs/>
        </w:rPr>
        <w:t>al</w:t>
      </w:r>
      <w:r>
        <w:rPr>
          <w:sz w:val="16"/>
          <w:szCs w:val="16"/>
          <w:spacing w:val="5"/>
        </w:rPr>
        <w:t>.</w:t>
      </w:r>
      <w:r>
        <w:rPr>
          <w:sz w:val="16"/>
          <w:szCs w:val="16"/>
          <w:spacing w:val="11"/>
          <w:w w:val="101"/>
        </w:rPr>
        <w:t xml:space="preserve"> </w:t>
      </w:r>
      <w:r>
        <w:rPr>
          <w:sz w:val="16"/>
          <w:szCs w:val="16"/>
        </w:rPr>
        <w:t>Liver</w:t>
      </w:r>
      <w:r>
        <w:rPr>
          <w:sz w:val="16"/>
          <w:szCs w:val="16"/>
          <w:spacing w:val="12"/>
        </w:rPr>
        <w:t xml:space="preserve"> </w:t>
      </w:r>
      <w:r>
        <w:rPr>
          <w:sz w:val="16"/>
          <w:szCs w:val="16"/>
        </w:rPr>
        <w:t>cirrhosis</w:t>
      </w:r>
      <w:r>
        <w:rPr>
          <w:sz w:val="16"/>
          <w:szCs w:val="16"/>
          <w:spacing w:val="11"/>
        </w:rPr>
        <w:t xml:space="preserve"> </w:t>
      </w:r>
      <w:r>
        <w:rPr>
          <w:sz w:val="16"/>
          <w:szCs w:val="16"/>
        </w:rPr>
        <w:t>in</w:t>
      </w:r>
      <w:r>
        <w:rPr>
          <w:sz w:val="16"/>
          <w:szCs w:val="16"/>
          <w:spacing w:val="5"/>
        </w:rPr>
        <w:t xml:space="preserve"> </w:t>
      </w:r>
      <w:r>
        <w:rPr>
          <w:sz w:val="16"/>
          <w:szCs w:val="16"/>
        </w:rPr>
        <w:t>patients</w:t>
      </w:r>
      <w:r>
        <w:rPr>
          <w:sz w:val="16"/>
          <w:szCs w:val="16"/>
          <w:spacing w:val="7"/>
        </w:rPr>
        <w:t xml:space="preserve"> </w:t>
      </w:r>
      <w:r>
        <w:rPr>
          <w:sz w:val="16"/>
          <w:szCs w:val="16"/>
        </w:rPr>
        <w:t>with</w:t>
      </w:r>
      <w:r>
        <w:rPr>
          <w:sz w:val="16"/>
          <w:szCs w:val="16"/>
          <w:spacing w:val="12"/>
        </w:rPr>
        <w:t xml:space="preserve"> </w:t>
      </w:r>
      <w:r>
        <w:rPr>
          <w:sz w:val="16"/>
          <w:szCs w:val="16"/>
        </w:rPr>
        <w:t>atrial </w:t>
      </w:r>
      <w:r>
        <w:rPr>
          <w:sz w:val="16"/>
          <w:szCs w:val="16"/>
          <w:spacing w:val="-1"/>
        </w:rPr>
        <w:t>fibrillation:</w:t>
      </w:r>
      <w:r>
        <w:rPr>
          <w:sz w:val="16"/>
          <w:szCs w:val="16"/>
          <w:spacing w:val="20"/>
          <w:w w:val="101"/>
        </w:rPr>
        <w:t xml:space="preserve"> </w:t>
      </w:r>
      <w:r>
        <w:rPr>
          <w:sz w:val="16"/>
          <w:szCs w:val="16"/>
          <w:spacing w:val="-1"/>
        </w:rPr>
        <w:t>Would</w:t>
      </w:r>
      <w:r>
        <w:rPr>
          <w:sz w:val="16"/>
          <w:szCs w:val="16"/>
          <w:spacing w:val="23"/>
          <w:w w:val="101"/>
        </w:rPr>
        <w:t xml:space="preserve"> </w:t>
      </w:r>
      <w:r>
        <w:rPr>
          <w:sz w:val="16"/>
          <w:szCs w:val="16"/>
          <w:spacing w:val="-1"/>
        </w:rPr>
        <w:t>oral</w:t>
      </w:r>
      <w:r>
        <w:rPr>
          <w:sz w:val="16"/>
          <w:szCs w:val="16"/>
          <w:spacing w:val="24"/>
        </w:rPr>
        <w:t xml:space="preserve"> </w:t>
      </w:r>
      <w:r>
        <w:rPr>
          <w:sz w:val="16"/>
          <w:szCs w:val="16"/>
          <w:spacing w:val="-1"/>
        </w:rPr>
        <w:t>anticoagulation</w:t>
      </w:r>
      <w:r>
        <w:rPr>
          <w:sz w:val="16"/>
          <w:szCs w:val="16"/>
          <w:spacing w:val="20"/>
          <w:w w:val="101"/>
        </w:rPr>
        <w:t xml:space="preserve"> </w:t>
      </w:r>
      <w:r>
        <w:rPr>
          <w:sz w:val="16"/>
          <w:szCs w:val="16"/>
          <w:spacing w:val="-1"/>
        </w:rPr>
        <w:t>have</w:t>
      </w:r>
      <w:r>
        <w:rPr>
          <w:sz w:val="16"/>
          <w:szCs w:val="16"/>
          <w:spacing w:val="24"/>
        </w:rPr>
        <w:t xml:space="preserve"> </w:t>
      </w:r>
      <w:r>
        <w:rPr>
          <w:sz w:val="16"/>
          <w:szCs w:val="16"/>
          <w:spacing w:val="-1"/>
        </w:rPr>
        <w:t>a</w:t>
      </w:r>
      <w:r>
        <w:rPr>
          <w:sz w:val="16"/>
          <w:szCs w:val="16"/>
          <w:spacing w:val="22"/>
          <w:w w:val="101"/>
        </w:rPr>
        <w:t xml:space="preserve"> </w:t>
      </w:r>
      <w:r>
        <w:rPr>
          <w:sz w:val="16"/>
          <w:szCs w:val="16"/>
          <w:spacing w:val="-1"/>
        </w:rPr>
        <w:t>net</w:t>
      </w:r>
      <w:r>
        <w:rPr>
          <w:sz w:val="16"/>
          <w:szCs w:val="16"/>
          <w:spacing w:val="23"/>
          <w:w w:val="102"/>
        </w:rPr>
        <w:t xml:space="preserve"> </w:t>
      </w:r>
      <w:r>
        <w:rPr>
          <w:sz w:val="16"/>
          <w:szCs w:val="16"/>
          <w:spacing w:val="-1"/>
        </w:rPr>
        <w:t>clini</w:t>
      </w:r>
      <w:r>
        <w:rPr>
          <w:sz w:val="16"/>
          <w:szCs w:val="16"/>
          <w:spacing w:val="-2"/>
        </w:rPr>
        <w:t>cal</w:t>
      </w:r>
      <w:r>
        <w:rPr>
          <w:sz w:val="16"/>
          <w:szCs w:val="16"/>
          <w:spacing w:val="18"/>
          <w:w w:val="102"/>
        </w:rPr>
        <w:t xml:space="preserve"> </w:t>
      </w:r>
      <w:r>
        <w:rPr>
          <w:sz w:val="16"/>
          <w:szCs w:val="16"/>
          <w:spacing w:val="-2"/>
        </w:rPr>
        <w:t>benefit</w:t>
      </w:r>
      <w:r>
        <w:rPr>
          <w:sz w:val="16"/>
          <w:szCs w:val="16"/>
        </w:rPr>
        <w:t xml:space="preserve"> </w:t>
      </w:r>
      <w:bookmarkStart w:name="bookmark60" w:id="60"/>
      <w:bookmarkEnd w:id="60"/>
      <w:r>
        <w:rPr>
          <w:sz w:val="16"/>
          <w:szCs w:val="16"/>
          <w:spacing w:val="-1"/>
        </w:rPr>
        <w:t>for stroke prevention? </w:t>
      </w:r>
      <w:hyperlink w:history="true" r:id="rId92">
        <w:r>
          <w:rPr>
            <w:sz w:val="16"/>
            <w:szCs w:val="16"/>
            <w:color w:val="0000FF"/>
            <w:spacing w:val="-1"/>
          </w:rPr>
          <w:t>J Am Heart Assoc</w:t>
        </w:r>
      </w:hyperlink>
      <w:r>
        <w:rPr>
          <w:sz w:val="16"/>
          <w:szCs w:val="16"/>
          <w:spacing w:val="-1"/>
        </w:rPr>
        <w:t>, 2</w:t>
      </w:r>
      <w:r>
        <w:rPr>
          <w:sz w:val="16"/>
          <w:szCs w:val="16"/>
          <w:spacing w:val="-2"/>
        </w:rPr>
        <w:t>017,</w:t>
      </w:r>
      <w:r>
        <w:rPr>
          <w:sz w:val="16"/>
          <w:szCs w:val="16"/>
          <w:spacing w:val="7"/>
        </w:rPr>
        <w:t xml:space="preserve"> </w:t>
      </w:r>
      <w:r>
        <w:rPr>
          <w:sz w:val="16"/>
          <w:szCs w:val="16"/>
          <w:spacing w:val="-2"/>
        </w:rPr>
        <w:t>6(6):</w:t>
      </w:r>
      <w:r>
        <w:rPr>
          <w:sz w:val="16"/>
          <w:szCs w:val="16"/>
          <w:spacing w:val="6"/>
        </w:rPr>
        <w:t xml:space="preserve"> </w:t>
      </w:r>
      <w:r>
        <w:rPr>
          <w:sz w:val="16"/>
          <w:szCs w:val="16"/>
          <w:spacing w:val="-2"/>
        </w:rPr>
        <w:t>e005307.</w:t>
      </w:r>
    </w:p>
    <w:p>
      <w:pPr>
        <w:pStyle w:val="BodyText"/>
        <w:ind w:left="310" w:right="450" w:hanging="308"/>
        <w:spacing w:before="58" w:line="279" w:lineRule="auto"/>
        <w:rPr>
          <w:sz w:val="16"/>
          <w:szCs w:val="16"/>
        </w:rPr>
      </w:pPr>
      <w:r>
        <w:rPr>
          <w:sz w:val="16"/>
          <w:szCs w:val="16"/>
        </w:rPr>
        <w:t>63    Chen  S,  Pür</w:t>
      </w:r>
      <w:r>
        <w:rPr>
          <w:sz w:val="16"/>
          <w:szCs w:val="16"/>
          <w:spacing w:val="-1"/>
        </w:rPr>
        <w:t>erfellner  H,  Meyer</w:t>
      </w:r>
      <w:r>
        <w:rPr>
          <w:sz w:val="16"/>
          <w:szCs w:val="16"/>
          <w:spacing w:val="32"/>
        </w:rPr>
        <w:t xml:space="preserve"> </w:t>
      </w:r>
      <w:r>
        <w:rPr>
          <w:sz w:val="16"/>
          <w:szCs w:val="16"/>
          <w:spacing w:val="-1"/>
        </w:rPr>
        <w:t>C,</w:t>
      </w:r>
      <w:r>
        <w:rPr>
          <w:sz w:val="16"/>
          <w:szCs w:val="16"/>
          <w:spacing w:val="32"/>
        </w:rPr>
        <w:t xml:space="preserve"> </w:t>
      </w:r>
      <w:r>
        <w:rPr>
          <w:sz w:val="16"/>
          <w:szCs w:val="16"/>
          <w:i/>
          <w:iCs/>
          <w:spacing w:val="-1"/>
        </w:rPr>
        <w:t>et</w:t>
      </w:r>
      <w:r>
        <w:rPr>
          <w:sz w:val="16"/>
          <w:szCs w:val="16"/>
          <w:i/>
          <w:iCs/>
          <w:spacing w:val="26"/>
          <w:w w:val="101"/>
        </w:rPr>
        <w:t xml:space="preserve"> </w:t>
      </w:r>
      <w:r>
        <w:rPr>
          <w:sz w:val="16"/>
          <w:szCs w:val="16"/>
          <w:i/>
          <w:iCs/>
          <w:spacing w:val="-1"/>
        </w:rPr>
        <w:t>al</w:t>
      </w:r>
      <w:r>
        <w:rPr>
          <w:sz w:val="16"/>
          <w:szCs w:val="16"/>
          <w:spacing w:val="-1"/>
        </w:rPr>
        <w:t>.</w:t>
      </w:r>
      <w:r>
        <w:rPr>
          <w:sz w:val="16"/>
          <w:szCs w:val="16"/>
          <w:spacing w:val="28"/>
        </w:rPr>
        <w:t xml:space="preserve"> </w:t>
      </w:r>
      <w:r>
        <w:rPr>
          <w:sz w:val="16"/>
          <w:szCs w:val="16"/>
          <w:spacing w:val="-1"/>
        </w:rPr>
        <w:t>Anticoagulation</w:t>
      </w:r>
      <w:r>
        <w:rPr>
          <w:sz w:val="16"/>
          <w:szCs w:val="16"/>
          <w:spacing w:val="30"/>
        </w:rPr>
        <w:t xml:space="preserve"> </w:t>
      </w:r>
      <w:r>
        <w:rPr>
          <w:sz w:val="16"/>
          <w:szCs w:val="16"/>
          <w:spacing w:val="-1"/>
        </w:rPr>
        <w:t>in</w:t>
      </w:r>
      <w:r>
        <w:rPr>
          <w:sz w:val="16"/>
          <w:szCs w:val="16"/>
          <w:spacing w:val="31"/>
        </w:rPr>
        <w:t xml:space="preserve"> </w:t>
      </w:r>
      <w:r>
        <w:rPr>
          <w:sz w:val="16"/>
          <w:szCs w:val="16"/>
          <w:spacing w:val="-1"/>
        </w:rPr>
        <w:t>atrial</w:t>
      </w:r>
      <w:r>
        <w:rPr>
          <w:sz w:val="16"/>
          <w:szCs w:val="16"/>
        </w:rPr>
        <w:t xml:space="preserve"> </w:t>
      </w:r>
      <w:r>
        <w:rPr>
          <w:sz w:val="16"/>
          <w:szCs w:val="16"/>
          <w:spacing w:val="-1"/>
        </w:rPr>
        <w:t>fibrillation</w:t>
      </w:r>
      <w:r>
        <w:rPr>
          <w:sz w:val="16"/>
          <w:szCs w:val="16"/>
          <w:spacing w:val="12"/>
        </w:rPr>
        <w:t xml:space="preserve"> </w:t>
      </w:r>
      <w:r>
        <w:rPr>
          <w:sz w:val="16"/>
          <w:szCs w:val="16"/>
          <w:spacing w:val="-1"/>
        </w:rPr>
        <w:t>and liver</w:t>
      </w:r>
      <w:r>
        <w:rPr>
          <w:sz w:val="16"/>
          <w:szCs w:val="16"/>
          <w:spacing w:val="11"/>
          <w:w w:val="102"/>
        </w:rPr>
        <w:t xml:space="preserve"> </w:t>
      </w:r>
      <w:r>
        <w:rPr>
          <w:sz w:val="16"/>
          <w:szCs w:val="16"/>
          <w:spacing w:val="-1"/>
        </w:rPr>
        <w:t>disease:</w:t>
      </w:r>
      <w:r>
        <w:rPr>
          <w:sz w:val="16"/>
          <w:szCs w:val="16"/>
          <w:spacing w:val="8"/>
        </w:rPr>
        <w:t xml:space="preserve"> </w:t>
      </w:r>
      <w:r>
        <w:rPr>
          <w:sz w:val="16"/>
          <w:szCs w:val="16"/>
          <w:spacing w:val="-1"/>
        </w:rPr>
        <w:t>A</w:t>
      </w:r>
      <w:r>
        <w:rPr>
          <w:sz w:val="16"/>
          <w:szCs w:val="16"/>
          <w:spacing w:val="8"/>
        </w:rPr>
        <w:t xml:space="preserve"> </w:t>
      </w:r>
      <w:r>
        <w:rPr>
          <w:sz w:val="16"/>
          <w:szCs w:val="16"/>
          <w:spacing w:val="-1"/>
        </w:rPr>
        <w:t>poo</w:t>
      </w:r>
      <w:r>
        <w:rPr>
          <w:sz w:val="16"/>
          <w:szCs w:val="16"/>
          <w:spacing w:val="-2"/>
        </w:rPr>
        <w:t>led</w:t>
      </w:r>
      <w:r>
        <w:rPr>
          <w:rFonts w:ascii="Times New Roman" w:hAnsi="Times New Roman" w:eastAsia="Times New Roman" w:cs="Times New Roman"/>
          <w:sz w:val="16"/>
          <w:szCs w:val="16"/>
          <w:spacing w:val="-2"/>
        </w:rPr>
        <w:t>-</w:t>
      </w:r>
      <w:r>
        <w:rPr>
          <w:sz w:val="16"/>
          <w:szCs w:val="16"/>
          <w:spacing w:val="-2"/>
        </w:rPr>
        <w:t>analysis</w:t>
      </w:r>
      <w:r>
        <w:rPr>
          <w:sz w:val="16"/>
          <w:szCs w:val="16"/>
          <w:spacing w:val="12"/>
          <w:w w:val="101"/>
        </w:rPr>
        <w:t xml:space="preserve"> </w:t>
      </w:r>
      <w:r>
        <w:rPr>
          <w:sz w:val="16"/>
          <w:szCs w:val="16"/>
          <w:spacing w:val="-2"/>
        </w:rPr>
        <w:t>of &gt;20</w:t>
      </w:r>
      <w:r>
        <w:rPr>
          <w:sz w:val="16"/>
          <w:szCs w:val="16"/>
          <w:spacing w:val="11"/>
        </w:rPr>
        <w:t xml:space="preserve"> </w:t>
      </w:r>
      <w:r>
        <w:rPr>
          <w:sz w:val="16"/>
          <w:szCs w:val="16"/>
          <w:spacing w:val="-2"/>
        </w:rPr>
        <w:t>000</w:t>
      </w:r>
      <w:r>
        <w:rPr>
          <w:sz w:val="16"/>
          <w:szCs w:val="16"/>
          <w:spacing w:val="8"/>
        </w:rPr>
        <w:t xml:space="preserve"> </w:t>
      </w:r>
      <w:r>
        <w:rPr>
          <w:sz w:val="16"/>
          <w:szCs w:val="16"/>
          <w:spacing w:val="-2"/>
        </w:rPr>
        <w:t>patients.</w:t>
      </w:r>
      <w:r>
        <w:rPr>
          <w:sz w:val="16"/>
          <w:szCs w:val="16"/>
        </w:rPr>
        <w:t xml:space="preserve"> </w:t>
      </w:r>
      <w:hyperlink w:history="true" r:id="rId93">
        <w:r>
          <w:rPr>
            <w:sz w:val="16"/>
            <w:szCs w:val="16"/>
            <w:color w:val="0000FF"/>
            <w:spacing w:val="-1"/>
          </w:rPr>
          <w:t>Eur Heart J Cardiovasc Pharmacother</w:t>
        </w:r>
      </w:hyperlink>
      <w:r>
        <w:rPr>
          <w:sz w:val="16"/>
          <w:szCs w:val="16"/>
          <w:spacing w:val="-1"/>
        </w:rPr>
        <w:t>, 2022,</w:t>
      </w:r>
      <w:r>
        <w:rPr>
          <w:sz w:val="16"/>
          <w:szCs w:val="16"/>
          <w:spacing w:val="15"/>
          <w:w w:val="101"/>
        </w:rPr>
        <w:t xml:space="preserve"> </w:t>
      </w:r>
      <w:r>
        <w:rPr>
          <w:sz w:val="16"/>
          <w:szCs w:val="16"/>
          <w:spacing w:val="-1"/>
        </w:rPr>
        <w:t>8(4):</w:t>
      </w:r>
      <w:r>
        <w:rPr>
          <w:sz w:val="16"/>
          <w:szCs w:val="16"/>
          <w:spacing w:val="7"/>
        </w:rPr>
        <w:t xml:space="preserve"> </w:t>
      </w:r>
      <w:r>
        <w:rPr>
          <w:sz w:val="16"/>
          <w:szCs w:val="16"/>
          <w:spacing w:val="-1"/>
        </w:rPr>
        <w:t>336</w:t>
      </w:r>
      <w:r>
        <w:rPr>
          <w:rFonts w:ascii="Times New Roman" w:hAnsi="Times New Roman" w:eastAsia="Times New Roman" w:cs="Times New Roman"/>
          <w:sz w:val="16"/>
          <w:szCs w:val="16"/>
          <w:spacing w:val="-1"/>
        </w:rPr>
        <w:t>-</w:t>
      </w:r>
      <w:r>
        <w:rPr>
          <w:sz w:val="16"/>
          <w:szCs w:val="16"/>
          <w:spacing w:val="-1"/>
        </w:rPr>
        <w:t>345.</w:t>
      </w:r>
    </w:p>
    <w:p>
      <w:pPr>
        <w:pStyle w:val="BodyText"/>
        <w:ind w:left="311" w:right="450" w:hanging="309"/>
        <w:spacing w:before="57" w:line="279" w:lineRule="auto"/>
        <w:rPr>
          <w:sz w:val="16"/>
          <w:szCs w:val="16"/>
        </w:rPr>
      </w:pPr>
      <w:r>
        <w:rPr>
          <w:sz w:val="16"/>
          <w:szCs w:val="16"/>
          <w:spacing w:val="4"/>
        </w:rPr>
        <w:t>64    </w:t>
      </w:r>
      <w:r>
        <w:rPr>
          <w:sz w:val="16"/>
          <w:szCs w:val="16"/>
        </w:rPr>
        <w:t>Van</w:t>
      </w:r>
      <w:r>
        <w:rPr>
          <w:sz w:val="16"/>
          <w:szCs w:val="16"/>
          <w:spacing w:val="4"/>
        </w:rPr>
        <w:t xml:space="preserve"> </w:t>
      </w:r>
      <w:r>
        <w:rPr>
          <w:sz w:val="16"/>
          <w:szCs w:val="16"/>
        </w:rPr>
        <w:t>Gelder</w:t>
      </w:r>
      <w:r>
        <w:rPr>
          <w:sz w:val="16"/>
          <w:szCs w:val="16"/>
          <w:spacing w:val="4"/>
        </w:rPr>
        <w:t xml:space="preserve"> </w:t>
      </w:r>
      <w:r>
        <w:rPr>
          <w:sz w:val="16"/>
          <w:szCs w:val="16"/>
        </w:rPr>
        <w:t>IC</w:t>
      </w:r>
      <w:r>
        <w:rPr>
          <w:sz w:val="16"/>
          <w:szCs w:val="16"/>
          <w:spacing w:val="4"/>
        </w:rPr>
        <w:t>,</w:t>
      </w:r>
      <w:r>
        <w:rPr>
          <w:sz w:val="16"/>
          <w:szCs w:val="16"/>
          <w:spacing w:val="14"/>
          <w:w w:val="101"/>
        </w:rPr>
        <w:t xml:space="preserve"> </w:t>
      </w:r>
      <w:r>
        <w:rPr>
          <w:sz w:val="16"/>
          <w:szCs w:val="16"/>
        </w:rPr>
        <w:t>Groenveld</w:t>
      </w:r>
      <w:r>
        <w:rPr>
          <w:sz w:val="16"/>
          <w:szCs w:val="16"/>
          <w:spacing w:val="4"/>
        </w:rPr>
        <w:t xml:space="preserve"> </w:t>
      </w:r>
      <w:r>
        <w:rPr>
          <w:sz w:val="16"/>
          <w:szCs w:val="16"/>
        </w:rPr>
        <w:t>HF</w:t>
      </w:r>
      <w:r>
        <w:rPr>
          <w:sz w:val="16"/>
          <w:szCs w:val="16"/>
          <w:spacing w:val="4"/>
        </w:rPr>
        <w:t>,</w:t>
      </w:r>
      <w:r>
        <w:rPr>
          <w:sz w:val="16"/>
          <w:szCs w:val="16"/>
          <w:spacing w:val="8"/>
        </w:rPr>
        <w:t xml:space="preserve"> </w:t>
      </w:r>
      <w:r>
        <w:rPr>
          <w:sz w:val="16"/>
          <w:szCs w:val="16"/>
        </w:rPr>
        <w:t>Crijns</w:t>
      </w:r>
      <w:r>
        <w:rPr>
          <w:sz w:val="16"/>
          <w:szCs w:val="16"/>
          <w:spacing w:val="7"/>
        </w:rPr>
        <w:t xml:space="preserve"> </w:t>
      </w:r>
      <w:r>
        <w:rPr>
          <w:sz w:val="16"/>
          <w:szCs w:val="16"/>
        </w:rPr>
        <w:t>HJ</w:t>
      </w:r>
      <w:r>
        <w:rPr>
          <w:sz w:val="16"/>
          <w:szCs w:val="16"/>
          <w:spacing w:val="4"/>
        </w:rPr>
        <w:t>,</w:t>
      </w:r>
      <w:r>
        <w:rPr>
          <w:sz w:val="16"/>
          <w:szCs w:val="16"/>
          <w:spacing w:val="8"/>
        </w:rPr>
        <w:t xml:space="preserve"> </w:t>
      </w:r>
      <w:r>
        <w:rPr>
          <w:sz w:val="16"/>
          <w:szCs w:val="16"/>
          <w:i/>
          <w:iCs/>
        </w:rPr>
        <w:t>et</w:t>
      </w:r>
      <w:r>
        <w:rPr>
          <w:sz w:val="16"/>
          <w:szCs w:val="16"/>
          <w:i/>
          <w:iCs/>
          <w:spacing w:val="3"/>
        </w:rPr>
        <w:t xml:space="preserve"> </w:t>
      </w:r>
      <w:r>
        <w:rPr>
          <w:sz w:val="16"/>
          <w:szCs w:val="16"/>
          <w:i/>
          <w:iCs/>
        </w:rPr>
        <w:t>al</w:t>
      </w:r>
      <w:r>
        <w:rPr>
          <w:sz w:val="16"/>
          <w:szCs w:val="16"/>
          <w:spacing w:val="4"/>
        </w:rPr>
        <w:t>.</w:t>
      </w:r>
      <w:r>
        <w:rPr>
          <w:sz w:val="16"/>
          <w:szCs w:val="16"/>
          <w:spacing w:val="6"/>
        </w:rPr>
        <w:t xml:space="preserve"> </w:t>
      </w:r>
      <w:r>
        <w:rPr>
          <w:sz w:val="16"/>
          <w:szCs w:val="16"/>
        </w:rPr>
        <w:t>Lenient</w:t>
      </w:r>
      <w:r>
        <w:rPr>
          <w:sz w:val="16"/>
          <w:szCs w:val="16"/>
          <w:spacing w:val="1"/>
        </w:rPr>
        <w:t xml:space="preserve"> </w:t>
      </w:r>
      <w:r>
        <w:rPr>
          <w:sz w:val="16"/>
          <w:szCs w:val="16"/>
        </w:rPr>
        <w:t>versus</w:t>
      </w:r>
      <w:r>
        <w:rPr>
          <w:sz w:val="16"/>
          <w:szCs w:val="16"/>
          <w:spacing w:val="8"/>
        </w:rPr>
        <w:t xml:space="preserve"> </w:t>
      </w:r>
      <w:r>
        <w:rPr>
          <w:sz w:val="16"/>
          <w:szCs w:val="16"/>
        </w:rPr>
        <w:t>strict </w:t>
      </w:r>
      <w:r>
        <w:rPr>
          <w:sz w:val="16"/>
          <w:szCs w:val="16"/>
          <w:spacing w:val="-1"/>
        </w:rPr>
        <w:t>rate</w:t>
      </w:r>
      <w:r>
        <w:rPr>
          <w:sz w:val="16"/>
          <w:szCs w:val="16"/>
          <w:spacing w:val="15"/>
          <w:w w:val="101"/>
        </w:rPr>
        <w:t xml:space="preserve"> </w:t>
      </w:r>
      <w:r>
        <w:rPr>
          <w:sz w:val="16"/>
          <w:szCs w:val="16"/>
          <w:spacing w:val="-1"/>
        </w:rPr>
        <w:t>control</w:t>
      </w:r>
      <w:r>
        <w:rPr>
          <w:sz w:val="16"/>
          <w:szCs w:val="16"/>
          <w:spacing w:val="14"/>
        </w:rPr>
        <w:t xml:space="preserve"> </w:t>
      </w:r>
      <w:r>
        <w:rPr>
          <w:sz w:val="16"/>
          <w:szCs w:val="16"/>
          <w:spacing w:val="-1"/>
        </w:rPr>
        <w:t>in</w:t>
      </w:r>
      <w:r>
        <w:rPr>
          <w:sz w:val="16"/>
          <w:szCs w:val="16"/>
          <w:spacing w:val="11"/>
          <w:w w:val="101"/>
        </w:rPr>
        <w:t xml:space="preserve"> </w:t>
      </w:r>
      <w:r>
        <w:rPr>
          <w:sz w:val="16"/>
          <w:szCs w:val="16"/>
          <w:spacing w:val="-1"/>
        </w:rPr>
        <w:t>patients</w:t>
      </w:r>
      <w:r>
        <w:rPr>
          <w:sz w:val="16"/>
          <w:szCs w:val="16"/>
          <w:spacing w:val="10"/>
        </w:rPr>
        <w:t xml:space="preserve"> </w:t>
      </w:r>
      <w:r>
        <w:rPr>
          <w:sz w:val="16"/>
          <w:szCs w:val="16"/>
          <w:spacing w:val="-1"/>
        </w:rPr>
        <w:t>with</w:t>
      </w:r>
      <w:r>
        <w:rPr>
          <w:sz w:val="16"/>
          <w:szCs w:val="16"/>
          <w:spacing w:val="15"/>
        </w:rPr>
        <w:t xml:space="preserve"> </w:t>
      </w:r>
      <w:r>
        <w:rPr>
          <w:sz w:val="16"/>
          <w:szCs w:val="16"/>
          <w:spacing w:val="-1"/>
        </w:rPr>
        <w:t>atrial</w:t>
      </w:r>
      <w:r>
        <w:rPr>
          <w:sz w:val="16"/>
          <w:szCs w:val="16"/>
          <w:spacing w:val="13"/>
        </w:rPr>
        <w:t xml:space="preserve"> </w:t>
      </w:r>
      <w:r>
        <w:rPr>
          <w:sz w:val="16"/>
          <w:szCs w:val="16"/>
          <w:spacing w:val="-1"/>
        </w:rPr>
        <w:t>fibrillation.</w:t>
      </w:r>
      <w:r>
        <w:rPr>
          <w:sz w:val="16"/>
          <w:szCs w:val="16"/>
          <w:spacing w:val="8"/>
        </w:rPr>
        <w:t xml:space="preserve"> </w:t>
      </w:r>
      <w:hyperlink w:history="true" r:id="rId94">
        <w:r>
          <w:rPr>
            <w:sz w:val="16"/>
            <w:szCs w:val="16"/>
            <w:color w:val="0000FF"/>
            <w:spacing w:val="-1"/>
          </w:rPr>
          <w:t>N</w:t>
        </w:r>
        <w:r>
          <w:rPr>
            <w:sz w:val="16"/>
            <w:szCs w:val="16"/>
            <w:color w:val="0000FF"/>
            <w:spacing w:val="14"/>
          </w:rPr>
          <w:t xml:space="preserve"> </w:t>
        </w:r>
        <w:r>
          <w:rPr>
            <w:sz w:val="16"/>
            <w:szCs w:val="16"/>
            <w:color w:val="0000FF"/>
            <w:spacing w:val="-1"/>
          </w:rPr>
          <w:t>Eng</w:t>
        </w:r>
        <w:r>
          <w:rPr>
            <w:sz w:val="16"/>
            <w:szCs w:val="16"/>
            <w:color w:val="0000FF"/>
            <w:spacing w:val="-2"/>
          </w:rPr>
          <w:t>l</w:t>
        </w:r>
        <w:r>
          <w:rPr>
            <w:sz w:val="16"/>
            <w:szCs w:val="16"/>
            <w:color w:val="0000FF"/>
            <w:spacing w:val="13"/>
          </w:rPr>
          <w:t xml:space="preserve"> </w:t>
        </w:r>
        <w:r>
          <w:rPr>
            <w:sz w:val="16"/>
            <w:szCs w:val="16"/>
            <w:color w:val="0000FF"/>
            <w:spacing w:val="-2"/>
          </w:rPr>
          <w:t>J</w:t>
        </w:r>
        <w:r>
          <w:rPr>
            <w:sz w:val="16"/>
            <w:szCs w:val="16"/>
            <w:color w:val="0000FF"/>
            <w:spacing w:val="12"/>
            <w:w w:val="102"/>
          </w:rPr>
          <w:t xml:space="preserve"> </w:t>
        </w:r>
        <w:r>
          <w:rPr>
            <w:sz w:val="16"/>
            <w:szCs w:val="16"/>
            <w:color w:val="0000FF"/>
            <w:spacing w:val="-2"/>
          </w:rPr>
          <w:t>Med</w:t>
        </w:r>
      </w:hyperlink>
      <w:r>
        <w:rPr>
          <w:sz w:val="16"/>
          <w:szCs w:val="16"/>
          <w:spacing w:val="-2"/>
        </w:rPr>
        <w:t>,</w:t>
      </w:r>
      <w:r>
        <w:rPr>
          <w:sz w:val="16"/>
          <w:szCs w:val="16"/>
          <w:spacing w:val="13"/>
          <w:w w:val="102"/>
        </w:rPr>
        <w:t xml:space="preserve"> </w:t>
      </w:r>
      <w:r>
        <w:rPr>
          <w:sz w:val="16"/>
          <w:szCs w:val="16"/>
          <w:spacing w:val="-2"/>
        </w:rPr>
        <w:t>2010,</w:t>
      </w:r>
      <w:r>
        <w:rPr>
          <w:sz w:val="16"/>
          <w:szCs w:val="16"/>
        </w:rPr>
        <w:t xml:space="preserve"> </w:t>
      </w:r>
      <w:bookmarkStart w:name="bookmark61" w:id="61"/>
      <w:bookmarkEnd w:id="61"/>
      <w:r>
        <w:rPr>
          <w:sz w:val="16"/>
          <w:szCs w:val="16"/>
          <w:spacing w:val="-5"/>
        </w:rPr>
        <w:t>362(15):</w:t>
      </w:r>
      <w:r>
        <w:rPr>
          <w:sz w:val="16"/>
          <w:szCs w:val="16"/>
          <w:spacing w:val="33"/>
          <w:w w:val="102"/>
        </w:rPr>
        <w:t xml:space="preserve"> </w:t>
      </w:r>
      <w:r>
        <w:rPr>
          <w:sz w:val="16"/>
          <w:szCs w:val="16"/>
          <w:spacing w:val="-5"/>
        </w:rPr>
        <w:t>1363</w:t>
      </w:r>
      <w:r>
        <w:rPr>
          <w:rFonts w:ascii="Times New Roman" w:hAnsi="Times New Roman" w:eastAsia="Times New Roman" w:cs="Times New Roman"/>
          <w:sz w:val="16"/>
          <w:szCs w:val="16"/>
          <w:spacing w:val="-5"/>
        </w:rPr>
        <w:t>-</w:t>
      </w:r>
      <w:r>
        <w:rPr>
          <w:sz w:val="16"/>
          <w:szCs w:val="16"/>
          <w:spacing w:val="-5"/>
        </w:rPr>
        <w:t>1373.</w:t>
      </w:r>
    </w:p>
    <w:p>
      <w:pPr>
        <w:pStyle w:val="BodyText"/>
        <w:ind w:left="307" w:right="450" w:hanging="305"/>
        <w:spacing w:before="56" w:line="285" w:lineRule="auto"/>
        <w:rPr>
          <w:sz w:val="16"/>
          <w:szCs w:val="16"/>
        </w:rPr>
      </w:pPr>
      <w:r>
        <w:rPr>
          <w:sz w:val="16"/>
          <w:szCs w:val="16"/>
          <w:spacing w:val="-1"/>
        </w:rPr>
        <w:t>65    Docherty KF, Shen</w:t>
      </w:r>
      <w:r>
        <w:rPr>
          <w:sz w:val="16"/>
          <w:szCs w:val="16"/>
          <w:spacing w:val="18"/>
          <w:w w:val="102"/>
        </w:rPr>
        <w:t xml:space="preserve"> </w:t>
      </w:r>
      <w:r>
        <w:rPr>
          <w:sz w:val="16"/>
          <w:szCs w:val="16"/>
          <w:spacing w:val="-1"/>
        </w:rPr>
        <w:t>L,</w:t>
      </w:r>
      <w:r>
        <w:rPr>
          <w:sz w:val="16"/>
          <w:szCs w:val="16"/>
          <w:spacing w:val="7"/>
        </w:rPr>
        <w:t xml:space="preserve"> </w:t>
      </w:r>
      <w:r>
        <w:rPr>
          <w:sz w:val="16"/>
          <w:szCs w:val="16"/>
          <w:spacing w:val="-1"/>
        </w:rPr>
        <w:t>Castagno</w:t>
      </w:r>
      <w:r>
        <w:rPr>
          <w:sz w:val="16"/>
          <w:szCs w:val="16"/>
          <w:spacing w:val="6"/>
        </w:rPr>
        <w:t xml:space="preserve"> </w:t>
      </w:r>
      <w:r>
        <w:rPr>
          <w:sz w:val="16"/>
          <w:szCs w:val="16"/>
          <w:spacing w:val="-1"/>
        </w:rPr>
        <w:t>D,</w:t>
      </w:r>
      <w:r>
        <w:rPr>
          <w:sz w:val="16"/>
          <w:szCs w:val="16"/>
          <w:spacing w:val="7"/>
        </w:rPr>
        <w:t xml:space="preserve"> </w:t>
      </w:r>
      <w:r>
        <w:rPr>
          <w:sz w:val="16"/>
          <w:szCs w:val="16"/>
          <w:i/>
          <w:iCs/>
          <w:spacing w:val="-1"/>
        </w:rPr>
        <w:t>et al</w:t>
      </w:r>
      <w:r>
        <w:rPr>
          <w:sz w:val="16"/>
          <w:szCs w:val="16"/>
          <w:spacing w:val="-1"/>
        </w:rPr>
        <w:t>.</w:t>
      </w:r>
      <w:r>
        <w:rPr>
          <w:sz w:val="16"/>
          <w:szCs w:val="16"/>
          <w:spacing w:val="6"/>
        </w:rPr>
        <w:t xml:space="preserve"> </w:t>
      </w:r>
      <w:r>
        <w:rPr>
          <w:sz w:val="16"/>
          <w:szCs w:val="16"/>
          <w:spacing w:val="-1"/>
        </w:rPr>
        <w:t>Relationship</w:t>
      </w:r>
      <w:r>
        <w:rPr>
          <w:sz w:val="16"/>
          <w:szCs w:val="16"/>
          <w:spacing w:val="1"/>
        </w:rPr>
        <w:t xml:space="preserve"> </w:t>
      </w:r>
      <w:r>
        <w:rPr>
          <w:sz w:val="16"/>
          <w:szCs w:val="16"/>
          <w:spacing w:val="-1"/>
        </w:rPr>
        <w:t>between</w:t>
      </w:r>
      <w:r>
        <w:rPr>
          <w:sz w:val="16"/>
          <w:szCs w:val="16"/>
          <w:spacing w:val="3"/>
        </w:rPr>
        <w:t xml:space="preserve"> </w:t>
      </w:r>
      <w:r>
        <w:rPr>
          <w:sz w:val="16"/>
          <w:szCs w:val="16"/>
          <w:spacing w:val="-1"/>
        </w:rPr>
        <w:t>heart</w:t>
      </w:r>
      <w:r>
        <w:rPr>
          <w:sz w:val="16"/>
          <w:szCs w:val="16"/>
        </w:rPr>
        <w:t xml:space="preserve"> </w:t>
      </w:r>
      <w:r>
        <w:rPr>
          <w:sz w:val="16"/>
          <w:szCs w:val="16"/>
          <w:spacing w:val="-1"/>
        </w:rPr>
        <w:t>rate</w:t>
      </w:r>
      <w:r>
        <w:rPr>
          <w:sz w:val="16"/>
          <w:szCs w:val="16"/>
          <w:spacing w:val="17"/>
        </w:rPr>
        <w:t xml:space="preserve"> </w:t>
      </w:r>
      <w:r>
        <w:rPr>
          <w:sz w:val="16"/>
          <w:szCs w:val="16"/>
          <w:spacing w:val="-1"/>
        </w:rPr>
        <w:t>and</w:t>
      </w:r>
      <w:r>
        <w:rPr>
          <w:sz w:val="16"/>
          <w:szCs w:val="16"/>
          <w:spacing w:val="17"/>
        </w:rPr>
        <w:t xml:space="preserve"> </w:t>
      </w:r>
      <w:r>
        <w:rPr>
          <w:sz w:val="16"/>
          <w:szCs w:val="16"/>
          <w:spacing w:val="-1"/>
        </w:rPr>
        <w:t>outcomes</w:t>
      </w:r>
      <w:r>
        <w:rPr>
          <w:sz w:val="16"/>
          <w:szCs w:val="16"/>
          <w:spacing w:val="16"/>
        </w:rPr>
        <w:t xml:space="preserve"> </w:t>
      </w:r>
      <w:r>
        <w:rPr>
          <w:sz w:val="16"/>
          <w:szCs w:val="16"/>
          <w:spacing w:val="-1"/>
        </w:rPr>
        <w:t>in</w:t>
      </w:r>
      <w:r>
        <w:rPr>
          <w:sz w:val="16"/>
          <w:szCs w:val="16"/>
          <w:spacing w:val="14"/>
        </w:rPr>
        <w:t xml:space="preserve"> </w:t>
      </w:r>
      <w:r>
        <w:rPr>
          <w:sz w:val="16"/>
          <w:szCs w:val="16"/>
          <w:spacing w:val="-1"/>
        </w:rPr>
        <w:t>patients</w:t>
      </w:r>
      <w:r>
        <w:rPr>
          <w:sz w:val="16"/>
          <w:szCs w:val="16"/>
          <w:spacing w:val="16"/>
        </w:rPr>
        <w:t xml:space="preserve"> </w:t>
      </w:r>
      <w:r>
        <w:rPr>
          <w:sz w:val="16"/>
          <w:szCs w:val="16"/>
          <w:spacing w:val="-1"/>
        </w:rPr>
        <w:t>in</w:t>
      </w:r>
      <w:r>
        <w:rPr>
          <w:sz w:val="16"/>
          <w:szCs w:val="16"/>
          <w:spacing w:val="17"/>
          <w:w w:val="102"/>
        </w:rPr>
        <w:t xml:space="preserve"> </w:t>
      </w:r>
      <w:r>
        <w:rPr>
          <w:sz w:val="16"/>
          <w:szCs w:val="16"/>
          <w:spacing w:val="-1"/>
        </w:rPr>
        <w:t>sinus</w:t>
      </w:r>
      <w:r>
        <w:rPr>
          <w:sz w:val="16"/>
          <w:szCs w:val="16"/>
          <w:spacing w:val="16"/>
          <w:w w:val="101"/>
        </w:rPr>
        <w:t xml:space="preserve"> </w:t>
      </w:r>
      <w:r>
        <w:rPr>
          <w:sz w:val="16"/>
          <w:szCs w:val="16"/>
          <w:spacing w:val="-1"/>
        </w:rPr>
        <w:t>rh</w:t>
      </w:r>
      <w:r>
        <w:rPr>
          <w:sz w:val="16"/>
          <w:szCs w:val="16"/>
          <w:spacing w:val="-2"/>
        </w:rPr>
        <w:t>ythm</w:t>
      </w:r>
      <w:r>
        <w:rPr>
          <w:sz w:val="16"/>
          <w:szCs w:val="16"/>
          <w:spacing w:val="16"/>
          <w:w w:val="102"/>
        </w:rPr>
        <w:t xml:space="preserve"> </w:t>
      </w:r>
      <w:r>
        <w:rPr>
          <w:sz w:val="16"/>
          <w:szCs w:val="16"/>
          <w:spacing w:val="-2"/>
        </w:rPr>
        <w:t>or</w:t>
      </w:r>
      <w:r>
        <w:rPr>
          <w:sz w:val="16"/>
          <w:szCs w:val="16"/>
          <w:spacing w:val="17"/>
          <w:w w:val="101"/>
        </w:rPr>
        <w:t xml:space="preserve"> </w:t>
      </w:r>
      <w:r>
        <w:rPr>
          <w:sz w:val="16"/>
          <w:szCs w:val="16"/>
          <w:spacing w:val="-2"/>
        </w:rPr>
        <w:t>atrial</w:t>
      </w:r>
      <w:r>
        <w:rPr>
          <w:sz w:val="16"/>
          <w:szCs w:val="16"/>
          <w:spacing w:val="15"/>
          <w:w w:val="101"/>
        </w:rPr>
        <w:t xml:space="preserve"> </w:t>
      </w:r>
      <w:r>
        <w:rPr>
          <w:sz w:val="16"/>
          <w:szCs w:val="16"/>
          <w:spacing w:val="-2"/>
        </w:rPr>
        <w:t>fibrillation</w:t>
      </w:r>
      <w:r>
        <w:rPr>
          <w:sz w:val="16"/>
          <w:szCs w:val="16"/>
        </w:rPr>
        <w:t xml:space="preserve"> </w:t>
      </w:r>
      <w:r>
        <w:rPr>
          <w:sz w:val="16"/>
          <w:szCs w:val="16"/>
          <w:spacing w:val="-1"/>
        </w:rPr>
        <w:t>with</w:t>
      </w:r>
      <w:r>
        <w:rPr>
          <w:sz w:val="16"/>
          <w:szCs w:val="16"/>
          <w:spacing w:val="23"/>
        </w:rPr>
        <w:t xml:space="preserve"> </w:t>
      </w:r>
      <w:r>
        <w:rPr>
          <w:sz w:val="16"/>
          <w:szCs w:val="16"/>
          <w:spacing w:val="-1"/>
        </w:rPr>
        <w:t>heart</w:t>
      </w:r>
      <w:r>
        <w:rPr>
          <w:sz w:val="16"/>
          <w:szCs w:val="16"/>
          <w:spacing w:val="24"/>
        </w:rPr>
        <w:t xml:space="preserve"> </w:t>
      </w:r>
      <w:r>
        <w:rPr>
          <w:sz w:val="16"/>
          <w:szCs w:val="16"/>
          <w:spacing w:val="-1"/>
        </w:rPr>
        <w:t>failure</w:t>
      </w:r>
      <w:r>
        <w:rPr>
          <w:sz w:val="16"/>
          <w:szCs w:val="16"/>
          <w:spacing w:val="25"/>
          <w:w w:val="102"/>
        </w:rPr>
        <w:t xml:space="preserve"> </w:t>
      </w:r>
      <w:r>
        <w:rPr>
          <w:sz w:val="16"/>
          <w:szCs w:val="16"/>
          <w:spacing w:val="-1"/>
        </w:rPr>
        <w:t>and</w:t>
      </w:r>
      <w:r>
        <w:rPr>
          <w:sz w:val="16"/>
          <w:szCs w:val="16"/>
          <w:spacing w:val="25"/>
        </w:rPr>
        <w:t xml:space="preserve"> </w:t>
      </w:r>
      <w:r>
        <w:rPr>
          <w:sz w:val="16"/>
          <w:szCs w:val="16"/>
          <w:spacing w:val="-1"/>
        </w:rPr>
        <w:t>reduced</w:t>
      </w:r>
      <w:r>
        <w:rPr>
          <w:sz w:val="16"/>
          <w:szCs w:val="16"/>
          <w:spacing w:val="25"/>
          <w:w w:val="101"/>
        </w:rPr>
        <w:t xml:space="preserve"> </w:t>
      </w:r>
      <w:r>
        <w:rPr>
          <w:sz w:val="16"/>
          <w:szCs w:val="16"/>
          <w:spacing w:val="-1"/>
        </w:rPr>
        <w:t>eje</w:t>
      </w:r>
      <w:r>
        <w:rPr>
          <w:sz w:val="16"/>
          <w:szCs w:val="16"/>
          <w:spacing w:val="-2"/>
        </w:rPr>
        <w:t>ction</w:t>
      </w:r>
      <w:r>
        <w:rPr>
          <w:sz w:val="16"/>
          <w:szCs w:val="16"/>
          <w:spacing w:val="24"/>
        </w:rPr>
        <w:t xml:space="preserve"> </w:t>
      </w:r>
      <w:r>
        <w:rPr>
          <w:sz w:val="16"/>
          <w:szCs w:val="16"/>
          <w:spacing w:val="-2"/>
        </w:rPr>
        <w:t>fraction.</w:t>
      </w:r>
      <w:r>
        <w:rPr>
          <w:sz w:val="16"/>
          <w:szCs w:val="16"/>
          <w:spacing w:val="19"/>
          <w:w w:val="102"/>
        </w:rPr>
        <w:t xml:space="preserve"> </w:t>
      </w:r>
      <w:hyperlink w:history="true" r:id="rId95">
        <w:r>
          <w:rPr>
            <w:sz w:val="16"/>
            <w:szCs w:val="16"/>
            <w:color w:val="0000FF"/>
            <w:spacing w:val="-2"/>
          </w:rPr>
          <w:t>Eur</w:t>
        </w:r>
        <w:r>
          <w:rPr>
            <w:sz w:val="16"/>
            <w:szCs w:val="16"/>
            <w:color w:val="0000FF"/>
            <w:spacing w:val="23"/>
            <w:w w:val="102"/>
          </w:rPr>
          <w:t xml:space="preserve"> </w:t>
        </w:r>
        <w:r>
          <w:rPr>
            <w:sz w:val="16"/>
            <w:szCs w:val="16"/>
            <w:color w:val="0000FF"/>
            <w:spacing w:val="-2"/>
          </w:rPr>
          <w:t>J</w:t>
        </w:r>
        <w:r>
          <w:rPr>
            <w:sz w:val="16"/>
            <w:szCs w:val="16"/>
            <w:color w:val="0000FF"/>
            <w:spacing w:val="25"/>
            <w:w w:val="102"/>
          </w:rPr>
          <w:t xml:space="preserve"> </w:t>
        </w:r>
        <w:r>
          <w:rPr>
            <w:sz w:val="16"/>
            <w:szCs w:val="16"/>
            <w:color w:val="0000FF"/>
            <w:spacing w:val="-2"/>
          </w:rPr>
          <w:t>Heart</w:t>
        </w:r>
        <w:r>
          <w:rPr>
            <w:sz w:val="16"/>
            <w:szCs w:val="16"/>
            <w:color w:val="0000FF"/>
            <w:spacing w:val="26"/>
          </w:rPr>
          <w:t xml:space="preserve"> </w:t>
        </w:r>
        <w:r>
          <w:rPr>
            <w:sz w:val="16"/>
            <w:szCs w:val="16"/>
            <w:color w:val="0000FF"/>
            <w:spacing w:val="-2"/>
          </w:rPr>
          <w:t>Fai</w:t>
        </w:r>
      </w:hyperlink>
      <w:r>
        <w:rPr>
          <w:sz w:val="16"/>
          <w:szCs w:val="16"/>
          <w:color w:val="0000FF"/>
          <w:spacing w:val="-2"/>
        </w:rPr>
        <w:t>l</w:t>
      </w:r>
      <w:r>
        <w:rPr>
          <w:sz w:val="16"/>
          <w:szCs w:val="16"/>
          <w:spacing w:val="-2"/>
        </w:rPr>
        <w:t>,</w:t>
      </w:r>
      <w:r>
        <w:rPr>
          <w:sz w:val="16"/>
          <w:szCs w:val="16"/>
        </w:rPr>
        <w:t xml:space="preserve"> </w:t>
      </w:r>
      <w:bookmarkStart w:name="bookmark62" w:id="62"/>
      <w:bookmarkEnd w:id="62"/>
      <w:r>
        <w:rPr>
          <w:sz w:val="16"/>
          <w:szCs w:val="16"/>
          <w:spacing w:val="-4"/>
        </w:rPr>
        <w:t>2020, 22(3):</w:t>
      </w:r>
      <w:r>
        <w:rPr>
          <w:sz w:val="16"/>
          <w:szCs w:val="16"/>
          <w:spacing w:val="24"/>
          <w:w w:val="101"/>
        </w:rPr>
        <w:t xml:space="preserve"> </w:t>
      </w:r>
      <w:r>
        <w:rPr>
          <w:sz w:val="16"/>
          <w:szCs w:val="16"/>
          <w:spacing w:val="-4"/>
        </w:rPr>
        <w:t>528</w:t>
      </w:r>
      <w:r>
        <w:rPr>
          <w:rFonts w:ascii="Times New Roman" w:hAnsi="Times New Roman" w:eastAsia="Times New Roman" w:cs="Times New Roman"/>
          <w:sz w:val="16"/>
          <w:szCs w:val="16"/>
          <w:spacing w:val="-4"/>
        </w:rPr>
        <w:t>-</w:t>
      </w:r>
      <w:r>
        <w:rPr>
          <w:sz w:val="16"/>
          <w:szCs w:val="16"/>
          <w:spacing w:val="-4"/>
        </w:rPr>
        <w:t>538.</w:t>
      </w:r>
    </w:p>
    <w:p>
      <w:pPr>
        <w:pStyle w:val="BodyText"/>
        <w:ind w:left="311" w:right="450" w:hanging="309"/>
        <w:spacing w:before="57" w:line="266" w:lineRule="auto"/>
        <w:rPr>
          <w:sz w:val="16"/>
          <w:szCs w:val="16"/>
        </w:rPr>
      </w:pPr>
      <w:r>
        <w:rPr>
          <w:sz w:val="16"/>
          <w:szCs w:val="16"/>
          <w:spacing w:val="1"/>
        </w:rPr>
        <w:t>66    </w:t>
      </w:r>
      <w:r>
        <w:rPr>
          <w:sz w:val="16"/>
          <w:szCs w:val="16"/>
        </w:rPr>
        <w:t>Siu</w:t>
      </w:r>
      <w:r>
        <w:rPr>
          <w:sz w:val="16"/>
          <w:szCs w:val="16"/>
          <w:spacing w:val="1"/>
        </w:rPr>
        <w:t xml:space="preserve"> </w:t>
      </w:r>
      <w:r>
        <w:rPr>
          <w:sz w:val="16"/>
          <w:szCs w:val="16"/>
        </w:rPr>
        <w:t>CW</w:t>
      </w:r>
      <w:r>
        <w:rPr>
          <w:sz w:val="16"/>
          <w:szCs w:val="16"/>
          <w:spacing w:val="1"/>
        </w:rPr>
        <w:t>, </w:t>
      </w:r>
      <w:r>
        <w:rPr>
          <w:sz w:val="16"/>
          <w:szCs w:val="16"/>
        </w:rPr>
        <w:t>Lau</w:t>
      </w:r>
      <w:r>
        <w:rPr>
          <w:sz w:val="16"/>
          <w:szCs w:val="16"/>
          <w:spacing w:val="14"/>
          <w:w w:val="101"/>
        </w:rPr>
        <w:t xml:space="preserve"> </w:t>
      </w:r>
      <w:r>
        <w:rPr>
          <w:sz w:val="16"/>
          <w:szCs w:val="16"/>
        </w:rPr>
        <w:t>CP</w:t>
      </w:r>
      <w:r>
        <w:rPr>
          <w:sz w:val="16"/>
          <w:szCs w:val="16"/>
          <w:spacing w:val="1"/>
        </w:rPr>
        <w:t>,</w:t>
      </w:r>
      <w:r>
        <w:rPr>
          <w:sz w:val="16"/>
          <w:szCs w:val="16"/>
          <w:spacing w:val="6"/>
        </w:rPr>
        <w:t xml:space="preserve"> </w:t>
      </w:r>
      <w:r>
        <w:rPr>
          <w:sz w:val="16"/>
          <w:szCs w:val="16"/>
        </w:rPr>
        <w:t>Lee</w:t>
      </w:r>
      <w:r>
        <w:rPr>
          <w:sz w:val="16"/>
          <w:szCs w:val="16"/>
          <w:spacing w:val="3"/>
        </w:rPr>
        <w:t xml:space="preserve"> </w:t>
      </w:r>
      <w:r>
        <w:rPr>
          <w:sz w:val="16"/>
          <w:szCs w:val="16"/>
        </w:rPr>
        <w:t>WL</w:t>
      </w:r>
      <w:r>
        <w:rPr>
          <w:sz w:val="16"/>
          <w:szCs w:val="16"/>
          <w:spacing w:val="1"/>
        </w:rPr>
        <w:t>,</w:t>
      </w:r>
      <w:r>
        <w:rPr>
          <w:sz w:val="16"/>
          <w:szCs w:val="16"/>
          <w:spacing w:val="8"/>
        </w:rPr>
        <w:t xml:space="preserve"> </w:t>
      </w:r>
      <w:r>
        <w:rPr>
          <w:sz w:val="16"/>
          <w:szCs w:val="16"/>
          <w:i/>
          <w:iCs/>
        </w:rPr>
        <w:t>et</w:t>
      </w:r>
      <w:r>
        <w:rPr>
          <w:sz w:val="16"/>
          <w:szCs w:val="16"/>
          <w:i/>
          <w:iCs/>
          <w:spacing w:val="1"/>
        </w:rPr>
        <w:t xml:space="preserve"> </w:t>
      </w:r>
      <w:r>
        <w:rPr>
          <w:sz w:val="16"/>
          <w:szCs w:val="16"/>
          <w:i/>
          <w:iCs/>
        </w:rPr>
        <w:t>al</w:t>
      </w:r>
      <w:r>
        <w:rPr>
          <w:sz w:val="16"/>
          <w:szCs w:val="16"/>
          <w:spacing w:val="1"/>
        </w:rPr>
        <w:t>.</w:t>
      </w:r>
      <w:r>
        <w:rPr>
          <w:sz w:val="16"/>
          <w:szCs w:val="16"/>
          <w:spacing w:val="7"/>
        </w:rPr>
        <w:t xml:space="preserve"> </w:t>
      </w:r>
      <w:r>
        <w:rPr>
          <w:sz w:val="16"/>
          <w:szCs w:val="16"/>
        </w:rPr>
        <w:t>Intravenous</w:t>
      </w:r>
      <w:r>
        <w:rPr>
          <w:sz w:val="16"/>
          <w:szCs w:val="16"/>
          <w:spacing w:val="6"/>
        </w:rPr>
        <w:t xml:space="preserve"> </w:t>
      </w:r>
      <w:r>
        <w:rPr>
          <w:sz w:val="16"/>
          <w:szCs w:val="16"/>
        </w:rPr>
        <w:t>diltiazem</w:t>
      </w:r>
      <w:r>
        <w:rPr>
          <w:sz w:val="16"/>
          <w:szCs w:val="16"/>
          <w:spacing w:val="6"/>
        </w:rPr>
        <w:t xml:space="preserve"> </w:t>
      </w:r>
      <w:r>
        <w:rPr>
          <w:sz w:val="16"/>
          <w:szCs w:val="16"/>
        </w:rPr>
        <w:t>is</w:t>
      </w:r>
      <w:r>
        <w:rPr>
          <w:sz w:val="16"/>
          <w:szCs w:val="16"/>
          <w:spacing w:val="7"/>
        </w:rPr>
        <w:t xml:space="preserve"> </w:t>
      </w:r>
      <w:r>
        <w:rPr>
          <w:sz w:val="16"/>
          <w:szCs w:val="16"/>
        </w:rPr>
        <w:t>superior</w:t>
      </w:r>
      <w:r>
        <w:rPr>
          <w:sz w:val="16"/>
          <w:szCs w:val="16"/>
          <w:spacing w:val="4"/>
        </w:rPr>
        <w:t xml:space="preserve"> </w:t>
      </w:r>
      <w:r>
        <w:rPr>
          <w:sz w:val="16"/>
          <w:szCs w:val="16"/>
        </w:rPr>
        <w:t>to </w:t>
      </w:r>
      <w:r>
        <w:rPr>
          <w:sz w:val="16"/>
          <w:szCs w:val="16"/>
          <w:spacing w:val="-1"/>
        </w:rPr>
        <w:t>intravenous</w:t>
      </w:r>
      <w:r>
        <w:rPr>
          <w:sz w:val="16"/>
          <w:szCs w:val="16"/>
          <w:spacing w:val="28"/>
          <w:w w:val="102"/>
        </w:rPr>
        <w:t xml:space="preserve"> </w:t>
      </w:r>
      <w:r>
        <w:rPr>
          <w:sz w:val="16"/>
          <w:szCs w:val="16"/>
          <w:spacing w:val="-1"/>
        </w:rPr>
        <w:t>amiodarone</w:t>
      </w:r>
      <w:r>
        <w:rPr>
          <w:sz w:val="16"/>
          <w:szCs w:val="16"/>
          <w:spacing w:val="27"/>
          <w:w w:val="101"/>
        </w:rPr>
        <w:t xml:space="preserve"> </w:t>
      </w:r>
      <w:r>
        <w:rPr>
          <w:sz w:val="16"/>
          <w:szCs w:val="16"/>
          <w:spacing w:val="-1"/>
        </w:rPr>
        <w:t>or</w:t>
      </w:r>
      <w:r>
        <w:rPr>
          <w:sz w:val="16"/>
          <w:szCs w:val="16"/>
          <w:spacing w:val="27"/>
          <w:w w:val="102"/>
        </w:rPr>
        <w:t xml:space="preserve"> </w:t>
      </w:r>
      <w:r>
        <w:rPr>
          <w:sz w:val="16"/>
          <w:szCs w:val="16"/>
          <w:spacing w:val="-1"/>
        </w:rPr>
        <w:t>digoxin</w:t>
      </w:r>
      <w:r>
        <w:rPr>
          <w:sz w:val="16"/>
          <w:szCs w:val="16"/>
          <w:spacing w:val="26"/>
        </w:rPr>
        <w:t xml:space="preserve"> </w:t>
      </w:r>
      <w:r>
        <w:rPr>
          <w:sz w:val="16"/>
          <w:szCs w:val="16"/>
          <w:spacing w:val="-1"/>
        </w:rPr>
        <w:t>for</w:t>
      </w:r>
      <w:r>
        <w:rPr>
          <w:sz w:val="16"/>
          <w:szCs w:val="16"/>
          <w:spacing w:val="28"/>
        </w:rPr>
        <w:t xml:space="preserve"> </w:t>
      </w:r>
      <w:r>
        <w:rPr>
          <w:sz w:val="16"/>
          <w:szCs w:val="16"/>
          <w:spacing w:val="-1"/>
        </w:rPr>
        <w:t>achieving</w:t>
      </w:r>
      <w:r>
        <w:rPr>
          <w:sz w:val="16"/>
          <w:szCs w:val="16"/>
          <w:spacing w:val="21"/>
          <w:w w:val="101"/>
        </w:rPr>
        <w:t xml:space="preserve"> </w:t>
      </w:r>
      <w:r>
        <w:rPr>
          <w:sz w:val="16"/>
          <w:szCs w:val="16"/>
          <w:spacing w:val="-1"/>
        </w:rPr>
        <w:t>ventricul</w:t>
      </w:r>
      <w:r>
        <w:rPr>
          <w:sz w:val="16"/>
          <w:szCs w:val="16"/>
          <w:spacing w:val="-2"/>
        </w:rPr>
        <w:t>ar</w:t>
      </w:r>
      <w:r>
        <w:rPr>
          <w:sz w:val="16"/>
          <w:szCs w:val="16"/>
          <w:spacing w:val="27"/>
        </w:rPr>
        <w:t xml:space="preserve"> </w:t>
      </w:r>
      <w:r>
        <w:rPr>
          <w:sz w:val="16"/>
          <w:szCs w:val="16"/>
          <w:spacing w:val="-2"/>
        </w:rPr>
        <w:t>rate</w:t>
      </w:r>
    </w:p>
    <w:p>
      <w:pPr>
        <w:pStyle w:val="BodyText"/>
        <w:spacing w:before="140" w:line="305" w:lineRule="exact"/>
        <w:jc w:val="right"/>
        <w:rPr/>
      </w:pPr>
      <w:hyperlink w:history="true" r:id="rId6">
        <w:r>
          <w:rPr>
            <w:color w:val="0000FF"/>
            <w:spacing w:val="-4"/>
            <w:position w:val="-1"/>
          </w:rPr>
          <w:t>http://www.tcsurg.org</w:t>
        </w:r>
      </w:hyperlink>
      <w:r>
        <w:rPr>
          <w:color w:val="0000FF"/>
          <w:spacing w:val="-4"/>
          <w:position w:val="-1"/>
        </w:rPr>
        <w:t xml:space="preserve"> </w:t>
      </w:r>
      <w:r>
        <w:rPr>
          <w:position w:val="-6"/>
        </w:rPr>
        <w:drawing>
          <wp:inline distT="0" distB="0" distL="0" distR="0">
            <wp:extent cx="179989" cy="191042"/>
            <wp:effectExtent l="0" t="0" r="0" b="0"/>
            <wp:docPr id="48" name="IM 48"/>
            <wp:cNvGraphicFramePr/>
            <a:graphic>
              <a:graphicData uri="http://schemas.openxmlformats.org/drawingml/2006/picture">
                <pic:pic>
                  <pic:nvPicPr>
                    <pic:cNvPr id="48" name="IM 48"/>
                    <pic:cNvPicPr/>
                  </pic:nvPicPr>
                  <pic:blipFill>
                    <a:blip r:embed="rId96"/>
                    <a:stretch>
                      <a:fillRect/>
                    </a:stretch>
                  </pic:blipFill>
                  <pic:spPr>
                    <a:xfrm rot="0">
                      <a:off x="0" y="0"/>
                      <a:ext cx="179989" cy="191042"/>
                    </a:xfrm>
                    <a:prstGeom prst="rect">
                      <a:avLst/>
                    </a:prstGeom>
                  </pic:spPr>
                </pic:pic>
              </a:graphicData>
            </a:graphic>
          </wp:inline>
        </w:drawing>
      </w:r>
    </w:p>
    <w:p>
      <w:pPr>
        <w:spacing w:line="305" w:lineRule="exact"/>
        <w:sectPr>
          <w:headerReference w:type="default" r:id="rId68"/>
          <w:pgSz w:w="11906" w:h="16839"/>
          <w:pgMar w:top="1364" w:right="569" w:bottom="0" w:left="407" w:header="1118" w:footer="0" w:gutter="0"/>
          <w:cols w:equalWidth="0" w:num="2">
            <w:col w:w="5744" w:space="100"/>
            <w:col w:w="5085" w:space="0"/>
          </w:cols>
        </w:sectPr>
        <w:rPr/>
      </w:pPr>
    </w:p>
    <w:p>
      <w:pPr>
        <w:spacing w:line="190" w:lineRule="exact"/>
        <w:rPr/>
      </w:pPr>
      <w:r>
        <w:pict>
          <v:shape id="_x0000_s98" style="position:absolute;margin-left:242.52pt;margin-top:69.0001pt;mso-position-vertical-relative:page;mso-position-horizontal-relative:page;width:293.3pt;height:0.5pt;z-index:251777024;" o:allowincell="f" filled="false" strokecolor="#000000" strokeweight="0.50pt" coordsize="5865,10" coordorigin="0,0" path="m0,5l4217,5m4217,5l4257,5m4257,5l4550,5m4550,5l4590,5m4590,5l4910,5m4910,5l5270,5m5270,5l5310,5m5310,5l5470,5m5470,5l5785,5m5785,5l5865,5e">
            <v:stroke joinstyle="miter" miterlimit="10"/>
          </v:shape>
        </w:pict>
      </w:r>
      <w:r/>
    </w:p>
    <w:p>
      <w:pPr>
        <w:spacing w:line="190" w:lineRule="exact"/>
        <w:sectPr>
          <w:headerReference w:type="default" r:id="rId97"/>
          <w:pgSz w:w="11906" w:h="16839"/>
          <w:pgMar w:top="1362" w:right="757" w:bottom="0" w:left="407" w:header="1116" w:footer="0" w:gutter="0"/>
          <w:cols w:equalWidth="0" w:num="1">
            <w:col w:w="10741" w:space="0"/>
          </w:cols>
        </w:sectPr>
        <w:rPr/>
      </w:pPr>
    </w:p>
    <w:p>
      <w:pPr>
        <w:pStyle w:val="BodyText"/>
        <w:ind w:left="911" w:right="342"/>
        <w:spacing w:before="43" w:line="293" w:lineRule="auto"/>
        <w:rPr>
          <w:sz w:val="16"/>
          <w:szCs w:val="16"/>
        </w:rPr>
      </w:pPr>
      <w:r>
        <w:rPr>
          <w:sz w:val="16"/>
          <w:szCs w:val="16"/>
        </w:rPr>
        <w:t>control</w:t>
      </w:r>
      <w:r>
        <w:rPr>
          <w:sz w:val="16"/>
          <w:szCs w:val="16"/>
          <w:spacing w:val="9"/>
          <w:w w:val="101"/>
        </w:rPr>
        <w:t xml:space="preserve"> </w:t>
      </w:r>
      <w:r>
        <w:rPr>
          <w:sz w:val="16"/>
          <w:szCs w:val="16"/>
        </w:rPr>
        <w:t>in patients with</w:t>
      </w:r>
      <w:r>
        <w:rPr>
          <w:sz w:val="16"/>
          <w:szCs w:val="16"/>
          <w:spacing w:val="10"/>
          <w:w w:val="102"/>
        </w:rPr>
        <w:t xml:space="preserve"> </w:t>
      </w:r>
      <w:r>
        <w:rPr>
          <w:sz w:val="16"/>
          <w:szCs w:val="16"/>
        </w:rPr>
        <w:t>acute</w:t>
      </w:r>
      <w:r>
        <w:rPr>
          <w:sz w:val="16"/>
          <w:szCs w:val="16"/>
          <w:spacing w:val="9"/>
        </w:rPr>
        <w:t xml:space="preserve"> </w:t>
      </w:r>
      <w:r>
        <w:rPr>
          <w:sz w:val="16"/>
          <w:szCs w:val="16"/>
        </w:rPr>
        <w:t>uncomplicated</w:t>
      </w:r>
      <w:r>
        <w:rPr>
          <w:sz w:val="16"/>
          <w:szCs w:val="16"/>
          <w:spacing w:val="10"/>
          <w:w w:val="101"/>
        </w:rPr>
        <w:t xml:space="preserve"> </w:t>
      </w:r>
      <w:r>
        <w:rPr>
          <w:sz w:val="16"/>
          <w:szCs w:val="16"/>
        </w:rPr>
        <w:t>at</w:t>
      </w:r>
      <w:r>
        <w:rPr>
          <w:sz w:val="16"/>
          <w:szCs w:val="16"/>
          <w:spacing w:val="-1"/>
        </w:rPr>
        <w:t>rial fibrillation. </w:t>
      </w:r>
      <w:hyperlink w:history="true" r:id="rId98">
        <w:r>
          <w:rPr>
            <w:sz w:val="16"/>
            <w:szCs w:val="16"/>
            <w:color w:val="0000FF"/>
            <w:spacing w:val="-1"/>
          </w:rPr>
          <w:t>Crit</w:t>
        </w:r>
      </w:hyperlink>
      <w:r>
        <w:rPr>
          <w:sz w:val="16"/>
          <w:szCs w:val="16"/>
          <w:color w:val="0000FF"/>
        </w:rPr>
        <w:t xml:space="preserve"> </w:t>
      </w:r>
      <w:bookmarkStart w:name="bookmark63" w:id="63"/>
      <w:bookmarkEnd w:id="63"/>
      <w:hyperlink w:history="true" r:id="rId98">
        <w:r>
          <w:rPr>
            <w:sz w:val="16"/>
            <w:szCs w:val="16"/>
            <w:color w:val="0000FF"/>
            <w:spacing w:val="-3"/>
          </w:rPr>
          <w:t>Care Med</w:t>
        </w:r>
      </w:hyperlink>
      <w:r>
        <w:rPr>
          <w:sz w:val="16"/>
          <w:szCs w:val="16"/>
          <w:spacing w:val="-3"/>
        </w:rPr>
        <w:t>, 2009,</w:t>
      </w:r>
      <w:r>
        <w:rPr>
          <w:sz w:val="16"/>
          <w:szCs w:val="16"/>
          <w:spacing w:val="24"/>
        </w:rPr>
        <w:t xml:space="preserve"> </w:t>
      </w:r>
      <w:r>
        <w:rPr>
          <w:sz w:val="16"/>
          <w:szCs w:val="16"/>
          <w:spacing w:val="-3"/>
        </w:rPr>
        <w:t>37(7): 2174</w:t>
      </w:r>
      <w:r>
        <w:rPr>
          <w:rFonts w:ascii="Times New Roman" w:hAnsi="Times New Roman" w:eastAsia="Times New Roman" w:cs="Times New Roman"/>
          <w:sz w:val="16"/>
          <w:szCs w:val="16"/>
          <w:spacing w:val="-3"/>
        </w:rPr>
        <w:t>-</w:t>
      </w:r>
      <w:r>
        <w:rPr>
          <w:sz w:val="16"/>
          <w:szCs w:val="16"/>
          <w:spacing w:val="-3"/>
        </w:rPr>
        <w:t>2180.</w:t>
      </w:r>
    </w:p>
    <w:p>
      <w:pPr>
        <w:pStyle w:val="BodyText"/>
        <w:ind w:left="909" w:right="342" w:hanging="308"/>
        <w:spacing w:before="54" w:line="278" w:lineRule="auto"/>
        <w:rPr>
          <w:sz w:val="16"/>
          <w:szCs w:val="16"/>
        </w:rPr>
      </w:pPr>
      <w:r>
        <w:rPr>
          <w:sz w:val="16"/>
          <w:szCs w:val="16"/>
        </w:rPr>
        <w:t>67    Lan   Q,</w:t>
      </w:r>
      <w:r>
        <w:rPr>
          <w:sz w:val="16"/>
          <w:szCs w:val="16"/>
          <w:spacing w:val="1"/>
        </w:rPr>
        <w:t xml:space="preserve">   </w:t>
      </w:r>
      <w:r>
        <w:rPr>
          <w:sz w:val="16"/>
          <w:szCs w:val="16"/>
        </w:rPr>
        <w:t>Wu</w:t>
      </w:r>
      <w:r>
        <w:rPr>
          <w:sz w:val="16"/>
          <w:szCs w:val="16"/>
          <w:spacing w:val="4"/>
        </w:rPr>
        <w:t xml:space="preserve">   </w:t>
      </w:r>
      <w:r>
        <w:rPr>
          <w:sz w:val="16"/>
          <w:szCs w:val="16"/>
        </w:rPr>
        <w:t>F,</w:t>
      </w:r>
      <w:r>
        <w:rPr>
          <w:sz w:val="16"/>
          <w:szCs w:val="16"/>
          <w:spacing w:val="2"/>
        </w:rPr>
        <w:t xml:space="preserve">   </w:t>
      </w:r>
      <w:r>
        <w:rPr>
          <w:sz w:val="16"/>
          <w:szCs w:val="16"/>
        </w:rPr>
        <w:t>Han</w:t>
      </w:r>
      <w:r>
        <w:rPr>
          <w:sz w:val="16"/>
          <w:szCs w:val="16"/>
          <w:spacing w:val="3"/>
        </w:rPr>
        <w:t xml:space="preserve">   </w:t>
      </w:r>
      <w:r>
        <w:rPr>
          <w:sz w:val="16"/>
          <w:szCs w:val="16"/>
        </w:rPr>
        <w:t>B,</w:t>
      </w:r>
      <w:r>
        <w:rPr>
          <w:sz w:val="16"/>
          <w:szCs w:val="16"/>
          <w:spacing w:val="4"/>
        </w:rPr>
        <w:t xml:space="preserve">   </w:t>
      </w:r>
      <w:r>
        <w:rPr>
          <w:sz w:val="16"/>
          <w:szCs w:val="16"/>
          <w:i/>
          <w:iCs/>
        </w:rPr>
        <w:t>et</w:t>
      </w:r>
      <w:r>
        <w:rPr>
          <w:sz w:val="16"/>
          <w:szCs w:val="16"/>
          <w:i/>
          <w:iCs/>
          <w:spacing w:val="1"/>
        </w:rPr>
        <w:t xml:space="preserve">   </w:t>
      </w:r>
      <w:r>
        <w:rPr>
          <w:sz w:val="16"/>
          <w:szCs w:val="16"/>
          <w:i/>
          <w:iCs/>
        </w:rPr>
        <w:t>al</w:t>
      </w:r>
      <w:r>
        <w:rPr>
          <w:sz w:val="16"/>
          <w:szCs w:val="16"/>
        </w:rPr>
        <w:t>.</w:t>
      </w:r>
      <w:r>
        <w:rPr>
          <w:sz w:val="16"/>
          <w:szCs w:val="16"/>
          <w:spacing w:val="3"/>
        </w:rPr>
        <w:t xml:space="preserve">   </w:t>
      </w:r>
      <w:r>
        <w:rPr>
          <w:sz w:val="16"/>
          <w:szCs w:val="16"/>
        </w:rPr>
        <w:t>Intravenous</w:t>
      </w:r>
      <w:r>
        <w:rPr>
          <w:sz w:val="16"/>
          <w:szCs w:val="16"/>
          <w:spacing w:val="3"/>
        </w:rPr>
        <w:t xml:space="preserve">   </w:t>
      </w:r>
      <w:r>
        <w:rPr>
          <w:sz w:val="16"/>
          <w:szCs w:val="16"/>
        </w:rPr>
        <w:t>diltia</w:t>
      </w:r>
      <w:r>
        <w:rPr>
          <w:sz w:val="16"/>
          <w:szCs w:val="16"/>
          <w:spacing w:val="-1"/>
        </w:rPr>
        <w:t>zem</w:t>
      </w:r>
      <w:r>
        <w:rPr>
          <w:sz w:val="16"/>
          <w:szCs w:val="16"/>
          <w:spacing w:val="1"/>
        </w:rPr>
        <w:t xml:space="preserve">   </w:t>
      </w:r>
      <w:r>
        <w:rPr>
          <w:sz w:val="16"/>
          <w:szCs w:val="16"/>
          <w:spacing w:val="-1"/>
        </w:rPr>
        <w:t>versus</w:t>
      </w:r>
      <w:r>
        <w:rPr>
          <w:sz w:val="16"/>
          <w:szCs w:val="16"/>
        </w:rPr>
        <w:t xml:space="preserve"> </w:t>
      </w:r>
      <w:r>
        <w:rPr>
          <w:sz w:val="16"/>
          <w:szCs w:val="16"/>
        </w:rPr>
        <w:t>metoprolol  for   atrial  fibrillation  with   rapid  ven</w:t>
      </w:r>
      <w:r>
        <w:rPr>
          <w:sz w:val="16"/>
          <w:szCs w:val="16"/>
          <w:spacing w:val="-1"/>
        </w:rPr>
        <w:t>tricular   rate:  A</w:t>
      </w:r>
      <w:r>
        <w:rPr>
          <w:sz w:val="16"/>
          <w:szCs w:val="16"/>
        </w:rPr>
        <w:t xml:space="preserve"> </w:t>
      </w:r>
      <w:bookmarkStart w:name="bookmark64" w:id="64"/>
      <w:bookmarkEnd w:id="64"/>
      <w:r>
        <w:rPr>
          <w:sz w:val="16"/>
          <w:szCs w:val="16"/>
          <w:spacing w:val="-2"/>
        </w:rPr>
        <w:t>meta</w:t>
      </w:r>
      <w:r>
        <w:rPr>
          <w:rFonts w:ascii="Times New Roman" w:hAnsi="Times New Roman" w:eastAsia="Times New Roman" w:cs="Times New Roman"/>
          <w:sz w:val="16"/>
          <w:szCs w:val="16"/>
          <w:spacing w:val="-2"/>
        </w:rPr>
        <w:t>-</w:t>
      </w:r>
      <w:r>
        <w:rPr>
          <w:sz w:val="16"/>
          <w:szCs w:val="16"/>
          <w:spacing w:val="-2"/>
        </w:rPr>
        <w:t>analysis. </w:t>
      </w:r>
      <w:hyperlink w:history="true" r:id="rId99">
        <w:r>
          <w:rPr>
            <w:sz w:val="16"/>
            <w:szCs w:val="16"/>
            <w:color w:val="0000FF"/>
            <w:spacing w:val="-2"/>
          </w:rPr>
          <w:t>Am J Emerg Med</w:t>
        </w:r>
      </w:hyperlink>
      <w:r>
        <w:rPr>
          <w:sz w:val="16"/>
          <w:szCs w:val="16"/>
          <w:spacing w:val="-2"/>
        </w:rPr>
        <w:t>, 2022,</w:t>
      </w:r>
      <w:r>
        <w:rPr>
          <w:sz w:val="16"/>
          <w:szCs w:val="16"/>
          <w:spacing w:val="13"/>
          <w:w w:val="101"/>
        </w:rPr>
        <w:t xml:space="preserve"> </w:t>
      </w:r>
      <w:r>
        <w:rPr>
          <w:sz w:val="16"/>
          <w:szCs w:val="16"/>
          <w:spacing w:val="-2"/>
        </w:rPr>
        <w:t>51:</w:t>
      </w:r>
      <w:r>
        <w:rPr>
          <w:sz w:val="16"/>
          <w:szCs w:val="16"/>
          <w:spacing w:val="5"/>
        </w:rPr>
        <w:t xml:space="preserve"> </w:t>
      </w:r>
      <w:r>
        <w:rPr>
          <w:sz w:val="16"/>
          <w:szCs w:val="16"/>
          <w:spacing w:val="-2"/>
        </w:rPr>
        <w:t>248</w:t>
      </w:r>
      <w:r>
        <w:rPr>
          <w:rFonts w:ascii="Times New Roman" w:hAnsi="Times New Roman" w:eastAsia="Times New Roman" w:cs="Times New Roman"/>
          <w:sz w:val="16"/>
          <w:szCs w:val="16"/>
          <w:spacing w:val="-2"/>
        </w:rPr>
        <w:t>-</w:t>
      </w:r>
      <w:r>
        <w:rPr>
          <w:sz w:val="16"/>
          <w:szCs w:val="16"/>
          <w:spacing w:val="-2"/>
        </w:rPr>
        <w:t>256.</w:t>
      </w:r>
    </w:p>
    <w:p>
      <w:pPr>
        <w:pStyle w:val="BodyText"/>
        <w:ind w:left="909" w:right="341" w:hanging="308"/>
        <w:spacing w:before="57" w:line="280" w:lineRule="auto"/>
        <w:rPr>
          <w:sz w:val="16"/>
          <w:szCs w:val="16"/>
        </w:rPr>
      </w:pPr>
      <w:r>
        <w:rPr>
          <w:sz w:val="16"/>
          <w:szCs w:val="16"/>
        </w:rPr>
        <w:t>68    Enayati   A,   Gin   JH,</w:t>
      </w:r>
      <w:r>
        <w:rPr>
          <w:sz w:val="16"/>
          <w:szCs w:val="16"/>
          <w:spacing w:val="18"/>
          <w:w w:val="101"/>
        </w:rPr>
        <w:t xml:space="preserve">  </w:t>
      </w:r>
      <w:r>
        <w:rPr>
          <w:sz w:val="16"/>
          <w:szCs w:val="16"/>
        </w:rPr>
        <w:t>Sajeev</w:t>
      </w:r>
      <w:r>
        <w:rPr>
          <w:sz w:val="16"/>
          <w:szCs w:val="16"/>
          <w:spacing w:val="13"/>
          <w:w w:val="101"/>
        </w:rPr>
        <w:t xml:space="preserve">  </w:t>
      </w:r>
      <w:r>
        <w:rPr>
          <w:sz w:val="16"/>
          <w:szCs w:val="16"/>
        </w:rPr>
        <w:t>JK,</w:t>
      </w:r>
      <w:r>
        <w:rPr>
          <w:sz w:val="16"/>
          <w:szCs w:val="16"/>
          <w:spacing w:val="16"/>
          <w:w w:val="101"/>
        </w:rPr>
        <w:t xml:space="preserve">  </w:t>
      </w:r>
      <w:r>
        <w:rPr>
          <w:sz w:val="16"/>
          <w:szCs w:val="16"/>
          <w:i/>
          <w:iCs/>
        </w:rPr>
        <w:t>et</w:t>
      </w:r>
      <w:r>
        <w:rPr>
          <w:sz w:val="16"/>
          <w:szCs w:val="16"/>
          <w:i/>
          <w:iCs/>
          <w:spacing w:val="13"/>
          <w:w w:val="102"/>
        </w:rPr>
        <w:t xml:space="preserve">  </w:t>
      </w:r>
      <w:r>
        <w:rPr>
          <w:sz w:val="16"/>
          <w:szCs w:val="16"/>
          <w:i/>
          <w:iCs/>
        </w:rPr>
        <w:t>al</w:t>
      </w:r>
      <w:r>
        <w:rPr>
          <w:sz w:val="16"/>
          <w:szCs w:val="16"/>
        </w:rPr>
        <w:t>.</w:t>
      </w:r>
      <w:r>
        <w:rPr>
          <w:sz w:val="16"/>
          <w:szCs w:val="16"/>
          <w:spacing w:val="15"/>
        </w:rPr>
        <w:t xml:space="preserve">  </w:t>
      </w:r>
      <w:r>
        <w:rPr>
          <w:sz w:val="16"/>
          <w:szCs w:val="16"/>
        </w:rPr>
        <w:t>Efficacy</w:t>
      </w:r>
      <w:r>
        <w:rPr>
          <w:sz w:val="16"/>
          <w:szCs w:val="16"/>
          <w:spacing w:val="14"/>
        </w:rPr>
        <w:t xml:space="preserve">  </w:t>
      </w:r>
      <w:r>
        <w:rPr>
          <w:sz w:val="16"/>
          <w:szCs w:val="16"/>
        </w:rPr>
        <w:t>of  intravenous </w:t>
      </w:r>
      <w:r>
        <w:rPr>
          <w:sz w:val="16"/>
          <w:szCs w:val="16"/>
          <w:spacing w:val="-2"/>
        </w:rPr>
        <w:t>magnesium   for</w:t>
      </w:r>
      <w:r>
        <w:rPr>
          <w:sz w:val="16"/>
          <w:szCs w:val="16"/>
          <w:spacing w:val="18"/>
          <w:w w:val="102"/>
        </w:rPr>
        <w:t xml:space="preserve">  </w:t>
      </w:r>
      <w:r>
        <w:rPr>
          <w:sz w:val="16"/>
          <w:szCs w:val="16"/>
          <w:spacing w:val="-2"/>
        </w:rPr>
        <w:t>the   management   of</w:t>
      </w:r>
      <w:r>
        <w:rPr>
          <w:sz w:val="16"/>
          <w:szCs w:val="16"/>
          <w:spacing w:val="9"/>
          <w:w w:val="101"/>
        </w:rPr>
        <w:t xml:space="preserve">  </w:t>
      </w:r>
      <w:r>
        <w:rPr>
          <w:sz w:val="16"/>
          <w:szCs w:val="16"/>
          <w:spacing w:val="-2"/>
        </w:rPr>
        <w:t>non</w:t>
      </w:r>
      <w:r>
        <w:rPr>
          <w:rFonts w:ascii="Times New Roman" w:hAnsi="Times New Roman" w:eastAsia="Times New Roman" w:cs="Times New Roman"/>
          <w:sz w:val="16"/>
          <w:szCs w:val="16"/>
          <w:spacing w:val="-2"/>
        </w:rPr>
        <w:t>-</w:t>
      </w:r>
      <w:r>
        <w:rPr>
          <w:sz w:val="16"/>
          <w:szCs w:val="16"/>
          <w:spacing w:val="-2"/>
        </w:rPr>
        <w:t>post   operative   atrial</w:t>
      </w:r>
      <w:r>
        <w:rPr>
          <w:sz w:val="16"/>
          <w:szCs w:val="16"/>
        </w:rPr>
        <w:t xml:space="preserve"> </w:t>
      </w:r>
      <w:r>
        <w:rPr>
          <w:sz w:val="16"/>
          <w:szCs w:val="16"/>
        </w:rPr>
        <w:t>fibrillation  with  ra</w:t>
      </w:r>
      <w:r>
        <w:rPr>
          <w:sz w:val="16"/>
          <w:szCs w:val="16"/>
          <w:spacing w:val="-1"/>
        </w:rPr>
        <w:t>pid  ventricular  response:  A  systematic</w:t>
      </w:r>
      <w:r>
        <w:rPr>
          <w:sz w:val="16"/>
          <w:szCs w:val="16"/>
          <w:spacing w:val="3"/>
        </w:rPr>
        <w:t xml:space="preserve">  </w:t>
      </w:r>
      <w:r>
        <w:rPr>
          <w:sz w:val="16"/>
          <w:szCs w:val="16"/>
          <w:spacing w:val="-1"/>
        </w:rPr>
        <w:t>review</w:t>
      </w:r>
      <w:r>
        <w:rPr>
          <w:sz w:val="16"/>
          <w:szCs w:val="16"/>
        </w:rPr>
        <w:t xml:space="preserve"> </w:t>
      </w:r>
      <w:r>
        <w:rPr>
          <w:sz w:val="16"/>
          <w:szCs w:val="16"/>
          <w:spacing w:val="-2"/>
        </w:rPr>
        <w:t>and</w:t>
      </w:r>
      <w:r>
        <w:rPr>
          <w:sz w:val="16"/>
          <w:szCs w:val="16"/>
          <w:spacing w:val="30"/>
        </w:rPr>
        <w:t xml:space="preserve"> </w:t>
      </w:r>
      <w:r>
        <w:rPr>
          <w:sz w:val="16"/>
          <w:szCs w:val="16"/>
          <w:spacing w:val="-2"/>
        </w:rPr>
        <w:t>meta</w:t>
      </w:r>
      <w:r>
        <w:rPr>
          <w:rFonts w:ascii="Times New Roman" w:hAnsi="Times New Roman" w:eastAsia="Times New Roman" w:cs="Times New Roman"/>
          <w:sz w:val="16"/>
          <w:szCs w:val="16"/>
          <w:spacing w:val="-2"/>
        </w:rPr>
        <w:t>-</w:t>
      </w:r>
      <w:r>
        <w:rPr>
          <w:sz w:val="16"/>
          <w:szCs w:val="16"/>
          <w:spacing w:val="-2"/>
        </w:rPr>
        <w:t>analysis.</w:t>
      </w:r>
      <w:r>
        <w:rPr>
          <w:sz w:val="16"/>
          <w:szCs w:val="16"/>
          <w:spacing w:val="16"/>
          <w:w w:val="101"/>
        </w:rPr>
        <w:t xml:space="preserve"> </w:t>
      </w:r>
      <w:hyperlink w:history="true" r:id="rId100">
        <w:r>
          <w:rPr>
            <w:sz w:val="16"/>
            <w:szCs w:val="16"/>
            <w:color w:val="0000FF"/>
            <w:spacing w:val="-2"/>
          </w:rPr>
          <w:t>J</w:t>
        </w:r>
        <w:r>
          <w:rPr>
            <w:sz w:val="16"/>
            <w:szCs w:val="16"/>
            <w:color w:val="0000FF"/>
            <w:spacing w:val="23"/>
          </w:rPr>
          <w:t xml:space="preserve"> </w:t>
        </w:r>
        <w:r>
          <w:rPr>
            <w:sz w:val="16"/>
            <w:szCs w:val="16"/>
            <w:color w:val="0000FF"/>
            <w:spacing w:val="-2"/>
          </w:rPr>
          <w:t>Cardiovasc</w:t>
        </w:r>
        <w:r>
          <w:rPr>
            <w:sz w:val="16"/>
            <w:szCs w:val="16"/>
            <w:color w:val="0000FF"/>
            <w:spacing w:val="20"/>
            <w:w w:val="102"/>
          </w:rPr>
          <w:t xml:space="preserve"> </w:t>
        </w:r>
        <w:r>
          <w:rPr>
            <w:sz w:val="16"/>
            <w:szCs w:val="16"/>
            <w:color w:val="0000FF"/>
            <w:spacing w:val="-2"/>
          </w:rPr>
          <w:t>Electrophysiol</w:t>
        </w:r>
      </w:hyperlink>
      <w:r>
        <w:rPr>
          <w:sz w:val="16"/>
          <w:szCs w:val="16"/>
          <w:spacing w:val="-2"/>
        </w:rPr>
        <w:t>,</w:t>
      </w:r>
      <w:r>
        <w:rPr>
          <w:sz w:val="16"/>
          <w:szCs w:val="16"/>
          <w:spacing w:val="21"/>
        </w:rPr>
        <w:t xml:space="preserve"> </w:t>
      </w:r>
      <w:r>
        <w:rPr>
          <w:sz w:val="16"/>
          <w:szCs w:val="16"/>
          <w:spacing w:val="-2"/>
        </w:rPr>
        <w:t>2023,</w:t>
      </w:r>
      <w:r>
        <w:rPr>
          <w:sz w:val="16"/>
          <w:szCs w:val="16"/>
          <w:spacing w:val="23"/>
        </w:rPr>
        <w:t xml:space="preserve"> </w:t>
      </w:r>
      <w:r>
        <w:rPr>
          <w:sz w:val="16"/>
          <w:szCs w:val="16"/>
          <w:spacing w:val="-2"/>
        </w:rPr>
        <w:t>34(5):</w:t>
      </w:r>
      <w:r>
        <w:rPr>
          <w:sz w:val="16"/>
          <w:szCs w:val="16"/>
          <w:spacing w:val="33"/>
          <w:w w:val="101"/>
        </w:rPr>
        <w:t xml:space="preserve"> </w:t>
      </w:r>
      <w:r>
        <w:rPr>
          <w:sz w:val="16"/>
          <w:szCs w:val="16"/>
          <w:spacing w:val="-2"/>
        </w:rPr>
        <w:t>1286</w:t>
      </w:r>
      <w:r>
        <w:rPr>
          <w:rFonts w:ascii="Times New Roman" w:hAnsi="Times New Roman" w:eastAsia="Times New Roman" w:cs="Times New Roman"/>
          <w:sz w:val="16"/>
          <w:szCs w:val="16"/>
          <w:spacing w:val="-2"/>
        </w:rPr>
        <w:t>-</w:t>
      </w:r>
      <w:r>
        <w:rPr>
          <w:rFonts w:ascii="Times New Roman" w:hAnsi="Times New Roman" w:eastAsia="Times New Roman" w:cs="Times New Roman"/>
          <w:sz w:val="16"/>
          <w:szCs w:val="16"/>
        </w:rPr>
        <w:t xml:space="preserve"> </w:t>
      </w:r>
      <w:bookmarkStart w:name="bookmark65" w:id="65"/>
      <w:bookmarkEnd w:id="65"/>
      <w:r>
        <w:rPr>
          <w:sz w:val="16"/>
          <w:szCs w:val="16"/>
          <w:spacing w:val="-5"/>
        </w:rPr>
        <w:t>1295.</w:t>
      </w:r>
    </w:p>
    <w:p>
      <w:pPr>
        <w:pStyle w:val="BodyText"/>
        <w:ind w:left="911" w:right="342" w:hanging="310"/>
        <w:spacing w:before="43" w:line="297" w:lineRule="auto"/>
        <w:rPr>
          <w:sz w:val="16"/>
          <w:szCs w:val="16"/>
        </w:rPr>
      </w:pPr>
      <w:r>
        <w:rPr>
          <w:sz w:val="16"/>
          <w:szCs w:val="16"/>
        </w:rPr>
        <w:t>69    Ulimoen</w:t>
      </w:r>
      <w:r>
        <w:rPr>
          <w:sz w:val="16"/>
          <w:szCs w:val="16"/>
          <w:spacing w:val="21"/>
          <w:w w:val="101"/>
        </w:rPr>
        <w:t xml:space="preserve"> </w:t>
      </w:r>
      <w:r>
        <w:rPr>
          <w:sz w:val="16"/>
          <w:szCs w:val="16"/>
        </w:rPr>
        <w:t>SR,</w:t>
      </w:r>
      <w:r>
        <w:rPr>
          <w:sz w:val="16"/>
          <w:szCs w:val="16"/>
          <w:spacing w:val="19"/>
          <w:w w:val="101"/>
        </w:rPr>
        <w:t xml:space="preserve"> </w:t>
      </w:r>
      <w:r>
        <w:rPr>
          <w:sz w:val="16"/>
          <w:szCs w:val="16"/>
        </w:rPr>
        <w:t>Enger</w:t>
      </w:r>
      <w:r>
        <w:rPr>
          <w:sz w:val="16"/>
          <w:szCs w:val="16"/>
          <w:spacing w:val="21"/>
          <w:w w:val="102"/>
        </w:rPr>
        <w:t xml:space="preserve"> </w:t>
      </w:r>
      <w:r>
        <w:rPr>
          <w:sz w:val="16"/>
          <w:szCs w:val="16"/>
        </w:rPr>
        <w:t>S,</w:t>
      </w:r>
      <w:r>
        <w:rPr>
          <w:sz w:val="16"/>
          <w:szCs w:val="16"/>
          <w:spacing w:val="22"/>
        </w:rPr>
        <w:t xml:space="preserve"> </w:t>
      </w:r>
      <w:r>
        <w:rPr>
          <w:sz w:val="16"/>
          <w:szCs w:val="16"/>
        </w:rPr>
        <w:t>Carlson</w:t>
      </w:r>
      <w:r>
        <w:rPr>
          <w:sz w:val="16"/>
          <w:szCs w:val="16"/>
          <w:spacing w:val="19"/>
        </w:rPr>
        <w:t xml:space="preserve"> </w:t>
      </w:r>
      <w:r>
        <w:rPr>
          <w:sz w:val="16"/>
          <w:szCs w:val="16"/>
        </w:rPr>
        <w:t>J,</w:t>
      </w:r>
      <w:r>
        <w:rPr>
          <w:sz w:val="16"/>
          <w:szCs w:val="16"/>
          <w:spacing w:val="21"/>
          <w:w w:val="102"/>
        </w:rPr>
        <w:t xml:space="preserve"> </w:t>
      </w:r>
      <w:r>
        <w:rPr>
          <w:sz w:val="16"/>
          <w:szCs w:val="16"/>
          <w:i/>
          <w:iCs/>
        </w:rPr>
        <w:t>et</w:t>
      </w:r>
      <w:r>
        <w:rPr>
          <w:sz w:val="16"/>
          <w:szCs w:val="16"/>
          <w:i/>
          <w:iCs/>
          <w:spacing w:val="16"/>
          <w:w w:val="101"/>
        </w:rPr>
        <w:t xml:space="preserve"> </w:t>
      </w:r>
      <w:r>
        <w:rPr>
          <w:sz w:val="16"/>
          <w:szCs w:val="16"/>
          <w:i/>
          <w:iCs/>
        </w:rPr>
        <w:t>al</w:t>
      </w:r>
      <w:r>
        <w:rPr>
          <w:sz w:val="16"/>
          <w:szCs w:val="16"/>
        </w:rPr>
        <w:t>.</w:t>
      </w:r>
      <w:r>
        <w:rPr>
          <w:sz w:val="16"/>
          <w:szCs w:val="16"/>
          <w:spacing w:val="22"/>
        </w:rPr>
        <w:t xml:space="preserve"> </w:t>
      </w:r>
      <w:r>
        <w:rPr>
          <w:sz w:val="16"/>
          <w:szCs w:val="16"/>
        </w:rPr>
        <w:t>Comparison</w:t>
      </w:r>
      <w:r>
        <w:rPr>
          <w:sz w:val="16"/>
          <w:szCs w:val="16"/>
          <w:spacing w:val="20"/>
          <w:w w:val="102"/>
        </w:rPr>
        <w:t xml:space="preserve"> </w:t>
      </w:r>
      <w:r>
        <w:rPr>
          <w:sz w:val="16"/>
          <w:szCs w:val="16"/>
        </w:rPr>
        <w:t>of four</w:t>
      </w:r>
      <w:r>
        <w:rPr>
          <w:sz w:val="16"/>
          <w:szCs w:val="16"/>
          <w:spacing w:val="21"/>
          <w:w w:val="101"/>
        </w:rPr>
        <w:t xml:space="preserve"> </w:t>
      </w:r>
      <w:r>
        <w:rPr>
          <w:sz w:val="16"/>
          <w:szCs w:val="16"/>
        </w:rPr>
        <w:t>single</w:t>
      </w:r>
      <w:r>
        <w:rPr>
          <w:rFonts w:ascii="Times New Roman" w:hAnsi="Times New Roman" w:eastAsia="Times New Roman" w:cs="Times New Roman"/>
          <w:sz w:val="16"/>
          <w:szCs w:val="16"/>
        </w:rPr>
        <w:t>- </w:t>
      </w:r>
      <w:r>
        <w:rPr>
          <w:sz w:val="16"/>
          <w:szCs w:val="16"/>
          <w:spacing w:val="-1"/>
        </w:rPr>
        <w:t>drug    regimens    on    ventricular    </w:t>
      </w:r>
      <w:r>
        <w:rPr>
          <w:sz w:val="16"/>
          <w:szCs w:val="16"/>
          <w:spacing w:val="-2"/>
        </w:rPr>
        <w:t>rate    and     arrhythmia</w:t>
      </w:r>
      <w:r>
        <w:rPr>
          <w:rFonts w:ascii="Times New Roman" w:hAnsi="Times New Roman" w:eastAsia="Times New Roman" w:cs="Times New Roman"/>
          <w:sz w:val="16"/>
          <w:szCs w:val="16"/>
          <w:spacing w:val="-2"/>
        </w:rPr>
        <w:t>-</w:t>
      </w:r>
      <w:r>
        <w:rPr>
          <w:sz w:val="16"/>
          <w:szCs w:val="16"/>
          <w:spacing w:val="-2"/>
        </w:rPr>
        <w:t>related</w:t>
      </w:r>
      <w:r>
        <w:rPr>
          <w:sz w:val="16"/>
          <w:szCs w:val="16"/>
        </w:rPr>
        <w:t xml:space="preserve"> </w:t>
      </w:r>
      <w:r>
        <w:rPr>
          <w:sz w:val="16"/>
          <w:szCs w:val="16"/>
          <w:spacing w:val="1"/>
        </w:rPr>
        <w:t>symptoms  in  patients</w:t>
      </w:r>
      <w:r>
        <w:rPr>
          <w:sz w:val="16"/>
          <w:szCs w:val="16"/>
          <w:spacing w:val="16"/>
        </w:rPr>
        <w:t xml:space="preserve">  </w:t>
      </w:r>
      <w:r>
        <w:rPr>
          <w:sz w:val="16"/>
          <w:szCs w:val="16"/>
          <w:spacing w:val="1"/>
        </w:rPr>
        <w:t>with</w:t>
      </w:r>
      <w:r>
        <w:rPr>
          <w:sz w:val="16"/>
          <w:szCs w:val="16"/>
          <w:spacing w:val="8"/>
        </w:rPr>
        <w:t xml:space="preserve">  </w:t>
      </w:r>
      <w:r>
        <w:rPr>
          <w:sz w:val="16"/>
          <w:szCs w:val="16"/>
          <w:spacing w:val="1"/>
        </w:rPr>
        <w:t>permanent</w:t>
      </w:r>
      <w:r>
        <w:rPr>
          <w:sz w:val="16"/>
          <w:szCs w:val="16"/>
          <w:spacing w:val="9"/>
          <w:w w:val="101"/>
        </w:rPr>
        <w:t xml:space="preserve">  </w:t>
      </w:r>
      <w:r>
        <w:rPr>
          <w:sz w:val="16"/>
          <w:szCs w:val="16"/>
          <w:spacing w:val="1"/>
        </w:rPr>
        <w:t>atrial</w:t>
      </w:r>
      <w:r>
        <w:rPr>
          <w:sz w:val="16"/>
          <w:szCs w:val="16"/>
          <w:spacing w:val="8"/>
        </w:rPr>
        <w:t xml:space="preserve">  </w:t>
      </w:r>
      <w:r>
        <w:rPr>
          <w:sz w:val="16"/>
          <w:szCs w:val="16"/>
          <w:spacing w:val="1"/>
        </w:rPr>
        <w:t>fibrillation.</w:t>
      </w:r>
      <w:r>
        <w:rPr>
          <w:sz w:val="16"/>
          <w:szCs w:val="16"/>
          <w:spacing w:val="7"/>
        </w:rPr>
        <w:t xml:space="preserve">  </w:t>
      </w:r>
      <w:hyperlink w:history="true" r:id="rId101">
        <w:r>
          <w:rPr>
            <w:sz w:val="16"/>
            <w:szCs w:val="16"/>
            <w:color w:val="0000FF"/>
            <w:spacing w:val="1"/>
          </w:rPr>
          <w:t>Am</w:t>
        </w:r>
      </w:hyperlink>
      <w:r>
        <w:rPr>
          <w:sz w:val="16"/>
          <w:szCs w:val="16"/>
          <w:color w:val="0000FF"/>
          <w:spacing w:val="1"/>
        </w:rPr>
        <w:t>J</w:t>
      </w:r>
      <w:r>
        <w:rPr>
          <w:sz w:val="16"/>
          <w:szCs w:val="16"/>
          <w:color w:val="0000FF"/>
        </w:rPr>
        <w:t xml:space="preserve"> </w:t>
      </w:r>
      <w:hyperlink w:history="true" r:id="rId101">
        <w:r>
          <w:rPr>
            <w:sz w:val="16"/>
            <w:szCs w:val="16"/>
            <w:color w:val="0000FF"/>
            <w:spacing w:val="-2"/>
          </w:rPr>
          <w:t>Cardiol</w:t>
        </w:r>
      </w:hyperlink>
      <w:r>
        <w:rPr>
          <w:sz w:val="16"/>
          <w:szCs w:val="16"/>
          <w:spacing w:val="-2"/>
        </w:rPr>
        <w:t>, 2013,</w:t>
      </w:r>
      <w:r>
        <w:rPr>
          <w:sz w:val="16"/>
          <w:szCs w:val="16"/>
          <w:spacing w:val="18"/>
        </w:rPr>
        <w:t xml:space="preserve"> </w:t>
      </w:r>
      <w:r>
        <w:rPr>
          <w:sz w:val="16"/>
          <w:szCs w:val="16"/>
          <w:spacing w:val="-2"/>
        </w:rPr>
        <w:t>111(2): 225</w:t>
      </w:r>
      <w:r>
        <w:rPr>
          <w:rFonts w:ascii="Times New Roman" w:hAnsi="Times New Roman" w:eastAsia="Times New Roman" w:cs="Times New Roman"/>
          <w:sz w:val="16"/>
          <w:szCs w:val="16"/>
          <w:spacing w:val="-2"/>
        </w:rPr>
        <w:t>-</w:t>
      </w:r>
      <w:r>
        <w:rPr>
          <w:sz w:val="16"/>
          <w:szCs w:val="16"/>
          <w:spacing w:val="-2"/>
        </w:rPr>
        <w:t>230.</w:t>
      </w:r>
    </w:p>
    <w:p>
      <w:pPr>
        <w:pStyle w:val="BodyText"/>
        <w:ind w:left="907" w:right="342" w:hanging="305"/>
        <w:spacing w:before="57" w:line="283" w:lineRule="auto"/>
        <w:rPr>
          <w:sz w:val="16"/>
          <w:szCs w:val="16"/>
        </w:rPr>
      </w:pPr>
      <w:r>
        <w:rPr>
          <w:sz w:val="16"/>
          <w:szCs w:val="16"/>
          <w:spacing w:val="1"/>
        </w:rPr>
        <w:t>70    </w:t>
      </w:r>
      <w:r>
        <w:rPr>
          <w:sz w:val="16"/>
          <w:szCs w:val="16"/>
        </w:rPr>
        <w:t>Wang</w:t>
      </w:r>
      <w:r>
        <w:rPr>
          <w:sz w:val="16"/>
          <w:szCs w:val="16"/>
          <w:spacing w:val="23"/>
          <w:w w:val="102"/>
        </w:rPr>
        <w:t xml:space="preserve"> </w:t>
      </w:r>
      <w:r>
        <w:rPr>
          <w:sz w:val="16"/>
          <w:szCs w:val="16"/>
        </w:rPr>
        <w:t>RX</w:t>
      </w:r>
      <w:r>
        <w:rPr>
          <w:sz w:val="16"/>
          <w:szCs w:val="16"/>
          <w:spacing w:val="1"/>
        </w:rPr>
        <w:t>,</w:t>
      </w:r>
      <w:r>
        <w:rPr>
          <w:sz w:val="16"/>
          <w:szCs w:val="16"/>
          <w:spacing w:val="23"/>
          <w:w w:val="101"/>
        </w:rPr>
        <w:t xml:space="preserve"> </w:t>
      </w:r>
      <w:r>
        <w:rPr>
          <w:sz w:val="16"/>
          <w:szCs w:val="16"/>
        </w:rPr>
        <w:t>Lee</w:t>
      </w:r>
      <w:r>
        <w:rPr>
          <w:sz w:val="16"/>
          <w:szCs w:val="16"/>
          <w:spacing w:val="23"/>
          <w:w w:val="101"/>
        </w:rPr>
        <w:t xml:space="preserve"> </w:t>
      </w:r>
      <w:r>
        <w:rPr>
          <w:sz w:val="16"/>
          <w:szCs w:val="16"/>
        </w:rPr>
        <w:t>HC</w:t>
      </w:r>
      <w:r>
        <w:rPr>
          <w:sz w:val="16"/>
          <w:szCs w:val="16"/>
          <w:spacing w:val="1"/>
        </w:rPr>
        <w:t>,</w:t>
      </w:r>
      <w:r>
        <w:rPr>
          <w:sz w:val="16"/>
          <w:szCs w:val="16"/>
          <w:spacing w:val="23"/>
          <w:w w:val="102"/>
        </w:rPr>
        <w:t xml:space="preserve"> </w:t>
      </w:r>
      <w:r>
        <w:rPr>
          <w:sz w:val="16"/>
          <w:szCs w:val="16"/>
        </w:rPr>
        <w:t>Hodge</w:t>
      </w:r>
      <w:r>
        <w:rPr>
          <w:sz w:val="16"/>
          <w:szCs w:val="16"/>
          <w:spacing w:val="22"/>
          <w:w w:val="102"/>
        </w:rPr>
        <w:t xml:space="preserve"> </w:t>
      </w:r>
      <w:r>
        <w:rPr>
          <w:sz w:val="16"/>
          <w:szCs w:val="16"/>
        </w:rPr>
        <w:t>DO</w:t>
      </w:r>
      <w:r>
        <w:rPr>
          <w:sz w:val="16"/>
          <w:szCs w:val="16"/>
          <w:spacing w:val="1"/>
        </w:rPr>
        <w:t>,  </w:t>
      </w:r>
      <w:r>
        <w:rPr>
          <w:sz w:val="16"/>
          <w:szCs w:val="16"/>
          <w:i/>
          <w:iCs/>
        </w:rPr>
        <w:t>et</w:t>
      </w:r>
      <w:r>
        <w:rPr>
          <w:sz w:val="16"/>
          <w:szCs w:val="16"/>
          <w:i/>
          <w:iCs/>
          <w:spacing w:val="19"/>
        </w:rPr>
        <w:t xml:space="preserve"> </w:t>
      </w:r>
      <w:r>
        <w:rPr>
          <w:sz w:val="16"/>
          <w:szCs w:val="16"/>
          <w:i/>
          <w:iCs/>
        </w:rPr>
        <w:t>al</w:t>
      </w:r>
      <w:r>
        <w:rPr>
          <w:sz w:val="16"/>
          <w:szCs w:val="16"/>
          <w:spacing w:val="1"/>
        </w:rPr>
        <w:t>.</w:t>
      </w:r>
      <w:r>
        <w:rPr>
          <w:sz w:val="16"/>
          <w:szCs w:val="16"/>
          <w:spacing w:val="22"/>
        </w:rPr>
        <w:t xml:space="preserve"> </w:t>
      </w:r>
      <w:r>
        <w:rPr>
          <w:sz w:val="16"/>
          <w:szCs w:val="16"/>
        </w:rPr>
        <w:t>Effect</w:t>
      </w:r>
      <w:r>
        <w:rPr>
          <w:sz w:val="16"/>
          <w:szCs w:val="16"/>
          <w:spacing w:val="23"/>
          <w:w w:val="102"/>
        </w:rPr>
        <w:t xml:space="preserve"> </w:t>
      </w:r>
      <w:r>
        <w:rPr>
          <w:sz w:val="16"/>
          <w:szCs w:val="16"/>
        </w:rPr>
        <w:t>of</w:t>
      </w:r>
      <w:r>
        <w:rPr>
          <w:sz w:val="16"/>
          <w:szCs w:val="16"/>
          <w:spacing w:val="1"/>
        </w:rPr>
        <w:t xml:space="preserve"> </w:t>
      </w:r>
      <w:r>
        <w:rPr>
          <w:sz w:val="16"/>
          <w:szCs w:val="16"/>
        </w:rPr>
        <w:t>pacing</w:t>
      </w:r>
      <w:r>
        <w:rPr>
          <w:sz w:val="16"/>
          <w:szCs w:val="16"/>
          <w:spacing w:val="21"/>
          <w:w w:val="102"/>
        </w:rPr>
        <w:t xml:space="preserve"> </w:t>
      </w:r>
      <w:r>
        <w:rPr>
          <w:sz w:val="16"/>
          <w:szCs w:val="16"/>
        </w:rPr>
        <w:t>method</w:t>
      </w:r>
      <w:r>
        <w:rPr>
          <w:sz w:val="16"/>
          <w:szCs w:val="16"/>
          <w:spacing w:val="23"/>
          <w:w w:val="101"/>
        </w:rPr>
        <w:t xml:space="preserve"> </w:t>
      </w:r>
      <w:r>
        <w:rPr>
          <w:sz w:val="16"/>
          <w:szCs w:val="16"/>
        </w:rPr>
        <w:t>on </w:t>
      </w:r>
      <w:r>
        <w:rPr>
          <w:sz w:val="16"/>
          <w:szCs w:val="16"/>
          <w:spacing w:val="-2"/>
        </w:rPr>
        <w:t>risk</w:t>
      </w:r>
      <w:r>
        <w:rPr>
          <w:sz w:val="16"/>
          <w:szCs w:val="16"/>
          <w:spacing w:val="18"/>
        </w:rPr>
        <w:t xml:space="preserve">  </w:t>
      </w:r>
      <w:r>
        <w:rPr>
          <w:sz w:val="16"/>
          <w:szCs w:val="16"/>
          <w:spacing w:val="-2"/>
        </w:rPr>
        <w:t>of  sudden   death   after</w:t>
      </w:r>
      <w:r>
        <w:rPr>
          <w:sz w:val="16"/>
          <w:szCs w:val="16"/>
          <w:spacing w:val="13"/>
          <w:w w:val="101"/>
        </w:rPr>
        <w:t xml:space="preserve">  </w:t>
      </w:r>
      <w:r>
        <w:rPr>
          <w:sz w:val="16"/>
          <w:szCs w:val="16"/>
          <w:spacing w:val="-2"/>
        </w:rPr>
        <w:t>atrioventricular</w:t>
      </w:r>
      <w:r>
        <w:rPr>
          <w:sz w:val="16"/>
          <w:szCs w:val="16"/>
          <w:spacing w:val="13"/>
        </w:rPr>
        <w:t xml:space="preserve">  </w:t>
      </w:r>
      <w:r>
        <w:rPr>
          <w:sz w:val="16"/>
          <w:szCs w:val="16"/>
          <w:spacing w:val="-2"/>
        </w:rPr>
        <w:t>node</w:t>
      </w:r>
      <w:r>
        <w:rPr>
          <w:sz w:val="16"/>
          <w:szCs w:val="16"/>
          <w:spacing w:val="13"/>
          <w:w w:val="101"/>
        </w:rPr>
        <w:t xml:space="preserve">  </w:t>
      </w:r>
      <w:r>
        <w:rPr>
          <w:sz w:val="16"/>
          <w:szCs w:val="16"/>
          <w:spacing w:val="-2"/>
        </w:rPr>
        <w:t>ablation</w:t>
      </w:r>
      <w:r>
        <w:rPr>
          <w:sz w:val="16"/>
          <w:szCs w:val="16"/>
          <w:spacing w:val="13"/>
          <w:w w:val="102"/>
        </w:rPr>
        <w:t xml:space="preserve">  </w:t>
      </w:r>
      <w:r>
        <w:rPr>
          <w:sz w:val="16"/>
          <w:szCs w:val="16"/>
          <w:spacing w:val="-2"/>
        </w:rPr>
        <w:t>and</w:t>
      </w:r>
      <w:r>
        <w:rPr>
          <w:sz w:val="16"/>
          <w:szCs w:val="16"/>
        </w:rPr>
        <w:t xml:space="preserve"> </w:t>
      </w:r>
      <w:r>
        <w:rPr>
          <w:sz w:val="16"/>
          <w:szCs w:val="16"/>
          <w:spacing w:val="-1"/>
        </w:rPr>
        <w:t>pacemaker</w:t>
      </w:r>
      <w:r>
        <w:rPr>
          <w:sz w:val="16"/>
          <w:szCs w:val="16"/>
          <w:spacing w:val="36"/>
          <w:w w:val="102"/>
        </w:rPr>
        <w:t xml:space="preserve"> </w:t>
      </w:r>
      <w:r>
        <w:rPr>
          <w:sz w:val="16"/>
          <w:szCs w:val="16"/>
          <w:spacing w:val="-1"/>
        </w:rPr>
        <w:t>implantation</w:t>
      </w:r>
      <w:r>
        <w:rPr>
          <w:sz w:val="16"/>
          <w:szCs w:val="16"/>
          <w:spacing w:val="32"/>
          <w:w w:val="101"/>
        </w:rPr>
        <w:t xml:space="preserve"> </w:t>
      </w:r>
      <w:r>
        <w:rPr>
          <w:sz w:val="16"/>
          <w:szCs w:val="16"/>
          <w:spacing w:val="-1"/>
        </w:rPr>
        <w:t>in</w:t>
      </w:r>
      <w:r>
        <w:rPr>
          <w:sz w:val="16"/>
          <w:szCs w:val="16"/>
          <w:spacing w:val="30"/>
          <w:w w:val="101"/>
        </w:rPr>
        <w:t xml:space="preserve"> </w:t>
      </w:r>
      <w:r>
        <w:rPr>
          <w:sz w:val="16"/>
          <w:szCs w:val="16"/>
          <w:spacing w:val="-1"/>
        </w:rPr>
        <w:t>patients</w:t>
      </w:r>
      <w:r>
        <w:rPr>
          <w:sz w:val="16"/>
          <w:szCs w:val="16"/>
          <w:spacing w:val="28"/>
          <w:w w:val="102"/>
        </w:rPr>
        <w:t xml:space="preserve"> </w:t>
      </w:r>
      <w:r>
        <w:rPr>
          <w:sz w:val="16"/>
          <w:szCs w:val="16"/>
          <w:spacing w:val="-1"/>
        </w:rPr>
        <w:t>with</w:t>
      </w:r>
      <w:r>
        <w:rPr>
          <w:sz w:val="16"/>
          <w:szCs w:val="16"/>
          <w:spacing w:val="33"/>
          <w:w w:val="102"/>
        </w:rPr>
        <w:t xml:space="preserve"> </w:t>
      </w:r>
      <w:r>
        <w:rPr>
          <w:sz w:val="16"/>
          <w:szCs w:val="16"/>
          <w:spacing w:val="-1"/>
        </w:rPr>
        <w:t>atrial</w:t>
      </w:r>
      <w:r>
        <w:rPr>
          <w:sz w:val="16"/>
          <w:szCs w:val="16"/>
          <w:spacing w:val="31"/>
          <w:w w:val="102"/>
        </w:rPr>
        <w:t xml:space="preserve"> </w:t>
      </w:r>
      <w:r>
        <w:rPr>
          <w:sz w:val="16"/>
          <w:szCs w:val="16"/>
          <w:spacing w:val="-1"/>
        </w:rPr>
        <w:t>fibrillation.</w:t>
      </w:r>
      <w:r>
        <w:rPr>
          <w:sz w:val="16"/>
          <w:szCs w:val="16"/>
          <w:spacing w:val="27"/>
          <w:w w:val="101"/>
        </w:rPr>
        <w:t xml:space="preserve"> </w:t>
      </w:r>
      <w:hyperlink w:history="true" r:id="rId102">
        <w:r>
          <w:rPr>
            <w:sz w:val="16"/>
            <w:szCs w:val="16"/>
            <w:color w:val="0000FF"/>
            <w:spacing w:val="-1"/>
          </w:rPr>
          <w:t>Heart</w:t>
        </w:r>
      </w:hyperlink>
      <w:r>
        <w:rPr>
          <w:sz w:val="16"/>
          <w:szCs w:val="16"/>
          <w:color w:val="0000FF"/>
        </w:rPr>
        <w:t xml:space="preserve"> </w:t>
      </w:r>
      <w:hyperlink w:history="true" r:id="rId102">
        <w:r>
          <w:rPr>
            <w:sz w:val="16"/>
            <w:szCs w:val="16"/>
            <w:color w:val="0000FF"/>
            <w:spacing w:val="-2"/>
          </w:rPr>
          <w:t>Rhythm</w:t>
        </w:r>
      </w:hyperlink>
      <w:r>
        <w:rPr>
          <w:sz w:val="16"/>
          <w:szCs w:val="16"/>
          <w:spacing w:val="-2"/>
        </w:rPr>
        <w:t>, 2013,</w:t>
      </w:r>
      <w:r>
        <w:rPr>
          <w:sz w:val="16"/>
          <w:szCs w:val="16"/>
          <w:spacing w:val="18"/>
          <w:w w:val="101"/>
        </w:rPr>
        <w:t xml:space="preserve"> </w:t>
      </w:r>
      <w:r>
        <w:rPr>
          <w:sz w:val="16"/>
          <w:szCs w:val="16"/>
          <w:spacing w:val="-2"/>
        </w:rPr>
        <w:t>10(5): </w:t>
      </w:r>
      <w:r>
        <w:rPr>
          <w:sz w:val="16"/>
          <w:szCs w:val="16"/>
          <w:spacing w:val="-3"/>
        </w:rPr>
        <w:t>696</w:t>
      </w:r>
      <w:r>
        <w:rPr>
          <w:rFonts w:ascii="Times New Roman" w:hAnsi="Times New Roman" w:eastAsia="Times New Roman" w:cs="Times New Roman"/>
          <w:sz w:val="16"/>
          <w:szCs w:val="16"/>
          <w:spacing w:val="-3"/>
        </w:rPr>
        <w:t>-</w:t>
      </w:r>
      <w:r>
        <w:rPr>
          <w:sz w:val="16"/>
          <w:szCs w:val="16"/>
          <w:spacing w:val="-3"/>
        </w:rPr>
        <w:t>701.</w:t>
      </w:r>
    </w:p>
    <w:p>
      <w:pPr>
        <w:pStyle w:val="BodyText"/>
        <w:ind w:left="907" w:right="342" w:hanging="305"/>
        <w:spacing w:before="13" w:line="296" w:lineRule="auto"/>
        <w:rPr>
          <w:sz w:val="16"/>
          <w:szCs w:val="16"/>
        </w:rPr>
      </w:pPr>
      <w:r>
        <w:rPr>
          <w:sz w:val="16"/>
          <w:szCs w:val="16"/>
          <w:spacing w:val="1"/>
        </w:rPr>
        <w:t>71    </w:t>
      </w:r>
      <w:r>
        <w:rPr>
          <w:sz w:val="16"/>
          <w:szCs w:val="16"/>
        </w:rPr>
        <w:t>Kirchhof</w:t>
      </w:r>
      <w:r>
        <w:rPr>
          <w:sz w:val="16"/>
          <w:szCs w:val="16"/>
          <w:spacing w:val="1"/>
        </w:rPr>
        <w:t xml:space="preserve">  </w:t>
      </w:r>
      <w:r>
        <w:rPr>
          <w:sz w:val="16"/>
          <w:szCs w:val="16"/>
        </w:rPr>
        <w:t>P</w:t>
      </w:r>
      <w:r>
        <w:rPr>
          <w:sz w:val="16"/>
          <w:szCs w:val="16"/>
          <w:spacing w:val="1"/>
        </w:rPr>
        <w:t>,   </w:t>
      </w:r>
      <w:r>
        <w:rPr>
          <w:sz w:val="16"/>
          <w:szCs w:val="16"/>
        </w:rPr>
        <w:t>Camm</w:t>
      </w:r>
      <w:r>
        <w:rPr>
          <w:sz w:val="16"/>
          <w:szCs w:val="16"/>
          <w:spacing w:val="10"/>
        </w:rPr>
        <w:t xml:space="preserve">  </w:t>
      </w:r>
      <w:r>
        <w:rPr>
          <w:sz w:val="16"/>
          <w:szCs w:val="16"/>
        </w:rPr>
        <w:t>AJ</w:t>
      </w:r>
      <w:r>
        <w:rPr>
          <w:sz w:val="16"/>
          <w:szCs w:val="16"/>
          <w:spacing w:val="1"/>
        </w:rPr>
        <w:t>,   </w:t>
      </w:r>
      <w:r>
        <w:rPr>
          <w:sz w:val="16"/>
          <w:szCs w:val="16"/>
        </w:rPr>
        <w:t>Goette</w:t>
      </w:r>
      <w:r>
        <w:rPr>
          <w:sz w:val="16"/>
          <w:szCs w:val="16"/>
          <w:spacing w:val="10"/>
        </w:rPr>
        <w:t xml:space="preserve">  </w:t>
      </w:r>
      <w:r>
        <w:rPr>
          <w:sz w:val="16"/>
          <w:szCs w:val="16"/>
        </w:rPr>
        <w:t>A</w:t>
      </w:r>
      <w:r>
        <w:rPr>
          <w:sz w:val="16"/>
          <w:szCs w:val="16"/>
          <w:spacing w:val="1"/>
        </w:rPr>
        <w:t>,</w:t>
      </w:r>
      <w:r>
        <w:rPr>
          <w:sz w:val="16"/>
          <w:szCs w:val="16"/>
          <w:spacing w:val="11"/>
          <w:w w:val="102"/>
        </w:rPr>
        <w:t xml:space="preserve">  </w:t>
      </w:r>
      <w:r>
        <w:rPr>
          <w:sz w:val="16"/>
          <w:szCs w:val="16"/>
          <w:i/>
          <w:iCs/>
        </w:rPr>
        <w:t>et</w:t>
      </w:r>
      <w:r>
        <w:rPr>
          <w:sz w:val="16"/>
          <w:szCs w:val="16"/>
          <w:i/>
          <w:iCs/>
          <w:spacing w:val="1"/>
        </w:rPr>
        <w:t xml:space="preserve">  </w:t>
      </w:r>
      <w:r>
        <w:rPr>
          <w:sz w:val="16"/>
          <w:szCs w:val="16"/>
          <w:i/>
          <w:iCs/>
        </w:rPr>
        <w:t>al</w:t>
      </w:r>
      <w:r>
        <w:rPr>
          <w:sz w:val="16"/>
          <w:szCs w:val="16"/>
          <w:spacing w:val="1"/>
        </w:rPr>
        <w:t>. </w:t>
      </w:r>
      <w:r>
        <w:rPr>
          <w:sz w:val="16"/>
          <w:szCs w:val="16"/>
        </w:rPr>
        <w:t xml:space="preserve">  Early</w:t>
      </w:r>
      <w:r>
        <w:rPr>
          <w:sz w:val="16"/>
          <w:szCs w:val="16"/>
          <w:spacing w:val="9"/>
          <w:w w:val="101"/>
        </w:rPr>
        <w:t xml:space="preserve">  </w:t>
      </w:r>
      <w:r>
        <w:rPr>
          <w:sz w:val="16"/>
          <w:szCs w:val="16"/>
        </w:rPr>
        <w:t>rhythm</w:t>
      </w:r>
      <w:r>
        <w:rPr>
          <w:rFonts w:ascii="Times New Roman" w:hAnsi="Times New Roman" w:eastAsia="Times New Roman" w:cs="Times New Roman"/>
          <w:sz w:val="16"/>
          <w:szCs w:val="16"/>
        </w:rPr>
        <w:t>-</w:t>
      </w:r>
      <w:r>
        <w:rPr>
          <w:sz w:val="16"/>
          <w:szCs w:val="16"/>
        </w:rPr>
        <w:t>control </w:t>
      </w:r>
      <w:r>
        <w:rPr>
          <w:sz w:val="16"/>
          <w:szCs w:val="16"/>
        </w:rPr>
        <w:t>therapy  in  patients  with  atrial  fibr</w:t>
      </w:r>
      <w:r>
        <w:rPr>
          <w:sz w:val="16"/>
          <w:szCs w:val="16"/>
          <w:spacing w:val="-1"/>
        </w:rPr>
        <w:t>illation.  </w:t>
      </w:r>
      <w:hyperlink w:history="true" r:id="rId103">
        <w:r>
          <w:rPr>
            <w:sz w:val="16"/>
            <w:szCs w:val="16"/>
            <w:color w:val="0000FF"/>
            <w:spacing w:val="-1"/>
          </w:rPr>
          <w:t>N  Engl  J  Me</w:t>
        </w:r>
      </w:hyperlink>
      <w:r>
        <w:rPr>
          <w:sz w:val="16"/>
          <w:szCs w:val="16"/>
          <w:color w:val="0000FF"/>
          <w:spacing w:val="-1"/>
        </w:rPr>
        <w:t>d</w:t>
      </w:r>
      <w:r>
        <w:rPr>
          <w:sz w:val="16"/>
          <w:szCs w:val="16"/>
          <w:spacing w:val="-1"/>
        </w:rPr>
        <w:t>,</w:t>
      </w:r>
      <w:r>
        <w:rPr>
          <w:sz w:val="16"/>
          <w:szCs w:val="16"/>
          <w:spacing w:val="2"/>
        </w:rPr>
        <w:t xml:space="preserve">  </w:t>
      </w:r>
      <w:r>
        <w:rPr>
          <w:sz w:val="16"/>
          <w:szCs w:val="16"/>
          <w:spacing w:val="-1"/>
        </w:rPr>
        <w:t>2020,</w:t>
      </w:r>
      <w:r>
        <w:rPr>
          <w:sz w:val="16"/>
          <w:szCs w:val="16"/>
          <w:spacing w:val="1"/>
        </w:rPr>
        <w:t xml:space="preserve"> </w:t>
      </w:r>
      <w:bookmarkStart w:name="bookmark66" w:id="66"/>
      <w:bookmarkEnd w:id="66"/>
      <w:r>
        <w:rPr>
          <w:sz w:val="16"/>
          <w:szCs w:val="16"/>
          <w:spacing w:val="-4"/>
        </w:rPr>
        <w:t>383(14):</w:t>
      </w:r>
      <w:r>
        <w:rPr>
          <w:sz w:val="16"/>
          <w:szCs w:val="16"/>
          <w:spacing w:val="18"/>
          <w:w w:val="101"/>
        </w:rPr>
        <w:t xml:space="preserve"> </w:t>
      </w:r>
      <w:r>
        <w:rPr>
          <w:sz w:val="16"/>
          <w:szCs w:val="16"/>
          <w:spacing w:val="-4"/>
        </w:rPr>
        <w:t>1305</w:t>
      </w:r>
      <w:r>
        <w:rPr>
          <w:rFonts w:ascii="Times New Roman" w:hAnsi="Times New Roman" w:eastAsia="Times New Roman" w:cs="Times New Roman"/>
          <w:sz w:val="16"/>
          <w:szCs w:val="16"/>
          <w:spacing w:val="-4"/>
        </w:rPr>
        <w:t>-</w:t>
      </w:r>
      <w:r>
        <w:rPr>
          <w:sz w:val="16"/>
          <w:szCs w:val="16"/>
          <w:spacing w:val="-4"/>
        </w:rPr>
        <w:t>1316.</w:t>
      </w:r>
    </w:p>
    <w:p>
      <w:pPr>
        <w:pStyle w:val="BodyText"/>
        <w:ind w:left="909" w:right="328" w:hanging="307"/>
        <w:spacing w:before="56" w:line="284" w:lineRule="auto"/>
        <w:rPr>
          <w:sz w:val="16"/>
          <w:szCs w:val="16"/>
        </w:rPr>
      </w:pPr>
      <w:r>
        <w:rPr>
          <w:sz w:val="16"/>
          <w:szCs w:val="16"/>
          <w:spacing w:val="1"/>
        </w:rPr>
        <w:t>72    </w:t>
      </w:r>
      <w:r>
        <w:rPr>
          <w:sz w:val="16"/>
          <w:szCs w:val="16"/>
        </w:rPr>
        <w:t>Voskoboinik</w:t>
      </w:r>
      <w:r>
        <w:rPr>
          <w:sz w:val="16"/>
          <w:szCs w:val="16"/>
          <w:spacing w:val="21"/>
          <w:w w:val="101"/>
        </w:rPr>
        <w:t xml:space="preserve"> </w:t>
      </w:r>
      <w:r>
        <w:rPr>
          <w:sz w:val="16"/>
          <w:szCs w:val="16"/>
        </w:rPr>
        <w:t>A</w:t>
      </w:r>
      <w:r>
        <w:rPr>
          <w:sz w:val="16"/>
          <w:szCs w:val="16"/>
          <w:spacing w:val="1"/>
        </w:rPr>
        <w:t>,</w:t>
      </w:r>
      <w:r>
        <w:rPr>
          <w:sz w:val="16"/>
          <w:szCs w:val="16"/>
          <w:spacing w:val="22"/>
        </w:rPr>
        <w:t xml:space="preserve"> </w:t>
      </w:r>
      <w:r>
        <w:rPr>
          <w:sz w:val="16"/>
          <w:szCs w:val="16"/>
        </w:rPr>
        <w:t>Moskovitch</w:t>
      </w:r>
      <w:r>
        <w:rPr>
          <w:sz w:val="16"/>
          <w:szCs w:val="16"/>
          <w:spacing w:val="22"/>
        </w:rPr>
        <w:t xml:space="preserve"> </w:t>
      </w:r>
      <w:r>
        <w:rPr>
          <w:sz w:val="16"/>
          <w:szCs w:val="16"/>
        </w:rPr>
        <w:t>J</w:t>
      </w:r>
      <w:r>
        <w:rPr>
          <w:sz w:val="16"/>
          <w:szCs w:val="16"/>
          <w:spacing w:val="1"/>
        </w:rPr>
        <w:t>,</w:t>
      </w:r>
      <w:r>
        <w:rPr>
          <w:sz w:val="16"/>
          <w:szCs w:val="16"/>
          <w:spacing w:val="24"/>
        </w:rPr>
        <w:t xml:space="preserve"> </w:t>
      </w:r>
      <w:r>
        <w:rPr>
          <w:sz w:val="16"/>
          <w:szCs w:val="16"/>
        </w:rPr>
        <w:t>Plunkett</w:t>
      </w:r>
      <w:r>
        <w:rPr>
          <w:sz w:val="16"/>
          <w:szCs w:val="16"/>
          <w:spacing w:val="1"/>
        </w:rPr>
        <w:t xml:space="preserve">  </w:t>
      </w:r>
      <w:r>
        <w:rPr>
          <w:sz w:val="16"/>
          <w:szCs w:val="16"/>
        </w:rPr>
        <w:t>G</w:t>
      </w:r>
      <w:r>
        <w:rPr>
          <w:sz w:val="16"/>
          <w:szCs w:val="16"/>
          <w:spacing w:val="1"/>
        </w:rPr>
        <w:t>,</w:t>
      </w:r>
      <w:r>
        <w:rPr>
          <w:sz w:val="16"/>
          <w:szCs w:val="16"/>
          <w:spacing w:val="25"/>
        </w:rPr>
        <w:t xml:space="preserve"> </w:t>
      </w:r>
      <w:r>
        <w:rPr>
          <w:sz w:val="16"/>
          <w:szCs w:val="16"/>
          <w:i/>
          <w:iCs/>
        </w:rPr>
        <w:t>et</w:t>
      </w:r>
      <w:r>
        <w:rPr>
          <w:sz w:val="16"/>
          <w:szCs w:val="16"/>
          <w:i/>
          <w:iCs/>
          <w:spacing w:val="19"/>
          <w:w w:val="102"/>
        </w:rPr>
        <w:t xml:space="preserve"> </w:t>
      </w:r>
      <w:r>
        <w:rPr>
          <w:sz w:val="16"/>
          <w:szCs w:val="16"/>
          <w:i/>
          <w:iCs/>
        </w:rPr>
        <w:t>al</w:t>
      </w:r>
      <w:r>
        <w:rPr>
          <w:sz w:val="16"/>
          <w:szCs w:val="16"/>
          <w:spacing w:val="1"/>
        </w:rPr>
        <w:t>.</w:t>
      </w:r>
      <w:r>
        <w:rPr>
          <w:sz w:val="16"/>
          <w:szCs w:val="16"/>
          <w:spacing w:val="24"/>
          <w:w w:val="102"/>
        </w:rPr>
        <w:t xml:space="preserve"> </w:t>
      </w:r>
      <w:r>
        <w:rPr>
          <w:sz w:val="16"/>
          <w:szCs w:val="16"/>
        </w:rPr>
        <w:t>Cardioversion</w:t>
      </w:r>
      <w:r>
        <w:rPr>
          <w:sz w:val="16"/>
          <w:szCs w:val="16"/>
          <w:spacing w:val="23"/>
          <w:w w:val="102"/>
        </w:rPr>
        <w:t xml:space="preserve"> </w:t>
      </w:r>
      <w:r>
        <w:rPr>
          <w:sz w:val="16"/>
          <w:szCs w:val="16"/>
        </w:rPr>
        <w:t>of </w:t>
      </w:r>
      <w:r>
        <w:rPr>
          <w:sz w:val="16"/>
          <w:szCs w:val="16"/>
          <w:spacing w:val="-1"/>
        </w:rPr>
        <w:t>atrial</w:t>
      </w:r>
      <w:r>
        <w:rPr>
          <w:sz w:val="16"/>
          <w:szCs w:val="16"/>
          <w:spacing w:val="9"/>
        </w:rPr>
        <w:t xml:space="preserve"> </w:t>
      </w:r>
      <w:r>
        <w:rPr>
          <w:sz w:val="16"/>
          <w:szCs w:val="16"/>
          <w:spacing w:val="-1"/>
        </w:rPr>
        <w:t>fibrillation</w:t>
      </w:r>
      <w:r>
        <w:rPr>
          <w:sz w:val="16"/>
          <w:szCs w:val="16"/>
          <w:spacing w:val="9"/>
          <w:w w:val="101"/>
        </w:rPr>
        <w:t xml:space="preserve"> </w:t>
      </w:r>
      <w:r>
        <w:rPr>
          <w:sz w:val="16"/>
          <w:szCs w:val="16"/>
          <w:spacing w:val="-1"/>
        </w:rPr>
        <w:t>in</w:t>
      </w:r>
      <w:r>
        <w:rPr>
          <w:sz w:val="16"/>
          <w:szCs w:val="16"/>
          <w:spacing w:val="10"/>
          <w:w w:val="102"/>
        </w:rPr>
        <w:t xml:space="preserve"> </w:t>
      </w:r>
      <w:r>
        <w:rPr>
          <w:sz w:val="16"/>
          <w:szCs w:val="16"/>
          <w:spacing w:val="-1"/>
        </w:rPr>
        <w:t>obese patients:</w:t>
      </w:r>
      <w:r>
        <w:rPr>
          <w:sz w:val="16"/>
          <w:szCs w:val="16"/>
          <w:spacing w:val="10"/>
          <w:w w:val="101"/>
        </w:rPr>
        <w:t xml:space="preserve"> </w:t>
      </w:r>
      <w:r>
        <w:rPr>
          <w:sz w:val="16"/>
          <w:szCs w:val="16"/>
          <w:spacing w:val="-1"/>
        </w:rPr>
        <w:t>Results</w:t>
      </w:r>
      <w:r>
        <w:rPr>
          <w:sz w:val="16"/>
          <w:szCs w:val="16"/>
          <w:spacing w:val="8"/>
        </w:rPr>
        <w:t xml:space="preserve"> </w:t>
      </w:r>
      <w:r>
        <w:rPr>
          <w:sz w:val="16"/>
          <w:szCs w:val="16"/>
          <w:spacing w:val="-1"/>
        </w:rPr>
        <w:t>from the</w:t>
      </w:r>
      <w:r>
        <w:rPr>
          <w:sz w:val="16"/>
          <w:szCs w:val="16"/>
          <w:spacing w:val="12"/>
          <w:w w:val="101"/>
        </w:rPr>
        <w:t xml:space="preserve"> </w:t>
      </w:r>
      <w:r>
        <w:rPr>
          <w:sz w:val="16"/>
          <w:szCs w:val="16"/>
          <w:spacing w:val="-1"/>
        </w:rPr>
        <w:t>Cardiov</w:t>
      </w:r>
      <w:r>
        <w:rPr>
          <w:sz w:val="16"/>
          <w:szCs w:val="16"/>
          <w:spacing w:val="-2"/>
        </w:rPr>
        <w:t>ersion</w:t>
      </w:r>
      <w:r>
        <w:rPr>
          <w:rFonts w:ascii="Times New Roman" w:hAnsi="Times New Roman" w:eastAsia="Times New Roman" w:cs="Times New Roman"/>
          <w:sz w:val="16"/>
          <w:szCs w:val="16"/>
          <w:spacing w:val="-2"/>
        </w:rPr>
        <w:t>-</w:t>
      </w:r>
      <w:r>
        <w:rPr>
          <w:rFonts w:ascii="Times New Roman" w:hAnsi="Times New Roman" w:eastAsia="Times New Roman" w:cs="Times New Roman"/>
          <w:sz w:val="16"/>
          <w:szCs w:val="16"/>
        </w:rPr>
        <w:t xml:space="preserve"> </w:t>
      </w:r>
      <w:r>
        <w:rPr>
          <w:sz w:val="16"/>
          <w:szCs w:val="16"/>
        </w:rPr>
        <w:t>BMI</w:t>
      </w:r>
      <w:r>
        <w:rPr>
          <w:sz w:val="16"/>
          <w:szCs w:val="16"/>
          <w:spacing w:val="14"/>
        </w:rPr>
        <w:t xml:space="preserve">  </w:t>
      </w:r>
      <w:r>
        <w:rPr>
          <w:sz w:val="16"/>
          <w:szCs w:val="16"/>
        </w:rPr>
        <w:t>randomized</w:t>
      </w:r>
      <w:r>
        <w:rPr>
          <w:sz w:val="16"/>
          <w:szCs w:val="16"/>
          <w:spacing w:val="14"/>
          <w:w w:val="101"/>
        </w:rPr>
        <w:t xml:space="preserve">  </w:t>
      </w:r>
      <w:r>
        <w:rPr>
          <w:sz w:val="16"/>
          <w:szCs w:val="16"/>
        </w:rPr>
        <w:t>controlled</w:t>
      </w:r>
      <w:r>
        <w:rPr>
          <w:sz w:val="16"/>
          <w:szCs w:val="16"/>
          <w:spacing w:val="13"/>
        </w:rPr>
        <w:t xml:space="preserve">  </w:t>
      </w:r>
      <w:r>
        <w:rPr>
          <w:sz w:val="16"/>
          <w:szCs w:val="16"/>
        </w:rPr>
        <w:t>trial</w:t>
      </w:r>
      <w:r>
        <w:rPr>
          <w:sz w:val="16"/>
          <w:szCs w:val="16"/>
          <w:spacing w:val="3"/>
        </w:rPr>
        <w:t>.</w:t>
      </w:r>
      <w:r>
        <w:rPr>
          <w:sz w:val="16"/>
          <w:szCs w:val="16"/>
          <w:spacing w:val="11"/>
          <w:w w:val="102"/>
        </w:rPr>
        <w:t xml:space="preserve">  </w:t>
      </w:r>
      <w:hyperlink w:history="true" r:id="rId104">
        <w:r>
          <w:rPr>
            <w:sz w:val="16"/>
            <w:szCs w:val="16"/>
            <w:color w:val="0000FF"/>
          </w:rPr>
          <w:t>J</w:t>
        </w:r>
        <w:r>
          <w:rPr>
            <w:sz w:val="16"/>
            <w:szCs w:val="16"/>
            <w:color w:val="0000FF"/>
            <w:spacing w:val="15"/>
          </w:rPr>
          <w:t xml:space="preserve">  </w:t>
        </w:r>
        <w:r>
          <w:rPr>
            <w:sz w:val="16"/>
            <w:szCs w:val="16"/>
            <w:color w:val="0000FF"/>
          </w:rPr>
          <w:t>Cardiovasc</w:t>
        </w:r>
        <w:r>
          <w:rPr>
            <w:sz w:val="16"/>
            <w:szCs w:val="16"/>
            <w:color w:val="0000FF"/>
            <w:spacing w:val="14"/>
          </w:rPr>
          <w:t xml:space="preserve">  </w:t>
        </w:r>
        <w:r>
          <w:rPr>
            <w:sz w:val="16"/>
            <w:szCs w:val="16"/>
            <w:color w:val="0000FF"/>
          </w:rPr>
          <w:t>Electrophysi</w:t>
        </w:r>
      </w:hyperlink>
      <w:r>
        <w:rPr>
          <w:sz w:val="16"/>
          <w:szCs w:val="16"/>
          <w:color w:val="0000FF"/>
        </w:rPr>
        <w:t>ol</w:t>
      </w:r>
      <w:r>
        <w:rPr>
          <w:sz w:val="16"/>
          <w:szCs w:val="16"/>
          <w:spacing w:val="3"/>
        </w:rPr>
        <w:t>,</w:t>
      </w:r>
      <w:r>
        <w:rPr>
          <w:sz w:val="16"/>
          <w:szCs w:val="16"/>
        </w:rPr>
        <w:t xml:space="preserve"> </w:t>
      </w:r>
      <w:bookmarkStart w:name="bookmark67" w:id="67"/>
      <w:bookmarkEnd w:id="67"/>
      <w:r>
        <w:rPr>
          <w:sz w:val="16"/>
          <w:szCs w:val="16"/>
          <w:spacing w:val="-5"/>
        </w:rPr>
        <w:t>2019,</w:t>
      </w:r>
      <w:r>
        <w:rPr>
          <w:sz w:val="16"/>
          <w:szCs w:val="16"/>
          <w:spacing w:val="18"/>
        </w:rPr>
        <w:t xml:space="preserve"> </w:t>
      </w:r>
      <w:r>
        <w:rPr>
          <w:sz w:val="16"/>
          <w:szCs w:val="16"/>
          <w:spacing w:val="-5"/>
        </w:rPr>
        <w:t>30(2):</w:t>
      </w:r>
      <w:r>
        <w:rPr>
          <w:sz w:val="16"/>
          <w:szCs w:val="16"/>
          <w:spacing w:val="17"/>
          <w:w w:val="102"/>
        </w:rPr>
        <w:t xml:space="preserve"> </w:t>
      </w:r>
      <w:r>
        <w:rPr>
          <w:sz w:val="16"/>
          <w:szCs w:val="16"/>
          <w:spacing w:val="-5"/>
        </w:rPr>
        <w:t>155</w:t>
      </w:r>
      <w:r>
        <w:rPr>
          <w:rFonts w:ascii="Times New Roman" w:hAnsi="Times New Roman" w:eastAsia="Times New Roman" w:cs="Times New Roman"/>
          <w:sz w:val="16"/>
          <w:szCs w:val="16"/>
          <w:spacing w:val="-5"/>
        </w:rPr>
        <w:t>-</w:t>
      </w:r>
      <w:r>
        <w:rPr>
          <w:sz w:val="16"/>
          <w:szCs w:val="16"/>
          <w:spacing w:val="-5"/>
        </w:rPr>
        <w:t>161.</w:t>
      </w:r>
    </w:p>
    <w:p>
      <w:pPr>
        <w:pStyle w:val="BodyText"/>
        <w:ind w:left="910" w:right="339" w:hanging="308"/>
        <w:spacing w:before="55" w:line="266" w:lineRule="auto"/>
        <w:rPr>
          <w:sz w:val="16"/>
          <w:szCs w:val="16"/>
        </w:rPr>
      </w:pPr>
      <w:r>
        <w:rPr>
          <w:sz w:val="16"/>
          <w:szCs w:val="16"/>
          <w:spacing w:val="3"/>
        </w:rPr>
        <w:t>73    </w:t>
      </w:r>
      <w:r>
        <w:rPr>
          <w:sz w:val="16"/>
          <w:szCs w:val="16"/>
        </w:rPr>
        <w:t>Schmidt</w:t>
      </w:r>
      <w:r>
        <w:rPr>
          <w:sz w:val="16"/>
          <w:szCs w:val="16"/>
          <w:spacing w:val="19"/>
        </w:rPr>
        <w:t xml:space="preserve"> </w:t>
      </w:r>
      <w:r>
        <w:rPr>
          <w:sz w:val="16"/>
          <w:szCs w:val="16"/>
        </w:rPr>
        <w:t>AS</w:t>
      </w:r>
      <w:r>
        <w:rPr>
          <w:sz w:val="16"/>
          <w:szCs w:val="16"/>
          <w:spacing w:val="3"/>
        </w:rPr>
        <w:t>,</w:t>
      </w:r>
      <w:r>
        <w:rPr>
          <w:sz w:val="16"/>
          <w:szCs w:val="16"/>
          <w:spacing w:val="21"/>
          <w:w w:val="101"/>
        </w:rPr>
        <w:t xml:space="preserve"> </w:t>
      </w:r>
      <w:r>
        <w:rPr>
          <w:sz w:val="16"/>
          <w:szCs w:val="16"/>
        </w:rPr>
        <w:t>Lauridsen</w:t>
      </w:r>
      <w:r>
        <w:rPr>
          <w:sz w:val="16"/>
          <w:szCs w:val="16"/>
          <w:spacing w:val="22"/>
        </w:rPr>
        <w:t xml:space="preserve"> </w:t>
      </w:r>
      <w:r>
        <w:rPr>
          <w:sz w:val="16"/>
          <w:szCs w:val="16"/>
        </w:rPr>
        <w:t>KG</w:t>
      </w:r>
      <w:r>
        <w:rPr>
          <w:sz w:val="16"/>
          <w:szCs w:val="16"/>
          <w:spacing w:val="3"/>
        </w:rPr>
        <w:t>,</w:t>
      </w:r>
      <w:r>
        <w:rPr>
          <w:sz w:val="16"/>
          <w:szCs w:val="16"/>
          <w:spacing w:val="20"/>
          <w:w w:val="101"/>
        </w:rPr>
        <w:t xml:space="preserve"> </w:t>
      </w:r>
      <w:r>
        <w:rPr>
          <w:sz w:val="16"/>
          <w:szCs w:val="16"/>
        </w:rPr>
        <w:t>Torp</w:t>
      </w:r>
      <w:r>
        <w:rPr>
          <w:sz w:val="16"/>
          <w:szCs w:val="16"/>
          <w:spacing w:val="22"/>
        </w:rPr>
        <w:t xml:space="preserve"> </w:t>
      </w:r>
      <w:r>
        <w:rPr>
          <w:sz w:val="16"/>
          <w:szCs w:val="16"/>
        </w:rPr>
        <w:t>P</w:t>
      </w:r>
      <w:r>
        <w:rPr>
          <w:sz w:val="16"/>
          <w:szCs w:val="16"/>
          <w:spacing w:val="3"/>
        </w:rPr>
        <w:t>,</w:t>
      </w:r>
      <w:r>
        <w:rPr>
          <w:sz w:val="16"/>
          <w:szCs w:val="16"/>
          <w:spacing w:val="22"/>
          <w:w w:val="102"/>
        </w:rPr>
        <w:t xml:space="preserve"> </w:t>
      </w:r>
      <w:r>
        <w:rPr>
          <w:sz w:val="16"/>
          <w:szCs w:val="16"/>
          <w:i/>
          <w:iCs/>
        </w:rPr>
        <w:t>et</w:t>
      </w:r>
      <w:r>
        <w:rPr>
          <w:sz w:val="16"/>
          <w:szCs w:val="16"/>
          <w:i/>
          <w:iCs/>
          <w:spacing w:val="17"/>
          <w:w w:val="102"/>
        </w:rPr>
        <w:t xml:space="preserve"> </w:t>
      </w:r>
      <w:r>
        <w:rPr>
          <w:sz w:val="16"/>
          <w:szCs w:val="16"/>
          <w:i/>
          <w:iCs/>
        </w:rPr>
        <w:t>al</w:t>
      </w:r>
      <w:r>
        <w:rPr>
          <w:sz w:val="16"/>
          <w:szCs w:val="16"/>
          <w:spacing w:val="3"/>
        </w:rPr>
        <w:t>.</w:t>
      </w:r>
      <w:r>
        <w:rPr>
          <w:sz w:val="16"/>
          <w:szCs w:val="16"/>
          <w:spacing w:val="20"/>
        </w:rPr>
        <w:t xml:space="preserve"> </w:t>
      </w:r>
      <w:r>
        <w:rPr>
          <w:sz w:val="16"/>
          <w:szCs w:val="16"/>
        </w:rPr>
        <w:t>Maximum</w:t>
      </w:r>
      <w:r>
        <w:rPr>
          <w:rFonts w:ascii="Times New Roman" w:hAnsi="Times New Roman" w:eastAsia="Times New Roman" w:cs="Times New Roman"/>
          <w:sz w:val="16"/>
          <w:szCs w:val="16"/>
          <w:spacing w:val="3"/>
        </w:rPr>
        <w:t>-</w:t>
      </w:r>
      <w:r>
        <w:rPr>
          <w:sz w:val="16"/>
          <w:szCs w:val="16"/>
        </w:rPr>
        <w:t>fixed</w:t>
      </w:r>
      <w:r>
        <w:rPr>
          <w:sz w:val="16"/>
          <w:szCs w:val="16"/>
          <w:spacing w:val="21"/>
          <w:w w:val="102"/>
        </w:rPr>
        <w:t xml:space="preserve"> </w:t>
      </w:r>
      <w:r>
        <w:rPr>
          <w:sz w:val="16"/>
          <w:szCs w:val="16"/>
        </w:rPr>
        <w:t>energy </w:t>
      </w:r>
      <w:r>
        <w:rPr>
          <w:sz w:val="16"/>
          <w:szCs w:val="16"/>
          <w:spacing w:val="-1"/>
        </w:rPr>
        <w:t>shocks</w:t>
      </w:r>
      <w:r>
        <w:rPr>
          <w:sz w:val="16"/>
          <w:szCs w:val="16"/>
          <w:spacing w:val="28"/>
        </w:rPr>
        <w:t xml:space="preserve"> </w:t>
      </w:r>
      <w:r>
        <w:rPr>
          <w:sz w:val="16"/>
          <w:szCs w:val="16"/>
          <w:spacing w:val="-1"/>
        </w:rPr>
        <w:t>for</w:t>
      </w:r>
      <w:r>
        <w:rPr>
          <w:sz w:val="16"/>
          <w:szCs w:val="16"/>
          <w:spacing w:val="12"/>
        </w:rPr>
        <w:t xml:space="preserve"> </w:t>
      </w:r>
      <w:r>
        <w:rPr>
          <w:sz w:val="16"/>
          <w:szCs w:val="16"/>
          <w:spacing w:val="-1"/>
        </w:rPr>
        <w:t>cardioverting</w:t>
      </w:r>
      <w:r>
        <w:rPr>
          <w:sz w:val="16"/>
          <w:szCs w:val="16"/>
          <w:spacing w:val="12"/>
        </w:rPr>
        <w:t xml:space="preserve"> </w:t>
      </w:r>
      <w:r>
        <w:rPr>
          <w:sz w:val="16"/>
          <w:szCs w:val="16"/>
          <w:spacing w:val="-1"/>
        </w:rPr>
        <w:t>atrial</w:t>
      </w:r>
      <w:r>
        <w:rPr>
          <w:sz w:val="16"/>
          <w:szCs w:val="16"/>
          <w:spacing w:val="10"/>
        </w:rPr>
        <w:t xml:space="preserve"> </w:t>
      </w:r>
      <w:r>
        <w:rPr>
          <w:sz w:val="16"/>
          <w:szCs w:val="16"/>
          <w:spacing w:val="-1"/>
        </w:rPr>
        <w:t>fibrillation. </w:t>
      </w:r>
      <w:hyperlink w:history="true" r:id="rId105">
        <w:r>
          <w:rPr>
            <w:sz w:val="16"/>
            <w:szCs w:val="16"/>
            <w:color w:val="0000FF"/>
            <w:spacing w:val="-1"/>
          </w:rPr>
          <w:t>Eur</w:t>
        </w:r>
        <w:r>
          <w:rPr>
            <w:sz w:val="16"/>
            <w:szCs w:val="16"/>
            <w:color w:val="0000FF"/>
            <w:spacing w:val="11"/>
            <w:w w:val="102"/>
          </w:rPr>
          <w:t xml:space="preserve"> </w:t>
        </w:r>
        <w:r>
          <w:rPr>
            <w:sz w:val="16"/>
            <w:szCs w:val="16"/>
            <w:color w:val="0000FF"/>
            <w:spacing w:val="-1"/>
          </w:rPr>
          <w:t>Heart</w:t>
        </w:r>
        <w:r>
          <w:rPr>
            <w:sz w:val="16"/>
            <w:szCs w:val="16"/>
            <w:color w:val="0000FF"/>
            <w:spacing w:val="10"/>
          </w:rPr>
          <w:t xml:space="preserve"> </w:t>
        </w:r>
        <w:r>
          <w:rPr>
            <w:sz w:val="16"/>
            <w:szCs w:val="16"/>
            <w:color w:val="0000FF"/>
            <w:spacing w:val="-1"/>
          </w:rPr>
          <w:t>J</w:t>
        </w:r>
      </w:hyperlink>
      <w:r>
        <w:rPr>
          <w:sz w:val="16"/>
          <w:szCs w:val="16"/>
          <w:spacing w:val="-1"/>
        </w:rPr>
        <w:t>,</w:t>
      </w:r>
      <w:r>
        <w:rPr>
          <w:sz w:val="16"/>
          <w:szCs w:val="16"/>
          <w:spacing w:val="10"/>
          <w:w w:val="102"/>
        </w:rPr>
        <w:t xml:space="preserve"> </w:t>
      </w:r>
      <w:r>
        <w:rPr>
          <w:sz w:val="16"/>
          <w:szCs w:val="16"/>
          <w:spacing w:val="-1"/>
        </w:rPr>
        <w:t>2020,</w:t>
      </w:r>
      <w:r>
        <w:rPr>
          <w:sz w:val="16"/>
          <w:szCs w:val="16"/>
          <w:spacing w:val="9"/>
        </w:rPr>
        <w:t xml:space="preserve"> </w:t>
      </w:r>
      <w:r>
        <w:rPr>
          <w:sz w:val="16"/>
          <w:szCs w:val="16"/>
          <w:spacing w:val="-1"/>
        </w:rPr>
        <w:t>41(5):</w:t>
      </w:r>
      <w:r>
        <w:rPr>
          <w:sz w:val="16"/>
          <w:szCs w:val="16"/>
        </w:rPr>
        <w:t xml:space="preserve"> </w:t>
      </w:r>
      <w:bookmarkStart w:name="bookmark68" w:id="68"/>
      <w:bookmarkEnd w:id="68"/>
      <w:r>
        <w:rPr>
          <w:sz w:val="16"/>
          <w:szCs w:val="16"/>
          <w:spacing w:val="-5"/>
        </w:rPr>
        <w:t>626</w:t>
      </w:r>
      <w:r>
        <w:rPr>
          <w:rFonts w:ascii="Times New Roman" w:hAnsi="Times New Roman" w:eastAsia="Times New Roman" w:cs="Times New Roman"/>
          <w:sz w:val="16"/>
          <w:szCs w:val="16"/>
          <w:spacing w:val="-5"/>
        </w:rPr>
        <w:t>-</w:t>
      </w:r>
      <w:r>
        <w:rPr>
          <w:sz w:val="16"/>
          <w:szCs w:val="16"/>
          <w:spacing w:val="-5"/>
        </w:rPr>
        <w:t>631.</w:t>
      </w:r>
    </w:p>
    <w:p>
      <w:pPr>
        <w:pStyle w:val="BodyText"/>
        <w:ind w:left="909" w:right="342" w:hanging="307"/>
        <w:spacing w:before="86" w:line="258" w:lineRule="auto"/>
        <w:rPr>
          <w:sz w:val="16"/>
          <w:szCs w:val="16"/>
        </w:rPr>
      </w:pPr>
      <w:r>
        <w:rPr>
          <w:sz w:val="16"/>
          <w:szCs w:val="16"/>
        </w:rPr>
        <w:t>74    Brembilla</w:t>
      </w:r>
      <w:r>
        <w:rPr>
          <w:rFonts w:ascii="Times New Roman" w:hAnsi="Times New Roman" w:eastAsia="Times New Roman" w:cs="Times New Roman"/>
          <w:sz w:val="16"/>
          <w:szCs w:val="16"/>
        </w:rPr>
        <w:t>-</w:t>
      </w:r>
      <w:r>
        <w:rPr>
          <w:sz w:val="16"/>
          <w:szCs w:val="16"/>
        </w:rPr>
        <w:t>Perrot B, Houriez</w:t>
      </w:r>
      <w:r>
        <w:rPr>
          <w:sz w:val="16"/>
          <w:szCs w:val="16"/>
          <w:spacing w:val="8"/>
        </w:rPr>
        <w:t xml:space="preserve"> </w:t>
      </w:r>
      <w:r>
        <w:rPr>
          <w:sz w:val="16"/>
          <w:szCs w:val="16"/>
        </w:rPr>
        <w:t>P,</w:t>
      </w:r>
      <w:r>
        <w:rPr>
          <w:sz w:val="16"/>
          <w:szCs w:val="16"/>
          <w:spacing w:val="7"/>
        </w:rPr>
        <w:t xml:space="preserve"> </w:t>
      </w:r>
      <w:r>
        <w:rPr>
          <w:sz w:val="16"/>
          <w:szCs w:val="16"/>
        </w:rPr>
        <w:t>Beurrier</w:t>
      </w:r>
      <w:r>
        <w:rPr>
          <w:sz w:val="16"/>
          <w:szCs w:val="16"/>
          <w:spacing w:val="7"/>
        </w:rPr>
        <w:t xml:space="preserve"> </w:t>
      </w:r>
      <w:r>
        <w:rPr>
          <w:sz w:val="16"/>
          <w:szCs w:val="16"/>
        </w:rPr>
        <w:t>D,</w:t>
      </w:r>
      <w:r>
        <w:rPr>
          <w:sz w:val="16"/>
          <w:szCs w:val="16"/>
          <w:spacing w:val="8"/>
        </w:rPr>
        <w:t xml:space="preserve"> </w:t>
      </w:r>
      <w:r>
        <w:rPr>
          <w:sz w:val="16"/>
          <w:szCs w:val="16"/>
          <w:i/>
          <w:iCs/>
        </w:rPr>
        <w:t>et</w:t>
      </w:r>
      <w:r>
        <w:rPr>
          <w:sz w:val="16"/>
          <w:szCs w:val="16"/>
          <w:i/>
          <w:iCs/>
          <w:spacing w:val="3"/>
        </w:rPr>
        <w:t xml:space="preserve"> </w:t>
      </w:r>
      <w:r>
        <w:rPr>
          <w:sz w:val="16"/>
          <w:szCs w:val="16"/>
          <w:i/>
          <w:iCs/>
        </w:rPr>
        <w:t>al</w:t>
      </w:r>
      <w:r>
        <w:rPr>
          <w:sz w:val="16"/>
          <w:szCs w:val="16"/>
        </w:rPr>
        <w:t>.</w:t>
      </w:r>
      <w:r>
        <w:rPr>
          <w:sz w:val="16"/>
          <w:szCs w:val="16"/>
          <w:spacing w:val="8"/>
        </w:rPr>
        <w:t xml:space="preserve"> </w:t>
      </w:r>
      <w:r>
        <w:rPr>
          <w:sz w:val="16"/>
          <w:szCs w:val="16"/>
        </w:rPr>
        <w:t>Pred</w:t>
      </w:r>
      <w:r>
        <w:rPr>
          <w:sz w:val="16"/>
          <w:szCs w:val="16"/>
          <w:spacing w:val="-1"/>
        </w:rPr>
        <w:t>ictors</w:t>
      </w:r>
      <w:r>
        <w:rPr>
          <w:sz w:val="16"/>
          <w:szCs w:val="16"/>
          <w:spacing w:val="7"/>
        </w:rPr>
        <w:t xml:space="preserve"> </w:t>
      </w:r>
      <w:r>
        <w:rPr>
          <w:sz w:val="16"/>
          <w:szCs w:val="16"/>
          <w:spacing w:val="-1"/>
        </w:rPr>
        <w:t>of</w:t>
      </w:r>
      <w:r>
        <w:rPr>
          <w:sz w:val="16"/>
          <w:szCs w:val="16"/>
          <w:spacing w:val="-7"/>
        </w:rPr>
        <w:t xml:space="preserve"> </w:t>
      </w:r>
      <w:r>
        <w:rPr>
          <w:sz w:val="16"/>
          <w:szCs w:val="16"/>
          <w:spacing w:val="-1"/>
        </w:rPr>
        <w:t>atrial</w:t>
      </w:r>
      <w:r>
        <w:rPr>
          <w:sz w:val="16"/>
          <w:szCs w:val="16"/>
        </w:rPr>
        <w:t xml:space="preserve"> </w:t>
      </w:r>
      <w:r>
        <w:rPr>
          <w:sz w:val="16"/>
          <w:szCs w:val="16"/>
          <w:spacing w:val="-2"/>
        </w:rPr>
        <w:t>flutter  with   1  </w:t>
      </w:r>
      <w:r>
        <w:rPr>
          <w:rFonts w:ascii="Microsoft YaHei" w:hAnsi="Microsoft YaHei" w:eastAsia="Microsoft YaHei" w:cs="Microsoft YaHei"/>
          <w:sz w:val="16"/>
          <w:szCs w:val="16"/>
          <w:spacing w:val="-2"/>
        </w:rPr>
        <w:t>:</w:t>
      </w:r>
      <w:r>
        <w:rPr>
          <w:sz w:val="16"/>
          <w:szCs w:val="16"/>
          <w:spacing w:val="-2"/>
        </w:rPr>
        <w:t>1 conduction   in</w:t>
      </w:r>
      <w:r>
        <w:rPr>
          <w:sz w:val="16"/>
          <w:szCs w:val="16"/>
          <w:spacing w:val="12"/>
          <w:w w:val="101"/>
        </w:rPr>
        <w:t xml:space="preserve">  </w:t>
      </w:r>
      <w:r>
        <w:rPr>
          <w:sz w:val="16"/>
          <w:szCs w:val="16"/>
          <w:spacing w:val="-2"/>
        </w:rPr>
        <w:t>patients</w:t>
      </w:r>
      <w:r>
        <w:rPr>
          <w:sz w:val="16"/>
          <w:szCs w:val="16"/>
          <w:spacing w:val="7"/>
        </w:rPr>
        <w:t xml:space="preserve">  </w:t>
      </w:r>
      <w:r>
        <w:rPr>
          <w:sz w:val="16"/>
          <w:szCs w:val="16"/>
          <w:spacing w:val="-2"/>
        </w:rPr>
        <w:t>treated  with   class     </w:t>
      </w:r>
      <w:r>
        <w:rPr>
          <w:rFonts w:ascii="Microsoft YaHei" w:hAnsi="Microsoft YaHei" w:eastAsia="Microsoft YaHei" w:cs="Microsoft YaHei"/>
          <w:sz w:val="16"/>
          <w:szCs w:val="16"/>
          <w:spacing w:val="-2"/>
        </w:rPr>
        <w:t>Ⅰ</w:t>
      </w:r>
      <w:r>
        <w:rPr>
          <w:rFonts w:ascii="Microsoft YaHei" w:hAnsi="Microsoft YaHei" w:eastAsia="Microsoft YaHei" w:cs="Microsoft YaHei"/>
          <w:sz w:val="16"/>
          <w:szCs w:val="16"/>
          <w:spacing w:val="1"/>
        </w:rPr>
        <w:t xml:space="preserve"> </w:t>
      </w:r>
      <w:r>
        <w:rPr>
          <w:sz w:val="16"/>
          <w:szCs w:val="16"/>
        </w:rPr>
        <w:t>antiarrhythmic</w:t>
      </w:r>
      <w:r>
        <w:rPr>
          <w:sz w:val="16"/>
          <w:szCs w:val="16"/>
          <w:spacing w:val="2"/>
        </w:rPr>
        <w:t xml:space="preserve">  </w:t>
      </w:r>
      <w:r>
        <w:rPr>
          <w:sz w:val="16"/>
          <w:szCs w:val="16"/>
        </w:rPr>
        <w:t>drugs</w:t>
      </w:r>
      <w:r>
        <w:rPr>
          <w:sz w:val="16"/>
          <w:szCs w:val="16"/>
          <w:spacing w:val="2"/>
        </w:rPr>
        <w:t xml:space="preserve">  </w:t>
      </w:r>
      <w:r>
        <w:rPr>
          <w:sz w:val="16"/>
          <w:szCs w:val="16"/>
        </w:rPr>
        <w:t>for</w:t>
      </w:r>
      <w:r>
        <w:rPr>
          <w:sz w:val="16"/>
          <w:szCs w:val="16"/>
          <w:spacing w:val="2"/>
        </w:rPr>
        <w:t xml:space="preserve">  </w:t>
      </w:r>
      <w:r>
        <w:rPr>
          <w:sz w:val="16"/>
          <w:szCs w:val="16"/>
        </w:rPr>
        <w:t>atrial</w:t>
      </w:r>
      <w:r>
        <w:rPr>
          <w:sz w:val="16"/>
          <w:szCs w:val="16"/>
          <w:spacing w:val="6"/>
        </w:rPr>
        <w:t xml:space="preserve">  </w:t>
      </w:r>
      <w:r>
        <w:rPr>
          <w:sz w:val="16"/>
          <w:szCs w:val="16"/>
        </w:rPr>
        <w:t>tachyarrhythmias</w:t>
      </w:r>
      <w:r>
        <w:rPr>
          <w:sz w:val="16"/>
          <w:szCs w:val="16"/>
          <w:spacing w:val="2"/>
        </w:rPr>
        <w:t>.  </w:t>
      </w:r>
      <w:hyperlink w:history="true" r:id="rId106">
        <w:r>
          <w:rPr>
            <w:sz w:val="16"/>
            <w:szCs w:val="16"/>
            <w:color w:val="0000FF"/>
          </w:rPr>
          <w:t>Int</w:t>
        </w:r>
        <w:r>
          <w:rPr>
            <w:sz w:val="16"/>
            <w:szCs w:val="16"/>
            <w:color w:val="0000FF"/>
            <w:spacing w:val="5"/>
          </w:rPr>
          <w:t xml:space="preserve">  </w:t>
        </w:r>
        <w:r>
          <w:rPr>
            <w:sz w:val="16"/>
            <w:szCs w:val="16"/>
            <w:color w:val="0000FF"/>
          </w:rPr>
          <w:t>J</w:t>
        </w:r>
        <w:r>
          <w:rPr>
            <w:sz w:val="16"/>
            <w:szCs w:val="16"/>
            <w:color w:val="0000FF"/>
            <w:spacing w:val="6"/>
          </w:rPr>
          <w:t xml:space="preserve">  </w:t>
        </w:r>
        <w:r>
          <w:rPr>
            <w:sz w:val="16"/>
            <w:szCs w:val="16"/>
            <w:color w:val="0000FF"/>
          </w:rPr>
          <w:t>Cardio</w:t>
        </w:r>
      </w:hyperlink>
      <w:r>
        <w:rPr>
          <w:sz w:val="16"/>
          <w:szCs w:val="16"/>
          <w:color w:val="0000FF"/>
        </w:rPr>
        <w:t>l</w:t>
      </w:r>
      <w:r>
        <w:rPr>
          <w:sz w:val="16"/>
          <w:szCs w:val="16"/>
          <w:spacing w:val="2"/>
        </w:rPr>
        <w:t>,</w:t>
      </w:r>
      <w:r>
        <w:rPr>
          <w:sz w:val="16"/>
          <w:szCs w:val="16"/>
        </w:rPr>
        <w:t xml:space="preserve"> </w:t>
      </w:r>
      <w:bookmarkStart w:name="bookmark69" w:id="69"/>
      <w:bookmarkEnd w:id="69"/>
      <w:r>
        <w:rPr>
          <w:sz w:val="16"/>
          <w:szCs w:val="16"/>
          <w:spacing w:val="-4"/>
        </w:rPr>
        <w:t>2001,</w:t>
      </w:r>
      <w:r>
        <w:rPr>
          <w:sz w:val="16"/>
          <w:szCs w:val="16"/>
          <w:spacing w:val="10"/>
          <w:w w:val="102"/>
        </w:rPr>
        <w:t xml:space="preserve"> </w:t>
      </w:r>
      <w:r>
        <w:rPr>
          <w:sz w:val="16"/>
          <w:szCs w:val="16"/>
          <w:spacing w:val="-4"/>
        </w:rPr>
        <w:t>80(1):</w:t>
      </w:r>
      <w:r>
        <w:rPr>
          <w:sz w:val="16"/>
          <w:szCs w:val="16"/>
          <w:spacing w:val="7"/>
        </w:rPr>
        <w:t xml:space="preserve"> </w:t>
      </w:r>
      <w:r>
        <w:rPr>
          <w:sz w:val="16"/>
          <w:szCs w:val="16"/>
          <w:spacing w:val="-4"/>
        </w:rPr>
        <w:t>7</w:t>
      </w:r>
      <w:r>
        <w:rPr>
          <w:rFonts w:ascii="Times New Roman" w:hAnsi="Times New Roman" w:eastAsia="Times New Roman" w:cs="Times New Roman"/>
          <w:sz w:val="16"/>
          <w:szCs w:val="16"/>
          <w:spacing w:val="-4"/>
        </w:rPr>
        <w:t>-</w:t>
      </w:r>
      <w:r>
        <w:rPr>
          <w:sz w:val="16"/>
          <w:szCs w:val="16"/>
          <w:spacing w:val="-4"/>
        </w:rPr>
        <w:t>15.</w:t>
      </w:r>
    </w:p>
    <w:p>
      <w:pPr>
        <w:pStyle w:val="BodyText"/>
        <w:ind w:left="909" w:right="342" w:hanging="307"/>
        <w:spacing w:before="13" w:line="297" w:lineRule="auto"/>
        <w:rPr>
          <w:sz w:val="16"/>
          <w:szCs w:val="16"/>
        </w:rPr>
      </w:pPr>
      <w:r>
        <w:rPr>
          <w:sz w:val="16"/>
          <w:szCs w:val="16"/>
          <w:spacing w:val="1"/>
        </w:rPr>
        <w:t>75    </w:t>
      </w:r>
      <w:r>
        <w:rPr>
          <w:sz w:val="16"/>
          <w:szCs w:val="16"/>
        </w:rPr>
        <w:t>Turagam</w:t>
      </w:r>
      <w:r>
        <w:rPr>
          <w:sz w:val="16"/>
          <w:szCs w:val="16"/>
          <w:spacing w:val="1"/>
        </w:rPr>
        <w:t xml:space="preserve">  </w:t>
      </w:r>
      <w:r>
        <w:rPr>
          <w:sz w:val="16"/>
          <w:szCs w:val="16"/>
        </w:rPr>
        <w:t>MK</w:t>
      </w:r>
      <w:r>
        <w:rPr>
          <w:sz w:val="16"/>
          <w:szCs w:val="16"/>
          <w:spacing w:val="1"/>
        </w:rPr>
        <w:t>,  </w:t>
      </w:r>
      <w:r>
        <w:rPr>
          <w:sz w:val="16"/>
          <w:szCs w:val="16"/>
        </w:rPr>
        <w:t>Whang</w:t>
      </w:r>
      <w:r>
        <w:rPr>
          <w:sz w:val="16"/>
          <w:szCs w:val="16"/>
          <w:spacing w:val="9"/>
          <w:w w:val="102"/>
        </w:rPr>
        <w:t xml:space="preserve">  </w:t>
      </w:r>
      <w:r>
        <w:rPr>
          <w:sz w:val="16"/>
          <w:szCs w:val="16"/>
        </w:rPr>
        <w:t>W</w:t>
      </w:r>
      <w:r>
        <w:rPr>
          <w:sz w:val="16"/>
          <w:szCs w:val="16"/>
          <w:spacing w:val="1"/>
        </w:rPr>
        <w:t>,</w:t>
      </w:r>
      <w:r>
        <w:rPr>
          <w:sz w:val="16"/>
          <w:szCs w:val="16"/>
          <w:spacing w:val="4"/>
        </w:rPr>
        <w:t xml:space="preserve">  </w:t>
      </w:r>
      <w:r>
        <w:rPr>
          <w:sz w:val="16"/>
          <w:szCs w:val="16"/>
        </w:rPr>
        <w:t>Miller</w:t>
      </w:r>
      <w:r>
        <w:rPr>
          <w:sz w:val="16"/>
          <w:szCs w:val="16"/>
          <w:spacing w:val="4"/>
        </w:rPr>
        <w:t xml:space="preserve">  </w:t>
      </w:r>
      <w:r>
        <w:rPr>
          <w:sz w:val="16"/>
          <w:szCs w:val="16"/>
        </w:rPr>
        <w:t>MA</w:t>
      </w:r>
      <w:r>
        <w:rPr>
          <w:sz w:val="16"/>
          <w:szCs w:val="16"/>
          <w:spacing w:val="1"/>
        </w:rPr>
        <w:t>,</w:t>
      </w:r>
      <w:r>
        <w:rPr>
          <w:sz w:val="16"/>
          <w:szCs w:val="16"/>
          <w:spacing w:val="6"/>
        </w:rPr>
        <w:t xml:space="preserve">  </w:t>
      </w:r>
      <w:r>
        <w:rPr>
          <w:sz w:val="16"/>
          <w:szCs w:val="16"/>
          <w:i/>
          <w:iCs/>
        </w:rPr>
        <w:t>et</w:t>
      </w:r>
      <w:r>
        <w:rPr>
          <w:sz w:val="16"/>
          <w:szCs w:val="16"/>
          <w:i/>
          <w:iCs/>
          <w:spacing w:val="3"/>
        </w:rPr>
        <w:t xml:space="preserve">  </w:t>
      </w:r>
      <w:r>
        <w:rPr>
          <w:sz w:val="16"/>
          <w:szCs w:val="16"/>
          <w:i/>
          <w:iCs/>
        </w:rPr>
        <w:t>al</w:t>
      </w:r>
      <w:r>
        <w:rPr>
          <w:sz w:val="16"/>
          <w:szCs w:val="16"/>
          <w:spacing w:val="1"/>
        </w:rPr>
        <w:t>.</w:t>
      </w:r>
      <w:r>
        <w:rPr>
          <w:sz w:val="16"/>
          <w:szCs w:val="16"/>
          <w:spacing w:val="5"/>
        </w:rPr>
        <w:t xml:space="preserve">  </w:t>
      </w:r>
      <w:r>
        <w:rPr>
          <w:sz w:val="16"/>
          <w:szCs w:val="16"/>
        </w:rPr>
        <w:t>Renal</w:t>
      </w:r>
      <w:r>
        <w:rPr>
          <w:sz w:val="16"/>
          <w:szCs w:val="16"/>
          <w:spacing w:val="5"/>
        </w:rPr>
        <w:t xml:space="preserve">  </w:t>
      </w:r>
      <w:r>
        <w:rPr>
          <w:sz w:val="16"/>
          <w:szCs w:val="16"/>
        </w:rPr>
        <w:t>sympathetic</w:t>
      </w:r>
      <w:r>
        <w:rPr>
          <w:sz w:val="16"/>
          <w:szCs w:val="16"/>
          <w:spacing w:val="1"/>
        </w:rPr>
        <w:t xml:space="preserve"> </w:t>
      </w:r>
      <w:r>
        <w:rPr>
          <w:sz w:val="16"/>
          <w:szCs w:val="16"/>
          <w:spacing w:val="-1"/>
        </w:rPr>
        <w:t>denervation</w:t>
      </w:r>
      <w:r>
        <w:rPr>
          <w:sz w:val="16"/>
          <w:szCs w:val="16"/>
          <w:spacing w:val="16"/>
          <w:w w:val="101"/>
        </w:rPr>
        <w:t xml:space="preserve"> </w:t>
      </w:r>
      <w:r>
        <w:rPr>
          <w:sz w:val="16"/>
          <w:szCs w:val="16"/>
          <w:spacing w:val="-1"/>
        </w:rPr>
        <w:t>as</w:t>
      </w:r>
      <w:r>
        <w:rPr>
          <w:sz w:val="16"/>
          <w:szCs w:val="16"/>
          <w:spacing w:val="14"/>
        </w:rPr>
        <w:t xml:space="preserve"> </w:t>
      </w:r>
      <w:r>
        <w:rPr>
          <w:sz w:val="16"/>
          <w:szCs w:val="16"/>
          <w:spacing w:val="-1"/>
        </w:rPr>
        <w:t>upstream</w:t>
      </w:r>
      <w:r>
        <w:rPr>
          <w:sz w:val="16"/>
          <w:szCs w:val="16"/>
          <w:spacing w:val="12"/>
          <w:w w:val="101"/>
        </w:rPr>
        <w:t xml:space="preserve"> </w:t>
      </w:r>
      <w:r>
        <w:rPr>
          <w:sz w:val="16"/>
          <w:szCs w:val="16"/>
          <w:spacing w:val="-1"/>
        </w:rPr>
        <w:t>thera</w:t>
      </w:r>
      <w:r>
        <w:rPr>
          <w:sz w:val="16"/>
          <w:szCs w:val="16"/>
          <w:spacing w:val="-2"/>
        </w:rPr>
        <w:t>py</w:t>
      </w:r>
      <w:r>
        <w:rPr>
          <w:sz w:val="16"/>
          <w:szCs w:val="16"/>
          <w:spacing w:val="13"/>
        </w:rPr>
        <w:t xml:space="preserve"> </w:t>
      </w:r>
      <w:r>
        <w:rPr>
          <w:sz w:val="16"/>
          <w:szCs w:val="16"/>
          <w:spacing w:val="-2"/>
        </w:rPr>
        <w:t>during</w:t>
      </w:r>
      <w:r>
        <w:rPr>
          <w:sz w:val="16"/>
          <w:szCs w:val="16"/>
          <w:spacing w:val="15"/>
          <w:w w:val="102"/>
        </w:rPr>
        <w:t xml:space="preserve"> </w:t>
      </w:r>
      <w:r>
        <w:rPr>
          <w:sz w:val="16"/>
          <w:szCs w:val="16"/>
          <w:spacing w:val="-2"/>
        </w:rPr>
        <w:t>atrial</w:t>
      </w:r>
      <w:r>
        <w:rPr>
          <w:sz w:val="16"/>
          <w:szCs w:val="16"/>
          <w:spacing w:val="14"/>
        </w:rPr>
        <w:t xml:space="preserve"> </w:t>
      </w:r>
      <w:r>
        <w:rPr>
          <w:sz w:val="16"/>
          <w:szCs w:val="16"/>
          <w:spacing w:val="-2"/>
        </w:rPr>
        <w:t>fibrillation</w:t>
      </w:r>
      <w:r>
        <w:rPr>
          <w:sz w:val="16"/>
          <w:szCs w:val="16"/>
          <w:spacing w:val="16"/>
        </w:rPr>
        <w:t xml:space="preserve"> </w:t>
      </w:r>
      <w:r>
        <w:rPr>
          <w:sz w:val="16"/>
          <w:szCs w:val="16"/>
          <w:spacing w:val="-2"/>
        </w:rPr>
        <w:t>ablation:</w:t>
      </w:r>
      <w:r>
        <w:rPr>
          <w:sz w:val="16"/>
          <w:szCs w:val="16"/>
        </w:rPr>
        <w:t xml:space="preserve"> </w:t>
      </w:r>
      <w:r>
        <w:rPr>
          <w:sz w:val="16"/>
          <w:szCs w:val="16"/>
          <w:spacing w:val="1"/>
        </w:rPr>
        <w:t>Pilot</w:t>
      </w:r>
      <w:r>
        <w:rPr>
          <w:sz w:val="16"/>
          <w:szCs w:val="16"/>
          <w:spacing w:val="53"/>
          <w:w w:val="101"/>
        </w:rPr>
        <w:t xml:space="preserve"> </w:t>
      </w:r>
      <w:r>
        <w:rPr>
          <w:sz w:val="16"/>
          <w:szCs w:val="16"/>
          <w:spacing w:val="1"/>
        </w:rPr>
        <w:t>HFIB</w:t>
      </w:r>
      <w:r>
        <w:rPr>
          <w:sz w:val="16"/>
          <w:szCs w:val="16"/>
          <w:spacing w:val="35"/>
          <w:w w:val="102"/>
        </w:rPr>
        <w:t xml:space="preserve"> </w:t>
      </w:r>
      <w:r>
        <w:rPr>
          <w:sz w:val="16"/>
          <w:szCs w:val="16"/>
          <w:spacing w:val="1"/>
        </w:rPr>
        <w:t>studies</w:t>
      </w:r>
      <w:r>
        <w:rPr>
          <w:sz w:val="16"/>
          <w:szCs w:val="16"/>
          <w:spacing w:val="35"/>
          <w:w w:val="101"/>
        </w:rPr>
        <w:t xml:space="preserve"> </w:t>
      </w:r>
      <w:r>
        <w:rPr>
          <w:sz w:val="16"/>
          <w:szCs w:val="16"/>
          <w:spacing w:val="1"/>
        </w:rPr>
        <w:t>and</w:t>
      </w:r>
      <w:r>
        <w:rPr>
          <w:sz w:val="16"/>
          <w:szCs w:val="16"/>
          <w:spacing w:val="33"/>
        </w:rPr>
        <w:t xml:space="preserve"> </w:t>
      </w:r>
      <w:r>
        <w:rPr>
          <w:sz w:val="16"/>
          <w:szCs w:val="16"/>
          <w:spacing w:val="1"/>
        </w:rPr>
        <w:t>meta</w:t>
      </w:r>
      <w:r>
        <w:rPr>
          <w:rFonts w:ascii="Times New Roman" w:hAnsi="Times New Roman" w:eastAsia="Times New Roman" w:cs="Times New Roman"/>
          <w:sz w:val="16"/>
          <w:szCs w:val="16"/>
          <w:spacing w:val="1"/>
        </w:rPr>
        <w:t>-</w:t>
      </w:r>
      <w:r>
        <w:rPr>
          <w:sz w:val="16"/>
          <w:szCs w:val="16"/>
          <w:spacing w:val="1"/>
        </w:rPr>
        <w:t>analysis.</w:t>
      </w:r>
      <w:r>
        <w:rPr>
          <w:sz w:val="16"/>
          <w:szCs w:val="16"/>
          <w:spacing w:val="29"/>
        </w:rPr>
        <w:t xml:space="preserve"> </w:t>
      </w:r>
      <w:hyperlink w:history="true" r:id="rId107">
        <w:r>
          <w:rPr>
            <w:sz w:val="16"/>
            <w:szCs w:val="16"/>
            <w:color w:val="0000FF"/>
            <w:spacing w:val="1"/>
          </w:rPr>
          <w:t>JACC</w:t>
        </w:r>
        <w:r>
          <w:rPr>
            <w:sz w:val="16"/>
            <w:szCs w:val="16"/>
            <w:color w:val="0000FF"/>
            <w:spacing w:val="36"/>
            <w:w w:val="101"/>
          </w:rPr>
          <w:t xml:space="preserve"> </w:t>
        </w:r>
        <w:r>
          <w:rPr>
            <w:sz w:val="16"/>
            <w:szCs w:val="16"/>
            <w:color w:val="0000FF"/>
            <w:spacing w:val="1"/>
          </w:rPr>
          <w:t>Clin</w:t>
        </w:r>
        <w:r>
          <w:rPr>
            <w:sz w:val="16"/>
            <w:szCs w:val="16"/>
            <w:color w:val="0000FF"/>
            <w:spacing w:val="33"/>
            <w:w w:val="101"/>
          </w:rPr>
          <w:t xml:space="preserve"> </w:t>
        </w:r>
        <w:r>
          <w:rPr>
            <w:sz w:val="16"/>
            <w:szCs w:val="16"/>
            <w:color w:val="0000FF"/>
            <w:spacing w:val="1"/>
          </w:rPr>
          <w:t>Electrophysio</w:t>
        </w:r>
      </w:hyperlink>
      <w:r>
        <w:rPr>
          <w:sz w:val="16"/>
          <w:szCs w:val="16"/>
          <w:color w:val="0000FF"/>
          <w:spacing w:val="1"/>
        </w:rPr>
        <w:t>l</w:t>
      </w:r>
      <w:r>
        <w:rPr>
          <w:sz w:val="16"/>
          <w:szCs w:val="16"/>
          <w:spacing w:val="1"/>
        </w:rPr>
        <w:t>,</w:t>
      </w:r>
      <w:r>
        <w:rPr>
          <w:sz w:val="16"/>
          <w:szCs w:val="16"/>
        </w:rPr>
        <w:t xml:space="preserve"> </w:t>
      </w:r>
      <w:bookmarkStart w:name="bookmark70" w:id="70"/>
      <w:bookmarkEnd w:id="70"/>
      <w:r>
        <w:rPr>
          <w:sz w:val="16"/>
          <w:szCs w:val="16"/>
          <w:spacing w:val="-5"/>
        </w:rPr>
        <w:t>2021,</w:t>
      </w:r>
      <w:r>
        <w:rPr>
          <w:sz w:val="16"/>
          <w:szCs w:val="16"/>
          <w:spacing w:val="17"/>
          <w:w w:val="101"/>
        </w:rPr>
        <w:t xml:space="preserve"> </w:t>
      </w:r>
      <w:r>
        <w:rPr>
          <w:sz w:val="16"/>
          <w:szCs w:val="16"/>
          <w:spacing w:val="-5"/>
        </w:rPr>
        <w:t>7(1):</w:t>
      </w:r>
      <w:r>
        <w:rPr>
          <w:sz w:val="16"/>
          <w:szCs w:val="16"/>
          <w:spacing w:val="17"/>
          <w:w w:val="102"/>
        </w:rPr>
        <w:t xml:space="preserve"> </w:t>
      </w:r>
      <w:r>
        <w:rPr>
          <w:sz w:val="16"/>
          <w:szCs w:val="16"/>
          <w:spacing w:val="-5"/>
        </w:rPr>
        <w:t>109</w:t>
      </w:r>
      <w:r>
        <w:rPr>
          <w:rFonts w:ascii="Times New Roman" w:hAnsi="Times New Roman" w:eastAsia="Times New Roman" w:cs="Times New Roman"/>
          <w:sz w:val="16"/>
          <w:szCs w:val="16"/>
          <w:spacing w:val="-5"/>
        </w:rPr>
        <w:t>-</w:t>
      </w:r>
      <w:r>
        <w:rPr>
          <w:sz w:val="16"/>
          <w:szCs w:val="16"/>
          <w:spacing w:val="-5"/>
        </w:rPr>
        <w:t>123.</w:t>
      </w:r>
    </w:p>
    <w:p>
      <w:pPr>
        <w:pStyle w:val="BodyText"/>
        <w:ind w:left="906" w:right="342" w:hanging="304"/>
        <w:spacing w:before="56" w:line="278" w:lineRule="auto"/>
        <w:rPr>
          <w:sz w:val="16"/>
          <w:szCs w:val="16"/>
        </w:rPr>
      </w:pPr>
      <w:r>
        <w:rPr>
          <w:sz w:val="16"/>
          <w:szCs w:val="16"/>
        </w:rPr>
        <w:t>76    Piccini  JP,  Sinner</w:t>
      </w:r>
      <w:r>
        <w:rPr>
          <w:sz w:val="16"/>
          <w:szCs w:val="16"/>
          <w:spacing w:val="27"/>
        </w:rPr>
        <w:t xml:space="preserve"> </w:t>
      </w:r>
      <w:r>
        <w:rPr>
          <w:sz w:val="16"/>
          <w:szCs w:val="16"/>
        </w:rPr>
        <w:t>MF,</w:t>
      </w:r>
      <w:r>
        <w:rPr>
          <w:sz w:val="16"/>
          <w:szCs w:val="16"/>
          <w:spacing w:val="29"/>
        </w:rPr>
        <w:t xml:space="preserve"> </w:t>
      </w:r>
      <w:r>
        <w:rPr>
          <w:sz w:val="16"/>
          <w:szCs w:val="16"/>
        </w:rPr>
        <w:t>Greiner</w:t>
      </w:r>
      <w:r>
        <w:rPr>
          <w:sz w:val="16"/>
          <w:szCs w:val="16"/>
          <w:spacing w:val="26"/>
          <w:w w:val="101"/>
        </w:rPr>
        <w:t xml:space="preserve"> </w:t>
      </w:r>
      <w:r>
        <w:rPr>
          <w:sz w:val="16"/>
          <w:szCs w:val="16"/>
        </w:rPr>
        <w:t>MA</w:t>
      </w:r>
      <w:r>
        <w:rPr>
          <w:sz w:val="16"/>
          <w:szCs w:val="16"/>
          <w:spacing w:val="-1"/>
        </w:rPr>
        <w:t>,</w:t>
      </w:r>
      <w:r>
        <w:rPr>
          <w:sz w:val="16"/>
          <w:szCs w:val="16"/>
          <w:spacing w:val="29"/>
          <w:w w:val="101"/>
        </w:rPr>
        <w:t xml:space="preserve"> </w:t>
      </w:r>
      <w:r>
        <w:rPr>
          <w:sz w:val="16"/>
          <w:szCs w:val="16"/>
          <w:i/>
          <w:iCs/>
          <w:spacing w:val="-1"/>
        </w:rPr>
        <w:t>et</w:t>
      </w:r>
      <w:r>
        <w:rPr>
          <w:sz w:val="16"/>
          <w:szCs w:val="16"/>
          <w:i/>
          <w:iCs/>
          <w:spacing w:val="24"/>
        </w:rPr>
        <w:t xml:space="preserve"> </w:t>
      </w:r>
      <w:r>
        <w:rPr>
          <w:sz w:val="16"/>
          <w:szCs w:val="16"/>
          <w:i/>
          <w:iCs/>
          <w:spacing w:val="-1"/>
        </w:rPr>
        <w:t>al</w:t>
      </w:r>
      <w:r>
        <w:rPr>
          <w:sz w:val="16"/>
          <w:szCs w:val="16"/>
          <w:spacing w:val="-1"/>
        </w:rPr>
        <w:t>.</w:t>
      </w:r>
      <w:r>
        <w:rPr>
          <w:sz w:val="16"/>
          <w:szCs w:val="16"/>
          <w:spacing w:val="29"/>
        </w:rPr>
        <w:t xml:space="preserve"> </w:t>
      </w:r>
      <w:r>
        <w:rPr>
          <w:sz w:val="16"/>
          <w:szCs w:val="16"/>
          <w:spacing w:val="-1"/>
        </w:rPr>
        <w:t>Outcomes</w:t>
      </w:r>
      <w:r>
        <w:rPr>
          <w:sz w:val="16"/>
          <w:szCs w:val="16"/>
          <w:spacing w:val="28"/>
          <w:w w:val="101"/>
        </w:rPr>
        <w:t xml:space="preserve"> </w:t>
      </w:r>
      <w:r>
        <w:rPr>
          <w:sz w:val="16"/>
          <w:szCs w:val="16"/>
          <w:spacing w:val="-1"/>
        </w:rPr>
        <w:t>of</w:t>
      </w:r>
      <w:r>
        <w:rPr>
          <w:sz w:val="16"/>
          <w:szCs w:val="16"/>
          <w:spacing w:val="11"/>
          <w:w w:val="102"/>
        </w:rPr>
        <w:t xml:space="preserve"> </w:t>
      </w:r>
      <w:r>
        <w:rPr>
          <w:sz w:val="16"/>
          <w:szCs w:val="16"/>
          <w:spacing w:val="-1"/>
        </w:rPr>
        <w:t>medicare</w:t>
      </w:r>
      <w:r>
        <w:rPr>
          <w:sz w:val="16"/>
          <w:szCs w:val="16"/>
        </w:rPr>
        <w:t xml:space="preserve"> </w:t>
      </w:r>
      <w:r>
        <w:rPr>
          <w:sz w:val="16"/>
          <w:szCs w:val="16"/>
          <w:spacing w:val="-1"/>
        </w:rPr>
        <w:t>beneficiaries  undergoing  catheter   ablation  for   atrial  fibrillation.</w:t>
      </w:r>
      <w:r>
        <w:rPr>
          <w:sz w:val="16"/>
          <w:szCs w:val="16"/>
          <w:spacing w:val="2"/>
        </w:rPr>
        <w:t xml:space="preserve"> </w:t>
      </w:r>
      <w:hyperlink w:history="true" r:id="rId108">
        <w:r>
          <w:rPr>
            <w:sz w:val="16"/>
            <w:szCs w:val="16"/>
            <w:color w:val="0000FF"/>
            <w:spacing w:val="-2"/>
          </w:rPr>
          <w:t>Circulation</w:t>
        </w:r>
      </w:hyperlink>
      <w:r>
        <w:rPr>
          <w:sz w:val="16"/>
          <w:szCs w:val="16"/>
          <w:spacing w:val="-2"/>
        </w:rPr>
        <w:t>, 2012,</w:t>
      </w:r>
      <w:r>
        <w:rPr>
          <w:sz w:val="16"/>
          <w:szCs w:val="16"/>
          <w:spacing w:val="29"/>
          <w:w w:val="101"/>
        </w:rPr>
        <w:t xml:space="preserve"> </w:t>
      </w:r>
      <w:r>
        <w:rPr>
          <w:sz w:val="16"/>
          <w:szCs w:val="16"/>
          <w:spacing w:val="-2"/>
        </w:rPr>
        <w:t>126(18): 2200</w:t>
      </w:r>
      <w:r>
        <w:rPr>
          <w:rFonts w:ascii="Times New Roman" w:hAnsi="Times New Roman" w:eastAsia="Times New Roman" w:cs="Times New Roman"/>
          <w:sz w:val="16"/>
          <w:szCs w:val="16"/>
          <w:spacing w:val="-2"/>
        </w:rPr>
        <w:t>-</w:t>
      </w:r>
      <w:r>
        <w:rPr>
          <w:sz w:val="16"/>
          <w:szCs w:val="16"/>
          <w:spacing w:val="-2"/>
        </w:rPr>
        <w:t>2207.</w:t>
      </w:r>
    </w:p>
    <w:p>
      <w:pPr>
        <w:pStyle w:val="BodyText"/>
        <w:ind w:left="906" w:right="342" w:hanging="304"/>
        <w:spacing w:before="13" w:line="295" w:lineRule="auto"/>
        <w:rPr>
          <w:sz w:val="16"/>
          <w:szCs w:val="16"/>
        </w:rPr>
      </w:pPr>
      <w:r>
        <w:rPr>
          <w:sz w:val="16"/>
          <w:szCs w:val="16"/>
          <w:spacing w:val="3"/>
        </w:rPr>
        <w:t>77    </w:t>
      </w:r>
      <w:r>
        <w:rPr>
          <w:sz w:val="16"/>
          <w:szCs w:val="16"/>
        </w:rPr>
        <w:t>Ad</w:t>
      </w:r>
      <w:r>
        <w:rPr>
          <w:sz w:val="16"/>
          <w:szCs w:val="16"/>
          <w:spacing w:val="3"/>
        </w:rPr>
        <w:t xml:space="preserve"> </w:t>
      </w:r>
      <w:r>
        <w:rPr>
          <w:sz w:val="16"/>
          <w:szCs w:val="16"/>
        </w:rPr>
        <w:t>N</w:t>
      </w:r>
      <w:r>
        <w:rPr>
          <w:sz w:val="16"/>
          <w:szCs w:val="16"/>
          <w:spacing w:val="3"/>
        </w:rPr>
        <w:t>,</w:t>
      </w:r>
      <w:r>
        <w:rPr>
          <w:sz w:val="16"/>
          <w:szCs w:val="16"/>
          <w:spacing w:val="11"/>
          <w:w w:val="101"/>
        </w:rPr>
        <w:t xml:space="preserve"> </w:t>
      </w:r>
      <w:r>
        <w:rPr>
          <w:sz w:val="16"/>
          <w:szCs w:val="16"/>
        </w:rPr>
        <w:t>Henry</w:t>
      </w:r>
      <w:r>
        <w:rPr>
          <w:sz w:val="16"/>
          <w:szCs w:val="16"/>
          <w:spacing w:val="3"/>
        </w:rPr>
        <w:t xml:space="preserve"> </w:t>
      </w:r>
      <w:r>
        <w:rPr>
          <w:sz w:val="16"/>
          <w:szCs w:val="16"/>
        </w:rPr>
        <w:t>L</w:t>
      </w:r>
      <w:r>
        <w:rPr>
          <w:sz w:val="16"/>
          <w:szCs w:val="16"/>
          <w:spacing w:val="3"/>
        </w:rPr>
        <w:t>,</w:t>
      </w:r>
      <w:r>
        <w:rPr>
          <w:sz w:val="16"/>
          <w:szCs w:val="16"/>
          <w:spacing w:val="11"/>
          <w:w w:val="101"/>
        </w:rPr>
        <w:t xml:space="preserve"> </w:t>
      </w:r>
      <w:r>
        <w:rPr>
          <w:sz w:val="16"/>
          <w:szCs w:val="16"/>
        </w:rPr>
        <w:t>Hunt</w:t>
      </w:r>
      <w:r>
        <w:rPr>
          <w:sz w:val="16"/>
          <w:szCs w:val="16"/>
          <w:spacing w:val="12"/>
        </w:rPr>
        <w:t xml:space="preserve"> </w:t>
      </w:r>
      <w:r>
        <w:rPr>
          <w:sz w:val="16"/>
          <w:szCs w:val="16"/>
        </w:rPr>
        <w:t>S</w:t>
      </w:r>
      <w:r>
        <w:rPr>
          <w:sz w:val="16"/>
          <w:szCs w:val="16"/>
          <w:spacing w:val="3"/>
        </w:rPr>
        <w:t>.</w:t>
      </w:r>
      <w:r>
        <w:rPr>
          <w:sz w:val="16"/>
          <w:szCs w:val="16"/>
          <w:spacing w:val="10"/>
        </w:rPr>
        <w:t xml:space="preserve"> </w:t>
      </w:r>
      <w:r>
        <w:rPr>
          <w:sz w:val="16"/>
          <w:szCs w:val="16"/>
        </w:rPr>
        <w:t>The</w:t>
      </w:r>
      <w:r>
        <w:rPr>
          <w:sz w:val="16"/>
          <w:szCs w:val="16"/>
          <w:spacing w:val="10"/>
          <w:w w:val="101"/>
        </w:rPr>
        <w:t xml:space="preserve"> </w:t>
      </w:r>
      <w:r>
        <w:rPr>
          <w:sz w:val="16"/>
          <w:szCs w:val="16"/>
        </w:rPr>
        <w:t>impact</w:t>
      </w:r>
      <w:r>
        <w:rPr>
          <w:sz w:val="16"/>
          <w:szCs w:val="16"/>
          <w:spacing w:val="11"/>
          <w:w w:val="101"/>
        </w:rPr>
        <w:t xml:space="preserve"> </w:t>
      </w:r>
      <w:r>
        <w:rPr>
          <w:sz w:val="16"/>
          <w:szCs w:val="16"/>
        </w:rPr>
        <w:t>of</w:t>
      </w:r>
      <w:r>
        <w:rPr>
          <w:sz w:val="16"/>
          <w:szCs w:val="16"/>
          <w:spacing w:val="3"/>
        </w:rPr>
        <w:t xml:space="preserve"> </w:t>
      </w:r>
      <w:r>
        <w:rPr>
          <w:sz w:val="16"/>
          <w:szCs w:val="16"/>
        </w:rPr>
        <w:t>surgical</w:t>
      </w:r>
      <w:r>
        <w:rPr>
          <w:sz w:val="16"/>
          <w:szCs w:val="16"/>
          <w:spacing w:val="12"/>
        </w:rPr>
        <w:t xml:space="preserve"> </w:t>
      </w:r>
      <w:r>
        <w:rPr>
          <w:sz w:val="16"/>
          <w:szCs w:val="16"/>
        </w:rPr>
        <w:t>ablation</w:t>
      </w:r>
      <w:r>
        <w:rPr>
          <w:sz w:val="16"/>
          <w:szCs w:val="16"/>
          <w:spacing w:val="10"/>
          <w:w w:val="101"/>
        </w:rPr>
        <w:t xml:space="preserve"> </w:t>
      </w:r>
      <w:r>
        <w:rPr>
          <w:sz w:val="16"/>
          <w:szCs w:val="16"/>
        </w:rPr>
        <w:t>in</w:t>
      </w:r>
      <w:r>
        <w:rPr>
          <w:sz w:val="16"/>
          <w:szCs w:val="16"/>
          <w:spacing w:val="8"/>
        </w:rPr>
        <w:t xml:space="preserve"> </w:t>
      </w:r>
      <w:r>
        <w:rPr>
          <w:sz w:val="16"/>
          <w:szCs w:val="16"/>
        </w:rPr>
        <w:t>patients </w:t>
      </w:r>
      <w:r>
        <w:rPr>
          <w:sz w:val="16"/>
          <w:szCs w:val="16"/>
        </w:rPr>
        <w:t>with low ejection fracti</w:t>
      </w:r>
      <w:r>
        <w:rPr>
          <w:sz w:val="16"/>
          <w:szCs w:val="16"/>
          <w:spacing w:val="-1"/>
        </w:rPr>
        <w:t>on, heart</w:t>
      </w:r>
      <w:r>
        <w:rPr>
          <w:sz w:val="16"/>
          <w:szCs w:val="16"/>
          <w:spacing w:val="7"/>
        </w:rPr>
        <w:t xml:space="preserve"> </w:t>
      </w:r>
      <w:r>
        <w:rPr>
          <w:sz w:val="16"/>
          <w:szCs w:val="16"/>
          <w:spacing w:val="-1"/>
        </w:rPr>
        <w:t>failure,</w:t>
      </w:r>
      <w:r>
        <w:rPr>
          <w:sz w:val="16"/>
          <w:szCs w:val="16"/>
          <w:spacing w:val="10"/>
          <w:w w:val="101"/>
        </w:rPr>
        <w:t xml:space="preserve"> </w:t>
      </w:r>
      <w:r>
        <w:rPr>
          <w:sz w:val="16"/>
          <w:szCs w:val="16"/>
          <w:spacing w:val="-1"/>
        </w:rPr>
        <w:t>and</w:t>
      </w:r>
      <w:r>
        <w:rPr>
          <w:sz w:val="16"/>
          <w:szCs w:val="16"/>
          <w:spacing w:val="9"/>
          <w:w w:val="102"/>
        </w:rPr>
        <w:t xml:space="preserve"> </w:t>
      </w:r>
      <w:r>
        <w:rPr>
          <w:sz w:val="16"/>
          <w:szCs w:val="16"/>
          <w:spacing w:val="-1"/>
        </w:rPr>
        <w:t>atrial</w:t>
      </w:r>
      <w:r>
        <w:rPr>
          <w:sz w:val="16"/>
          <w:szCs w:val="16"/>
          <w:spacing w:val="7"/>
        </w:rPr>
        <w:t xml:space="preserve"> </w:t>
      </w:r>
      <w:r>
        <w:rPr>
          <w:sz w:val="16"/>
          <w:szCs w:val="16"/>
          <w:spacing w:val="-1"/>
        </w:rPr>
        <w:t>fibrillation. </w:t>
      </w:r>
      <w:hyperlink w:history="true" r:id="rId109">
        <w:r>
          <w:rPr>
            <w:sz w:val="16"/>
            <w:szCs w:val="16"/>
            <w:color w:val="0000FF"/>
            <w:spacing w:val="-1"/>
          </w:rPr>
          <w:t>Eur</w:t>
        </w:r>
        <w:r>
          <w:rPr>
            <w:sz w:val="16"/>
            <w:szCs w:val="16"/>
            <w:color w:val="0000FF"/>
            <w:spacing w:val="8"/>
          </w:rPr>
          <w:t xml:space="preserve"> </w:t>
        </w:r>
        <w:r>
          <w:rPr>
            <w:sz w:val="16"/>
            <w:szCs w:val="16"/>
            <w:color w:val="0000FF"/>
            <w:spacing w:val="-1"/>
          </w:rPr>
          <w:t>J</w:t>
        </w:r>
      </w:hyperlink>
      <w:r>
        <w:rPr>
          <w:sz w:val="16"/>
          <w:szCs w:val="16"/>
          <w:color w:val="0000FF"/>
        </w:rPr>
        <w:t xml:space="preserve"> </w:t>
      </w:r>
      <w:bookmarkStart w:name="bookmark71" w:id="71"/>
      <w:bookmarkEnd w:id="71"/>
      <w:hyperlink w:history="true" r:id="rId109">
        <w:r>
          <w:rPr>
            <w:sz w:val="16"/>
            <w:szCs w:val="16"/>
            <w:color w:val="0000FF"/>
            <w:spacing w:val="-1"/>
          </w:rPr>
          <w:t>Cardiothorac Surg</w:t>
        </w:r>
      </w:hyperlink>
      <w:r>
        <w:rPr>
          <w:sz w:val="16"/>
          <w:szCs w:val="16"/>
          <w:spacing w:val="-1"/>
        </w:rPr>
        <w:t>, 2011, 40(1):</w:t>
      </w:r>
      <w:r>
        <w:rPr>
          <w:sz w:val="16"/>
          <w:szCs w:val="16"/>
          <w:spacing w:val="8"/>
        </w:rPr>
        <w:t xml:space="preserve"> </w:t>
      </w:r>
      <w:r>
        <w:rPr>
          <w:sz w:val="16"/>
          <w:szCs w:val="16"/>
          <w:spacing w:val="-1"/>
        </w:rPr>
        <w:t>70</w:t>
      </w:r>
      <w:r>
        <w:rPr>
          <w:rFonts w:ascii="Times New Roman" w:hAnsi="Times New Roman" w:eastAsia="Times New Roman" w:cs="Times New Roman"/>
          <w:sz w:val="16"/>
          <w:szCs w:val="16"/>
          <w:spacing w:val="-1"/>
        </w:rPr>
        <w:t>-</w:t>
      </w:r>
      <w:r>
        <w:rPr>
          <w:sz w:val="16"/>
          <w:szCs w:val="16"/>
          <w:spacing w:val="-1"/>
        </w:rPr>
        <w:t>7</w:t>
      </w:r>
      <w:r>
        <w:rPr>
          <w:sz w:val="16"/>
          <w:szCs w:val="16"/>
          <w:spacing w:val="-2"/>
        </w:rPr>
        <w:t>6.</w:t>
      </w:r>
    </w:p>
    <w:p>
      <w:pPr>
        <w:pStyle w:val="BodyText"/>
        <w:ind w:left="911" w:right="342" w:hanging="309"/>
        <w:spacing w:before="57" w:line="266" w:lineRule="auto"/>
        <w:rPr>
          <w:sz w:val="16"/>
          <w:szCs w:val="16"/>
        </w:rPr>
      </w:pPr>
      <w:r>
        <w:rPr>
          <w:sz w:val="16"/>
          <w:szCs w:val="16"/>
        </w:rPr>
        <w:t>78    Letsas  KP,</w:t>
      </w:r>
      <w:r>
        <w:rPr>
          <w:sz w:val="16"/>
          <w:szCs w:val="16"/>
          <w:spacing w:val="25"/>
        </w:rPr>
        <w:t xml:space="preserve"> </w:t>
      </w:r>
      <w:r>
        <w:rPr>
          <w:sz w:val="16"/>
          <w:szCs w:val="16"/>
        </w:rPr>
        <w:t>Efremidis</w:t>
      </w:r>
      <w:r>
        <w:rPr>
          <w:sz w:val="16"/>
          <w:szCs w:val="16"/>
          <w:spacing w:val="24"/>
          <w:w w:val="101"/>
        </w:rPr>
        <w:t xml:space="preserve"> </w:t>
      </w:r>
      <w:r>
        <w:rPr>
          <w:sz w:val="16"/>
          <w:szCs w:val="16"/>
        </w:rPr>
        <w:t>M,  Char</w:t>
      </w:r>
      <w:r>
        <w:rPr>
          <w:sz w:val="16"/>
          <w:szCs w:val="16"/>
          <w:spacing w:val="-1"/>
        </w:rPr>
        <w:t>alampous</w:t>
      </w:r>
      <w:r>
        <w:rPr>
          <w:sz w:val="16"/>
          <w:szCs w:val="16"/>
          <w:spacing w:val="27"/>
          <w:w w:val="101"/>
        </w:rPr>
        <w:t xml:space="preserve"> </w:t>
      </w:r>
      <w:r>
        <w:rPr>
          <w:sz w:val="16"/>
          <w:szCs w:val="16"/>
          <w:spacing w:val="-1"/>
        </w:rPr>
        <w:t>C,</w:t>
      </w:r>
      <w:r>
        <w:rPr>
          <w:sz w:val="16"/>
          <w:szCs w:val="16"/>
          <w:spacing w:val="27"/>
          <w:w w:val="101"/>
        </w:rPr>
        <w:t xml:space="preserve"> </w:t>
      </w:r>
      <w:r>
        <w:rPr>
          <w:sz w:val="16"/>
          <w:szCs w:val="16"/>
          <w:i/>
          <w:iCs/>
          <w:spacing w:val="-1"/>
        </w:rPr>
        <w:t>et</w:t>
      </w:r>
      <w:r>
        <w:rPr>
          <w:sz w:val="16"/>
          <w:szCs w:val="16"/>
          <w:i/>
          <w:iCs/>
          <w:spacing w:val="21"/>
          <w:w w:val="102"/>
        </w:rPr>
        <w:t xml:space="preserve"> </w:t>
      </w:r>
      <w:r>
        <w:rPr>
          <w:sz w:val="16"/>
          <w:szCs w:val="16"/>
          <w:i/>
          <w:iCs/>
          <w:spacing w:val="-1"/>
        </w:rPr>
        <w:t>al</w:t>
      </w:r>
      <w:r>
        <w:rPr>
          <w:sz w:val="16"/>
          <w:szCs w:val="16"/>
          <w:spacing w:val="-1"/>
        </w:rPr>
        <w:t>.</w:t>
      </w:r>
      <w:r>
        <w:rPr>
          <w:sz w:val="16"/>
          <w:szCs w:val="16"/>
          <w:spacing w:val="27"/>
        </w:rPr>
        <w:t xml:space="preserve"> </w:t>
      </w:r>
      <w:r>
        <w:rPr>
          <w:sz w:val="16"/>
          <w:szCs w:val="16"/>
          <w:spacing w:val="-1"/>
        </w:rPr>
        <w:t>Current</w:t>
      </w:r>
      <w:r>
        <w:rPr>
          <w:sz w:val="16"/>
          <w:szCs w:val="16"/>
          <w:spacing w:val="26"/>
          <w:w w:val="101"/>
        </w:rPr>
        <w:t xml:space="preserve"> </w:t>
      </w:r>
      <w:r>
        <w:rPr>
          <w:sz w:val="16"/>
          <w:szCs w:val="16"/>
          <w:spacing w:val="-1"/>
        </w:rPr>
        <w:t>ablation</w:t>
      </w:r>
      <w:r>
        <w:rPr>
          <w:sz w:val="16"/>
          <w:szCs w:val="16"/>
        </w:rPr>
        <w:t xml:space="preserve"> </w:t>
      </w:r>
      <w:r>
        <w:rPr>
          <w:sz w:val="16"/>
          <w:szCs w:val="16"/>
          <w:spacing w:val="-2"/>
        </w:rPr>
        <w:t>strategies    for    persistent    and    long</w:t>
      </w:r>
      <w:r>
        <w:rPr>
          <w:rFonts w:ascii="Times New Roman" w:hAnsi="Times New Roman" w:eastAsia="Times New Roman" w:cs="Times New Roman"/>
          <w:sz w:val="16"/>
          <w:szCs w:val="16"/>
          <w:spacing w:val="-2"/>
        </w:rPr>
        <w:t>-</w:t>
      </w:r>
      <w:r>
        <w:rPr>
          <w:sz w:val="16"/>
          <w:szCs w:val="16"/>
          <w:spacing w:val="-2"/>
        </w:rPr>
        <w:t>standing    persistent    atrial</w:t>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BodyText"/>
        <w:ind w:left="162"/>
        <w:spacing w:before="56" w:line="305" w:lineRule="exact"/>
        <w:rPr/>
      </w:pPr>
      <w:r>
        <w:rPr>
          <w:color w:val="0000FF"/>
          <w:position w:val="-6"/>
        </w:rPr>
        <w:drawing>
          <wp:inline distT="0" distB="0" distL="0" distR="0">
            <wp:extent cx="179988" cy="191042"/>
            <wp:effectExtent l="0" t="0" r="0" b="0"/>
            <wp:docPr id="50" name="IM 50"/>
            <wp:cNvGraphicFramePr/>
            <a:graphic>
              <a:graphicData uri="http://schemas.openxmlformats.org/drawingml/2006/picture">
                <pic:pic>
                  <pic:nvPicPr>
                    <pic:cNvPr id="50" name="IM 50"/>
                    <pic:cNvPicPr/>
                  </pic:nvPicPr>
                  <pic:blipFill>
                    <a:blip r:embed="rId110"/>
                    <a:stretch>
                      <a:fillRect/>
                    </a:stretch>
                  </pic:blipFill>
                  <pic:spPr>
                    <a:xfrm rot="0">
                      <a:off x="0" y="0"/>
                      <a:ext cx="179988" cy="191042"/>
                    </a:xfrm>
                    <a:prstGeom prst="rect">
                      <a:avLst/>
                    </a:prstGeom>
                  </pic:spPr>
                </pic:pic>
              </a:graphicData>
            </a:graphic>
          </wp:inline>
        </w:drawing>
      </w:r>
      <w:r>
        <w:rPr>
          <w:color w:val="0000FF"/>
          <w:spacing w:val="8"/>
          <w:position w:val="-1"/>
        </w:rPr>
        <w:t xml:space="preserve">  </w:t>
      </w:r>
      <w:hyperlink w:history="true" r:id="rId6">
        <w:r>
          <w:rPr>
            <w:color w:val="0000FF"/>
            <w:spacing w:val="-4"/>
            <w:position w:val="-1"/>
          </w:rPr>
          <w:t>http://www.tcsurg.org</w:t>
        </w:r>
      </w:hyperlink>
    </w:p>
    <w:p>
      <w:pPr>
        <w:spacing w:line="14" w:lineRule="auto"/>
        <w:rPr>
          <w:rFonts w:ascii="Arial"/>
          <w:sz w:val="2"/>
        </w:rPr>
      </w:pPr>
      <w:r>
        <w:rPr>
          <w:rFonts w:ascii="Arial" w:hAnsi="Arial" w:eastAsia="Arial" w:cs="Arial"/>
          <w:sz w:val="2"/>
          <w:szCs w:val="2"/>
        </w:rPr>
        <w:br w:type="column"/>
      </w:r>
    </w:p>
    <w:p>
      <w:pPr>
        <w:pStyle w:val="BodyText"/>
        <w:ind w:left="308"/>
        <w:spacing w:before="84" w:line="190" w:lineRule="auto"/>
        <w:rPr>
          <w:sz w:val="16"/>
          <w:szCs w:val="16"/>
        </w:rPr>
      </w:pPr>
      <w:bookmarkStart w:name="bookmark72" w:id="72"/>
      <w:bookmarkEnd w:id="72"/>
      <w:r>
        <w:rPr>
          <w:sz w:val="16"/>
          <w:szCs w:val="16"/>
          <w:spacing w:val="-1"/>
        </w:rPr>
        <w:t>fibrillation. Cardiol Res Pract,</w:t>
      </w:r>
      <w:r>
        <w:rPr>
          <w:sz w:val="16"/>
          <w:szCs w:val="16"/>
          <w:spacing w:val="5"/>
        </w:rPr>
        <w:t xml:space="preserve"> </w:t>
      </w:r>
      <w:r>
        <w:rPr>
          <w:sz w:val="16"/>
          <w:szCs w:val="16"/>
          <w:spacing w:val="-1"/>
        </w:rPr>
        <w:t>201</w:t>
      </w:r>
      <w:r>
        <w:rPr>
          <w:sz w:val="16"/>
          <w:szCs w:val="16"/>
          <w:spacing w:val="-2"/>
        </w:rPr>
        <w:t>1,</w:t>
      </w:r>
      <w:r>
        <w:rPr>
          <w:sz w:val="16"/>
          <w:szCs w:val="16"/>
          <w:spacing w:val="5"/>
        </w:rPr>
        <w:t xml:space="preserve"> </w:t>
      </w:r>
      <w:r>
        <w:rPr>
          <w:sz w:val="16"/>
          <w:szCs w:val="16"/>
          <w:spacing w:val="-2"/>
        </w:rPr>
        <w:t>2011:</w:t>
      </w:r>
      <w:r>
        <w:rPr>
          <w:sz w:val="16"/>
          <w:szCs w:val="16"/>
          <w:spacing w:val="7"/>
        </w:rPr>
        <w:t xml:space="preserve"> </w:t>
      </w:r>
      <w:r>
        <w:rPr>
          <w:sz w:val="16"/>
          <w:szCs w:val="16"/>
          <w:spacing w:val="-2"/>
        </w:rPr>
        <w:t>376969.</w:t>
      </w:r>
    </w:p>
    <w:p>
      <w:pPr>
        <w:pStyle w:val="BodyText"/>
        <w:ind w:left="306" w:right="432" w:hanging="305"/>
        <w:spacing w:before="49" w:line="295" w:lineRule="auto"/>
        <w:rPr>
          <w:sz w:val="16"/>
          <w:szCs w:val="16"/>
        </w:rPr>
      </w:pPr>
      <w:r>
        <w:rPr>
          <w:sz w:val="16"/>
          <w:szCs w:val="16"/>
        </w:rPr>
        <w:t>79    Nyong J, Amit</w:t>
      </w:r>
      <w:r>
        <w:rPr>
          <w:sz w:val="16"/>
          <w:szCs w:val="16"/>
          <w:spacing w:val="12"/>
        </w:rPr>
        <w:t xml:space="preserve"> </w:t>
      </w:r>
      <w:r>
        <w:rPr>
          <w:sz w:val="16"/>
          <w:szCs w:val="16"/>
        </w:rPr>
        <w:t>G,</w:t>
      </w:r>
      <w:r>
        <w:rPr>
          <w:sz w:val="16"/>
          <w:szCs w:val="16"/>
          <w:spacing w:val="7"/>
        </w:rPr>
        <w:t xml:space="preserve"> </w:t>
      </w:r>
      <w:r>
        <w:rPr>
          <w:sz w:val="16"/>
          <w:szCs w:val="16"/>
        </w:rPr>
        <w:t>Adler</w:t>
      </w:r>
      <w:r>
        <w:rPr>
          <w:sz w:val="16"/>
          <w:szCs w:val="16"/>
          <w:spacing w:val="8"/>
        </w:rPr>
        <w:t xml:space="preserve"> </w:t>
      </w:r>
      <w:r>
        <w:rPr>
          <w:sz w:val="16"/>
          <w:szCs w:val="16"/>
        </w:rPr>
        <w:t>AJ,</w:t>
      </w:r>
      <w:r>
        <w:rPr>
          <w:sz w:val="16"/>
          <w:szCs w:val="16"/>
          <w:spacing w:val="12"/>
          <w:w w:val="101"/>
        </w:rPr>
        <w:t xml:space="preserve"> </w:t>
      </w:r>
      <w:r>
        <w:rPr>
          <w:sz w:val="16"/>
          <w:szCs w:val="16"/>
          <w:i/>
          <w:iCs/>
        </w:rPr>
        <w:t>et</w:t>
      </w:r>
      <w:r>
        <w:rPr>
          <w:sz w:val="16"/>
          <w:szCs w:val="16"/>
          <w:i/>
          <w:iCs/>
          <w:spacing w:val="6"/>
        </w:rPr>
        <w:t xml:space="preserve"> </w:t>
      </w:r>
      <w:r>
        <w:rPr>
          <w:sz w:val="16"/>
          <w:szCs w:val="16"/>
          <w:i/>
          <w:iCs/>
        </w:rPr>
        <w:t>al</w:t>
      </w:r>
      <w:r>
        <w:rPr>
          <w:sz w:val="16"/>
          <w:szCs w:val="16"/>
        </w:rPr>
        <w:t>.</w:t>
      </w:r>
      <w:r>
        <w:rPr>
          <w:sz w:val="16"/>
          <w:szCs w:val="16"/>
          <w:spacing w:val="9"/>
          <w:w w:val="101"/>
        </w:rPr>
        <w:t xml:space="preserve"> </w:t>
      </w:r>
      <w:r>
        <w:rPr>
          <w:sz w:val="16"/>
          <w:szCs w:val="16"/>
        </w:rPr>
        <w:t>Efficacy</w:t>
      </w:r>
      <w:r>
        <w:rPr>
          <w:sz w:val="16"/>
          <w:szCs w:val="16"/>
          <w:spacing w:val="8"/>
        </w:rPr>
        <w:t xml:space="preserve"> </w:t>
      </w:r>
      <w:r>
        <w:rPr>
          <w:sz w:val="16"/>
          <w:szCs w:val="16"/>
        </w:rPr>
        <w:t>and</w:t>
      </w:r>
      <w:r>
        <w:rPr>
          <w:sz w:val="16"/>
          <w:szCs w:val="16"/>
          <w:spacing w:val="11"/>
        </w:rPr>
        <w:t xml:space="preserve"> </w:t>
      </w:r>
      <w:r>
        <w:rPr>
          <w:sz w:val="16"/>
          <w:szCs w:val="16"/>
        </w:rPr>
        <w:t>safety</w:t>
      </w:r>
      <w:r>
        <w:rPr>
          <w:sz w:val="16"/>
          <w:szCs w:val="16"/>
          <w:spacing w:val="7"/>
        </w:rPr>
        <w:t xml:space="preserve"> </w:t>
      </w:r>
      <w:r>
        <w:rPr>
          <w:sz w:val="16"/>
          <w:szCs w:val="16"/>
        </w:rPr>
        <w:t>of</w:t>
      </w:r>
      <w:r>
        <w:rPr>
          <w:sz w:val="16"/>
          <w:szCs w:val="16"/>
          <w:spacing w:val="-1"/>
        </w:rPr>
        <w:t xml:space="preserve"> ablation</w:t>
      </w:r>
      <w:r>
        <w:rPr>
          <w:sz w:val="16"/>
          <w:szCs w:val="16"/>
          <w:spacing w:val="9"/>
          <w:w w:val="102"/>
        </w:rPr>
        <w:t xml:space="preserve"> </w:t>
      </w:r>
      <w:r>
        <w:rPr>
          <w:sz w:val="16"/>
          <w:szCs w:val="16"/>
          <w:spacing w:val="-1"/>
        </w:rPr>
        <w:t>for</w:t>
      </w:r>
      <w:r>
        <w:rPr>
          <w:sz w:val="16"/>
          <w:szCs w:val="16"/>
        </w:rPr>
        <w:t xml:space="preserve"> </w:t>
      </w:r>
      <w:r>
        <w:rPr>
          <w:sz w:val="16"/>
          <w:szCs w:val="16"/>
          <w:spacing w:val="-1"/>
        </w:rPr>
        <w:t>people</w:t>
      </w:r>
      <w:r>
        <w:rPr>
          <w:sz w:val="16"/>
          <w:szCs w:val="16"/>
          <w:spacing w:val="14"/>
          <w:w w:val="102"/>
        </w:rPr>
        <w:t xml:space="preserve"> </w:t>
      </w:r>
      <w:r>
        <w:rPr>
          <w:sz w:val="16"/>
          <w:szCs w:val="16"/>
          <w:spacing w:val="-1"/>
        </w:rPr>
        <w:t>with</w:t>
      </w:r>
      <w:r>
        <w:rPr>
          <w:sz w:val="16"/>
          <w:szCs w:val="16"/>
          <w:spacing w:val="17"/>
          <w:w w:val="102"/>
        </w:rPr>
        <w:t xml:space="preserve"> </w:t>
      </w:r>
      <w:r>
        <w:rPr>
          <w:sz w:val="16"/>
          <w:szCs w:val="16"/>
          <w:spacing w:val="-1"/>
        </w:rPr>
        <w:t>non</w:t>
      </w:r>
      <w:r>
        <w:rPr>
          <w:rFonts w:ascii="Times New Roman" w:hAnsi="Times New Roman" w:eastAsia="Times New Roman" w:cs="Times New Roman"/>
          <w:sz w:val="16"/>
          <w:szCs w:val="16"/>
          <w:spacing w:val="-1"/>
        </w:rPr>
        <w:t>-</w:t>
      </w:r>
      <w:r>
        <w:rPr>
          <w:sz w:val="16"/>
          <w:szCs w:val="16"/>
          <w:spacing w:val="-1"/>
        </w:rPr>
        <w:t>paroxysmal</w:t>
      </w:r>
      <w:r>
        <w:rPr>
          <w:sz w:val="16"/>
          <w:szCs w:val="16"/>
          <w:spacing w:val="19"/>
        </w:rPr>
        <w:t xml:space="preserve"> </w:t>
      </w:r>
      <w:r>
        <w:rPr>
          <w:sz w:val="16"/>
          <w:szCs w:val="16"/>
          <w:spacing w:val="-1"/>
        </w:rPr>
        <w:t>atrial</w:t>
      </w:r>
      <w:r>
        <w:rPr>
          <w:sz w:val="16"/>
          <w:szCs w:val="16"/>
          <w:spacing w:val="17"/>
          <w:w w:val="101"/>
        </w:rPr>
        <w:t xml:space="preserve"> </w:t>
      </w:r>
      <w:r>
        <w:rPr>
          <w:sz w:val="16"/>
          <w:szCs w:val="16"/>
          <w:spacing w:val="-1"/>
        </w:rPr>
        <w:t>fibrillation.</w:t>
      </w:r>
      <w:r>
        <w:rPr>
          <w:sz w:val="16"/>
          <w:szCs w:val="16"/>
          <w:spacing w:val="20"/>
        </w:rPr>
        <w:t xml:space="preserve"> </w:t>
      </w:r>
      <w:r>
        <w:rPr>
          <w:sz w:val="16"/>
          <w:szCs w:val="16"/>
          <w:spacing w:val="-1"/>
        </w:rPr>
        <w:t>Cochrane</w:t>
      </w:r>
      <w:r>
        <w:rPr>
          <w:sz w:val="16"/>
          <w:szCs w:val="16"/>
          <w:spacing w:val="18"/>
          <w:w w:val="101"/>
        </w:rPr>
        <w:t xml:space="preserve"> </w:t>
      </w:r>
      <w:r>
        <w:rPr>
          <w:sz w:val="16"/>
          <w:szCs w:val="16"/>
          <w:spacing w:val="-1"/>
        </w:rPr>
        <w:t>Data</w:t>
      </w:r>
      <w:r>
        <w:rPr>
          <w:sz w:val="16"/>
          <w:szCs w:val="16"/>
          <w:spacing w:val="-2"/>
        </w:rPr>
        <w:t>base</w:t>
      </w:r>
      <w:r>
        <w:rPr>
          <w:sz w:val="16"/>
          <w:szCs w:val="16"/>
        </w:rPr>
        <w:t xml:space="preserve"> </w:t>
      </w:r>
      <w:bookmarkStart w:name="bookmark73" w:id="73"/>
      <w:bookmarkEnd w:id="73"/>
      <w:r>
        <w:rPr>
          <w:sz w:val="16"/>
          <w:szCs w:val="16"/>
          <w:spacing w:val="-2"/>
        </w:rPr>
        <w:t>Syst Rev, 2016,</w:t>
      </w:r>
      <w:r>
        <w:rPr>
          <w:sz w:val="16"/>
          <w:szCs w:val="16"/>
          <w:spacing w:val="20"/>
        </w:rPr>
        <w:t xml:space="preserve"> </w:t>
      </w:r>
      <w:r>
        <w:rPr>
          <w:sz w:val="16"/>
          <w:szCs w:val="16"/>
          <w:spacing w:val="-2"/>
        </w:rPr>
        <w:t>11(11):</w:t>
      </w:r>
      <w:r>
        <w:rPr>
          <w:sz w:val="16"/>
          <w:szCs w:val="16"/>
          <w:spacing w:val="7"/>
        </w:rPr>
        <w:t xml:space="preserve"> </w:t>
      </w:r>
      <w:r>
        <w:rPr>
          <w:sz w:val="16"/>
          <w:szCs w:val="16"/>
          <w:spacing w:val="-2"/>
        </w:rPr>
        <w:t>Cd012088.</w:t>
      </w:r>
    </w:p>
    <w:p>
      <w:pPr>
        <w:pStyle w:val="BodyText"/>
        <w:ind w:left="308" w:right="432" w:hanging="307"/>
        <w:spacing w:before="15" w:line="243" w:lineRule="auto"/>
        <w:rPr>
          <w:sz w:val="16"/>
          <w:szCs w:val="16"/>
        </w:rPr>
      </w:pPr>
      <w:r>
        <w:rPr>
          <w:sz w:val="16"/>
          <w:szCs w:val="16"/>
        </w:rPr>
        <w:t>80    Cox  JL.</w:t>
      </w:r>
      <w:r>
        <w:rPr>
          <w:sz w:val="16"/>
          <w:szCs w:val="16"/>
          <w:spacing w:val="8"/>
        </w:rPr>
        <w:t xml:space="preserve">  </w:t>
      </w:r>
      <w:r>
        <w:rPr>
          <w:sz w:val="16"/>
          <w:szCs w:val="16"/>
        </w:rPr>
        <w:t>Atrial</w:t>
      </w:r>
      <w:r>
        <w:rPr>
          <w:sz w:val="16"/>
          <w:szCs w:val="16"/>
          <w:spacing w:val="5"/>
        </w:rPr>
        <w:t xml:space="preserve">  </w:t>
      </w:r>
      <w:r>
        <w:rPr>
          <w:sz w:val="16"/>
          <w:szCs w:val="16"/>
        </w:rPr>
        <w:t>fibrillation</w:t>
      </w:r>
      <w:r>
        <w:rPr>
          <w:rFonts w:ascii="Microsoft YaHei" w:hAnsi="Microsoft YaHei" w:eastAsia="Microsoft YaHei" w:cs="Microsoft YaHei"/>
          <w:sz w:val="16"/>
          <w:szCs w:val="16"/>
        </w:rPr>
        <w:t>Ⅱ</w:t>
      </w:r>
      <w:r>
        <w:rPr>
          <w:sz w:val="16"/>
          <w:szCs w:val="16"/>
        </w:rPr>
        <w:t>:</w:t>
      </w:r>
      <w:r>
        <w:rPr>
          <w:sz w:val="16"/>
          <w:szCs w:val="16"/>
          <w:spacing w:val="5"/>
        </w:rPr>
        <w:t xml:space="preserve">  </w:t>
      </w:r>
      <w:r>
        <w:rPr>
          <w:sz w:val="16"/>
          <w:szCs w:val="16"/>
        </w:rPr>
        <w:t>Rationale</w:t>
      </w:r>
      <w:r>
        <w:rPr>
          <w:sz w:val="16"/>
          <w:szCs w:val="16"/>
          <w:spacing w:val="5"/>
        </w:rPr>
        <w:t xml:space="preserve">  </w:t>
      </w:r>
      <w:r>
        <w:rPr>
          <w:sz w:val="16"/>
          <w:szCs w:val="16"/>
        </w:rPr>
        <w:t>for</w:t>
      </w:r>
      <w:r>
        <w:rPr>
          <w:sz w:val="16"/>
          <w:szCs w:val="16"/>
          <w:spacing w:val="5"/>
        </w:rPr>
        <w:t xml:space="preserve">  </w:t>
      </w:r>
      <w:r>
        <w:rPr>
          <w:sz w:val="16"/>
          <w:szCs w:val="16"/>
        </w:rPr>
        <w:t>surgical</w:t>
      </w:r>
      <w:r>
        <w:rPr>
          <w:sz w:val="16"/>
          <w:szCs w:val="16"/>
          <w:spacing w:val="4"/>
        </w:rPr>
        <w:t xml:space="preserve">  </w:t>
      </w:r>
      <w:r>
        <w:rPr>
          <w:sz w:val="16"/>
          <w:szCs w:val="16"/>
        </w:rPr>
        <w:t>treatment.  </w:t>
      </w:r>
      <w:hyperlink w:history="true" r:id="rId111">
        <w:r>
          <w:rPr>
            <w:sz w:val="16"/>
            <w:szCs w:val="16"/>
            <w:color w:val="0000FF"/>
          </w:rPr>
          <w:t>J</w:t>
        </w:r>
      </w:hyperlink>
      <w:r>
        <w:rPr>
          <w:sz w:val="16"/>
          <w:szCs w:val="16"/>
          <w:color w:val="0000FF"/>
          <w:spacing w:val="1"/>
        </w:rPr>
        <w:t xml:space="preserve"> </w:t>
      </w:r>
      <w:bookmarkStart w:name="bookmark74" w:id="74"/>
      <w:bookmarkEnd w:id="74"/>
      <w:hyperlink w:history="true" r:id="rId111">
        <w:r>
          <w:rPr>
            <w:sz w:val="16"/>
            <w:szCs w:val="16"/>
            <w:color w:val="0000FF"/>
            <w:spacing w:val="-2"/>
          </w:rPr>
          <w:t>Thorac Cardiovasc Surg</w:t>
        </w:r>
      </w:hyperlink>
      <w:r>
        <w:rPr>
          <w:sz w:val="16"/>
          <w:szCs w:val="16"/>
          <w:spacing w:val="-2"/>
        </w:rPr>
        <w:t>, 2003,</w:t>
      </w:r>
      <w:r>
        <w:rPr>
          <w:sz w:val="16"/>
          <w:szCs w:val="16"/>
          <w:spacing w:val="36"/>
          <w:w w:val="101"/>
        </w:rPr>
        <w:t xml:space="preserve"> </w:t>
      </w:r>
      <w:r>
        <w:rPr>
          <w:sz w:val="16"/>
          <w:szCs w:val="16"/>
          <w:spacing w:val="-2"/>
        </w:rPr>
        <w:t>126(6):</w:t>
      </w:r>
      <w:r>
        <w:rPr>
          <w:sz w:val="16"/>
          <w:szCs w:val="16"/>
          <w:spacing w:val="17"/>
          <w:w w:val="101"/>
        </w:rPr>
        <w:t xml:space="preserve"> </w:t>
      </w:r>
      <w:r>
        <w:rPr>
          <w:sz w:val="16"/>
          <w:szCs w:val="16"/>
          <w:spacing w:val="-2"/>
        </w:rPr>
        <w:t>1693</w:t>
      </w:r>
      <w:r>
        <w:rPr>
          <w:rFonts w:ascii="Times New Roman" w:hAnsi="Times New Roman" w:eastAsia="Times New Roman" w:cs="Times New Roman"/>
          <w:sz w:val="16"/>
          <w:szCs w:val="16"/>
          <w:spacing w:val="-2"/>
        </w:rPr>
        <w:t>-</w:t>
      </w:r>
      <w:r>
        <w:rPr>
          <w:sz w:val="16"/>
          <w:szCs w:val="16"/>
          <w:spacing w:val="-2"/>
        </w:rPr>
        <w:t>1699.</w:t>
      </w:r>
    </w:p>
    <w:p>
      <w:pPr>
        <w:pStyle w:val="BodyText"/>
        <w:ind w:left="308" w:right="432" w:hanging="307"/>
        <w:spacing w:before="16" w:line="295" w:lineRule="auto"/>
        <w:rPr>
          <w:sz w:val="16"/>
          <w:szCs w:val="16"/>
        </w:rPr>
      </w:pPr>
      <w:r>
        <w:rPr>
          <w:sz w:val="16"/>
          <w:szCs w:val="16"/>
          <w:spacing w:val="2"/>
        </w:rPr>
        <w:t>81    </w:t>
      </w:r>
      <w:r>
        <w:rPr>
          <w:sz w:val="16"/>
          <w:szCs w:val="16"/>
        </w:rPr>
        <w:t>DeLurgio</w:t>
      </w:r>
      <w:r>
        <w:rPr>
          <w:sz w:val="16"/>
          <w:szCs w:val="16"/>
          <w:spacing w:val="12"/>
          <w:w w:val="102"/>
        </w:rPr>
        <w:t xml:space="preserve"> </w:t>
      </w:r>
      <w:r>
        <w:rPr>
          <w:sz w:val="16"/>
          <w:szCs w:val="16"/>
        </w:rPr>
        <w:t>DB</w:t>
      </w:r>
      <w:r>
        <w:rPr>
          <w:sz w:val="16"/>
          <w:szCs w:val="16"/>
          <w:spacing w:val="2"/>
        </w:rPr>
        <w:t>,</w:t>
      </w:r>
      <w:r>
        <w:rPr>
          <w:sz w:val="16"/>
          <w:szCs w:val="16"/>
          <w:spacing w:val="13"/>
          <w:w w:val="102"/>
        </w:rPr>
        <w:t xml:space="preserve"> </w:t>
      </w:r>
      <w:r>
        <w:rPr>
          <w:sz w:val="16"/>
          <w:szCs w:val="16"/>
        </w:rPr>
        <w:t>Gill</w:t>
      </w:r>
      <w:r>
        <w:rPr>
          <w:sz w:val="16"/>
          <w:szCs w:val="16"/>
          <w:spacing w:val="11"/>
        </w:rPr>
        <w:t xml:space="preserve"> </w:t>
      </w:r>
      <w:r>
        <w:rPr>
          <w:sz w:val="16"/>
          <w:szCs w:val="16"/>
        </w:rPr>
        <w:t>JS</w:t>
      </w:r>
      <w:r>
        <w:rPr>
          <w:sz w:val="16"/>
          <w:szCs w:val="16"/>
          <w:spacing w:val="2"/>
        </w:rPr>
        <w:t>,</w:t>
      </w:r>
      <w:r>
        <w:rPr>
          <w:sz w:val="16"/>
          <w:szCs w:val="16"/>
          <w:spacing w:val="10"/>
        </w:rPr>
        <w:t xml:space="preserve"> </w:t>
      </w:r>
      <w:r>
        <w:rPr>
          <w:sz w:val="16"/>
          <w:szCs w:val="16"/>
        </w:rPr>
        <w:t>Ahsan</w:t>
      </w:r>
      <w:r>
        <w:rPr>
          <w:sz w:val="16"/>
          <w:szCs w:val="16"/>
          <w:spacing w:val="13"/>
          <w:w w:val="101"/>
        </w:rPr>
        <w:t xml:space="preserve"> </w:t>
      </w:r>
      <w:r>
        <w:rPr>
          <w:sz w:val="16"/>
          <w:szCs w:val="16"/>
        </w:rPr>
        <w:t>S</w:t>
      </w:r>
      <w:r>
        <w:rPr>
          <w:sz w:val="16"/>
          <w:szCs w:val="16"/>
          <w:spacing w:val="2"/>
        </w:rPr>
        <w:t>,</w:t>
      </w:r>
      <w:r>
        <w:rPr>
          <w:sz w:val="16"/>
          <w:szCs w:val="16"/>
          <w:spacing w:val="13"/>
          <w:w w:val="102"/>
        </w:rPr>
        <w:t xml:space="preserve"> </w:t>
      </w:r>
      <w:r>
        <w:rPr>
          <w:sz w:val="16"/>
          <w:szCs w:val="16"/>
          <w:i/>
          <w:iCs/>
        </w:rPr>
        <w:t>et</w:t>
      </w:r>
      <w:r>
        <w:rPr>
          <w:sz w:val="16"/>
          <w:szCs w:val="16"/>
          <w:i/>
          <w:iCs/>
          <w:spacing w:val="2"/>
        </w:rPr>
        <w:t xml:space="preserve"> </w:t>
      </w:r>
      <w:r>
        <w:rPr>
          <w:sz w:val="16"/>
          <w:szCs w:val="16"/>
          <w:i/>
          <w:iCs/>
        </w:rPr>
        <w:t>al</w:t>
      </w:r>
      <w:r>
        <w:rPr>
          <w:sz w:val="16"/>
          <w:szCs w:val="16"/>
          <w:spacing w:val="2"/>
        </w:rPr>
        <w:t>.</w:t>
      </w:r>
      <w:r>
        <w:rPr>
          <w:sz w:val="16"/>
          <w:szCs w:val="16"/>
          <w:spacing w:val="13"/>
        </w:rPr>
        <w:t xml:space="preserve"> </w:t>
      </w:r>
      <w:r>
        <w:rPr>
          <w:sz w:val="16"/>
          <w:szCs w:val="16"/>
        </w:rPr>
        <w:t>Hybrid</w:t>
      </w:r>
      <w:r>
        <w:rPr>
          <w:sz w:val="16"/>
          <w:szCs w:val="16"/>
          <w:spacing w:val="12"/>
          <w:w w:val="102"/>
        </w:rPr>
        <w:t xml:space="preserve"> </w:t>
      </w:r>
      <w:r>
        <w:rPr>
          <w:sz w:val="16"/>
          <w:szCs w:val="16"/>
        </w:rPr>
        <w:t>convergent</w:t>
      </w:r>
      <w:r>
        <w:rPr>
          <w:sz w:val="16"/>
          <w:szCs w:val="16"/>
          <w:spacing w:val="9"/>
          <w:w w:val="101"/>
        </w:rPr>
        <w:t xml:space="preserve"> </w:t>
      </w:r>
      <w:r>
        <w:rPr>
          <w:sz w:val="16"/>
          <w:szCs w:val="16"/>
        </w:rPr>
        <w:t>procedure </w:t>
      </w:r>
      <w:r>
        <w:rPr>
          <w:sz w:val="16"/>
          <w:szCs w:val="16"/>
          <w:spacing w:val="-2"/>
        </w:rPr>
        <w:t>for</w:t>
      </w:r>
      <w:r>
        <w:rPr>
          <w:sz w:val="16"/>
          <w:szCs w:val="16"/>
          <w:spacing w:val="24"/>
          <w:w w:val="101"/>
        </w:rPr>
        <w:t xml:space="preserve"> </w:t>
      </w:r>
      <w:r>
        <w:rPr>
          <w:sz w:val="16"/>
          <w:szCs w:val="16"/>
          <w:spacing w:val="-2"/>
        </w:rPr>
        <w:t>the</w:t>
      </w:r>
      <w:r>
        <w:rPr>
          <w:sz w:val="16"/>
          <w:szCs w:val="16"/>
          <w:spacing w:val="24"/>
          <w:w w:val="101"/>
        </w:rPr>
        <w:t xml:space="preserve"> </w:t>
      </w:r>
      <w:r>
        <w:rPr>
          <w:sz w:val="16"/>
          <w:szCs w:val="16"/>
          <w:spacing w:val="-2"/>
        </w:rPr>
        <w:t>treatment</w:t>
      </w:r>
      <w:r>
        <w:rPr>
          <w:sz w:val="16"/>
          <w:szCs w:val="16"/>
          <w:spacing w:val="27"/>
          <w:w w:val="101"/>
        </w:rPr>
        <w:t xml:space="preserve"> </w:t>
      </w:r>
      <w:r>
        <w:rPr>
          <w:sz w:val="16"/>
          <w:szCs w:val="16"/>
          <w:spacing w:val="-2"/>
        </w:rPr>
        <w:t>of</w:t>
      </w:r>
      <w:r>
        <w:rPr>
          <w:sz w:val="16"/>
          <w:szCs w:val="16"/>
          <w:spacing w:val="9"/>
          <w:w w:val="101"/>
        </w:rPr>
        <w:t xml:space="preserve"> </w:t>
      </w:r>
      <w:r>
        <w:rPr>
          <w:sz w:val="16"/>
          <w:szCs w:val="16"/>
          <w:spacing w:val="-2"/>
        </w:rPr>
        <w:t>persistent</w:t>
      </w:r>
      <w:r>
        <w:rPr>
          <w:sz w:val="16"/>
          <w:szCs w:val="16"/>
          <w:spacing w:val="27"/>
          <w:w w:val="102"/>
        </w:rPr>
        <w:t xml:space="preserve"> </w:t>
      </w:r>
      <w:r>
        <w:rPr>
          <w:sz w:val="16"/>
          <w:szCs w:val="16"/>
          <w:spacing w:val="-2"/>
        </w:rPr>
        <w:t>and</w:t>
      </w:r>
      <w:r>
        <w:rPr>
          <w:sz w:val="16"/>
          <w:szCs w:val="16"/>
          <w:spacing w:val="24"/>
        </w:rPr>
        <w:t xml:space="preserve"> </w:t>
      </w:r>
      <w:r>
        <w:rPr>
          <w:sz w:val="16"/>
          <w:szCs w:val="16"/>
          <w:spacing w:val="-2"/>
        </w:rPr>
        <w:t>long</w:t>
      </w:r>
      <w:r>
        <w:rPr>
          <w:rFonts w:ascii="Times New Roman" w:hAnsi="Times New Roman" w:eastAsia="Times New Roman" w:cs="Times New Roman"/>
          <w:sz w:val="16"/>
          <w:szCs w:val="16"/>
          <w:spacing w:val="-2"/>
        </w:rPr>
        <w:t>-</w:t>
      </w:r>
      <w:r>
        <w:rPr>
          <w:sz w:val="16"/>
          <w:szCs w:val="16"/>
          <w:spacing w:val="-2"/>
        </w:rPr>
        <w:t>standi</w:t>
      </w:r>
      <w:r>
        <w:rPr>
          <w:sz w:val="16"/>
          <w:szCs w:val="16"/>
          <w:spacing w:val="-3"/>
        </w:rPr>
        <w:t>ng</w:t>
      </w:r>
      <w:r>
        <w:rPr>
          <w:sz w:val="16"/>
          <w:szCs w:val="16"/>
          <w:spacing w:val="24"/>
        </w:rPr>
        <w:t xml:space="preserve"> </w:t>
      </w:r>
      <w:r>
        <w:rPr>
          <w:sz w:val="16"/>
          <w:szCs w:val="16"/>
          <w:spacing w:val="-3"/>
        </w:rPr>
        <w:t>persistent</w:t>
      </w:r>
      <w:r>
        <w:rPr>
          <w:sz w:val="16"/>
          <w:szCs w:val="16"/>
          <w:spacing w:val="27"/>
          <w:w w:val="102"/>
        </w:rPr>
        <w:t xml:space="preserve"> </w:t>
      </w:r>
      <w:r>
        <w:rPr>
          <w:sz w:val="16"/>
          <w:szCs w:val="16"/>
          <w:spacing w:val="-3"/>
        </w:rPr>
        <w:t>atrial</w:t>
      </w:r>
      <w:r>
        <w:rPr>
          <w:sz w:val="16"/>
          <w:szCs w:val="16"/>
        </w:rPr>
        <w:t xml:space="preserve"> </w:t>
      </w:r>
      <w:bookmarkStart w:name="bookmark75" w:id="75"/>
      <w:bookmarkEnd w:id="75"/>
      <w:r>
        <w:rPr>
          <w:sz w:val="16"/>
          <w:szCs w:val="16"/>
          <w:spacing w:val="-1"/>
        </w:rPr>
        <w:t>fibrillation. </w:t>
      </w:r>
      <w:hyperlink w:history="true" r:id="rId112">
        <w:r>
          <w:rPr>
            <w:sz w:val="16"/>
            <w:szCs w:val="16"/>
            <w:color w:val="0000FF"/>
            <w:spacing w:val="-1"/>
          </w:rPr>
          <w:t>Arrhythm Electrophysiol Rev</w:t>
        </w:r>
      </w:hyperlink>
      <w:r>
        <w:rPr>
          <w:sz w:val="16"/>
          <w:szCs w:val="16"/>
          <w:spacing w:val="-1"/>
        </w:rPr>
        <w:t>, 2021,</w:t>
      </w:r>
      <w:r>
        <w:rPr>
          <w:sz w:val="16"/>
          <w:szCs w:val="16"/>
          <w:spacing w:val="30"/>
          <w:w w:val="101"/>
        </w:rPr>
        <w:t xml:space="preserve"> </w:t>
      </w:r>
      <w:r>
        <w:rPr>
          <w:sz w:val="16"/>
          <w:szCs w:val="16"/>
          <w:spacing w:val="-1"/>
        </w:rPr>
        <w:t>10(3):</w:t>
      </w:r>
      <w:r>
        <w:rPr>
          <w:sz w:val="16"/>
          <w:szCs w:val="16"/>
          <w:spacing w:val="17"/>
          <w:w w:val="101"/>
        </w:rPr>
        <w:t xml:space="preserve"> </w:t>
      </w:r>
      <w:r>
        <w:rPr>
          <w:sz w:val="16"/>
          <w:szCs w:val="16"/>
          <w:spacing w:val="-1"/>
        </w:rPr>
        <w:t>198</w:t>
      </w:r>
      <w:r>
        <w:rPr>
          <w:rFonts w:ascii="Times New Roman" w:hAnsi="Times New Roman" w:eastAsia="Times New Roman" w:cs="Times New Roman"/>
          <w:sz w:val="16"/>
          <w:szCs w:val="16"/>
          <w:spacing w:val="-1"/>
        </w:rPr>
        <w:t>-</w:t>
      </w:r>
      <w:r>
        <w:rPr>
          <w:sz w:val="16"/>
          <w:szCs w:val="16"/>
          <w:spacing w:val="-1"/>
        </w:rPr>
        <w:t>204.</w:t>
      </w:r>
    </w:p>
    <w:p>
      <w:pPr>
        <w:pStyle w:val="BodyText"/>
        <w:ind w:left="310" w:right="432" w:hanging="309"/>
        <w:spacing w:before="56" w:line="279" w:lineRule="auto"/>
        <w:rPr>
          <w:sz w:val="16"/>
          <w:szCs w:val="16"/>
        </w:rPr>
      </w:pPr>
      <w:r>
        <w:rPr>
          <w:sz w:val="16"/>
          <w:szCs w:val="16"/>
        </w:rPr>
        <w:t>82    Boersma  LV,  Castella  M,  van  Boven  W,  </w:t>
      </w:r>
      <w:r>
        <w:rPr>
          <w:sz w:val="16"/>
          <w:szCs w:val="16"/>
          <w:i/>
          <w:iCs/>
        </w:rPr>
        <w:t>et  al</w:t>
      </w:r>
      <w:r>
        <w:rPr>
          <w:sz w:val="16"/>
          <w:szCs w:val="16"/>
        </w:rPr>
        <w:t>.  Atrial  fibrillation</w:t>
      </w:r>
      <w:r>
        <w:rPr>
          <w:sz w:val="16"/>
          <w:szCs w:val="16"/>
          <w:spacing w:val="8"/>
        </w:rPr>
        <w:t xml:space="preserve"> </w:t>
      </w:r>
      <w:r>
        <w:rPr>
          <w:sz w:val="16"/>
          <w:szCs w:val="16"/>
          <w:spacing w:val="-1"/>
        </w:rPr>
        <w:t>catheter</w:t>
      </w:r>
      <w:r>
        <w:rPr>
          <w:sz w:val="16"/>
          <w:szCs w:val="16"/>
          <w:spacing w:val="29"/>
          <w:w w:val="101"/>
        </w:rPr>
        <w:t xml:space="preserve"> </w:t>
      </w:r>
      <w:r>
        <w:rPr>
          <w:sz w:val="16"/>
          <w:szCs w:val="16"/>
          <w:spacing w:val="-1"/>
        </w:rPr>
        <w:t>ablation</w:t>
      </w:r>
      <w:r>
        <w:rPr>
          <w:sz w:val="16"/>
          <w:szCs w:val="16"/>
          <w:spacing w:val="23"/>
        </w:rPr>
        <w:t xml:space="preserve"> </w:t>
      </w:r>
      <w:r>
        <w:rPr>
          <w:sz w:val="16"/>
          <w:szCs w:val="16"/>
          <w:spacing w:val="-1"/>
        </w:rPr>
        <w:t>versus</w:t>
      </w:r>
      <w:r>
        <w:rPr>
          <w:sz w:val="16"/>
          <w:szCs w:val="16"/>
          <w:spacing w:val="29"/>
          <w:w w:val="102"/>
        </w:rPr>
        <w:t xml:space="preserve"> </w:t>
      </w:r>
      <w:r>
        <w:rPr>
          <w:sz w:val="16"/>
          <w:szCs w:val="16"/>
          <w:spacing w:val="-1"/>
        </w:rPr>
        <w:t>surgical</w:t>
      </w:r>
      <w:r>
        <w:rPr>
          <w:sz w:val="16"/>
          <w:szCs w:val="16"/>
          <w:spacing w:val="29"/>
          <w:w w:val="101"/>
        </w:rPr>
        <w:t xml:space="preserve"> </w:t>
      </w:r>
      <w:r>
        <w:rPr>
          <w:sz w:val="16"/>
          <w:szCs w:val="16"/>
          <w:spacing w:val="-1"/>
        </w:rPr>
        <w:t>ablation</w:t>
      </w:r>
      <w:r>
        <w:rPr>
          <w:sz w:val="16"/>
          <w:szCs w:val="16"/>
          <w:spacing w:val="25"/>
          <w:w w:val="102"/>
        </w:rPr>
        <w:t xml:space="preserve"> </w:t>
      </w:r>
      <w:r>
        <w:rPr>
          <w:sz w:val="16"/>
          <w:szCs w:val="16"/>
          <w:spacing w:val="-1"/>
        </w:rPr>
        <w:t>trea</w:t>
      </w:r>
      <w:r>
        <w:rPr>
          <w:sz w:val="16"/>
          <w:szCs w:val="16"/>
          <w:spacing w:val="-2"/>
        </w:rPr>
        <w:t>tment</w:t>
      </w:r>
      <w:r>
        <w:rPr>
          <w:sz w:val="16"/>
          <w:szCs w:val="16"/>
          <w:spacing w:val="34"/>
          <w:w w:val="101"/>
        </w:rPr>
        <w:t xml:space="preserve"> </w:t>
      </w:r>
      <w:r>
        <w:rPr>
          <w:sz w:val="16"/>
          <w:szCs w:val="16"/>
          <w:spacing w:val="-2"/>
        </w:rPr>
        <w:t>(FAST):</w:t>
      </w:r>
      <w:r>
        <w:rPr>
          <w:sz w:val="16"/>
          <w:szCs w:val="16"/>
          <w:spacing w:val="26"/>
          <w:w w:val="101"/>
        </w:rPr>
        <w:t xml:space="preserve"> </w:t>
      </w:r>
      <w:r>
        <w:rPr>
          <w:sz w:val="16"/>
          <w:szCs w:val="16"/>
          <w:spacing w:val="-2"/>
        </w:rPr>
        <w:t>A</w:t>
      </w:r>
      <w:r>
        <w:rPr>
          <w:sz w:val="16"/>
          <w:szCs w:val="16"/>
          <w:spacing w:val="28"/>
        </w:rPr>
        <w:t xml:space="preserve"> </w:t>
      </w:r>
      <w:r>
        <w:rPr>
          <w:sz w:val="16"/>
          <w:szCs w:val="16"/>
          <w:spacing w:val="-2"/>
        </w:rPr>
        <w:t>2</w:t>
      </w:r>
      <w:r>
        <w:rPr>
          <w:rFonts w:ascii="Times New Roman" w:hAnsi="Times New Roman" w:eastAsia="Times New Roman" w:cs="Times New Roman"/>
          <w:sz w:val="16"/>
          <w:szCs w:val="16"/>
          <w:spacing w:val="-2"/>
        </w:rPr>
        <w:t>-</w:t>
      </w:r>
      <w:r>
        <w:rPr>
          <w:rFonts w:ascii="Times New Roman" w:hAnsi="Times New Roman" w:eastAsia="Times New Roman" w:cs="Times New Roman"/>
          <w:sz w:val="16"/>
          <w:szCs w:val="16"/>
        </w:rPr>
        <w:t xml:space="preserve"> </w:t>
      </w:r>
      <w:bookmarkStart w:name="bookmark76" w:id="76"/>
      <w:bookmarkEnd w:id="76"/>
      <w:r>
        <w:rPr>
          <w:sz w:val="16"/>
          <w:szCs w:val="16"/>
          <w:spacing w:val="-1"/>
        </w:rPr>
        <w:t>center randomized clinical trial. </w:t>
      </w:r>
      <w:hyperlink w:history="true" r:id="rId113">
        <w:r>
          <w:rPr>
            <w:sz w:val="16"/>
            <w:szCs w:val="16"/>
            <w:color w:val="0000FF"/>
            <w:spacing w:val="-1"/>
          </w:rPr>
          <w:t>Circulation</w:t>
        </w:r>
      </w:hyperlink>
      <w:r>
        <w:rPr>
          <w:sz w:val="16"/>
          <w:szCs w:val="16"/>
          <w:spacing w:val="-1"/>
        </w:rPr>
        <w:t>, 2012,</w:t>
      </w:r>
      <w:r>
        <w:rPr>
          <w:sz w:val="16"/>
          <w:szCs w:val="16"/>
          <w:spacing w:val="33"/>
          <w:w w:val="101"/>
        </w:rPr>
        <w:t xml:space="preserve"> </w:t>
      </w:r>
      <w:r>
        <w:rPr>
          <w:sz w:val="16"/>
          <w:szCs w:val="16"/>
          <w:spacing w:val="-1"/>
        </w:rPr>
        <w:t>125(1): 23</w:t>
      </w:r>
      <w:r>
        <w:rPr>
          <w:rFonts w:ascii="Times New Roman" w:hAnsi="Times New Roman" w:eastAsia="Times New Roman" w:cs="Times New Roman"/>
          <w:sz w:val="16"/>
          <w:szCs w:val="16"/>
          <w:spacing w:val="-1"/>
        </w:rPr>
        <w:t>-</w:t>
      </w:r>
      <w:r>
        <w:rPr>
          <w:sz w:val="16"/>
          <w:szCs w:val="16"/>
          <w:spacing w:val="-1"/>
        </w:rPr>
        <w:t>30.</w:t>
      </w:r>
    </w:p>
    <w:p>
      <w:pPr>
        <w:pStyle w:val="BodyText"/>
        <w:ind w:left="309" w:right="432" w:hanging="308"/>
        <w:spacing w:before="56" w:line="278" w:lineRule="auto"/>
        <w:rPr>
          <w:sz w:val="16"/>
          <w:szCs w:val="16"/>
        </w:rPr>
      </w:pPr>
      <w:r>
        <w:rPr>
          <w:sz w:val="16"/>
          <w:szCs w:val="16"/>
          <w:spacing w:val="-1"/>
        </w:rPr>
        <w:t>83    Castellá M,</w:t>
      </w:r>
      <w:r>
        <w:rPr>
          <w:sz w:val="16"/>
          <w:szCs w:val="16"/>
          <w:spacing w:val="9"/>
          <w:w w:val="102"/>
        </w:rPr>
        <w:t xml:space="preserve"> </w:t>
      </w:r>
      <w:r>
        <w:rPr>
          <w:sz w:val="16"/>
          <w:szCs w:val="16"/>
          <w:spacing w:val="-1"/>
        </w:rPr>
        <w:t>Kotecha D,</w:t>
      </w:r>
      <w:r>
        <w:rPr>
          <w:sz w:val="16"/>
          <w:szCs w:val="16"/>
        </w:rPr>
        <w:t xml:space="preserve"> </w:t>
      </w:r>
      <w:r>
        <w:rPr>
          <w:sz w:val="16"/>
          <w:szCs w:val="16"/>
          <w:spacing w:val="-1"/>
        </w:rPr>
        <w:t>van</w:t>
      </w:r>
      <w:r>
        <w:rPr>
          <w:sz w:val="16"/>
          <w:szCs w:val="16"/>
          <w:spacing w:val="7"/>
        </w:rPr>
        <w:t xml:space="preserve"> </w:t>
      </w:r>
      <w:r>
        <w:rPr>
          <w:sz w:val="16"/>
          <w:szCs w:val="16"/>
          <w:spacing w:val="-1"/>
        </w:rPr>
        <w:t>Laar</w:t>
      </w:r>
      <w:r>
        <w:rPr>
          <w:sz w:val="16"/>
          <w:szCs w:val="16"/>
          <w:spacing w:val="8"/>
        </w:rPr>
        <w:t xml:space="preserve"> </w:t>
      </w:r>
      <w:r>
        <w:rPr>
          <w:sz w:val="16"/>
          <w:szCs w:val="16"/>
          <w:spacing w:val="-1"/>
        </w:rPr>
        <w:t>C,</w:t>
      </w:r>
      <w:r>
        <w:rPr>
          <w:sz w:val="16"/>
          <w:szCs w:val="16"/>
          <w:spacing w:val="8"/>
        </w:rPr>
        <w:t xml:space="preserve"> </w:t>
      </w:r>
      <w:r>
        <w:rPr>
          <w:sz w:val="16"/>
          <w:szCs w:val="16"/>
          <w:i/>
          <w:iCs/>
          <w:spacing w:val="-1"/>
        </w:rPr>
        <w:t>et</w:t>
      </w:r>
      <w:r>
        <w:rPr>
          <w:sz w:val="16"/>
          <w:szCs w:val="16"/>
          <w:i/>
          <w:iCs/>
          <w:spacing w:val="2"/>
        </w:rPr>
        <w:t xml:space="preserve"> </w:t>
      </w:r>
      <w:r>
        <w:rPr>
          <w:sz w:val="16"/>
          <w:szCs w:val="16"/>
          <w:i/>
          <w:iCs/>
          <w:spacing w:val="-1"/>
        </w:rPr>
        <w:t>al</w:t>
      </w:r>
      <w:r>
        <w:rPr>
          <w:sz w:val="16"/>
          <w:szCs w:val="16"/>
          <w:spacing w:val="-1"/>
        </w:rPr>
        <w:t>.</w:t>
      </w:r>
      <w:r>
        <w:rPr>
          <w:sz w:val="16"/>
          <w:szCs w:val="16"/>
          <w:spacing w:val="6"/>
        </w:rPr>
        <w:t xml:space="preserve"> </w:t>
      </w:r>
      <w:r>
        <w:rPr>
          <w:sz w:val="16"/>
          <w:szCs w:val="16"/>
          <w:spacing w:val="-1"/>
        </w:rPr>
        <w:t>Thoracoscopic</w:t>
      </w:r>
      <w:r>
        <w:rPr>
          <w:sz w:val="16"/>
          <w:szCs w:val="16"/>
          <w:spacing w:val="8"/>
        </w:rPr>
        <w:t xml:space="preserve"> </w:t>
      </w:r>
      <w:r>
        <w:rPr>
          <w:sz w:val="16"/>
          <w:szCs w:val="16"/>
          <w:i/>
          <w:iCs/>
          <w:spacing w:val="-1"/>
        </w:rPr>
        <w:t>vs</w:t>
      </w:r>
      <w:r>
        <w:rPr>
          <w:sz w:val="16"/>
          <w:szCs w:val="16"/>
          <w:spacing w:val="-1"/>
        </w:rPr>
        <w:t>.</w:t>
      </w:r>
      <w:r>
        <w:rPr>
          <w:sz w:val="16"/>
          <w:szCs w:val="16"/>
          <w:spacing w:val="7"/>
        </w:rPr>
        <w:t xml:space="preserve"> </w:t>
      </w:r>
      <w:r>
        <w:rPr>
          <w:sz w:val="16"/>
          <w:szCs w:val="16"/>
          <w:spacing w:val="-1"/>
        </w:rPr>
        <w:t>catheter</w:t>
      </w:r>
      <w:r>
        <w:rPr>
          <w:sz w:val="16"/>
          <w:szCs w:val="16"/>
        </w:rPr>
        <w:t xml:space="preserve"> </w:t>
      </w:r>
      <w:r>
        <w:rPr>
          <w:sz w:val="16"/>
          <w:szCs w:val="16"/>
        </w:rPr>
        <w:t>ablation  for  atrial  fibrillation:  Long</w:t>
      </w:r>
      <w:r>
        <w:rPr>
          <w:rFonts w:ascii="Times New Roman" w:hAnsi="Times New Roman" w:eastAsia="Times New Roman" w:cs="Times New Roman"/>
          <w:sz w:val="16"/>
          <w:szCs w:val="16"/>
        </w:rPr>
        <w:t>-</w:t>
      </w:r>
      <w:r>
        <w:rPr>
          <w:sz w:val="16"/>
          <w:szCs w:val="16"/>
        </w:rPr>
        <w:t>term  follow</w:t>
      </w:r>
      <w:r>
        <w:rPr>
          <w:rFonts w:ascii="Times New Roman" w:hAnsi="Times New Roman" w:eastAsia="Times New Roman" w:cs="Times New Roman"/>
          <w:sz w:val="16"/>
          <w:szCs w:val="16"/>
        </w:rPr>
        <w:t>-</w:t>
      </w:r>
      <w:r>
        <w:rPr>
          <w:sz w:val="16"/>
          <w:szCs w:val="16"/>
        </w:rPr>
        <w:t>up  of</w:t>
      </w:r>
      <w:r>
        <w:rPr>
          <w:sz w:val="16"/>
          <w:szCs w:val="16"/>
          <w:spacing w:val="31"/>
        </w:rPr>
        <w:t xml:space="preserve"> </w:t>
      </w:r>
      <w:r>
        <w:rPr>
          <w:sz w:val="16"/>
          <w:szCs w:val="16"/>
        </w:rPr>
        <w:t>the  FAST </w:t>
      </w:r>
      <w:bookmarkStart w:name="bookmark77" w:id="77"/>
      <w:bookmarkEnd w:id="77"/>
      <w:r>
        <w:rPr>
          <w:sz w:val="16"/>
          <w:szCs w:val="16"/>
          <w:spacing w:val="-1"/>
        </w:rPr>
        <w:t>randomized trial. Eur</w:t>
      </w:r>
      <w:r>
        <w:rPr>
          <w:sz w:val="16"/>
          <w:szCs w:val="16"/>
          <w:spacing w:val="-2"/>
        </w:rPr>
        <w:t>opace, 2019, 21(5):</w:t>
      </w:r>
      <w:r>
        <w:rPr>
          <w:sz w:val="16"/>
          <w:szCs w:val="16"/>
          <w:spacing w:val="7"/>
        </w:rPr>
        <w:t xml:space="preserve"> </w:t>
      </w:r>
      <w:r>
        <w:rPr>
          <w:sz w:val="16"/>
          <w:szCs w:val="16"/>
          <w:spacing w:val="-2"/>
        </w:rPr>
        <w:t>746</w:t>
      </w:r>
      <w:r>
        <w:rPr>
          <w:rFonts w:ascii="Times New Roman" w:hAnsi="Times New Roman" w:eastAsia="Times New Roman" w:cs="Times New Roman"/>
          <w:sz w:val="16"/>
          <w:szCs w:val="16"/>
          <w:spacing w:val="-2"/>
        </w:rPr>
        <w:t>-</w:t>
      </w:r>
      <w:r>
        <w:rPr>
          <w:sz w:val="16"/>
          <w:szCs w:val="16"/>
          <w:spacing w:val="-2"/>
        </w:rPr>
        <w:t>753.</w:t>
      </w:r>
    </w:p>
    <w:p>
      <w:pPr>
        <w:pStyle w:val="BodyText"/>
        <w:ind w:left="310" w:right="432" w:hanging="309"/>
        <w:spacing w:before="16" w:line="295" w:lineRule="auto"/>
        <w:rPr>
          <w:sz w:val="16"/>
          <w:szCs w:val="16"/>
        </w:rPr>
      </w:pPr>
      <w:r>
        <w:rPr>
          <w:sz w:val="16"/>
          <w:szCs w:val="16"/>
          <w:spacing w:val="2"/>
        </w:rPr>
        <w:t>84    </w:t>
      </w:r>
      <w:r>
        <w:rPr>
          <w:sz w:val="16"/>
          <w:szCs w:val="16"/>
        </w:rPr>
        <w:t>Phan</w:t>
      </w:r>
      <w:r>
        <w:rPr>
          <w:sz w:val="16"/>
          <w:szCs w:val="16"/>
          <w:spacing w:val="2"/>
        </w:rPr>
        <w:t xml:space="preserve">  </w:t>
      </w:r>
      <w:r>
        <w:rPr>
          <w:sz w:val="16"/>
          <w:szCs w:val="16"/>
        </w:rPr>
        <w:t>K</w:t>
      </w:r>
      <w:r>
        <w:rPr>
          <w:sz w:val="16"/>
          <w:szCs w:val="16"/>
          <w:spacing w:val="2"/>
        </w:rPr>
        <w:t>,  </w:t>
      </w:r>
      <w:r>
        <w:rPr>
          <w:sz w:val="16"/>
          <w:szCs w:val="16"/>
        </w:rPr>
        <w:t>Phan</w:t>
      </w:r>
      <w:r>
        <w:rPr>
          <w:sz w:val="16"/>
          <w:szCs w:val="16"/>
          <w:spacing w:val="3"/>
        </w:rPr>
        <w:t xml:space="preserve">  </w:t>
      </w:r>
      <w:r>
        <w:rPr>
          <w:sz w:val="16"/>
          <w:szCs w:val="16"/>
        </w:rPr>
        <w:t>S</w:t>
      </w:r>
      <w:r>
        <w:rPr>
          <w:sz w:val="16"/>
          <w:szCs w:val="16"/>
          <w:spacing w:val="2"/>
        </w:rPr>
        <w:t>,  </w:t>
      </w:r>
      <w:r>
        <w:rPr>
          <w:sz w:val="16"/>
          <w:szCs w:val="16"/>
        </w:rPr>
        <w:t>Thiagalingam</w:t>
      </w:r>
      <w:r>
        <w:rPr>
          <w:sz w:val="16"/>
          <w:szCs w:val="16"/>
          <w:spacing w:val="2"/>
        </w:rPr>
        <w:t xml:space="preserve">  </w:t>
      </w:r>
      <w:r>
        <w:rPr>
          <w:sz w:val="16"/>
          <w:szCs w:val="16"/>
        </w:rPr>
        <w:t>A</w:t>
      </w:r>
      <w:r>
        <w:rPr>
          <w:sz w:val="16"/>
          <w:szCs w:val="16"/>
          <w:spacing w:val="2"/>
        </w:rPr>
        <w:t>,</w:t>
      </w:r>
      <w:r>
        <w:rPr>
          <w:sz w:val="16"/>
          <w:szCs w:val="16"/>
          <w:spacing w:val="4"/>
        </w:rPr>
        <w:t xml:space="preserve">  </w:t>
      </w:r>
      <w:r>
        <w:rPr>
          <w:sz w:val="16"/>
          <w:szCs w:val="16"/>
          <w:i/>
          <w:iCs/>
        </w:rPr>
        <w:t>et</w:t>
      </w:r>
      <w:r>
        <w:rPr>
          <w:sz w:val="16"/>
          <w:szCs w:val="16"/>
          <w:i/>
          <w:iCs/>
          <w:spacing w:val="1"/>
        </w:rPr>
        <w:t xml:space="preserve">  </w:t>
      </w:r>
      <w:r>
        <w:rPr>
          <w:sz w:val="16"/>
          <w:szCs w:val="16"/>
          <w:i/>
          <w:iCs/>
        </w:rPr>
        <w:t>al</w:t>
      </w:r>
      <w:r>
        <w:rPr>
          <w:sz w:val="16"/>
          <w:szCs w:val="16"/>
          <w:spacing w:val="2"/>
        </w:rPr>
        <w:t>.  </w:t>
      </w:r>
      <w:r>
        <w:rPr>
          <w:sz w:val="16"/>
          <w:szCs w:val="16"/>
        </w:rPr>
        <w:t>Thoracoscopic</w:t>
      </w:r>
      <w:r>
        <w:rPr>
          <w:sz w:val="16"/>
          <w:szCs w:val="16"/>
          <w:spacing w:val="4"/>
        </w:rPr>
        <w:t xml:space="preserve">  </w:t>
      </w:r>
      <w:r>
        <w:rPr>
          <w:sz w:val="16"/>
          <w:szCs w:val="16"/>
        </w:rPr>
        <w:t>surgical </w:t>
      </w:r>
      <w:r>
        <w:rPr>
          <w:sz w:val="16"/>
          <w:szCs w:val="16"/>
        </w:rPr>
        <w:t>ablation</w:t>
      </w:r>
      <w:r>
        <w:rPr>
          <w:sz w:val="16"/>
          <w:szCs w:val="16"/>
          <w:spacing w:val="18"/>
          <w:w w:val="102"/>
        </w:rPr>
        <w:t xml:space="preserve">  </w:t>
      </w:r>
      <w:r>
        <w:rPr>
          <w:sz w:val="16"/>
          <w:szCs w:val="16"/>
        </w:rPr>
        <w:t>versus</w:t>
      </w:r>
      <w:r>
        <w:rPr>
          <w:sz w:val="16"/>
          <w:szCs w:val="16"/>
          <w:spacing w:val="2"/>
        </w:rPr>
        <w:t xml:space="preserve">   </w:t>
      </w:r>
      <w:r>
        <w:rPr>
          <w:sz w:val="16"/>
          <w:szCs w:val="16"/>
        </w:rPr>
        <w:t>catheter</w:t>
      </w:r>
      <w:r>
        <w:rPr>
          <w:sz w:val="16"/>
          <w:szCs w:val="16"/>
          <w:spacing w:val="2"/>
        </w:rPr>
        <w:t xml:space="preserve">   </w:t>
      </w:r>
      <w:r>
        <w:rPr>
          <w:sz w:val="16"/>
          <w:szCs w:val="16"/>
        </w:rPr>
        <w:t>ablation</w:t>
      </w:r>
      <w:r>
        <w:rPr>
          <w:sz w:val="16"/>
          <w:szCs w:val="16"/>
          <w:spacing w:val="2"/>
        </w:rPr>
        <w:t xml:space="preserve">   </w:t>
      </w:r>
      <w:r>
        <w:rPr>
          <w:sz w:val="16"/>
          <w:szCs w:val="16"/>
        </w:rPr>
        <w:t>for</w:t>
      </w:r>
      <w:r>
        <w:rPr>
          <w:sz w:val="16"/>
          <w:szCs w:val="16"/>
          <w:spacing w:val="2"/>
        </w:rPr>
        <w:t xml:space="preserve">   </w:t>
      </w:r>
      <w:r>
        <w:rPr>
          <w:sz w:val="16"/>
          <w:szCs w:val="16"/>
        </w:rPr>
        <w:t>atrial</w:t>
      </w:r>
      <w:r>
        <w:rPr>
          <w:sz w:val="16"/>
          <w:szCs w:val="16"/>
          <w:spacing w:val="18"/>
        </w:rPr>
        <w:t xml:space="preserve">  </w:t>
      </w:r>
      <w:r>
        <w:rPr>
          <w:sz w:val="16"/>
          <w:szCs w:val="16"/>
        </w:rPr>
        <w:t>fibrillation</w:t>
      </w:r>
      <w:r>
        <w:rPr>
          <w:sz w:val="16"/>
          <w:szCs w:val="16"/>
          <w:spacing w:val="2"/>
        </w:rPr>
        <w:t>.</w:t>
      </w:r>
      <w:r>
        <w:rPr>
          <w:sz w:val="16"/>
          <w:szCs w:val="16"/>
          <w:spacing w:val="15"/>
          <w:w w:val="101"/>
        </w:rPr>
        <w:t xml:space="preserve">  </w:t>
      </w:r>
      <w:hyperlink w:history="true" r:id="rId114">
        <w:r>
          <w:rPr>
            <w:sz w:val="16"/>
            <w:szCs w:val="16"/>
            <w:color w:val="0000FF"/>
          </w:rPr>
          <w:t>Eur</w:t>
        </w:r>
      </w:hyperlink>
      <w:r>
        <w:rPr>
          <w:sz w:val="16"/>
          <w:szCs w:val="16"/>
          <w:color w:val="0000FF"/>
        </w:rPr>
        <w:t>J </w:t>
      </w:r>
      <w:bookmarkStart w:name="bookmark78" w:id="78"/>
      <w:bookmarkEnd w:id="78"/>
      <w:hyperlink w:history="true" r:id="rId114">
        <w:r>
          <w:rPr>
            <w:sz w:val="16"/>
            <w:szCs w:val="16"/>
            <w:color w:val="0000FF"/>
            <w:spacing w:val="-2"/>
          </w:rPr>
          <w:t>Cardiothorac Surg</w:t>
        </w:r>
      </w:hyperlink>
      <w:r>
        <w:rPr>
          <w:sz w:val="16"/>
          <w:szCs w:val="16"/>
          <w:spacing w:val="-2"/>
        </w:rPr>
        <w:t>, 2016, 49(4):</w:t>
      </w:r>
      <w:r>
        <w:rPr>
          <w:sz w:val="16"/>
          <w:szCs w:val="16"/>
          <w:spacing w:val="29"/>
        </w:rPr>
        <w:t xml:space="preserve"> </w:t>
      </w:r>
      <w:r>
        <w:rPr>
          <w:sz w:val="16"/>
          <w:szCs w:val="16"/>
          <w:spacing w:val="-2"/>
        </w:rPr>
        <w:t>1044</w:t>
      </w:r>
      <w:r>
        <w:rPr>
          <w:rFonts w:ascii="Times New Roman" w:hAnsi="Times New Roman" w:eastAsia="Times New Roman" w:cs="Times New Roman"/>
          <w:sz w:val="16"/>
          <w:szCs w:val="16"/>
          <w:spacing w:val="-2"/>
        </w:rPr>
        <w:t>-</w:t>
      </w:r>
      <w:r>
        <w:rPr>
          <w:sz w:val="16"/>
          <w:szCs w:val="16"/>
          <w:spacing w:val="-2"/>
        </w:rPr>
        <w:t>1051.</w:t>
      </w:r>
    </w:p>
    <w:p>
      <w:pPr>
        <w:pStyle w:val="BodyText"/>
        <w:ind w:left="310" w:right="432" w:hanging="309"/>
        <w:spacing w:before="60" w:line="287" w:lineRule="auto"/>
        <w:rPr>
          <w:sz w:val="16"/>
          <w:szCs w:val="16"/>
        </w:rPr>
      </w:pPr>
      <w:r>
        <w:rPr>
          <w:sz w:val="16"/>
          <w:szCs w:val="16"/>
          <w:spacing w:val="1"/>
        </w:rPr>
        <w:t>85    </w:t>
      </w:r>
      <w:r>
        <w:rPr>
          <w:sz w:val="16"/>
          <w:szCs w:val="16"/>
        </w:rPr>
        <w:t>Reddy</w:t>
      </w:r>
      <w:r>
        <w:rPr>
          <w:sz w:val="16"/>
          <w:szCs w:val="16"/>
          <w:spacing w:val="1"/>
        </w:rPr>
        <w:t xml:space="preserve">   </w:t>
      </w:r>
      <w:r>
        <w:rPr>
          <w:sz w:val="16"/>
          <w:szCs w:val="16"/>
        </w:rPr>
        <w:t>VY</w:t>
      </w:r>
      <w:r>
        <w:rPr>
          <w:sz w:val="16"/>
          <w:szCs w:val="16"/>
          <w:spacing w:val="1"/>
        </w:rPr>
        <w:t>,   Mö</w:t>
      </w:r>
      <w:r>
        <w:rPr>
          <w:sz w:val="16"/>
          <w:szCs w:val="16"/>
        </w:rPr>
        <w:t>bius</w:t>
      </w:r>
      <w:r>
        <w:rPr>
          <w:rFonts w:ascii="Times New Roman" w:hAnsi="Times New Roman" w:eastAsia="Times New Roman" w:cs="Times New Roman"/>
          <w:sz w:val="16"/>
          <w:szCs w:val="16"/>
          <w:spacing w:val="1"/>
        </w:rPr>
        <w:t>-</w:t>
      </w:r>
      <w:r>
        <w:rPr>
          <w:sz w:val="16"/>
          <w:szCs w:val="16"/>
        </w:rPr>
        <w:t>Winkler</w:t>
      </w:r>
      <w:r>
        <w:rPr>
          <w:sz w:val="16"/>
          <w:szCs w:val="16"/>
          <w:spacing w:val="1"/>
        </w:rPr>
        <w:t xml:space="preserve">   </w:t>
      </w:r>
      <w:r>
        <w:rPr>
          <w:sz w:val="16"/>
          <w:szCs w:val="16"/>
        </w:rPr>
        <w:t>S</w:t>
      </w:r>
      <w:r>
        <w:rPr>
          <w:sz w:val="16"/>
          <w:szCs w:val="16"/>
          <w:spacing w:val="1"/>
        </w:rPr>
        <w:t>,   </w:t>
      </w:r>
      <w:r>
        <w:rPr>
          <w:sz w:val="16"/>
          <w:szCs w:val="16"/>
        </w:rPr>
        <w:t>Miller</w:t>
      </w:r>
      <w:r>
        <w:rPr>
          <w:sz w:val="16"/>
          <w:szCs w:val="16"/>
          <w:spacing w:val="1"/>
        </w:rPr>
        <w:t xml:space="preserve">   </w:t>
      </w:r>
      <w:r>
        <w:rPr>
          <w:sz w:val="16"/>
          <w:szCs w:val="16"/>
        </w:rPr>
        <w:t>MA</w:t>
      </w:r>
      <w:r>
        <w:rPr>
          <w:sz w:val="16"/>
          <w:szCs w:val="16"/>
          <w:spacing w:val="1"/>
        </w:rPr>
        <w:t>,   </w:t>
      </w:r>
      <w:r>
        <w:rPr>
          <w:sz w:val="16"/>
          <w:szCs w:val="16"/>
          <w:i/>
          <w:iCs/>
        </w:rPr>
        <w:t>et</w:t>
      </w:r>
      <w:r>
        <w:rPr>
          <w:sz w:val="16"/>
          <w:szCs w:val="16"/>
          <w:i/>
          <w:iCs/>
          <w:spacing w:val="1"/>
        </w:rPr>
        <w:t xml:space="preserve">   </w:t>
      </w:r>
      <w:r>
        <w:rPr>
          <w:sz w:val="16"/>
          <w:szCs w:val="16"/>
          <w:i/>
          <w:iCs/>
        </w:rPr>
        <w:t>al</w:t>
      </w:r>
      <w:r>
        <w:rPr>
          <w:sz w:val="16"/>
          <w:szCs w:val="16"/>
          <w:spacing w:val="1"/>
        </w:rPr>
        <w:t>.   </w:t>
      </w:r>
      <w:r>
        <w:rPr>
          <w:sz w:val="16"/>
          <w:szCs w:val="16"/>
        </w:rPr>
        <w:t>Left</w:t>
      </w:r>
      <w:r>
        <w:rPr>
          <w:sz w:val="16"/>
          <w:szCs w:val="16"/>
          <w:spacing w:val="1"/>
        </w:rPr>
        <w:t xml:space="preserve">   </w:t>
      </w:r>
      <w:r>
        <w:rPr>
          <w:sz w:val="16"/>
          <w:szCs w:val="16"/>
        </w:rPr>
        <w:t>atrial </w:t>
      </w:r>
      <w:r>
        <w:rPr>
          <w:sz w:val="16"/>
          <w:szCs w:val="16"/>
          <w:spacing w:val="-2"/>
        </w:rPr>
        <w:t>appendage</w:t>
      </w:r>
      <w:r>
        <w:rPr>
          <w:sz w:val="16"/>
          <w:szCs w:val="16"/>
          <w:spacing w:val="33"/>
          <w:w w:val="101"/>
        </w:rPr>
        <w:t xml:space="preserve"> </w:t>
      </w:r>
      <w:r>
        <w:rPr>
          <w:sz w:val="16"/>
          <w:szCs w:val="16"/>
          <w:spacing w:val="-2"/>
        </w:rPr>
        <w:t>closure</w:t>
      </w:r>
      <w:r>
        <w:rPr>
          <w:sz w:val="16"/>
          <w:szCs w:val="16"/>
          <w:spacing w:val="28"/>
          <w:w w:val="101"/>
        </w:rPr>
        <w:t xml:space="preserve"> </w:t>
      </w:r>
      <w:r>
        <w:rPr>
          <w:sz w:val="16"/>
          <w:szCs w:val="16"/>
          <w:spacing w:val="-2"/>
        </w:rPr>
        <w:t>with</w:t>
      </w:r>
      <w:r>
        <w:rPr>
          <w:sz w:val="16"/>
          <w:szCs w:val="16"/>
          <w:spacing w:val="30"/>
        </w:rPr>
        <w:t xml:space="preserve"> </w:t>
      </w:r>
      <w:r>
        <w:rPr>
          <w:sz w:val="16"/>
          <w:szCs w:val="16"/>
          <w:spacing w:val="-2"/>
        </w:rPr>
        <w:t>th</w:t>
      </w:r>
      <w:r>
        <w:rPr>
          <w:sz w:val="16"/>
          <w:szCs w:val="16"/>
          <w:spacing w:val="-3"/>
        </w:rPr>
        <w:t>e</w:t>
      </w:r>
      <w:r>
        <w:rPr>
          <w:sz w:val="16"/>
          <w:szCs w:val="16"/>
          <w:spacing w:val="29"/>
          <w:w w:val="101"/>
        </w:rPr>
        <w:t xml:space="preserve"> </w:t>
      </w:r>
      <w:r>
        <w:rPr>
          <w:sz w:val="16"/>
          <w:szCs w:val="16"/>
          <w:spacing w:val="-3"/>
        </w:rPr>
        <w:t>Watchman</w:t>
      </w:r>
      <w:r>
        <w:rPr>
          <w:sz w:val="16"/>
          <w:szCs w:val="16"/>
          <w:spacing w:val="33"/>
          <w:w w:val="101"/>
        </w:rPr>
        <w:t xml:space="preserve"> </w:t>
      </w:r>
      <w:r>
        <w:rPr>
          <w:sz w:val="16"/>
          <w:szCs w:val="16"/>
          <w:spacing w:val="-3"/>
        </w:rPr>
        <w:t>device</w:t>
      </w:r>
      <w:r>
        <w:rPr>
          <w:sz w:val="16"/>
          <w:szCs w:val="16"/>
          <w:spacing w:val="32"/>
        </w:rPr>
        <w:t xml:space="preserve"> </w:t>
      </w:r>
      <w:r>
        <w:rPr>
          <w:sz w:val="16"/>
          <w:szCs w:val="16"/>
          <w:spacing w:val="-3"/>
        </w:rPr>
        <w:t>in</w:t>
      </w:r>
      <w:r>
        <w:rPr>
          <w:sz w:val="16"/>
          <w:szCs w:val="16"/>
          <w:spacing w:val="30"/>
        </w:rPr>
        <w:t xml:space="preserve"> </w:t>
      </w:r>
      <w:r>
        <w:rPr>
          <w:sz w:val="16"/>
          <w:szCs w:val="16"/>
          <w:spacing w:val="-3"/>
        </w:rPr>
        <w:t>patients</w:t>
      </w:r>
      <w:r>
        <w:rPr>
          <w:sz w:val="16"/>
          <w:szCs w:val="16"/>
          <w:spacing w:val="28"/>
          <w:w w:val="101"/>
        </w:rPr>
        <w:t xml:space="preserve"> </w:t>
      </w:r>
      <w:r>
        <w:rPr>
          <w:sz w:val="16"/>
          <w:szCs w:val="16"/>
          <w:spacing w:val="-3"/>
        </w:rPr>
        <w:t>with</w:t>
      </w:r>
      <w:r>
        <w:rPr>
          <w:sz w:val="16"/>
          <w:szCs w:val="16"/>
          <w:spacing w:val="33"/>
          <w:w w:val="101"/>
        </w:rPr>
        <w:t xml:space="preserve"> </w:t>
      </w:r>
      <w:r>
        <w:rPr>
          <w:sz w:val="16"/>
          <w:szCs w:val="16"/>
          <w:spacing w:val="-3"/>
        </w:rPr>
        <w:t>a</w:t>
      </w:r>
      <w:r>
        <w:rPr>
          <w:sz w:val="16"/>
          <w:szCs w:val="16"/>
        </w:rPr>
        <w:t xml:space="preserve"> </w:t>
      </w:r>
      <w:r>
        <w:rPr>
          <w:sz w:val="16"/>
          <w:szCs w:val="16"/>
          <w:spacing w:val="1"/>
        </w:rPr>
        <w:t>contraindication</w:t>
      </w:r>
      <w:r>
        <w:rPr>
          <w:sz w:val="16"/>
          <w:szCs w:val="16"/>
          <w:spacing w:val="30"/>
          <w:w w:val="102"/>
        </w:rPr>
        <w:t xml:space="preserve"> </w:t>
      </w:r>
      <w:r>
        <w:rPr>
          <w:sz w:val="16"/>
          <w:szCs w:val="16"/>
          <w:spacing w:val="1"/>
        </w:rPr>
        <w:t>for</w:t>
      </w:r>
      <w:r>
        <w:rPr>
          <w:sz w:val="16"/>
          <w:szCs w:val="16"/>
          <w:spacing w:val="32"/>
          <w:w w:val="101"/>
        </w:rPr>
        <w:t xml:space="preserve"> </w:t>
      </w:r>
      <w:r>
        <w:rPr>
          <w:sz w:val="16"/>
          <w:szCs w:val="16"/>
          <w:spacing w:val="1"/>
        </w:rPr>
        <w:t>oral</w:t>
      </w:r>
      <w:r>
        <w:rPr>
          <w:sz w:val="16"/>
          <w:szCs w:val="16"/>
          <w:spacing w:val="32"/>
          <w:w w:val="101"/>
        </w:rPr>
        <w:t xml:space="preserve"> </w:t>
      </w:r>
      <w:r>
        <w:rPr>
          <w:sz w:val="16"/>
          <w:szCs w:val="16"/>
          <w:spacing w:val="1"/>
        </w:rPr>
        <w:t>anticoagula</w:t>
      </w:r>
      <w:r>
        <w:rPr>
          <w:sz w:val="16"/>
          <w:szCs w:val="16"/>
        </w:rPr>
        <w:t>tion:</w:t>
      </w:r>
      <w:r>
        <w:rPr>
          <w:sz w:val="16"/>
          <w:szCs w:val="16"/>
          <w:spacing w:val="31"/>
        </w:rPr>
        <w:t xml:space="preserve"> </w:t>
      </w:r>
      <w:r>
        <w:rPr>
          <w:sz w:val="16"/>
          <w:szCs w:val="16"/>
        </w:rPr>
        <w:t>The</w:t>
      </w:r>
      <w:r>
        <w:rPr>
          <w:sz w:val="16"/>
          <w:szCs w:val="16"/>
          <w:spacing w:val="29"/>
          <w:w w:val="101"/>
        </w:rPr>
        <w:t xml:space="preserve"> </w:t>
      </w:r>
      <w:r>
        <w:rPr>
          <w:sz w:val="16"/>
          <w:szCs w:val="16"/>
        </w:rPr>
        <w:t>ASAP</w:t>
      </w:r>
      <w:r>
        <w:rPr>
          <w:sz w:val="16"/>
          <w:szCs w:val="16"/>
          <w:spacing w:val="33"/>
        </w:rPr>
        <w:t xml:space="preserve"> </w:t>
      </w:r>
      <w:r>
        <w:rPr>
          <w:sz w:val="16"/>
          <w:szCs w:val="16"/>
        </w:rPr>
        <w:t>study</w:t>
      </w:r>
      <w:r>
        <w:rPr>
          <w:sz w:val="16"/>
          <w:szCs w:val="16"/>
          <w:spacing w:val="34"/>
          <w:w w:val="101"/>
        </w:rPr>
        <w:t xml:space="preserve"> </w:t>
      </w:r>
      <w:r>
        <w:rPr>
          <w:sz w:val="16"/>
          <w:szCs w:val="16"/>
        </w:rPr>
        <w:t>(ASA </w:t>
      </w:r>
      <w:r>
        <w:rPr>
          <w:sz w:val="16"/>
          <w:szCs w:val="16"/>
        </w:rPr>
        <w:t>Plavix</w:t>
      </w:r>
      <w:r>
        <w:rPr>
          <w:sz w:val="16"/>
          <w:szCs w:val="16"/>
          <w:spacing w:val="3"/>
        </w:rPr>
        <w:t xml:space="preserve">  </w:t>
      </w:r>
      <w:r>
        <w:rPr>
          <w:sz w:val="16"/>
          <w:szCs w:val="16"/>
        </w:rPr>
        <w:t>Feasibility</w:t>
      </w:r>
      <w:r>
        <w:rPr>
          <w:sz w:val="16"/>
          <w:szCs w:val="16"/>
          <w:spacing w:val="3"/>
        </w:rPr>
        <w:t xml:space="preserve">  </w:t>
      </w:r>
      <w:r>
        <w:rPr>
          <w:sz w:val="16"/>
          <w:szCs w:val="16"/>
        </w:rPr>
        <w:t>Study</w:t>
      </w:r>
      <w:r>
        <w:rPr>
          <w:sz w:val="16"/>
          <w:szCs w:val="16"/>
          <w:spacing w:val="3"/>
        </w:rPr>
        <w:t xml:space="preserve">  </w:t>
      </w:r>
      <w:r>
        <w:rPr>
          <w:sz w:val="16"/>
          <w:szCs w:val="16"/>
        </w:rPr>
        <w:t>With</w:t>
      </w:r>
      <w:r>
        <w:rPr>
          <w:sz w:val="16"/>
          <w:szCs w:val="16"/>
          <w:spacing w:val="3"/>
        </w:rPr>
        <w:t xml:space="preserve">  </w:t>
      </w:r>
      <w:r>
        <w:rPr>
          <w:sz w:val="16"/>
          <w:szCs w:val="16"/>
        </w:rPr>
        <w:t>Watchman</w:t>
      </w:r>
      <w:r>
        <w:rPr>
          <w:sz w:val="16"/>
          <w:szCs w:val="16"/>
          <w:spacing w:val="3"/>
        </w:rPr>
        <w:t xml:space="preserve">  </w:t>
      </w:r>
      <w:r>
        <w:rPr>
          <w:sz w:val="16"/>
          <w:szCs w:val="16"/>
        </w:rPr>
        <w:t>Left</w:t>
      </w:r>
      <w:r>
        <w:rPr>
          <w:sz w:val="16"/>
          <w:szCs w:val="16"/>
          <w:spacing w:val="3"/>
        </w:rPr>
        <w:t xml:space="preserve">  </w:t>
      </w:r>
      <w:r>
        <w:rPr>
          <w:sz w:val="16"/>
          <w:szCs w:val="16"/>
        </w:rPr>
        <w:t>Atrial</w:t>
      </w:r>
      <w:r>
        <w:rPr>
          <w:sz w:val="16"/>
          <w:szCs w:val="16"/>
          <w:spacing w:val="3"/>
        </w:rPr>
        <w:t xml:space="preserve">  </w:t>
      </w:r>
      <w:r>
        <w:rPr>
          <w:sz w:val="16"/>
          <w:szCs w:val="16"/>
        </w:rPr>
        <w:t>Appendage</w:t>
      </w:r>
      <w:r>
        <w:rPr>
          <w:sz w:val="16"/>
          <w:szCs w:val="16"/>
          <w:spacing w:val="10"/>
        </w:rPr>
        <w:t xml:space="preserve"> </w:t>
      </w:r>
      <w:bookmarkStart w:name="bookmark79" w:id="79"/>
      <w:bookmarkEnd w:id="79"/>
      <w:r>
        <w:rPr>
          <w:sz w:val="16"/>
          <w:szCs w:val="16"/>
        </w:rPr>
        <w:t>Closure</w:t>
      </w:r>
      <w:r>
        <w:rPr>
          <w:sz w:val="16"/>
          <w:szCs w:val="16"/>
          <w:spacing w:val="1"/>
        </w:rPr>
        <w:t xml:space="preserve"> </w:t>
      </w:r>
      <w:r>
        <w:rPr>
          <w:sz w:val="16"/>
          <w:szCs w:val="16"/>
        </w:rPr>
        <w:t>Technology</w:t>
      </w:r>
      <w:r>
        <w:rPr>
          <w:sz w:val="16"/>
          <w:szCs w:val="16"/>
          <w:spacing w:val="1"/>
        </w:rPr>
        <w:t>). </w:t>
      </w:r>
      <w:hyperlink w:history="true" r:id="rId115">
        <w:r>
          <w:rPr>
            <w:sz w:val="16"/>
            <w:szCs w:val="16"/>
            <w:color w:val="0000FF"/>
          </w:rPr>
          <w:t>J</w:t>
        </w:r>
        <w:r>
          <w:rPr>
            <w:sz w:val="16"/>
            <w:szCs w:val="16"/>
            <w:color w:val="0000FF"/>
            <w:spacing w:val="1"/>
          </w:rPr>
          <w:t xml:space="preserve"> </w:t>
        </w:r>
        <w:r>
          <w:rPr>
            <w:sz w:val="16"/>
            <w:szCs w:val="16"/>
            <w:color w:val="0000FF"/>
          </w:rPr>
          <w:t>Am</w:t>
        </w:r>
        <w:r>
          <w:rPr>
            <w:sz w:val="16"/>
            <w:szCs w:val="16"/>
            <w:color w:val="0000FF"/>
            <w:spacing w:val="1"/>
          </w:rPr>
          <w:t xml:space="preserve"> </w:t>
        </w:r>
        <w:r>
          <w:rPr>
            <w:sz w:val="16"/>
            <w:szCs w:val="16"/>
            <w:color w:val="0000FF"/>
          </w:rPr>
          <w:t>Coll</w:t>
        </w:r>
        <w:r>
          <w:rPr>
            <w:sz w:val="16"/>
            <w:szCs w:val="16"/>
            <w:color w:val="0000FF"/>
            <w:spacing w:val="1"/>
          </w:rPr>
          <w:t xml:space="preserve"> </w:t>
        </w:r>
        <w:r>
          <w:rPr>
            <w:sz w:val="16"/>
            <w:szCs w:val="16"/>
            <w:color w:val="0000FF"/>
          </w:rPr>
          <w:t>Cardiol</w:t>
        </w:r>
      </w:hyperlink>
      <w:r>
        <w:rPr>
          <w:sz w:val="16"/>
          <w:szCs w:val="16"/>
          <w:spacing w:val="1"/>
        </w:rPr>
        <w:t>, 2013, 61(25</w:t>
      </w:r>
      <w:r>
        <w:rPr>
          <w:sz w:val="16"/>
          <w:szCs w:val="16"/>
        </w:rPr>
        <w:t>):</w:t>
      </w:r>
      <w:r>
        <w:rPr>
          <w:sz w:val="16"/>
          <w:szCs w:val="16"/>
          <w:spacing w:val="5"/>
        </w:rPr>
        <w:t xml:space="preserve"> </w:t>
      </w:r>
      <w:r>
        <w:rPr>
          <w:sz w:val="16"/>
          <w:szCs w:val="16"/>
        </w:rPr>
        <w:t>2551</w:t>
      </w:r>
      <w:r>
        <w:rPr>
          <w:rFonts w:ascii="Times New Roman" w:hAnsi="Times New Roman" w:eastAsia="Times New Roman" w:cs="Times New Roman"/>
          <w:sz w:val="16"/>
          <w:szCs w:val="16"/>
        </w:rPr>
        <w:t>-</w:t>
      </w:r>
      <w:r>
        <w:rPr>
          <w:sz w:val="16"/>
          <w:szCs w:val="16"/>
        </w:rPr>
        <w:t>2556.</w:t>
      </w:r>
    </w:p>
    <w:p>
      <w:pPr>
        <w:pStyle w:val="BodyText"/>
        <w:ind w:left="305" w:right="432" w:hanging="304"/>
        <w:spacing w:before="16" w:line="292" w:lineRule="auto"/>
        <w:rPr>
          <w:sz w:val="16"/>
          <w:szCs w:val="16"/>
        </w:rPr>
      </w:pPr>
      <w:r>
        <w:rPr>
          <w:sz w:val="16"/>
          <w:szCs w:val="16"/>
        </w:rPr>
        <w:t>86    Basu  Ray</w:t>
      </w:r>
      <w:r>
        <w:rPr>
          <w:sz w:val="16"/>
          <w:szCs w:val="16"/>
          <w:spacing w:val="3"/>
        </w:rPr>
        <w:t xml:space="preserve">  </w:t>
      </w:r>
      <w:r>
        <w:rPr>
          <w:sz w:val="16"/>
          <w:szCs w:val="16"/>
        </w:rPr>
        <w:t>I,</w:t>
      </w:r>
      <w:r>
        <w:rPr>
          <w:sz w:val="16"/>
          <w:szCs w:val="16"/>
          <w:spacing w:val="6"/>
        </w:rPr>
        <w:t xml:space="preserve">  </w:t>
      </w:r>
      <w:r>
        <w:rPr>
          <w:sz w:val="16"/>
          <w:szCs w:val="16"/>
        </w:rPr>
        <w:t>Khanr</w:t>
      </w:r>
      <w:r>
        <w:rPr>
          <w:sz w:val="16"/>
          <w:szCs w:val="16"/>
          <w:spacing w:val="-1"/>
        </w:rPr>
        <w:t>a</w:t>
      </w:r>
      <w:r>
        <w:rPr>
          <w:sz w:val="16"/>
          <w:szCs w:val="16"/>
          <w:spacing w:val="5"/>
        </w:rPr>
        <w:t xml:space="preserve">  </w:t>
      </w:r>
      <w:r>
        <w:rPr>
          <w:sz w:val="16"/>
          <w:szCs w:val="16"/>
          <w:spacing w:val="-1"/>
        </w:rPr>
        <w:t>D,</w:t>
      </w:r>
      <w:r>
        <w:rPr>
          <w:sz w:val="16"/>
          <w:szCs w:val="16"/>
          <w:spacing w:val="5"/>
        </w:rPr>
        <w:t xml:space="preserve">  </w:t>
      </w:r>
      <w:r>
        <w:rPr>
          <w:sz w:val="16"/>
          <w:szCs w:val="16"/>
          <w:spacing w:val="-1"/>
        </w:rPr>
        <w:t>Shah</w:t>
      </w:r>
      <w:r>
        <w:rPr>
          <w:sz w:val="16"/>
          <w:szCs w:val="16"/>
          <w:spacing w:val="6"/>
        </w:rPr>
        <w:t xml:space="preserve">  </w:t>
      </w:r>
      <w:r>
        <w:rPr>
          <w:sz w:val="16"/>
          <w:szCs w:val="16"/>
          <w:spacing w:val="-1"/>
        </w:rPr>
        <w:t>S,</w:t>
      </w:r>
      <w:r>
        <w:rPr>
          <w:sz w:val="16"/>
          <w:szCs w:val="16"/>
          <w:spacing w:val="6"/>
        </w:rPr>
        <w:t xml:space="preserve">  </w:t>
      </w:r>
      <w:r>
        <w:rPr>
          <w:sz w:val="16"/>
          <w:szCs w:val="16"/>
          <w:i/>
          <w:iCs/>
          <w:spacing w:val="-1"/>
        </w:rPr>
        <w:t>et</w:t>
      </w:r>
      <w:r>
        <w:rPr>
          <w:sz w:val="16"/>
          <w:szCs w:val="16"/>
          <w:i/>
          <w:iCs/>
          <w:spacing w:val="3"/>
        </w:rPr>
        <w:t xml:space="preserve">  </w:t>
      </w:r>
      <w:r>
        <w:rPr>
          <w:sz w:val="16"/>
          <w:szCs w:val="16"/>
          <w:i/>
          <w:iCs/>
          <w:spacing w:val="-1"/>
        </w:rPr>
        <w:t>al</w:t>
      </w:r>
      <w:r>
        <w:rPr>
          <w:sz w:val="16"/>
          <w:szCs w:val="16"/>
          <w:spacing w:val="-1"/>
        </w:rPr>
        <w:t>.</w:t>
      </w:r>
      <w:r>
        <w:rPr>
          <w:sz w:val="16"/>
          <w:szCs w:val="16"/>
          <w:spacing w:val="4"/>
        </w:rPr>
        <w:t xml:space="preserve">  </w:t>
      </w:r>
      <w:r>
        <w:rPr>
          <w:sz w:val="16"/>
          <w:szCs w:val="16"/>
          <w:spacing w:val="-1"/>
        </w:rPr>
        <w:t>Meta</w:t>
      </w:r>
      <w:r>
        <w:rPr>
          <w:rFonts w:ascii="Times New Roman" w:hAnsi="Times New Roman" w:eastAsia="Times New Roman" w:cs="Times New Roman"/>
          <w:sz w:val="16"/>
          <w:szCs w:val="16"/>
          <w:spacing w:val="-1"/>
        </w:rPr>
        <w:t>-</w:t>
      </w:r>
      <w:r>
        <w:rPr>
          <w:sz w:val="16"/>
          <w:szCs w:val="16"/>
          <w:spacing w:val="-1"/>
        </w:rPr>
        <w:t>analysis</w:t>
      </w:r>
      <w:r>
        <w:rPr>
          <w:sz w:val="16"/>
          <w:szCs w:val="16"/>
          <w:spacing w:val="6"/>
        </w:rPr>
        <w:t xml:space="preserve">  </w:t>
      </w:r>
      <w:r>
        <w:rPr>
          <w:sz w:val="16"/>
          <w:szCs w:val="16"/>
          <w:spacing w:val="-1"/>
        </w:rPr>
        <w:t>comparing</w:t>
      </w:r>
      <w:r>
        <w:rPr>
          <w:sz w:val="16"/>
          <w:szCs w:val="16"/>
        </w:rPr>
        <w:t xml:space="preserve"> </w:t>
      </w:r>
      <w:r>
        <w:rPr>
          <w:sz w:val="16"/>
          <w:szCs w:val="16"/>
        </w:rPr>
        <w:t>watchman(TM)  and  amp</w:t>
      </w:r>
      <w:r>
        <w:rPr>
          <w:sz w:val="16"/>
          <w:szCs w:val="16"/>
          <w:spacing w:val="-1"/>
        </w:rPr>
        <w:t>latzer</w:t>
      </w:r>
      <w:r>
        <w:rPr>
          <w:sz w:val="16"/>
          <w:szCs w:val="16"/>
          <w:spacing w:val="6"/>
        </w:rPr>
        <w:t xml:space="preserve">  </w:t>
      </w:r>
      <w:r>
        <w:rPr>
          <w:sz w:val="16"/>
          <w:szCs w:val="16"/>
          <w:spacing w:val="-1"/>
        </w:rPr>
        <w:t>devices</w:t>
      </w:r>
      <w:r>
        <w:rPr>
          <w:sz w:val="16"/>
          <w:szCs w:val="16"/>
          <w:spacing w:val="4"/>
        </w:rPr>
        <w:t xml:space="preserve">  </w:t>
      </w:r>
      <w:r>
        <w:rPr>
          <w:sz w:val="16"/>
          <w:szCs w:val="16"/>
          <w:spacing w:val="-1"/>
        </w:rPr>
        <w:t>for</w:t>
      </w:r>
      <w:r>
        <w:rPr>
          <w:sz w:val="16"/>
          <w:szCs w:val="16"/>
          <w:spacing w:val="6"/>
        </w:rPr>
        <w:t xml:space="preserve">  </w:t>
      </w:r>
      <w:r>
        <w:rPr>
          <w:sz w:val="16"/>
          <w:szCs w:val="16"/>
          <w:spacing w:val="-1"/>
        </w:rPr>
        <w:t>stroke  prevention</w:t>
      </w:r>
      <w:r>
        <w:rPr>
          <w:sz w:val="16"/>
          <w:szCs w:val="16"/>
          <w:spacing w:val="6"/>
        </w:rPr>
        <w:t xml:space="preserve">  </w:t>
      </w:r>
      <w:r>
        <w:rPr>
          <w:sz w:val="16"/>
          <w:szCs w:val="16"/>
          <w:spacing w:val="-1"/>
        </w:rPr>
        <w:t>in</w:t>
      </w:r>
      <w:r>
        <w:rPr>
          <w:sz w:val="16"/>
          <w:szCs w:val="16"/>
        </w:rPr>
        <w:t xml:space="preserve"> </w:t>
      </w:r>
      <w:bookmarkStart w:name="bookmark80" w:id="80"/>
      <w:bookmarkEnd w:id="80"/>
      <w:r>
        <w:rPr>
          <w:sz w:val="16"/>
          <w:szCs w:val="16"/>
          <w:spacing w:val="-1"/>
        </w:rPr>
        <w:t>atrial fibrillation. </w:t>
      </w:r>
      <w:hyperlink w:history="true" r:id="rId116">
        <w:r>
          <w:rPr>
            <w:sz w:val="16"/>
            <w:szCs w:val="16"/>
            <w:color w:val="0000FF"/>
            <w:spacing w:val="-1"/>
          </w:rPr>
          <w:t>Front Cardiovasc Med</w:t>
        </w:r>
      </w:hyperlink>
      <w:r>
        <w:rPr>
          <w:sz w:val="16"/>
          <w:szCs w:val="16"/>
          <w:spacing w:val="-1"/>
        </w:rPr>
        <w:t>, 2020,</w:t>
      </w:r>
      <w:r>
        <w:rPr>
          <w:sz w:val="16"/>
          <w:szCs w:val="16"/>
          <w:spacing w:val="26"/>
          <w:w w:val="101"/>
        </w:rPr>
        <w:t xml:space="preserve"> </w:t>
      </w:r>
      <w:r>
        <w:rPr>
          <w:sz w:val="16"/>
          <w:szCs w:val="16"/>
          <w:spacing w:val="-1"/>
        </w:rPr>
        <w:t>7:</w:t>
      </w:r>
      <w:r>
        <w:rPr>
          <w:sz w:val="16"/>
          <w:szCs w:val="16"/>
          <w:spacing w:val="7"/>
        </w:rPr>
        <w:t xml:space="preserve"> </w:t>
      </w:r>
      <w:r>
        <w:rPr>
          <w:sz w:val="16"/>
          <w:szCs w:val="16"/>
          <w:spacing w:val="-1"/>
        </w:rPr>
        <w:t>89.</w:t>
      </w:r>
    </w:p>
    <w:p>
      <w:pPr>
        <w:pStyle w:val="BodyText"/>
        <w:ind w:left="310" w:right="432" w:hanging="309"/>
        <w:spacing w:before="66" w:line="278" w:lineRule="auto"/>
        <w:rPr>
          <w:sz w:val="16"/>
          <w:szCs w:val="16"/>
        </w:rPr>
      </w:pPr>
      <w:r>
        <w:rPr>
          <w:sz w:val="16"/>
          <w:szCs w:val="16"/>
          <w:spacing w:val="2"/>
        </w:rPr>
        <w:t>87    </w:t>
      </w:r>
      <w:r>
        <w:rPr>
          <w:sz w:val="16"/>
          <w:szCs w:val="16"/>
        </w:rPr>
        <w:t>John</w:t>
      </w:r>
      <w:r>
        <w:rPr>
          <w:sz w:val="16"/>
          <w:szCs w:val="16"/>
          <w:spacing w:val="2"/>
        </w:rPr>
        <w:t xml:space="preserve">   </w:t>
      </w:r>
      <w:r>
        <w:rPr>
          <w:sz w:val="16"/>
          <w:szCs w:val="16"/>
        </w:rPr>
        <w:t>Camm</w:t>
      </w:r>
      <w:r>
        <w:rPr>
          <w:sz w:val="16"/>
          <w:szCs w:val="16"/>
          <w:spacing w:val="2"/>
        </w:rPr>
        <w:t xml:space="preserve">   </w:t>
      </w:r>
      <w:r>
        <w:rPr>
          <w:sz w:val="16"/>
          <w:szCs w:val="16"/>
        </w:rPr>
        <w:t>A</w:t>
      </w:r>
      <w:r>
        <w:rPr>
          <w:sz w:val="16"/>
          <w:szCs w:val="16"/>
          <w:spacing w:val="2"/>
        </w:rPr>
        <w:t>,   </w:t>
      </w:r>
      <w:r>
        <w:rPr>
          <w:sz w:val="16"/>
          <w:szCs w:val="16"/>
        </w:rPr>
        <w:t>Colombo</w:t>
      </w:r>
      <w:r>
        <w:rPr>
          <w:sz w:val="16"/>
          <w:szCs w:val="16"/>
          <w:spacing w:val="2"/>
        </w:rPr>
        <w:t xml:space="preserve">   </w:t>
      </w:r>
      <w:r>
        <w:rPr>
          <w:sz w:val="16"/>
          <w:szCs w:val="16"/>
        </w:rPr>
        <w:t>A</w:t>
      </w:r>
      <w:r>
        <w:rPr>
          <w:sz w:val="16"/>
          <w:szCs w:val="16"/>
          <w:spacing w:val="2"/>
        </w:rPr>
        <w:t>,</w:t>
      </w:r>
      <w:r>
        <w:rPr>
          <w:sz w:val="16"/>
          <w:szCs w:val="16"/>
          <w:spacing w:val="3"/>
        </w:rPr>
        <w:t xml:space="preserve">   </w:t>
      </w:r>
      <w:r>
        <w:rPr>
          <w:sz w:val="16"/>
          <w:szCs w:val="16"/>
        </w:rPr>
        <w:t>Corbucci</w:t>
      </w:r>
      <w:r>
        <w:rPr>
          <w:sz w:val="16"/>
          <w:szCs w:val="16"/>
          <w:spacing w:val="2"/>
        </w:rPr>
        <w:t xml:space="preserve">   </w:t>
      </w:r>
      <w:r>
        <w:rPr>
          <w:sz w:val="16"/>
          <w:szCs w:val="16"/>
        </w:rPr>
        <w:t>G</w:t>
      </w:r>
      <w:r>
        <w:rPr>
          <w:sz w:val="16"/>
          <w:szCs w:val="16"/>
          <w:spacing w:val="2"/>
        </w:rPr>
        <w:t>,</w:t>
      </w:r>
      <w:r>
        <w:rPr>
          <w:sz w:val="16"/>
          <w:szCs w:val="16"/>
          <w:spacing w:val="3"/>
        </w:rPr>
        <w:t xml:space="preserve">   </w:t>
      </w:r>
      <w:r>
        <w:rPr>
          <w:sz w:val="16"/>
          <w:szCs w:val="16"/>
          <w:i/>
          <w:iCs/>
        </w:rPr>
        <w:t>et   al</w:t>
      </w:r>
      <w:r>
        <w:rPr>
          <w:sz w:val="16"/>
          <w:szCs w:val="16"/>
          <w:spacing w:val="2"/>
        </w:rPr>
        <w:t>.   </w:t>
      </w:r>
      <w:r>
        <w:rPr>
          <w:sz w:val="16"/>
          <w:szCs w:val="16"/>
        </w:rPr>
        <w:t>Left</w:t>
      </w:r>
      <w:r>
        <w:rPr>
          <w:sz w:val="16"/>
          <w:szCs w:val="16"/>
          <w:spacing w:val="3"/>
        </w:rPr>
        <w:t xml:space="preserve">   </w:t>
      </w:r>
      <w:r>
        <w:rPr>
          <w:sz w:val="16"/>
          <w:szCs w:val="16"/>
        </w:rPr>
        <w:t>atrial </w:t>
      </w:r>
      <w:r>
        <w:rPr>
          <w:sz w:val="16"/>
          <w:szCs w:val="16"/>
          <w:spacing w:val="-1"/>
        </w:rPr>
        <w:t>appendage  closure:  A  new  technique  for  clinical  practic</w:t>
      </w:r>
      <w:r>
        <w:rPr>
          <w:sz w:val="16"/>
          <w:szCs w:val="16"/>
          <w:spacing w:val="-2"/>
        </w:rPr>
        <w:t>e.  </w:t>
      </w:r>
      <w:hyperlink w:history="true" r:id="rId117">
        <w:r>
          <w:rPr>
            <w:sz w:val="16"/>
            <w:szCs w:val="16"/>
            <w:color w:val="0000FF"/>
            <w:spacing w:val="-2"/>
          </w:rPr>
          <w:t>Heart</w:t>
        </w:r>
      </w:hyperlink>
      <w:r>
        <w:rPr>
          <w:sz w:val="16"/>
          <w:szCs w:val="16"/>
          <w:color w:val="0000FF"/>
        </w:rPr>
        <w:t xml:space="preserve"> </w:t>
      </w:r>
      <w:bookmarkStart w:name="bookmark82" w:id="81"/>
      <w:bookmarkEnd w:id="81"/>
      <w:hyperlink w:history="true" r:id="rId117">
        <w:r>
          <w:rPr>
            <w:sz w:val="16"/>
            <w:szCs w:val="16"/>
            <w:color w:val="0000FF"/>
            <w:spacing w:val="-3"/>
          </w:rPr>
          <w:t>Rhythm</w:t>
        </w:r>
      </w:hyperlink>
      <w:r>
        <w:rPr>
          <w:sz w:val="16"/>
          <w:szCs w:val="16"/>
          <w:spacing w:val="-3"/>
        </w:rPr>
        <w:t>, 2014,</w:t>
      </w:r>
      <w:r>
        <w:rPr>
          <w:sz w:val="16"/>
          <w:szCs w:val="16"/>
          <w:spacing w:val="24"/>
          <w:w w:val="101"/>
        </w:rPr>
        <w:t xml:space="preserve"> </w:t>
      </w:r>
      <w:r>
        <w:rPr>
          <w:sz w:val="16"/>
          <w:szCs w:val="16"/>
          <w:spacing w:val="-3"/>
        </w:rPr>
        <w:t>11(3):</w:t>
      </w:r>
      <w:r>
        <w:rPr>
          <w:sz w:val="16"/>
          <w:szCs w:val="16"/>
          <w:spacing w:val="7"/>
        </w:rPr>
        <w:t xml:space="preserve"> </w:t>
      </w:r>
      <w:r>
        <w:rPr>
          <w:sz w:val="16"/>
          <w:szCs w:val="16"/>
          <w:spacing w:val="-3"/>
        </w:rPr>
        <w:t>514</w:t>
      </w:r>
      <w:r>
        <w:rPr>
          <w:rFonts w:ascii="Times New Roman" w:hAnsi="Times New Roman" w:eastAsia="Times New Roman" w:cs="Times New Roman"/>
          <w:sz w:val="16"/>
          <w:szCs w:val="16"/>
          <w:spacing w:val="-3"/>
        </w:rPr>
        <w:t>-</w:t>
      </w:r>
      <w:r>
        <w:rPr>
          <w:sz w:val="16"/>
          <w:szCs w:val="16"/>
          <w:spacing w:val="-3"/>
        </w:rPr>
        <w:t>521.</w:t>
      </w:r>
    </w:p>
    <w:p>
      <w:pPr>
        <w:pStyle w:val="BodyText"/>
        <w:ind w:left="306" w:right="432" w:hanging="305"/>
        <w:spacing w:before="15" w:line="297" w:lineRule="auto"/>
        <w:rPr>
          <w:sz w:val="16"/>
          <w:szCs w:val="16"/>
        </w:rPr>
      </w:pPr>
      <w:r>
        <w:rPr>
          <w:sz w:val="16"/>
          <w:szCs w:val="16"/>
        </w:rPr>
        <w:t>88    Stoddard</w:t>
      </w:r>
      <w:r>
        <w:rPr>
          <w:sz w:val="16"/>
          <w:szCs w:val="16"/>
          <w:spacing w:val="16"/>
          <w:w w:val="102"/>
        </w:rPr>
        <w:t xml:space="preserve"> </w:t>
      </w:r>
      <w:r>
        <w:rPr>
          <w:sz w:val="16"/>
          <w:szCs w:val="16"/>
        </w:rPr>
        <w:t>MF,</w:t>
      </w:r>
      <w:r>
        <w:rPr>
          <w:sz w:val="16"/>
          <w:szCs w:val="16"/>
          <w:spacing w:val="17"/>
          <w:w w:val="101"/>
        </w:rPr>
        <w:t xml:space="preserve"> </w:t>
      </w:r>
      <w:r>
        <w:rPr>
          <w:sz w:val="16"/>
          <w:szCs w:val="16"/>
        </w:rPr>
        <w:t>Dawkins</w:t>
      </w:r>
      <w:r>
        <w:rPr>
          <w:sz w:val="16"/>
          <w:szCs w:val="16"/>
          <w:spacing w:val="18"/>
          <w:w w:val="102"/>
        </w:rPr>
        <w:t xml:space="preserve"> </w:t>
      </w:r>
      <w:r>
        <w:rPr>
          <w:sz w:val="16"/>
          <w:szCs w:val="16"/>
          <w:spacing w:val="-1"/>
        </w:rPr>
        <w:t>PR,</w:t>
      </w:r>
      <w:r>
        <w:rPr>
          <w:sz w:val="16"/>
          <w:szCs w:val="16"/>
          <w:spacing w:val="18"/>
          <w:w w:val="101"/>
        </w:rPr>
        <w:t xml:space="preserve"> </w:t>
      </w:r>
      <w:r>
        <w:rPr>
          <w:sz w:val="16"/>
          <w:szCs w:val="16"/>
          <w:spacing w:val="-1"/>
        </w:rPr>
        <w:t>Prince</w:t>
      </w:r>
      <w:r>
        <w:rPr>
          <w:sz w:val="16"/>
          <w:szCs w:val="16"/>
          <w:spacing w:val="19"/>
          <w:w w:val="101"/>
        </w:rPr>
        <w:t xml:space="preserve"> </w:t>
      </w:r>
      <w:r>
        <w:rPr>
          <w:sz w:val="16"/>
          <w:szCs w:val="16"/>
          <w:spacing w:val="-1"/>
        </w:rPr>
        <w:t>CR,</w:t>
      </w:r>
      <w:r>
        <w:rPr>
          <w:sz w:val="16"/>
          <w:szCs w:val="16"/>
          <w:spacing w:val="19"/>
        </w:rPr>
        <w:t xml:space="preserve"> </w:t>
      </w:r>
      <w:r>
        <w:rPr>
          <w:sz w:val="16"/>
          <w:szCs w:val="16"/>
          <w:i/>
          <w:iCs/>
          <w:spacing w:val="-1"/>
        </w:rPr>
        <w:t>et</w:t>
      </w:r>
      <w:r>
        <w:rPr>
          <w:sz w:val="16"/>
          <w:szCs w:val="16"/>
          <w:i/>
          <w:iCs/>
          <w:spacing w:val="14"/>
        </w:rPr>
        <w:t xml:space="preserve"> </w:t>
      </w:r>
      <w:r>
        <w:rPr>
          <w:sz w:val="16"/>
          <w:szCs w:val="16"/>
          <w:i/>
          <w:iCs/>
          <w:spacing w:val="-1"/>
        </w:rPr>
        <w:t>al</w:t>
      </w:r>
      <w:r>
        <w:rPr>
          <w:sz w:val="16"/>
          <w:szCs w:val="16"/>
          <w:spacing w:val="-1"/>
        </w:rPr>
        <w:t>.</w:t>
      </w:r>
      <w:r>
        <w:rPr>
          <w:sz w:val="16"/>
          <w:szCs w:val="16"/>
          <w:spacing w:val="18"/>
        </w:rPr>
        <w:t xml:space="preserve"> </w:t>
      </w:r>
      <w:r>
        <w:rPr>
          <w:sz w:val="16"/>
          <w:szCs w:val="16"/>
          <w:spacing w:val="-1"/>
        </w:rPr>
        <w:t>Left</w:t>
      </w:r>
      <w:r>
        <w:rPr>
          <w:sz w:val="16"/>
          <w:szCs w:val="16"/>
          <w:spacing w:val="18"/>
          <w:w w:val="101"/>
        </w:rPr>
        <w:t xml:space="preserve"> </w:t>
      </w:r>
      <w:r>
        <w:rPr>
          <w:sz w:val="16"/>
          <w:szCs w:val="16"/>
          <w:spacing w:val="-1"/>
        </w:rPr>
        <w:t>atrial</w:t>
      </w:r>
      <w:r>
        <w:rPr>
          <w:sz w:val="16"/>
          <w:szCs w:val="16"/>
          <w:spacing w:val="18"/>
          <w:w w:val="101"/>
        </w:rPr>
        <w:t xml:space="preserve"> </w:t>
      </w:r>
      <w:r>
        <w:rPr>
          <w:sz w:val="16"/>
          <w:szCs w:val="16"/>
          <w:spacing w:val="-1"/>
        </w:rPr>
        <w:t>appendage</w:t>
      </w:r>
      <w:r>
        <w:rPr>
          <w:sz w:val="16"/>
          <w:szCs w:val="16"/>
        </w:rPr>
        <w:t xml:space="preserve"> </w:t>
      </w:r>
      <w:r>
        <w:rPr>
          <w:sz w:val="16"/>
          <w:szCs w:val="16"/>
        </w:rPr>
        <w:t>thrombus is not uncommon </w:t>
      </w:r>
      <w:r>
        <w:rPr>
          <w:sz w:val="16"/>
          <w:szCs w:val="16"/>
          <w:spacing w:val="-1"/>
        </w:rPr>
        <w:t>in patients</w:t>
      </w:r>
      <w:r>
        <w:rPr>
          <w:sz w:val="16"/>
          <w:szCs w:val="16"/>
          <w:spacing w:val="3"/>
        </w:rPr>
        <w:t xml:space="preserve"> </w:t>
      </w:r>
      <w:r>
        <w:rPr>
          <w:sz w:val="16"/>
          <w:szCs w:val="16"/>
          <w:spacing w:val="-1"/>
        </w:rPr>
        <w:t>with</w:t>
      </w:r>
      <w:r>
        <w:rPr>
          <w:sz w:val="16"/>
          <w:szCs w:val="16"/>
          <w:spacing w:val="8"/>
        </w:rPr>
        <w:t xml:space="preserve"> </w:t>
      </w:r>
      <w:r>
        <w:rPr>
          <w:sz w:val="16"/>
          <w:szCs w:val="16"/>
          <w:spacing w:val="-1"/>
        </w:rPr>
        <w:t>acute</w:t>
      </w:r>
      <w:r>
        <w:rPr>
          <w:sz w:val="16"/>
          <w:szCs w:val="16"/>
          <w:spacing w:val="8"/>
        </w:rPr>
        <w:t xml:space="preserve"> </w:t>
      </w:r>
      <w:r>
        <w:rPr>
          <w:sz w:val="16"/>
          <w:szCs w:val="16"/>
          <w:spacing w:val="-1"/>
        </w:rPr>
        <w:t>atrial</w:t>
      </w:r>
      <w:r>
        <w:rPr>
          <w:sz w:val="16"/>
          <w:szCs w:val="16"/>
          <w:spacing w:val="6"/>
        </w:rPr>
        <w:t xml:space="preserve"> </w:t>
      </w:r>
      <w:r>
        <w:rPr>
          <w:sz w:val="16"/>
          <w:szCs w:val="16"/>
          <w:spacing w:val="-1"/>
        </w:rPr>
        <w:t>fibrillation</w:t>
      </w:r>
      <w:r>
        <w:rPr>
          <w:sz w:val="16"/>
          <w:szCs w:val="16"/>
        </w:rPr>
        <w:t xml:space="preserve"> </w:t>
      </w:r>
      <w:r>
        <w:rPr>
          <w:sz w:val="16"/>
          <w:szCs w:val="16"/>
          <w:spacing w:val="-2"/>
        </w:rPr>
        <w:t>and</w:t>
      </w:r>
      <w:r>
        <w:rPr>
          <w:sz w:val="16"/>
          <w:szCs w:val="16"/>
          <w:spacing w:val="25"/>
          <w:w w:val="102"/>
        </w:rPr>
        <w:t xml:space="preserve"> </w:t>
      </w:r>
      <w:r>
        <w:rPr>
          <w:sz w:val="16"/>
          <w:szCs w:val="16"/>
          <w:spacing w:val="-2"/>
        </w:rPr>
        <w:t>a</w:t>
      </w:r>
      <w:r>
        <w:rPr>
          <w:sz w:val="16"/>
          <w:szCs w:val="16"/>
          <w:spacing w:val="24"/>
          <w:w w:val="102"/>
        </w:rPr>
        <w:t xml:space="preserve"> </w:t>
      </w:r>
      <w:r>
        <w:rPr>
          <w:sz w:val="16"/>
          <w:szCs w:val="16"/>
          <w:spacing w:val="-2"/>
        </w:rPr>
        <w:t>recent</w:t>
      </w:r>
      <w:r>
        <w:rPr>
          <w:sz w:val="16"/>
          <w:szCs w:val="16"/>
          <w:spacing w:val="25"/>
          <w:w w:val="101"/>
        </w:rPr>
        <w:t xml:space="preserve"> </w:t>
      </w:r>
      <w:r>
        <w:rPr>
          <w:sz w:val="16"/>
          <w:szCs w:val="16"/>
          <w:spacing w:val="-2"/>
        </w:rPr>
        <w:t>embolic</w:t>
      </w:r>
      <w:r>
        <w:rPr>
          <w:sz w:val="16"/>
          <w:szCs w:val="16"/>
          <w:spacing w:val="25"/>
          <w:w w:val="102"/>
        </w:rPr>
        <w:t xml:space="preserve"> </w:t>
      </w:r>
      <w:r>
        <w:rPr>
          <w:sz w:val="16"/>
          <w:szCs w:val="16"/>
          <w:spacing w:val="-2"/>
        </w:rPr>
        <w:t>event:</w:t>
      </w:r>
      <w:r>
        <w:rPr>
          <w:sz w:val="16"/>
          <w:szCs w:val="16"/>
          <w:spacing w:val="22"/>
          <w:w w:val="102"/>
        </w:rPr>
        <w:t xml:space="preserve"> </w:t>
      </w:r>
      <w:r>
        <w:rPr>
          <w:sz w:val="16"/>
          <w:szCs w:val="16"/>
          <w:spacing w:val="-2"/>
        </w:rPr>
        <w:t>A</w:t>
      </w:r>
      <w:r>
        <w:rPr>
          <w:sz w:val="16"/>
          <w:szCs w:val="16"/>
          <w:spacing w:val="22"/>
        </w:rPr>
        <w:t xml:space="preserve"> </w:t>
      </w:r>
      <w:r>
        <w:rPr>
          <w:sz w:val="16"/>
          <w:szCs w:val="16"/>
          <w:spacing w:val="-2"/>
        </w:rPr>
        <w:t>transe</w:t>
      </w:r>
      <w:r>
        <w:rPr>
          <w:sz w:val="16"/>
          <w:szCs w:val="16"/>
          <w:spacing w:val="-3"/>
        </w:rPr>
        <w:t>sophageal</w:t>
      </w:r>
      <w:r>
        <w:rPr>
          <w:sz w:val="16"/>
          <w:szCs w:val="16"/>
          <w:spacing w:val="25"/>
          <w:w w:val="102"/>
        </w:rPr>
        <w:t xml:space="preserve"> </w:t>
      </w:r>
      <w:r>
        <w:rPr>
          <w:sz w:val="16"/>
          <w:szCs w:val="16"/>
          <w:spacing w:val="-3"/>
        </w:rPr>
        <w:t>echocardiographic</w:t>
      </w:r>
      <w:r>
        <w:rPr>
          <w:sz w:val="16"/>
          <w:szCs w:val="16"/>
        </w:rPr>
        <w:t xml:space="preserve"> </w:t>
      </w:r>
      <w:r>
        <w:rPr>
          <w:sz w:val="16"/>
          <w:szCs w:val="16"/>
        </w:rPr>
        <w:t>study. </w:t>
      </w:r>
      <w:hyperlink w:history="true" r:id="rId118">
        <w:r>
          <w:rPr>
            <w:sz w:val="16"/>
            <w:szCs w:val="16"/>
            <w:color w:val="0000FF"/>
          </w:rPr>
          <w:t>J Am Coll Cardiol</w:t>
        </w:r>
      </w:hyperlink>
      <w:r>
        <w:rPr>
          <w:sz w:val="16"/>
          <w:szCs w:val="16"/>
        </w:rPr>
        <w:t>,</w:t>
      </w:r>
      <w:r>
        <w:rPr>
          <w:sz w:val="16"/>
          <w:szCs w:val="16"/>
          <w:spacing w:val="18"/>
          <w:w w:val="101"/>
        </w:rPr>
        <w:t xml:space="preserve"> </w:t>
      </w:r>
      <w:r>
        <w:rPr>
          <w:sz w:val="16"/>
          <w:szCs w:val="16"/>
        </w:rPr>
        <w:t>199</w:t>
      </w:r>
      <w:r>
        <w:rPr>
          <w:sz w:val="16"/>
          <w:szCs w:val="16"/>
          <w:spacing w:val="-1"/>
        </w:rPr>
        <w:t>5, 25(2):</w:t>
      </w:r>
      <w:r>
        <w:rPr>
          <w:sz w:val="16"/>
          <w:szCs w:val="16"/>
          <w:spacing w:val="3"/>
        </w:rPr>
        <w:t xml:space="preserve"> </w:t>
      </w:r>
      <w:r>
        <w:rPr>
          <w:sz w:val="16"/>
          <w:szCs w:val="16"/>
          <w:spacing w:val="-1"/>
        </w:rPr>
        <w:t>452</w:t>
      </w:r>
      <w:r>
        <w:rPr>
          <w:rFonts w:ascii="Times New Roman" w:hAnsi="Times New Roman" w:eastAsia="Times New Roman" w:cs="Times New Roman"/>
          <w:sz w:val="16"/>
          <w:szCs w:val="16"/>
          <w:spacing w:val="-1"/>
        </w:rPr>
        <w:t>-</w:t>
      </w:r>
      <w:r>
        <w:rPr>
          <w:sz w:val="16"/>
          <w:szCs w:val="16"/>
          <w:spacing w:val="-1"/>
        </w:rPr>
        <w:t>459.</w:t>
      </w:r>
    </w:p>
    <w:p>
      <w:pPr>
        <w:pStyle w:val="BodyText"/>
        <w:ind w:left="308" w:right="432" w:hanging="307"/>
        <w:spacing w:before="15" w:line="293" w:lineRule="auto"/>
        <w:rPr>
          <w:sz w:val="16"/>
          <w:szCs w:val="16"/>
        </w:rPr>
      </w:pPr>
      <w:r>
        <w:rPr>
          <w:sz w:val="16"/>
          <w:szCs w:val="16"/>
          <w:spacing w:val="-1"/>
        </w:rPr>
        <w:t>89    Verheugt</w:t>
      </w:r>
      <w:r>
        <w:rPr>
          <w:sz w:val="16"/>
          <w:szCs w:val="16"/>
          <w:spacing w:val="15"/>
        </w:rPr>
        <w:t xml:space="preserve"> </w:t>
      </w:r>
      <w:r>
        <w:rPr>
          <w:sz w:val="16"/>
          <w:szCs w:val="16"/>
          <w:spacing w:val="-1"/>
        </w:rPr>
        <w:t>FW.</w:t>
      </w:r>
      <w:r>
        <w:rPr>
          <w:sz w:val="16"/>
          <w:szCs w:val="16"/>
          <w:spacing w:val="11"/>
          <w:w w:val="101"/>
        </w:rPr>
        <w:t xml:space="preserve"> </w:t>
      </w:r>
      <w:r>
        <w:rPr>
          <w:sz w:val="16"/>
          <w:szCs w:val="16"/>
          <w:spacing w:val="-1"/>
        </w:rPr>
        <w:t>Novel</w:t>
      </w:r>
      <w:r>
        <w:rPr>
          <w:sz w:val="16"/>
          <w:szCs w:val="16"/>
          <w:spacing w:val="14"/>
          <w:w w:val="101"/>
        </w:rPr>
        <w:t xml:space="preserve"> </w:t>
      </w:r>
      <w:r>
        <w:rPr>
          <w:sz w:val="16"/>
          <w:szCs w:val="16"/>
          <w:spacing w:val="-1"/>
        </w:rPr>
        <w:t>oral</w:t>
      </w:r>
      <w:r>
        <w:rPr>
          <w:sz w:val="16"/>
          <w:szCs w:val="16"/>
          <w:spacing w:val="15"/>
        </w:rPr>
        <w:t xml:space="preserve"> </w:t>
      </w:r>
      <w:r>
        <w:rPr>
          <w:sz w:val="16"/>
          <w:szCs w:val="16"/>
          <w:spacing w:val="-1"/>
        </w:rPr>
        <w:t>anticoagulants</w:t>
      </w:r>
      <w:r>
        <w:rPr>
          <w:sz w:val="16"/>
          <w:szCs w:val="16"/>
          <w:spacing w:val="11"/>
        </w:rPr>
        <w:t xml:space="preserve"> </w:t>
      </w:r>
      <w:r>
        <w:rPr>
          <w:sz w:val="16"/>
          <w:szCs w:val="16"/>
          <w:spacing w:val="-1"/>
        </w:rPr>
        <w:t>to</w:t>
      </w:r>
      <w:r>
        <w:rPr>
          <w:sz w:val="16"/>
          <w:szCs w:val="16"/>
          <w:spacing w:val="11"/>
          <w:w w:val="101"/>
        </w:rPr>
        <w:t xml:space="preserve"> </w:t>
      </w:r>
      <w:r>
        <w:rPr>
          <w:sz w:val="16"/>
          <w:szCs w:val="16"/>
          <w:spacing w:val="-1"/>
        </w:rPr>
        <w:t>preven</w:t>
      </w:r>
      <w:r>
        <w:rPr>
          <w:sz w:val="16"/>
          <w:szCs w:val="16"/>
          <w:spacing w:val="-2"/>
        </w:rPr>
        <w:t>t</w:t>
      </w:r>
      <w:r>
        <w:rPr>
          <w:sz w:val="16"/>
          <w:szCs w:val="16"/>
          <w:spacing w:val="15"/>
        </w:rPr>
        <w:t xml:space="preserve"> </w:t>
      </w:r>
      <w:r>
        <w:rPr>
          <w:sz w:val="16"/>
          <w:szCs w:val="16"/>
          <w:spacing w:val="-2"/>
        </w:rPr>
        <w:t>stroke</w:t>
      </w:r>
      <w:r>
        <w:rPr>
          <w:sz w:val="16"/>
          <w:szCs w:val="16"/>
          <w:spacing w:val="13"/>
          <w:w w:val="101"/>
        </w:rPr>
        <w:t xml:space="preserve"> </w:t>
      </w:r>
      <w:r>
        <w:rPr>
          <w:sz w:val="16"/>
          <w:szCs w:val="16"/>
          <w:spacing w:val="-2"/>
        </w:rPr>
        <w:t>in</w:t>
      </w:r>
      <w:r>
        <w:rPr>
          <w:sz w:val="16"/>
          <w:szCs w:val="16"/>
          <w:spacing w:val="14"/>
          <w:w w:val="102"/>
        </w:rPr>
        <w:t xml:space="preserve"> </w:t>
      </w:r>
      <w:r>
        <w:rPr>
          <w:sz w:val="16"/>
          <w:szCs w:val="16"/>
          <w:spacing w:val="-2"/>
        </w:rPr>
        <w:t>atrial</w:t>
      </w:r>
      <w:r>
        <w:rPr>
          <w:sz w:val="16"/>
          <w:szCs w:val="16"/>
        </w:rPr>
        <w:t xml:space="preserve"> </w:t>
      </w:r>
      <w:r>
        <w:rPr>
          <w:sz w:val="16"/>
          <w:szCs w:val="16"/>
        </w:rPr>
        <w:t>fibrillation. </w:t>
      </w:r>
      <w:hyperlink w:history="true" r:id="rId119">
        <w:r>
          <w:rPr>
            <w:sz w:val="16"/>
            <w:szCs w:val="16"/>
            <w:color w:val="0000FF"/>
          </w:rPr>
          <w:t>Nat R</w:t>
        </w:r>
        <w:r>
          <w:rPr>
            <w:sz w:val="16"/>
            <w:szCs w:val="16"/>
            <w:color w:val="0000FF"/>
            <w:spacing w:val="-1"/>
          </w:rPr>
          <w:t>ev Cardiol</w:t>
        </w:r>
      </w:hyperlink>
      <w:r>
        <w:rPr>
          <w:sz w:val="16"/>
          <w:szCs w:val="16"/>
          <w:spacing w:val="-1"/>
        </w:rPr>
        <w:t>, 2010, 7(3):</w:t>
      </w:r>
      <w:r>
        <w:rPr>
          <w:sz w:val="16"/>
          <w:szCs w:val="16"/>
          <w:spacing w:val="17"/>
          <w:w w:val="102"/>
        </w:rPr>
        <w:t xml:space="preserve"> </w:t>
      </w:r>
      <w:r>
        <w:rPr>
          <w:sz w:val="16"/>
          <w:szCs w:val="16"/>
          <w:spacing w:val="-1"/>
        </w:rPr>
        <w:t>149</w:t>
      </w:r>
      <w:r>
        <w:rPr>
          <w:rFonts w:ascii="Times New Roman" w:hAnsi="Times New Roman" w:eastAsia="Times New Roman" w:cs="Times New Roman"/>
          <w:sz w:val="16"/>
          <w:szCs w:val="16"/>
          <w:spacing w:val="-1"/>
        </w:rPr>
        <w:t>-</w:t>
      </w:r>
      <w:r>
        <w:rPr>
          <w:sz w:val="16"/>
          <w:szCs w:val="16"/>
          <w:spacing w:val="-1"/>
        </w:rPr>
        <w:t>154.</w:t>
      </w:r>
    </w:p>
    <w:p>
      <w:pPr>
        <w:pStyle w:val="BodyText"/>
        <w:ind w:left="310" w:right="432" w:hanging="310"/>
        <w:spacing w:before="55" w:line="279" w:lineRule="auto"/>
        <w:rPr>
          <w:sz w:val="16"/>
          <w:szCs w:val="16"/>
        </w:rPr>
      </w:pPr>
      <w:r>
        <w:rPr>
          <w:sz w:val="16"/>
          <w:szCs w:val="16"/>
        </w:rPr>
        <w:t>90    Reddy  VY,  Sievert</w:t>
      </w:r>
      <w:r>
        <w:rPr>
          <w:sz w:val="16"/>
          <w:szCs w:val="16"/>
          <w:spacing w:val="3"/>
        </w:rPr>
        <w:t xml:space="preserve">  </w:t>
      </w:r>
      <w:r>
        <w:rPr>
          <w:sz w:val="16"/>
          <w:szCs w:val="16"/>
        </w:rPr>
        <w:t>H,</w:t>
      </w:r>
      <w:r>
        <w:rPr>
          <w:sz w:val="16"/>
          <w:szCs w:val="16"/>
          <w:spacing w:val="4"/>
        </w:rPr>
        <w:t xml:space="preserve">  </w:t>
      </w:r>
      <w:r>
        <w:rPr>
          <w:sz w:val="16"/>
          <w:szCs w:val="16"/>
        </w:rPr>
        <w:t>Halpe</w:t>
      </w:r>
      <w:r>
        <w:rPr>
          <w:sz w:val="16"/>
          <w:szCs w:val="16"/>
          <w:spacing w:val="-1"/>
        </w:rPr>
        <w:t>rin</w:t>
      </w:r>
      <w:r>
        <w:rPr>
          <w:sz w:val="16"/>
          <w:szCs w:val="16"/>
          <w:spacing w:val="2"/>
        </w:rPr>
        <w:t xml:space="preserve">  </w:t>
      </w:r>
      <w:r>
        <w:rPr>
          <w:sz w:val="16"/>
          <w:szCs w:val="16"/>
          <w:spacing w:val="-1"/>
        </w:rPr>
        <w:t>J,</w:t>
      </w:r>
      <w:r>
        <w:rPr>
          <w:sz w:val="16"/>
          <w:szCs w:val="16"/>
          <w:spacing w:val="4"/>
        </w:rPr>
        <w:t xml:space="preserve">  </w:t>
      </w:r>
      <w:r>
        <w:rPr>
          <w:sz w:val="16"/>
          <w:szCs w:val="16"/>
          <w:i/>
          <w:iCs/>
          <w:spacing w:val="-1"/>
        </w:rPr>
        <w:t>et  al</w:t>
      </w:r>
      <w:r>
        <w:rPr>
          <w:sz w:val="16"/>
          <w:szCs w:val="16"/>
          <w:spacing w:val="-1"/>
        </w:rPr>
        <w:t>.</w:t>
      </w:r>
      <w:r>
        <w:rPr>
          <w:sz w:val="16"/>
          <w:szCs w:val="16"/>
          <w:spacing w:val="4"/>
        </w:rPr>
        <w:t xml:space="preserve">  </w:t>
      </w:r>
      <w:r>
        <w:rPr>
          <w:sz w:val="16"/>
          <w:szCs w:val="16"/>
          <w:spacing w:val="-1"/>
        </w:rPr>
        <w:t>Percutaneous</w:t>
      </w:r>
      <w:r>
        <w:rPr>
          <w:sz w:val="16"/>
          <w:szCs w:val="16"/>
          <w:spacing w:val="1"/>
        </w:rPr>
        <w:t xml:space="preserve">  </w:t>
      </w:r>
      <w:r>
        <w:rPr>
          <w:sz w:val="16"/>
          <w:szCs w:val="16"/>
          <w:spacing w:val="-1"/>
        </w:rPr>
        <w:t>left</w:t>
      </w:r>
      <w:r>
        <w:rPr>
          <w:sz w:val="16"/>
          <w:szCs w:val="16"/>
          <w:spacing w:val="4"/>
        </w:rPr>
        <w:t xml:space="preserve">  </w:t>
      </w:r>
      <w:r>
        <w:rPr>
          <w:sz w:val="16"/>
          <w:szCs w:val="16"/>
          <w:spacing w:val="-1"/>
        </w:rPr>
        <w:t>atrial</w:t>
      </w:r>
      <w:r>
        <w:rPr>
          <w:sz w:val="16"/>
          <w:szCs w:val="16"/>
          <w:spacing w:val="1"/>
        </w:rPr>
        <w:t xml:space="preserve"> </w:t>
      </w:r>
      <w:r>
        <w:rPr>
          <w:sz w:val="16"/>
          <w:szCs w:val="16"/>
          <w:spacing w:val="-1"/>
        </w:rPr>
        <w:t>appendage</w:t>
      </w:r>
      <w:r>
        <w:rPr>
          <w:sz w:val="16"/>
          <w:szCs w:val="16"/>
          <w:spacing w:val="15"/>
          <w:w w:val="102"/>
        </w:rPr>
        <w:t xml:space="preserve"> </w:t>
      </w:r>
      <w:r>
        <w:rPr>
          <w:sz w:val="16"/>
          <w:szCs w:val="16"/>
          <w:spacing w:val="-1"/>
        </w:rPr>
        <w:t>closure</w:t>
      </w:r>
      <w:r>
        <w:rPr>
          <w:sz w:val="16"/>
          <w:szCs w:val="16"/>
          <w:spacing w:val="9"/>
          <w:w w:val="101"/>
        </w:rPr>
        <w:t xml:space="preserve"> </w:t>
      </w:r>
      <w:r>
        <w:rPr>
          <w:sz w:val="16"/>
          <w:szCs w:val="16"/>
          <w:spacing w:val="-1"/>
        </w:rPr>
        <w:t>vs</w:t>
      </w:r>
      <w:r>
        <w:rPr>
          <w:sz w:val="16"/>
          <w:szCs w:val="16"/>
          <w:spacing w:val="11"/>
        </w:rPr>
        <w:t xml:space="preserve"> </w:t>
      </w:r>
      <w:r>
        <w:rPr>
          <w:sz w:val="16"/>
          <w:szCs w:val="16"/>
          <w:spacing w:val="-1"/>
        </w:rPr>
        <w:t>warfarin</w:t>
      </w:r>
      <w:r>
        <w:rPr>
          <w:sz w:val="16"/>
          <w:szCs w:val="16"/>
          <w:spacing w:val="14"/>
        </w:rPr>
        <w:t xml:space="preserve"> </w:t>
      </w:r>
      <w:r>
        <w:rPr>
          <w:sz w:val="16"/>
          <w:szCs w:val="16"/>
          <w:spacing w:val="-1"/>
        </w:rPr>
        <w:t>for</w:t>
      </w:r>
      <w:r>
        <w:rPr>
          <w:sz w:val="16"/>
          <w:szCs w:val="16"/>
          <w:spacing w:val="16"/>
        </w:rPr>
        <w:t xml:space="preserve"> </w:t>
      </w:r>
      <w:r>
        <w:rPr>
          <w:sz w:val="16"/>
          <w:szCs w:val="16"/>
          <w:spacing w:val="-1"/>
        </w:rPr>
        <w:t>atrial</w:t>
      </w:r>
      <w:r>
        <w:rPr>
          <w:sz w:val="16"/>
          <w:szCs w:val="16"/>
          <w:spacing w:val="14"/>
        </w:rPr>
        <w:t xml:space="preserve"> </w:t>
      </w:r>
      <w:r>
        <w:rPr>
          <w:sz w:val="16"/>
          <w:szCs w:val="16"/>
          <w:spacing w:val="-1"/>
        </w:rPr>
        <w:t>fibrillation:</w:t>
      </w:r>
      <w:r>
        <w:rPr>
          <w:sz w:val="16"/>
          <w:szCs w:val="16"/>
          <w:spacing w:val="12"/>
          <w:w w:val="102"/>
        </w:rPr>
        <w:t xml:space="preserve"> </w:t>
      </w:r>
      <w:r>
        <w:rPr>
          <w:sz w:val="16"/>
          <w:szCs w:val="16"/>
          <w:spacing w:val="-1"/>
        </w:rPr>
        <w:t>A</w:t>
      </w:r>
      <w:r>
        <w:rPr>
          <w:sz w:val="16"/>
          <w:szCs w:val="16"/>
          <w:spacing w:val="15"/>
        </w:rPr>
        <w:t xml:space="preserve"> </w:t>
      </w:r>
      <w:r>
        <w:rPr>
          <w:sz w:val="16"/>
          <w:szCs w:val="16"/>
          <w:spacing w:val="-1"/>
        </w:rPr>
        <w:t>random</w:t>
      </w:r>
      <w:r>
        <w:rPr>
          <w:sz w:val="16"/>
          <w:szCs w:val="16"/>
          <w:spacing w:val="-2"/>
        </w:rPr>
        <w:t>ized</w:t>
      </w:r>
      <w:r>
        <w:rPr>
          <w:sz w:val="16"/>
          <w:szCs w:val="16"/>
        </w:rPr>
        <w:t xml:space="preserve"> </w:t>
      </w:r>
      <w:bookmarkStart w:name="bookmark81" w:id="82"/>
      <w:bookmarkEnd w:id="82"/>
      <w:r>
        <w:rPr>
          <w:sz w:val="16"/>
          <w:szCs w:val="16"/>
          <w:spacing w:val="-1"/>
        </w:rPr>
        <w:t>clinical trial. </w:t>
      </w:r>
      <w:hyperlink w:history="true" r:id="rId120">
        <w:r>
          <w:rPr>
            <w:sz w:val="16"/>
            <w:szCs w:val="16"/>
            <w:color w:val="0000FF"/>
            <w:spacing w:val="-1"/>
          </w:rPr>
          <w:t>JAMA</w:t>
        </w:r>
      </w:hyperlink>
      <w:r>
        <w:rPr>
          <w:sz w:val="16"/>
          <w:szCs w:val="16"/>
          <w:spacing w:val="-1"/>
        </w:rPr>
        <w:t>, 2014, 312(19):</w:t>
      </w:r>
      <w:r>
        <w:rPr>
          <w:sz w:val="16"/>
          <w:szCs w:val="16"/>
          <w:spacing w:val="24"/>
        </w:rPr>
        <w:t xml:space="preserve"> </w:t>
      </w:r>
      <w:r>
        <w:rPr>
          <w:sz w:val="16"/>
          <w:szCs w:val="16"/>
          <w:spacing w:val="-1"/>
        </w:rPr>
        <w:t>1988</w:t>
      </w:r>
      <w:r>
        <w:rPr>
          <w:rFonts w:ascii="Times New Roman" w:hAnsi="Times New Roman" w:eastAsia="Times New Roman" w:cs="Times New Roman"/>
          <w:sz w:val="16"/>
          <w:szCs w:val="16"/>
          <w:spacing w:val="-1"/>
        </w:rPr>
        <w:t>-</w:t>
      </w:r>
      <w:r>
        <w:rPr>
          <w:sz w:val="16"/>
          <w:szCs w:val="16"/>
          <w:spacing w:val="-1"/>
        </w:rPr>
        <w:t>1998.</w:t>
      </w:r>
    </w:p>
    <w:p>
      <w:pPr>
        <w:pStyle w:val="BodyText"/>
        <w:ind w:left="307" w:right="432" w:hanging="307"/>
        <w:spacing w:before="56" w:line="279" w:lineRule="auto"/>
        <w:rPr>
          <w:sz w:val="16"/>
          <w:szCs w:val="16"/>
        </w:rPr>
      </w:pPr>
      <w:r>
        <w:rPr>
          <w:sz w:val="16"/>
          <w:szCs w:val="16"/>
          <w:spacing w:val="-1"/>
        </w:rPr>
        <w:t>91    Reddy</w:t>
      </w:r>
      <w:r>
        <w:rPr>
          <w:sz w:val="16"/>
          <w:szCs w:val="16"/>
          <w:spacing w:val="17"/>
          <w:w w:val="101"/>
        </w:rPr>
        <w:t xml:space="preserve"> </w:t>
      </w:r>
      <w:r>
        <w:rPr>
          <w:sz w:val="16"/>
          <w:szCs w:val="16"/>
          <w:spacing w:val="-1"/>
        </w:rPr>
        <w:t>VY,</w:t>
      </w:r>
      <w:r>
        <w:rPr>
          <w:sz w:val="16"/>
          <w:szCs w:val="16"/>
          <w:spacing w:val="18"/>
        </w:rPr>
        <w:t xml:space="preserve"> </w:t>
      </w:r>
      <w:r>
        <w:rPr>
          <w:sz w:val="16"/>
          <w:szCs w:val="16"/>
          <w:spacing w:val="-1"/>
        </w:rPr>
        <w:t>Doshi</w:t>
      </w:r>
      <w:r>
        <w:rPr>
          <w:sz w:val="16"/>
          <w:szCs w:val="16"/>
          <w:spacing w:val="19"/>
          <w:w w:val="102"/>
        </w:rPr>
        <w:t xml:space="preserve"> </w:t>
      </w:r>
      <w:r>
        <w:rPr>
          <w:sz w:val="16"/>
          <w:szCs w:val="16"/>
          <w:spacing w:val="-1"/>
        </w:rPr>
        <w:t>SK,</w:t>
      </w:r>
      <w:r>
        <w:rPr>
          <w:sz w:val="16"/>
          <w:szCs w:val="16"/>
          <w:spacing w:val="19"/>
          <w:w w:val="101"/>
        </w:rPr>
        <w:t xml:space="preserve"> </w:t>
      </w:r>
      <w:r>
        <w:rPr>
          <w:sz w:val="16"/>
          <w:szCs w:val="16"/>
          <w:spacing w:val="-1"/>
        </w:rPr>
        <w:t>Kar</w:t>
      </w:r>
      <w:r>
        <w:rPr>
          <w:sz w:val="16"/>
          <w:szCs w:val="16"/>
          <w:spacing w:val="19"/>
          <w:w w:val="102"/>
        </w:rPr>
        <w:t xml:space="preserve"> </w:t>
      </w:r>
      <w:r>
        <w:rPr>
          <w:sz w:val="16"/>
          <w:szCs w:val="16"/>
          <w:spacing w:val="-1"/>
        </w:rPr>
        <w:t>S,</w:t>
      </w:r>
      <w:r>
        <w:rPr>
          <w:sz w:val="16"/>
          <w:szCs w:val="16"/>
          <w:spacing w:val="20"/>
        </w:rPr>
        <w:t xml:space="preserve"> </w:t>
      </w:r>
      <w:r>
        <w:rPr>
          <w:sz w:val="16"/>
          <w:szCs w:val="16"/>
          <w:i/>
          <w:iCs/>
          <w:spacing w:val="-1"/>
        </w:rPr>
        <w:t>et</w:t>
      </w:r>
      <w:r>
        <w:rPr>
          <w:sz w:val="16"/>
          <w:szCs w:val="16"/>
          <w:i/>
          <w:iCs/>
          <w:spacing w:val="14"/>
          <w:w w:val="102"/>
        </w:rPr>
        <w:t xml:space="preserve"> </w:t>
      </w:r>
      <w:r>
        <w:rPr>
          <w:sz w:val="16"/>
          <w:szCs w:val="16"/>
          <w:i/>
          <w:iCs/>
          <w:spacing w:val="-1"/>
        </w:rPr>
        <w:t>al</w:t>
      </w:r>
      <w:r>
        <w:rPr>
          <w:sz w:val="16"/>
          <w:szCs w:val="16"/>
          <w:spacing w:val="-1"/>
        </w:rPr>
        <w:t>.</w:t>
      </w:r>
      <w:r>
        <w:rPr>
          <w:sz w:val="16"/>
          <w:szCs w:val="16"/>
          <w:spacing w:val="20"/>
          <w:w w:val="101"/>
        </w:rPr>
        <w:t xml:space="preserve"> </w:t>
      </w:r>
      <w:r>
        <w:rPr>
          <w:sz w:val="16"/>
          <w:szCs w:val="16"/>
          <w:spacing w:val="-1"/>
        </w:rPr>
        <w:t>5</w:t>
      </w:r>
      <w:r>
        <w:rPr>
          <w:rFonts w:ascii="Times New Roman" w:hAnsi="Times New Roman" w:eastAsia="Times New Roman" w:cs="Times New Roman"/>
          <w:sz w:val="16"/>
          <w:szCs w:val="16"/>
          <w:spacing w:val="-1"/>
        </w:rPr>
        <w:t>-</w:t>
      </w:r>
      <w:r>
        <w:rPr>
          <w:sz w:val="16"/>
          <w:szCs w:val="16"/>
          <w:spacing w:val="-1"/>
        </w:rPr>
        <w:t>year</w:t>
      </w:r>
      <w:r>
        <w:rPr>
          <w:sz w:val="16"/>
          <w:szCs w:val="16"/>
          <w:spacing w:val="19"/>
        </w:rPr>
        <w:t xml:space="preserve"> </w:t>
      </w:r>
      <w:r>
        <w:rPr>
          <w:sz w:val="16"/>
          <w:szCs w:val="16"/>
          <w:spacing w:val="-1"/>
        </w:rPr>
        <w:t>outcomes</w:t>
      </w:r>
      <w:r>
        <w:rPr>
          <w:sz w:val="16"/>
          <w:szCs w:val="16"/>
          <w:spacing w:val="19"/>
        </w:rPr>
        <w:t xml:space="preserve"> </w:t>
      </w:r>
      <w:r>
        <w:rPr>
          <w:sz w:val="16"/>
          <w:szCs w:val="16"/>
          <w:spacing w:val="-1"/>
        </w:rPr>
        <w:t>after</w:t>
      </w:r>
      <w:r>
        <w:rPr>
          <w:sz w:val="16"/>
          <w:szCs w:val="16"/>
          <w:spacing w:val="15"/>
          <w:w w:val="101"/>
        </w:rPr>
        <w:t xml:space="preserve"> </w:t>
      </w:r>
      <w:r>
        <w:rPr>
          <w:sz w:val="16"/>
          <w:szCs w:val="16"/>
          <w:spacing w:val="-1"/>
        </w:rPr>
        <w:t>left</w:t>
      </w:r>
      <w:r>
        <w:rPr>
          <w:sz w:val="16"/>
          <w:szCs w:val="16"/>
          <w:spacing w:val="19"/>
          <w:w w:val="101"/>
        </w:rPr>
        <w:t xml:space="preserve"> </w:t>
      </w:r>
      <w:r>
        <w:rPr>
          <w:sz w:val="16"/>
          <w:szCs w:val="16"/>
          <w:spacing w:val="-1"/>
        </w:rPr>
        <w:t>atrial</w:t>
      </w:r>
      <w:r>
        <w:rPr>
          <w:sz w:val="16"/>
          <w:szCs w:val="16"/>
        </w:rPr>
        <w:t xml:space="preserve"> </w:t>
      </w:r>
      <w:r>
        <w:rPr>
          <w:sz w:val="16"/>
          <w:szCs w:val="16"/>
          <w:spacing w:val="3"/>
        </w:rPr>
        <w:t>appendage</w:t>
      </w:r>
      <w:r>
        <w:rPr>
          <w:sz w:val="16"/>
          <w:szCs w:val="16"/>
          <w:spacing w:val="26"/>
          <w:w w:val="101"/>
        </w:rPr>
        <w:t xml:space="preserve"> </w:t>
      </w:r>
      <w:r>
        <w:rPr>
          <w:sz w:val="16"/>
          <w:szCs w:val="16"/>
          <w:spacing w:val="3"/>
        </w:rPr>
        <w:t>closure:</w:t>
      </w:r>
      <w:r>
        <w:rPr>
          <w:sz w:val="16"/>
          <w:szCs w:val="16"/>
          <w:spacing w:val="13"/>
        </w:rPr>
        <w:t xml:space="preserve"> </w:t>
      </w:r>
      <w:r>
        <w:rPr>
          <w:sz w:val="16"/>
          <w:szCs w:val="16"/>
          <w:spacing w:val="3"/>
        </w:rPr>
        <w:t>From the</w:t>
      </w:r>
      <w:r>
        <w:rPr>
          <w:sz w:val="16"/>
          <w:szCs w:val="16"/>
          <w:spacing w:val="13"/>
          <w:w w:val="101"/>
        </w:rPr>
        <w:t xml:space="preserve"> </w:t>
      </w:r>
      <w:r>
        <w:rPr>
          <w:sz w:val="16"/>
          <w:szCs w:val="16"/>
          <w:spacing w:val="3"/>
        </w:rPr>
        <w:t>PREVAIL</w:t>
      </w:r>
      <w:r>
        <w:rPr>
          <w:sz w:val="16"/>
          <w:szCs w:val="16"/>
          <w:spacing w:val="12"/>
          <w:w w:val="102"/>
        </w:rPr>
        <w:t xml:space="preserve"> </w:t>
      </w:r>
      <w:r>
        <w:rPr>
          <w:sz w:val="16"/>
          <w:szCs w:val="16"/>
          <w:spacing w:val="3"/>
        </w:rPr>
        <w:t>and</w:t>
      </w:r>
      <w:r>
        <w:rPr>
          <w:sz w:val="16"/>
          <w:szCs w:val="16"/>
          <w:spacing w:val="13"/>
        </w:rPr>
        <w:t xml:space="preserve"> </w:t>
      </w:r>
      <w:r>
        <w:rPr>
          <w:sz w:val="16"/>
          <w:szCs w:val="16"/>
          <w:spacing w:val="3"/>
        </w:rPr>
        <w:t>PROTECT AF trials. </w:t>
      </w:r>
      <w:hyperlink w:history="true" r:id="rId121">
        <w:r>
          <w:rPr>
            <w:sz w:val="16"/>
            <w:szCs w:val="16"/>
            <w:color w:val="0000FF"/>
            <w:spacing w:val="3"/>
          </w:rPr>
          <w:t>J</w:t>
        </w:r>
      </w:hyperlink>
      <w:r>
        <w:rPr>
          <w:sz w:val="16"/>
          <w:szCs w:val="16"/>
          <w:color w:val="0000FF"/>
        </w:rPr>
        <w:t xml:space="preserve"> </w:t>
      </w:r>
      <w:hyperlink w:history="true" r:id="rId121">
        <w:r>
          <w:rPr>
            <w:sz w:val="16"/>
            <w:szCs w:val="16"/>
            <w:color w:val="0000FF"/>
          </w:rPr>
          <w:t>Am Coll Cardiol</w:t>
        </w:r>
      </w:hyperlink>
      <w:r>
        <w:rPr>
          <w:sz w:val="16"/>
          <w:szCs w:val="16"/>
        </w:rPr>
        <w:t>, 2017,</w:t>
      </w:r>
      <w:r>
        <w:rPr>
          <w:sz w:val="16"/>
          <w:szCs w:val="16"/>
          <w:spacing w:val="8"/>
        </w:rPr>
        <w:t xml:space="preserve"> </w:t>
      </w:r>
      <w:r>
        <w:rPr>
          <w:sz w:val="16"/>
          <w:szCs w:val="16"/>
        </w:rPr>
        <w:t>70(</w:t>
      </w:r>
      <w:r>
        <w:rPr>
          <w:sz w:val="16"/>
          <w:szCs w:val="16"/>
          <w:spacing w:val="-1"/>
        </w:rPr>
        <w:t>24):</w:t>
      </w:r>
      <w:r>
        <w:rPr>
          <w:sz w:val="16"/>
          <w:szCs w:val="16"/>
          <w:spacing w:val="5"/>
        </w:rPr>
        <w:t xml:space="preserve"> </w:t>
      </w:r>
      <w:r>
        <w:rPr>
          <w:sz w:val="16"/>
          <w:szCs w:val="16"/>
          <w:spacing w:val="-1"/>
        </w:rPr>
        <w:t>2964</w:t>
      </w:r>
      <w:r>
        <w:rPr>
          <w:rFonts w:ascii="Times New Roman" w:hAnsi="Times New Roman" w:eastAsia="Times New Roman" w:cs="Times New Roman"/>
          <w:sz w:val="16"/>
          <w:szCs w:val="16"/>
          <w:spacing w:val="-1"/>
        </w:rPr>
        <w:t>-</w:t>
      </w:r>
      <w:r>
        <w:rPr>
          <w:sz w:val="16"/>
          <w:szCs w:val="16"/>
          <w:spacing w:val="-1"/>
        </w:rPr>
        <w:t>2975.</w:t>
      </w:r>
    </w:p>
    <w:p>
      <w:pPr>
        <w:pStyle w:val="BodyText"/>
        <w:ind w:left="1418"/>
        <w:spacing w:before="268" w:line="205" w:lineRule="auto"/>
        <w:rPr>
          <w:sz w:val="16"/>
          <w:szCs w:val="16"/>
        </w:rPr>
      </w:pPr>
      <w:r>
        <w:rPr>
          <w:rFonts w:ascii="Microsoft YaHei" w:hAnsi="Microsoft YaHei" w:eastAsia="Microsoft YaHei" w:cs="Microsoft YaHei"/>
          <w:sz w:val="16"/>
          <w:szCs w:val="16"/>
          <w:spacing w:val="-3"/>
        </w:rPr>
        <w:t>收稿日期</w:t>
      </w:r>
      <w:r>
        <w:rPr>
          <w:rFonts w:ascii="Microsoft YaHei" w:hAnsi="Microsoft YaHei" w:eastAsia="Microsoft YaHei" w:cs="Microsoft YaHei"/>
          <w:sz w:val="16"/>
          <w:szCs w:val="16"/>
          <w:spacing w:val="2"/>
        </w:rPr>
        <w:t xml:space="preserve"> </w:t>
      </w:r>
      <w:r>
        <w:rPr>
          <w:rFonts w:ascii="Microsoft YaHei" w:hAnsi="Microsoft YaHei" w:eastAsia="Microsoft YaHei" w:cs="Microsoft YaHei"/>
          <w:sz w:val="16"/>
          <w:szCs w:val="16"/>
          <w:spacing w:val="-3"/>
        </w:rPr>
        <w:t>：</w:t>
      </w:r>
      <w:r>
        <w:rPr>
          <w:sz w:val="16"/>
          <w:szCs w:val="16"/>
          <w:spacing w:val="-3"/>
        </w:rPr>
        <w:t>2024-02-25    </w:t>
      </w:r>
      <w:r>
        <w:rPr>
          <w:rFonts w:ascii="Microsoft YaHei" w:hAnsi="Microsoft YaHei" w:eastAsia="Microsoft YaHei" w:cs="Microsoft YaHei"/>
          <w:sz w:val="16"/>
          <w:szCs w:val="16"/>
          <w:spacing w:val="-3"/>
        </w:rPr>
        <w:t>修回日期</w:t>
      </w:r>
      <w:r>
        <w:rPr>
          <w:rFonts w:ascii="Microsoft YaHei" w:hAnsi="Microsoft YaHei" w:eastAsia="Microsoft YaHei" w:cs="Microsoft YaHei"/>
          <w:sz w:val="16"/>
          <w:szCs w:val="16"/>
          <w:spacing w:val="-17"/>
        </w:rPr>
        <w:t xml:space="preserve"> </w:t>
      </w:r>
      <w:r>
        <w:rPr>
          <w:rFonts w:ascii="Microsoft YaHei" w:hAnsi="Microsoft YaHei" w:eastAsia="Microsoft YaHei" w:cs="Microsoft YaHei"/>
          <w:sz w:val="16"/>
          <w:szCs w:val="16"/>
          <w:spacing w:val="-3"/>
        </w:rPr>
        <w:t>：</w:t>
      </w:r>
      <w:r>
        <w:rPr>
          <w:sz w:val="16"/>
          <w:szCs w:val="16"/>
          <w:spacing w:val="-3"/>
        </w:rPr>
        <w:t>2024-03-01</w:t>
      </w:r>
    </w:p>
    <w:p>
      <w:pPr>
        <w:ind w:left="3338"/>
        <w:spacing w:before="1" w:line="20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1"/>
        </w:rPr>
        <w:t>本文编辑：刘雪梅</w:t>
      </w:r>
    </w:p>
    <w:sectPr>
      <w:type w:val="continuous"/>
      <w:pgSz w:w="11906" w:h="16839"/>
      <w:pgMar w:top="1362" w:right="757" w:bottom="0" w:left="407" w:header="1116" w:footer="0" w:gutter="0"/>
      <w:cols w:equalWidth="0" w:num="2">
        <w:col w:w="5577" w:space="100"/>
        <w:col w:w="5065"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angSong">
    <w:panose1 w:val="02010609060101010101"/>
    <w:charset w:val="86"/>
    <w:family w:val="auto"/>
    <w:pitch w:val="default"/>
    <w:sig w:usb0="800002BF" w:usb1="38CF7CFA" w:usb2="00000016" w:usb3="00000000" w:csb0="00040001" w:csb1="00000000"/>
  </w:font>
  <w:font w:name="Microsoft YaHei">
    <w:panose1 w:val="020B0503020204020204"/>
    <w:charset w:val="86"/>
    <w:family w:val="auto"/>
    <w:pitch w:val="variable"/>
    <w:sig w:usb0="80000287" w:usb1="2ACF3C50" w:usb2="00000016" w:usb3="00000000" w:csb0="0004001F" w:csb1="00000000"/>
  </w:font>
  <w:font w:name="Times New Roman">
    <w:panose1 w:val="02020603050405020304"/>
    <w:charset w:val="00"/>
    <w:family w:val="auto"/>
    <w:pitch w:val="variable"/>
    <w:sig w:usb0="E0002EFF" w:usb1="C000785B" w:usb2="00000009" w:usb3="00000000" w:csb0="400001FF" w:csb1="FFFF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 style="position:absolute;margin-left:43.2029pt;margin-top:279.955pt;mso-position-vertical-relative:page;mso-position-horizontal-relative:page;width:514.25pt;height:279.85pt;z-index:-251658240;" o:allowincell="f" filled="false" stroked="false" type="#_x0000_t75">
          <v:imagedata o:title="" r:id="rId1"/>
        </v:shape>
      </w:pict>
    </w:r>
    <w:r>
      <w:pict>
        <v:shape id="WordPictureWatermark4" style="position:absolute;margin-left:20.4pt;margin-top:814.5pt;mso-position-vertical-relative:page;mso-position-horizontal-relative:page;width:475.55pt;height:9.75pt;z-index:-251657216;" o:allowincell="f" filled="false" stroked="false" type="#_x0000_t75">
          <v:imagedata o:title="" r:id="rId2"/>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8" style="position:absolute;margin-left:43.2029pt;margin-top:279.955pt;mso-position-vertical-relative:page;mso-position-horizontal-relative:page;width:514.25pt;height:279.85pt;z-index:-251656192;" o:allowincell="f" filled="false" stroked="false" type="#_x0000_t75">
          <v:imagedata o:title="" r:id="rId1"/>
        </v:shape>
      </w:pict>
    </w: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22"/>
      <w:spacing w:before="18" w:line="210" w:lineRule="exact"/>
      <w:rPr>
        <w:rFonts w:ascii="Times New Roman" w:hAnsi="Times New Roman" w:eastAsia="Times New Roman" w:cs="Times New Roman"/>
        <w:sz w:val="16"/>
        <w:szCs w:val="16"/>
      </w:rPr>
    </w:pPr>
    <w:r>
      <w:pict>
        <v:shape id="WordPictureWatermark30" style="position:absolute;margin-left:43.2029pt;margin-top:279.955pt;mso-position-vertical-relative:page;mso-position-horizontal-relative:page;width:514.25pt;height:279.85pt;z-index:-251655168;" o:allowincell="f" filled="false" stroked="false" type="#_x0000_t75">
          <v:imagedata o:title="" r:id="rId1"/>
        </v:shape>
      </w:pict>
    </w:r>
    <w:r>
      <w:pict>
        <v:shape id="WordPictureWatermark32" style="position:absolute;margin-left:20.4pt;margin-top:814.5pt;mso-position-vertical-relative:page;mso-position-horizontal-relative:page;width:475.55pt;height:9.75pt;z-index:-251654144;" o:allowincell="f" filled="false" stroked="false" type="#_x0000_t75">
          <v:imagedata o:title="" r:id="rId2"/>
        </v:shape>
      </w:pict>
    </w:r>
    <w:r>
      <w:rPr>
        <w:sz w:val="16"/>
        <w:szCs w:val="16"/>
        <w:position w:val="2"/>
      </w:rPr>
      <w:t>•</w:t>
    </w:r>
    <w:r>
      <w:rPr>
        <w:sz w:val="16"/>
        <w:szCs w:val="16"/>
        <w:spacing w:val="10"/>
        <w:position w:val="2"/>
      </w:rPr>
      <w:t xml:space="preserve"> </w:t>
    </w:r>
    <w:r>
      <w:rPr>
        <w:sz w:val="16"/>
        <w:szCs w:val="16"/>
        <w:position w:val="2"/>
      </w:rPr>
      <w:t>656</w:t>
    </w:r>
    <w:r>
      <w:rPr>
        <w:sz w:val="16"/>
        <w:szCs w:val="16"/>
        <w:spacing w:val="14"/>
        <w:w w:val="102"/>
        <w:position w:val="2"/>
      </w:rPr>
      <w:t xml:space="preserve"> </w:t>
    </w:r>
    <w:r>
      <w:rPr>
        <w:sz w:val="16"/>
        <w:szCs w:val="16"/>
        <w:position w:val="2"/>
      </w:rPr>
      <w:t>•                        </w:t>
    </w:r>
    <w:r>
      <w:rPr>
        <w:sz w:val="16"/>
        <w:szCs w:val="16"/>
        <w:spacing w:val="-1"/>
        <w:position w:val="2"/>
      </w:rPr>
      <w:t xml:space="preserve">                                                                       </w:t>
    </w:r>
    <w:r>
      <w:rPr>
        <w:rFonts w:ascii="Times New Roman" w:hAnsi="Times New Roman" w:eastAsia="Times New Roman" w:cs="Times New Roman"/>
        <w:sz w:val="16"/>
        <w:szCs w:val="16"/>
        <w:spacing w:val="-1"/>
        <w:position w:val="2"/>
      </w:rPr>
      <w:t>Chinese Journal of</w:t>
    </w:r>
    <w:r>
      <w:rPr>
        <w:rFonts w:ascii="Times New Roman" w:hAnsi="Times New Roman" w:eastAsia="Times New Roman" w:cs="Times New Roman"/>
        <w:sz w:val="16"/>
        <w:szCs w:val="16"/>
        <w:spacing w:val="-11"/>
        <w:position w:val="2"/>
      </w:rPr>
      <w:t xml:space="preserve"> </w:t>
    </w:r>
    <w:r>
      <w:rPr>
        <w:rFonts w:ascii="Times New Roman" w:hAnsi="Times New Roman" w:eastAsia="Times New Roman" w:cs="Times New Roman"/>
        <w:sz w:val="16"/>
        <w:szCs w:val="16"/>
        <w:spacing w:val="-1"/>
        <w:position w:val="2"/>
      </w:rPr>
      <w:t>Clinical</w:t>
    </w:r>
    <w:r>
      <w:rPr>
        <w:rFonts w:ascii="Times New Roman" w:hAnsi="Times New Roman" w:eastAsia="Times New Roman" w:cs="Times New Roman"/>
        <w:sz w:val="16"/>
        <w:szCs w:val="16"/>
        <w:spacing w:val="5"/>
        <w:position w:val="2"/>
      </w:rPr>
      <w:t xml:space="preserve"> </w:t>
    </w:r>
    <w:r>
      <w:rPr>
        <w:rFonts w:ascii="Times New Roman" w:hAnsi="Times New Roman" w:eastAsia="Times New Roman" w:cs="Times New Roman"/>
        <w:sz w:val="16"/>
        <w:szCs w:val="16"/>
        <w:spacing w:val="-1"/>
        <w:position w:val="2"/>
      </w:rPr>
      <w:t>Thoracic</w:t>
    </w:r>
    <w:r>
      <w:rPr>
        <w:rFonts w:ascii="Times New Roman" w:hAnsi="Times New Roman" w:eastAsia="Times New Roman" w:cs="Times New Roman"/>
        <w:sz w:val="16"/>
        <w:szCs w:val="16"/>
        <w:spacing w:val="6"/>
        <w:position w:val="2"/>
      </w:rPr>
      <w:t xml:space="preserve"> </w:t>
    </w:r>
    <w:r>
      <w:rPr>
        <w:rFonts w:ascii="Times New Roman" w:hAnsi="Times New Roman" w:eastAsia="Times New Roman" w:cs="Times New Roman"/>
        <w:sz w:val="16"/>
        <w:szCs w:val="16"/>
        <w:spacing w:val="-1"/>
        <w:position w:val="2"/>
      </w:rPr>
      <w:t>and</w:t>
    </w:r>
    <w:r>
      <w:rPr>
        <w:rFonts w:ascii="Times New Roman" w:hAnsi="Times New Roman" w:eastAsia="Times New Roman" w:cs="Times New Roman"/>
        <w:sz w:val="16"/>
        <w:szCs w:val="16"/>
        <w:spacing w:val="5"/>
        <w:position w:val="2"/>
      </w:rPr>
      <w:t xml:space="preserve"> </w:t>
    </w:r>
    <w:r>
      <w:rPr>
        <w:rFonts w:ascii="Times New Roman" w:hAnsi="Times New Roman" w:eastAsia="Times New Roman" w:cs="Times New Roman"/>
        <w:sz w:val="16"/>
        <w:szCs w:val="16"/>
        <w:spacing w:val="-1"/>
        <w:position w:val="2"/>
      </w:rPr>
      <w:t>Cardiovascular</w:t>
    </w:r>
    <w:r>
      <w:rPr>
        <w:rFonts w:ascii="Times New Roman" w:hAnsi="Times New Roman" w:eastAsia="Times New Roman" w:cs="Times New Roman"/>
        <w:sz w:val="16"/>
        <w:szCs w:val="16"/>
        <w:spacing w:val="9"/>
        <w:position w:val="2"/>
      </w:rPr>
      <w:t xml:space="preserve"> </w:t>
    </w:r>
    <w:r>
      <w:rPr>
        <w:rFonts w:ascii="Times New Roman" w:hAnsi="Times New Roman" w:eastAsia="Times New Roman" w:cs="Times New Roman"/>
        <w:sz w:val="16"/>
        <w:szCs w:val="16"/>
        <w:spacing w:val="-1"/>
        <w:position w:val="2"/>
      </w:rPr>
      <w:t>Surgery,</w:t>
    </w:r>
    <w:r>
      <w:rPr>
        <w:rFonts w:ascii="Times New Roman" w:hAnsi="Times New Roman" w:eastAsia="Times New Roman" w:cs="Times New Roman"/>
        <w:sz w:val="16"/>
        <w:szCs w:val="16"/>
        <w:spacing w:val="3"/>
        <w:position w:val="2"/>
      </w:rPr>
      <w:t xml:space="preserve"> </w:t>
    </w:r>
    <w:r>
      <w:rPr>
        <w:rFonts w:ascii="Times New Roman" w:hAnsi="Times New Roman" w:eastAsia="Times New Roman" w:cs="Times New Roman"/>
        <w:sz w:val="16"/>
        <w:szCs w:val="16"/>
        <w:spacing w:val="-1"/>
        <w:position w:val="2"/>
      </w:rPr>
      <w:t>May</w:t>
    </w:r>
    <w:r>
      <w:rPr>
        <w:rFonts w:ascii="Times New Roman" w:hAnsi="Times New Roman" w:eastAsia="Times New Roman" w:cs="Times New Roman"/>
        <w:sz w:val="16"/>
        <w:szCs w:val="16"/>
        <w:spacing w:val="3"/>
        <w:position w:val="2"/>
      </w:rPr>
      <w:t xml:space="preserve"> </w:t>
    </w:r>
    <w:r>
      <w:rPr>
        <w:rFonts w:ascii="Times New Roman" w:hAnsi="Times New Roman" w:eastAsia="Times New Roman" w:cs="Times New Roman"/>
        <w:sz w:val="16"/>
        <w:szCs w:val="16"/>
        <w:spacing w:val="-1"/>
        <w:position w:val="2"/>
      </w:rPr>
      <w:t>2024,</w:t>
    </w:r>
    <w:r>
      <w:rPr>
        <w:rFonts w:ascii="Times New Roman" w:hAnsi="Times New Roman" w:eastAsia="Times New Roman" w:cs="Times New Roman"/>
        <w:sz w:val="16"/>
        <w:szCs w:val="16"/>
        <w:spacing w:val="2"/>
        <w:position w:val="2"/>
      </w:rPr>
      <w:t xml:space="preserve"> </w:t>
    </w:r>
    <w:r>
      <w:rPr>
        <w:rFonts w:ascii="Times New Roman" w:hAnsi="Times New Roman" w:eastAsia="Times New Roman" w:cs="Times New Roman"/>
        <w:sz w:val="16"/>
        <w:szCs w:val="16"/>
        <w:spacing w:val="-1"/>
        <w:position w:val="2"/>
      </w:rPr>
      <w:t>Vol.</w:t>
    </w:r>
    <w:r>
      <w:rPr>
        <w:rFonts w:ascii="Times New Roman" w:hAnsi="Times New Roman" w:eastAsia="Times New Roman" w:cs="Times New Roman"/>
        <w:sz w:val="16"/>
        <w:szCs w:val="16"/>
        <w:spacing w:val="6"/>
        <w:position w:val="2"/>
      </w:rPr>
      <w:t xml:space="preserve"> </w:t>
    </w:r>
    <w:r>
      <w:rPr>
        <w:rFonts w:ascii="Times New Roman" w:hAnsi="Times New Roman" w:eastAsia="Times New Roman" w:cs="Times New Roman"/>
        <w:sz w:val="16"/>
        <w:szCs w:val="16"/>
        <w:spacing w:val="-1"/>
        <w:position w:val="2"/>
      </w:rPr>
      <w:t>31, No.5</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03"/>
      <w:spacing w:before="18" w:line="218" w:lineRule="exact"/>
      <w:rPr>
        <w:sz w:val="16"/>
        <w:szCs w:val="16"/>
      </w:rPr>
    </w:pPr>
    <w:r>
      <w:pict>
        <v:shape id="WordPictureWatermark36" style="position:absolute;margin-left:43.2029pt;margin-top:279.955pt;mso-position-vertical-relative:page;mso-position-horizontal-relative:page;width:514.25pt;height:279.85pt;z-index:-251653120;" o:allowincell="f" filled="false" stroked="false" type="#_x0000_t75">
          <v:imagedata o:title="" r:id="rId1"/>
        </v:shape>
      </w:pict>
    </w:r>
    <w:r>
      <w:pict>
        <v:shape id="WordPictureWatermark38" style="position:absolute;margin-left:20.4pt;margin-top:814.5pt;mso-position-vertical-relative:page;mso-position-horizontal-relative:page;width:475.55pt;height:9.75pt;z-index:-251652096;" o:allowincell="f" filled="false" stroked="false" type="#_x0000_t75">
          <v:imagedata o:title="" r:id="rId2"/>
        </v:shape>
      </w:pict>
    </w:r>
    <w:r>
      <w:rPr>
        <w:rFonts w:ascii="SimSun" w:hAnsi="SimSun" w:eastAsia="SimSun" w:cs="SimSun"/>
        <w:sz w:val="16"/>
        <w:szCs w:val="16"/>
        <w:spacing w:val="1"/>
        <w:position w:val="1"/>
      </w:rPr>
      <w:t>中国胸心血管外科临床杂志</w:t>
    </w:r>
    <w:r>
      <w:rPr>
        <w:rFonts w:ascii="SimSun" w:hAnsi="SimSun" w:eastAsia="SimSun" w:cs="SimSun"/>
        <w:sz w:val="16"/>
        <w:szCs w:val="16"/>
        <w:spacing w:val="-35"/>
        <w:position w:val="1"/>
      </w:rPr>
      <w:t xml:space="preserve"> </w:t>
    </w:r>
    <w:r>
      <w:rPr>
        <w:rFonts w:ascii="Times New Roman" w:hAnsi="Times New Roman" w:eastAsia="Times New Roman" w:cs="Times New Roman"/>
        <w:sz w:val="16"/>
        <w:szCs w:val="16"/>
        <w:spacing w:val="1"/>
        <w:position w:val="1"/>
      </w:rPr>
      <w:t>2024 </w:t>
    </w:r>
    <w:r>
      <w:rPr>
        <w:rFonts w:ascii="SimSun" w:hAnsi="SimSun" w:eastAsia="SimSun" w:cs="SimSun"/>
        <w:sz w:val="16"/>
        <w:szCs w:val="16"/>
        <w:spacing w:val="1"/>
        <w:position w:val="1"/>
      </w:rPr>
      <w:t>年</w:t>
    </w:r>
    <w:r>
      <w:rPr>
        <w:rFonts w:ascii="SimSun" w:hAnsi="SimSun" w:eastAsia="SimSun" w:cs="SimSun"/>
        <w:sz w:val="16"/>
        <w:szCs w:val="16"/>
        <w:spacing w:val="-32"/>
        <w:position w:val="1"/>
      </w:rPr>
      <w:t xml:space="preserve"> </w:t>
    </w:r>
    <w:r>
      <w:rPr>
        <w:rFonts w:ascii="Times New Roman" w:hAnsi="Times New Roman" w:eastAsia="Times New Roman" w:cs="Times New Roman"/>
        <w:sz w:val="16"/>
        <w:szCs w:val="16"/>
        <w:spacing w:val="1"/>
        <w:position w:val="1"/>
      </w:rPr>
      <w:t>5 </w:t>
    </w:r>
    <w:r>
      <w:rPr>
        <w:rFonts w:ascii="SimSun" w:hAnsi="SimSun" w:eastAsia="SimSun" w:cs="SimSun"/>
        <w:sz w:val="16"/>
        <w:szCs w:val="16"/>
        <w:spacing w:val="1"/>
        <w:position w:val="1"/>
      </w:rPr>
      <w:t>月第</w:t>
    </w:r>
    <w:r>
      <w:rPr>
        <w:rFonts w:ascii="Times New Roman" w:hAnsi="Times New Roman" w:eastAsia="Times New Roman" w:cs="Times New Roman"/>
        <w:sz w:val="16"/>
        <w:szCs w:val="16"/>
        <w:spacing w:val="1"/>
        <w:position w:val="1"/>
      </w:rPr>
      <w:t>31</w:t>
    </w:r>
    <w:r>
      <w:rPr>
        <w:rFonts w:ascii="SimSun" w:hAnsi="SimSun" w:eastAsia="SimSun" w:cs="SimSun"/>
        <w:sz w:val="16"/>
        <w:szCs w:val="16"/>
        <w:spacing w:val="1"/>
        <w:position w:val="1"/>
      </w:rPr>
      <w:t>卷第</w:t>
    </w:r>
    <w:r>
      <w:rPr>
        <w:rFonts w:ascii="SimSun" w:hAnsi="SimSun" w:eastAsia="SimSun" w:cs="SimSun"/>
        <w:sz w:val="16"/>
        <w:szCs w:val="16"/>
        <w:spacing w:val="-33"/>
        <w:position w:val="1"/>
      </w:rPr>
      <w:t xml:space="preserve"> </w:t>
    </w:r>
    <w:r>
      <w:rPr>
        <w:rFonts w:ascii="Times New Roman" w:hAnsi="Times New Roman" w:eastAsia="Times New Roman" w:cs="Times New Roman"/>
        <w:sz w:val="16"/>
        <w:szCs w:val="16"/>
        <w:spacing w:val="1"/>
        <w:position w:val="1"/>
      </w:rPr>
      <w:t>5 </w:t>
    </w:r>
    <w:r>
      <w:rPr>
        <w:rFonts w:ascii="SimSun" w:hAnsi="SimSun" w:eastAsia="SimSun" w:cs="SimSun"/>
        <w:sz w:val="16"/>
        <w:szCs w:val="16"/>
        <w:spacing w:val="1"/>
        <w:position w:val="1"/>
      </w:rPr>
      <w:t>期                                  </w:t>
    </w:r>
    <w:r>
      <w:rPr>
        <w:rFonts w:ascii="SimSun" w:hAnsi="SimSun" w:eastAsia="SimSun" w:cs="SimSun"/>
        <w:sz w:val="16"/>
        <w:szCs w:val="16"/>
        <w:position w:val="1"/>
      </w:rPr>
      <w:t xml:space="preserve">                                 </w:t>
    </w:r>
    <w:r>
      <w:rPr>
        <w:sz w:val="16"/>
        <w:szCs w:val="16"/>
        <w:position w:val="1"/>
      </w:rPr>
      <w:t>•</w:t>
    </w:r>
    <w:r>
      <w:rPr>
        <w:sz w:val="16"/>
        <w:szCs w:val="16"/>
        <w:spacing w:val="10"/>
        <w:w w:val="102"/>
        <w:position w:val="1"/>
      </w:rPr>
      <w:t xml:space="preserve"> </w:t>
    </w:r>
    <w:r>
      <w:rPr>
        <w:sz w:val="16"/>
        <w:szCs w:val="16"/>
        <w:position w:val="1"/>
      </w:rPr>
      <w:t>657</w:t>
    </w:r>
    <w:r>
      <w:rPr>
        <w:sz w:val="16"/>
        <w:szCs w:val="16"/>
        <w:spacing w:val="14"/>
        <w:w w:val="102"/>
        <w:position w:val="1"/>
      </w:rPr>
      <w:t xml:space="preserve"> </w:t>
    </w:r>
    <w:r>
      <w:rPr>
        <w:sz w:val="16"/>
        <w:szCs w:val="16"/>
        <w:position w:val="1"/>
      </w:rPr>
      <w:t>•</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22"/>
      <w:spacing w:before="18" w:line="210" w:lineRule="exact"/>
      <w:rPr>
        <w:rFonts w:ascii="Times New Roman" w:hAnsi="Times New Roman" w:eastAsia="Times New Roman" w:cs="Times New Roman"/>
        <w:sz w:val="16"/>
        <w:szCs w:val="16"/>
      </w:rPr>
    </w:pPr>
    <w:r>
      <w:pict>
        <v:shape id="WordPictureWatermark46" style="position:absolute;margin-left:43.2029pt;margin-top:279.955pt;mso-position-vertical-relative:page;mso-position-horizontal-relative:page;width:514.25pt;height:279.85pt;z-index:-251651072;" o:allowincell="f" filled="false" stroked="false" type="#_x0000_t75">
          <v:imagedata o:title="" r:id="rId1"/>
        </v:shape>
      </w:pict>
    </w:r>
    <w:r>
      <w:pict>
        <v:shape id="WordPictureWatermark48" style="position:absolute;margin-left:20.4pt;margin-top:814.5pt;mso-position-vertical-relative:page;mso-position-horizontal-relative:page;width:475.55pt;height:9.75pt;z-index:-251650048;" o:allowincell="f" filled="false" stroked="false" type="#_x0000_t75">
          <v:imagedata o:title="" r:id="rId2"/>
        </v:shape>
      </w:pict>
    </w:r>
    <w:r>
      <w:rPr>
        <w:sz w:val="16"/>
        <w:szCs w:val="16"/>
        <w:position w:val="2"/>
      </w:rPr>
      <w:t>•</w:t>
    </w:r>
    <w:r>
      <w:rPr>
        <w:sz w:val="16"/>
        <w:szCs w:val="16"/>
        <w:spacing w:val="10"/>
        <w:position w:val="2"/>
      </w:rPr>
      <w:t xml:space="preserve"> </w:t>
    </w:r>
    <w:r>
      <w:rPr>
        <w:sz w:val="16"/>
        <w:szCs w:val="16"/>
        <w:position w:val="2"/>
      </w:rPr>
      <w:t>658</w:t>
    </w:r>
    <w:r>
      <w:rPr>
        <w:sz w:val="16"/>
        <w:szCs w:val="16"/>
        <w:spacing w:val="14"/>
        <w:w w:val="102"/>
        <w:position w:val="2"/>
      </w:rPr>
      <w:t xml:space="preserve"> </w:t>
    </w:r>
    <w:r>
      <w:rPr>
        <w:sz w:val="16"/>
        <w:szCs w:val="16"/>
        <w:position w:val="2"/>
      </w:rPr>
      <w:t>•                        </w:t>
    </w:r>
    <w:r>
      <w:rPr>
        <w:sz w:val="16"/>
        <w:szCs w:val="16"/>
        <w:spacing w:val="-1"/>
        <w:position w:val="2"/>
      </w:rPr>
      <w:t xml:space="preserve">                                                                       </w:t>
    </w:r>
    <w:r>
      <w:rPr>
        <w:rFonts w:ascii="Times New Roman" w:hAnsi="Times New Roman" w:eastAsia="Times New Roman" w:cs="Times New Roman"/>
        <w:sz w:val="16"/>
        <w:szCs w:val="16"/>
        <w:spacing w:val="-1"/>
        <w:position w:val="2"/>
      </w:rPr>
      <w:t>Chinese Journal of</w:t>
    </w:r>
    <w:r>
      <w:rPr>
        <w:rFonts w:ascii="Times New Roman" w:hAnsi="Times New Roman" w:eastAsia="Times New Roman" w:cs="Times New Roman"/>
        <w:sz w:val="16"/>
        <w:szCs w:val="16"/>
        <w:spacing w:val="-11"/>
        <w:position w:val="2"/>
      </w:rPr>
      <w:t xml:space="preserve"> </w:t>
    </w:r>
    <w:r>
      <w:rPr>
        <w:rFonts w:ascii="Times New Roman" w:hAnsi="Times New Roman" w:eastAsia="Times New Roman" w:cs="Times New Roman"/>
        <w:sz w:val="16"/>
        <w:szCs w:val="16"/>
        <w:spacing w:val="-1"/>
        <w:position w:val="2"/>
      </w:rPr>
      <w:t>Clinical</w:t>
    </w:r>
    <w:r>
      <w:rPr>
        <w:rFonts w:ascii="Times New Roman" w:hAnsi="Times New Roman" w:eastAsia="Times New Roman" w:cs="Times New Roman"/>
        <w:sz w:val="16"/>
        <w:szCs w:val="16"/>
        <w:spacing w:val="5"/>
        <w:position w:val="2"/>
      </w:rPr>
      <w:t xml:space="preserve"> </w:t>
    </w:r>
    <w:r>
      <w:rPr>
        <w:rFonts w:ascii="Times New Roman" w:hAnsi="Times New Roman" w:eastAsia="Times New Roman" w:cs="Times New Roman"/>
        <w:sz w:val="16"/>
        <w:szCs w:val="16"/>
        <w:spacing w:val="-1"/>
        <w:position w:val="2"/>
      </w:rPr>
      <w:t>Thoracic</w:t>
    </w:r>
    <w:r>
      <w:rPr>
        <w:rFonts w:ascii="Times New Roman" w:hAnsi="Times New Roman" w:eastAsia="Times New Roman" w:cs="Times New Roman"/>
        <w:sz w:val="16"/>
        <w:szCs w:val="16"/>
        <w:spacing w:val="6"/>
        <w:position w:val="2"/>
      </w:rPr>
      <w:t xml:space="preserve"> </w:t>
    </w:r>
    <w:r>
      <w:rPr>
        <w:rFonts w:ascii="Times New Roman" w:hAnsi="Times New Roman" w:eastAsia="Times New Roman" w:cs="Times New Roman"/>
        <w:sz w:val="16"/>
        <w:szCs w:val="16"/>
        <w:spacing w:val="-1"/>
        <w:position w:val="2"/>
      </w:rPr>
      <w:t>and</w:t>
    </w:r>
    <w:r>
      <w:rPr>
        <w:rFonts w:ascii="Times New Roman" w:hAnsi="Times New Roman" w:eastAsia="Times New Roman" w:cs="Times New Roman"/>
        <w:sz w:val="16"/>
        <w:szCs w:val="16"/>
        <w:spacing w:val="5"/>
        <w:position w:val="2"/>
      </w:rPr>
      <w:t xml:space="preserve"> </w:t>
    </w:r>
    <w:r>
      <w:rPr>
        <w:rFonts w:ascii="Times New Roman" w:hAnsi="Times New Roman" w:eastAsia="Times New Roman" w:cs="Times New Roman"/>
        <w:sz w:val="16"/>
        <w:szCs w:val="16"/>
        <w:spacing w:val="-1"/>
        <w:position w:val="2"/>
      </w:rPr>
      <w:t>Cardiovascular</w:t>
    </w:r>
    <w:r>
      <w:rPr>
        <w:rFonts w:ascii="Times New Roman" w:hAnsi="Times New Roman" w:eastAsia="Times New Roman" w:cs="Times New Roman"/>
        <w:sz w:val="16"/>
        <w:szCs w:val="16"/>
        <w:spacing w:val="9"/>
        <w:position w:val="2"/>
      </w:rPr>
      <w:t xml:space="preserve"> </w:t>
    </w:r>
    <w:r>
      <w:rPr>
        <w:rFonts w:ascii="Times New Roman" w:hAnsi="Times New Roman" w:eastAsia="Times New Roman" w:cs="Times New Roman"/>
        <w:sz w:val="16"/>
        <w:szCs w:val="16"/>
        <w:spacing w:val="-1"/>
        <w:position w:val="2"/>
      </w:rPr>
      <w:t>Surgery,</w:t>
    </w:r>
    <w:r>
      <w:rPr>
        <w:rFonts w:ascii="Times New Roman" w:hAnsi="Times New Roman" w:eastAsia="Times New Roman" w:cs="Times New Roman"/>
        <w:sz w:val="16"/>
        <w:szCs w:val="16"/>
        <w:spacing w:val="3"/>
        <w:position w:val="2"/>
      </w:rPr>
      <w:t xml:space="preserve"> </w:t>
    </w:r>
    <w:r>
      <w:rPr>
        <w:rFonts w:ascii="Times New Roman" w:hAnsi="Times New Roman" w:eastAsia="Times New Roman" w:cs="Times New Roman"/>
        <w:sz w:val="16"/>
        <w:szCs w:val="16"/>
        <w:spacing w:val="-1"/>
        <w:position w:val="2"/>
      </w:rPr>
      <w:t>May</w:t>
    </w:r>
    <w:r>
      <w:rPr>
        <w:rFonts w:ascii="Times New Roman" w:hAnsi="Times New Roman" w:eastAsia="Times New Roman" w:cs="Times New Roman"/>
        <w:sz w:val="16"/>
        <w:szCs w:val="16"/>
        <w:spacing w:val="3"/>
        <w:position w:val="2"/>
      </w:rPr>
      <w:t xml:space="preserve"> </w:t>
    </w:r>
    <w:r>
      <w:rPr>
        <w:rFonts w:ascii="Times New Roman" w:hAnsi="Times New Roman" w:eastAsia="Times New Roman" w:cs="Times New Roman"/>
        <w:sz w:val="16"/>
        <w:szCs w:val="16"/>
        <w:spacing w:val="-1"/>
        <w:position w:val="2"/>
      </w:rPr>
      <w:t>2024,</w:t>
    </w:r>
    <w:r>
      <w:rPr>
        <w:rFonts w:ascii="Times New Roman" w:hAnsi="Times New Roman" w:eastAsia="Times New Roman" w:cs="Times New Roman"/>
        <w:sz w:val="16"/>
        <w:szCs w:val="16"/>
        <w:spacing w:val="2"/>
        <w:position w:val="2"/>
      </w:rPr>
      <w:t xml:space="preserve"> </w:t>
    </w:r>
    <w:r>
      <w:rPr>
        <w:rFonts w:ascii="Times New Roman" w:hAnsi="Times New Roman" w:eastAsia="Times New Roman" w:cs="Times New Roman"/>
        <w:sz w:val="16"/>
        <w:szCs w:val="16"/>
        <w:spacing w:val="-1"/>
        <w:position w:val="2"/>
      </w:rPr>
      <w:t>Vol.</w:t>
    </w:r>
    <w:r>
      <w:rPr>
        <w:rFonts w:ascii="Times New Roman" w:hAnsi="Times New Roman" w:eastAsia="Times New Roman" w:cs="Times New Roman"/>
        <w:sz w:val="16"/>
        <w:szCs w:val="16"/>
        <w:spacing w:val="6"/>
        <w:position w:val="2"/>
      </w:rPr>
      <w:t xml:space="preserve"> </w:t>
    </w:r>
    <w:r>
      <w:rPr>
        <w:rFonts w:ascii="Times New Roman" w:hAnsi="Times New Roman" w:eastAsia="Times New Roman" w:cs="Times New Roman"/>
        <w:sz w:val="16"/>
        <w:szCs w:val="16"/>
        <w:spacing w:val="-1"/>
        <w:position w:val="2"/>
      </w:rPr>
      <w:t>31, No.5</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03"/>
      <w:spacing w:before="18" w:line="218" w:lineRule="exact"/>
      <w:rPr>
        <w:sz w:val="16"/>
        <w:szCs w:val="16"/>
      </w:rPr>
    </w:pPr>
    <w:r>
      <w:pict>
        <v:shape id="WordPictureWatermark52" style="position:absolute;margin-left:43.2029pt;margin-top:279.955pt;mso-position-vertical-relative:page;mso-position-horizontal-relative:page;width:514.25pt;height:279.85pt;z-index:-251649024;" o:allowincell="f" filled="false" stroked="false" type="#_x0000_t75">
          <v:imagedata o:title="" r:id="rId1"/>
        </v:shape>
      </w:pict>
    </w:r>
    <w:r>
      <w:pict>
        <v:shape id="WordPictureWatermark54" style="position:absolute;margin-left:20.4pt;margin-top:814.5pt;mso-position-vertical-relative:page;mso-position-horizontal-relative:page;width:475.55pt;height:9.75pt;z-index:-251648000;" o:allowincell="f" filled="false" stroked="false" type="#_x0000_t75">
          <v:imagedata o:title="" r:id="rId2"/>
        </v:shape>
      </w:pict>
    </w:r>
    <w:r>
      <w:rPr>
        <w:rFonts w:ascii="SimSun" w:hAnsi="SimSun" w:eastAsia="SimSun" w:cs="SimSun"/>
        <w:sz w:val="16"/>
        <w:szCs w:val="16"/>
        <w:spacing w:val="1"/>
        <w:position w:val="1"/>
      </w:rPr>
      <w:t>中国胸心血管外科临床杂志</w:t>
    </w:r>
    <w:r>
      <w:rPr>
        <w:rFonts w:ascii="SimSun" w:hAnsi="SimSun" w:eastAsia="SimSun" w:cs="SimSun"/>
        <w:sz w:val="16"/>
        <w:szCs w:val="16"/>
        <w:spacing w:val="-35"/>
        <w:position w:val="1"/>
      </w:rPr>
      <w:t xml:space="preserve"> </w:t>
    </w:r>
    <w:r>
      <w:rPr>
        <w:rFonts w:ascii="Times New Roman" w:hAnsi="Times New Roman" w:eastAsia="Times New Roman" w:cs="Times New Roman"/>
        <w:sz w:val="16"/>
        <w:szCs w:val="16"/>
        <w:spacing w:val="1"/>
        <w:position w:val="1"/>
      </w:rPr>
      <w:t>2024 </w:t>
    </w:r>
    <w:r>
      <w:rPr>
        <w:rFonts w:ascii="SimSun" w:hAnsi="SimSun" w:eastAsia="SimSun" w:cs="SimSun"/>
        <w:sz w:val="16"/>
        <w:szCs w:val="16"/>
        <w:spacing w:val="1"/>
        <w:position w:val="1"/>
      </w:rPr>
      <w:t>年</w:t>
    </w:r>
    <w:r>
      <w:rPr>
        <w:rFonts w:ascii="SimSun" w:hAnsi="SimSun" w:eastAsia="SimSun" w:cs="SimSun"/>
        <w:sz w:val="16"/>
        <w:szCs w:val="16"/>
        <w:spacing w:val="-32"/>
        <w:position w:val="1"/>
      </w:rPr>
      <w:t xml:space="preserve"> </w:t>
    </w:r>
    <w:r>
      <w:rPr>
        <w:rFonts w:ascii="Times New Roman" w:hAnsi="Times New Roman" w:eastAsia="Times New Roman" w:cs="Times New Roman"/>
        <w:sz w:val="16"/>
        <w:szCs w:val="16"/>
        <w:spacing w:val="1"/>
        <w:position w:val="1"/>
      </w:rPr>
      <w:t>5 </w:t>
    </w:r>
    <w:r>
      <w:rPr>
        <w:rFonts w:ascii="SimSun" w:hAnsi="SimSun" w:eastAsia="SimSun" w:cs="SimSun"/>
        <w:sz w:val="16"/>
        <w:szCs w:val="16"/>
        <w:spacing w:val="1"/>
        <w:position w:val="1"/>
      </w:rPr>
      <w:t>月第</w:t>
    </w:r>
    <w:r>
      <w:rPr>
        <w:rFonts w:ascii="Times New Roman" w:hAnsi="Times New Roman" w:eastAsia="Times New Roman" w:cs="Times New Roman"/>
        <w:sz w:val="16"/>
        <w:szCs w:val="16"/>
        <w:spacing w:val="1"/>
        <w:position w:val="1"/>
      </w:rPr>
      <w:t>31</w:t>
    </w:r>
    <w:r>
      <w:rPr>
        <w:rFonts w:ascii="SimSun" w:hAnsi="SimSun" w:eastAsia="SimSun" w:cs="SimSun"/>
        <w:sz w:val="16"/>
        <w:szCs w:val="16"/>
        <w:spacing w:val="1"/>
        <w:position w:val="1"/>
      </w:rPr>
      <w:t>卷第</w:t>
    </w:r>
    <w:r>
      <w:rPr>
        <w:rFonts w:ascii="SimSun" w:hAnsi="SimSun" w:eastAsia="SimSun" w:cs="SimSun"/>
        <w:sz w:val="16"/>
        <w:szCs w:val="16"/>
        <w:spacing w:val="-33"/>
        <w:position w:val="1"/>
      </w:rPr>
      <w:t xml:space="preserve"> </w:t>
    </w:r>
    <w:r>
      <w:rPr>
        <w:rFonts w:ascii="Times New Roman" w:hAnsi="Times New Roman" w:eastAsia="Times New Roman" w:cs="Times New Roman"/>
        <w:sz w:val="16"/>
        <w:szCs w:val="16"/>
        <w:spacing w:val="1"/>
        <w:position w:val="1"/>
      </w:rPr>
      <w:t>5 </w:t>
    </w:r>
    <w:r>
      <w:rPr>
        <w:rFonts w:ascii="SimSun" w:hAnsi="SimSun" w:eastAsia="SimSun" w:cs="SimSun"/>
        <w:sz w:val="16"/>
        <w:szCs w:val="16"/>
        <w:spacing w:val="1"/>
        <w:position w:val="1"/>
      </w:rPr>
      <w:t>期                                  </w:t>
    </w:r>
    <w:r>
      <w:rPr>
        <w:rFonts w:ascii="SimSun" w:hAnsi="SimSun" w:eastAsia="SimSun" w:cs="SimSun"/>
        <w:sz w:val="16"/>
        <w:szCs w:val="16"/>
        <w:position w:val="1"/>
      </w:rPr>
      <w:t xml:space="preserve">                                 </w:t>
    </w:r>
    <w:r>
      <w:rPr>
        <w:sz w:val="16"/>
        <w:szCs w:val="16"/>
        <w:position w:val="1"/>
      </w:rPr>
      <w:t>•</w:t>
    </w:r>
    <w:r>
      <w:rPr>
        <w:sz w:val="16"/>
        <w:szCs w:val="16"/>
        <w:spacing w:val="10"/>
        <w:w w:val="102"/>
        <w:position w:val="1"/>
      </w:rPr>
      <w:t xml:space="preserve"> </w:t>
    </w:r>
    <w:r>
      <w:rPr>
        <w:sz w:val="16"/>
        <w:szCs w:val="16"/>
        <w:position w:val="1"/>
      </w:rPr>
      <w:t>659</w:t>
    </w:r>
    <w:r>
      <w:rPr>
        <w:sz w:val="16"/>
        <w:szCs w:val="16"/>
        <w:spacing w:val="14"/>
        <w:w w:val="102"/>
        <w:position w:val="1"/>
      </w:rPr>
      <w:t xml:space="preserve"> </w:t>
    </w:r>
    <w:r>
      <w:rPr>
        <w:sz w:val="16"/>
        <w:szCs w:val="16"/>
        <w:position w:val="1"/>
      </w:rPr>
      <w:t>•</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22"/>
      <w:spacing w:before="18" w:line="210" w:lineRule="exact"/>
      <w:rPr>
        <w:rFonts w:ascii="Times New Roman" w:hAnsi="Times New Roman" w:eastAsia="Times New Roman" w:cs="Times New Roman"/>
        <w:sz w:val="16"/>
        <w:szCs w:val="16"/>
      </w:rPr>
    </w:pPr>
    <w:r>
      <w:pict>
        <v:shape id="WordPictureWatermark58" style="position:absolute;margin-left:43.2029pt;margin-top:279.955pt;mso-position-vertical-relative:page;mso-position-horizontal-relative:page;width:514.25pt;height:279.85pt;z-index:-251646976;" o:allowincell="f" filled="false" stroked="false" type="#_x0000_t75">
          <v:imagedata o:title="" r:id="rId1"/>
        </v:shape>
      </w:pict>
    </w:r>
    <w:r>
      <w:pict>
        <v:shape id="WordPictureWatermark60" style="position:absolute;margin-left:20.4pt;margin-top:814.5pt;mso-position-vertical-relative:page;mso-position-horizontal-relative:page;width:475.55pt;height:9.75pt;z-index:-251645952;" o:allowincell="f" filled="false" stroked="false" type="#_x0000_t75">
          <v:imagedata o:title="" r:id="rId2"/>
        </v:shape>
      </w:pict>
    </w:r>
    <w:r>
      <w:rPr>
        <w:sz w:val="16"/>
        <w:szCs w:val="16"/>
        <w:position w:val="2"/>
      </w:rPr>
      <w:t>•</w:t>
    </w:r>
    <w:r>
      <w:rPr>
        <w:sz w:val="16"/>
        <w:szCs w:val="16"/>
        <w:spacing w:val="10"/>
        <w:position w:val="2"/>
      </w:rPr>
      <w:t xml:space="preserve"> </w:t>
    </w:r>
    <w:r>
      <w:rPr>
        <w:sz w:val="16"/>
        <w:szCs w:val="16"/>
        <w:position w:val="2"/>
      </w:rPr>
      <w:t>660</w:t>
    </w:r>
    <w:r>
      <w:rPr>
        <w:sz w:val="16"/>
        <w:szCs w:val="16"/>
        <w:spacing w:val="14"/>
        <w:w w:val="102"/>
        <w:position w:val="2"/>
      </w:rPr>
      <w:t xml:space="preserve"> </w:t>
    </w:r>
    <w:r>
      <w:rPr>
        <w:sz w:val="16"/>
        <w:szCs w:val="16"/>
        <w:position w:val="2"/>
      </w:rPr>
      <w:t>•                        </w:t>
    </w:r>
    <w:r>
      <w:rPr>
        <w:sz w:val="16"/>
        <w:szCs w:val="16"/>
        <w:spacing w:val="-1"/>
        <w:position w:val="2"/>
      </w:rPr>
      <w:t xml:space="preserve">                                                                       </w:t>
    </w:r>
    <w:r>
      <w:rPr>
        <w:rFonts w:ascii="Times New Roman" w:hAnsi="Times New Roman" w:eastAsia="Times New Roman" w:cs="Times New Roman"/>
        <w:sz w:val="16"/>
        <w:szCs w:val="16"/>
        <w:spacing w:val="-1"/>
        <w:position w:val="2"/>
      </w:rPr>
      <w:t>Chinese Journal of</w:t>
    </w:r>
    <w:r>
      <w:rPr>
        <w:rFonts w:ascii="Times New Roman" w:hAnsi="Times New Roman" w:eastAsia="Times New Roman" w:cs="Times New Roman"/>
        <w:sz w:val="16"/>
        <w:szCs w:val="16"/>
        <w:spacing w:val="-11"/>
        <w:position w:val="2"/>
      </w:rPr>
      <w:t xml:space="preserve"> </w:t>
    </w:r>
    <w:r>
      <w:rPr>
        <w:rFonts w:ascii="Times New Roman" w:hAnsi="Times New Roman" w:eastAsia="Times New Roman" w:cs="Times New Roman"/>
        <w:sz w:val="16"/>
        <w:szCs w:val="16"/>
        <w:spacing w:val="-1"/>
        <w:position w:val="2"/>
      </w:rPr>
      <w:t>Clinical</w:t>
    </w:r>
    <w:r>
      <w:rPr>
        <w:rFonts w:ascii="Times New Roman" w:hAnsi="Times New Roman" w:eastAsia="Times New Roman" w:cs="Times New Roman"/>
        <w:sz w:val="16"/>
        <w:szCs w:val="16"/>
        <w:spacing w:val="5"/>
        <w:position w:val="2"/>
      </w:rPr>
      <w:t xml:space="preserve"> </w:t>
    </w:r>
    <w:r>
      <w:rPr>
        <w:rFonts w:ascii="Times New Roman" w:hAnsi="Times New Roman" w:eastAsia="Times New Roman" w:cs="Times New Roman"/>
        <w:sz w:val="16"/>
        <w:szCs w:val="16"/>
        <w:spacing w:val="-1"/>
        <w:position w:val="2"/>
      </w:rPr>
      <w:t>Thoracic</w:t>
    </w:r>
    <w:r>
      <w:rPr>
        <w:rFonts w:ascii="Times New Roman" w:hAnsi="Times New Roman" w:eastAsia="Times New Roman" w:cs="Times New Roman"/>
        <w:sz w:val="16"/>
        <w:szCs w:val="16"/>
        <w:spacing w:val="6"/>
        <w:position w:val="2"/>
      </w:rPr>
      <w:t xml:space="preserve"> </w:t>
    </w:r>
    <w:r>
      <w:rPr>
        <w:rFonts w:ascii="Times New Roman" w:hAnsi="Times New Roman" w:eastAsia="Times New Roman" w:cs="Times New Roman"/>
        <w:sz w:val="16"/>
        <w:szCs w:val="16"/>
        <w:spacing w:val="-1"/>
        <w:position w:val="2"/>
      </w:rPr>
      <w:t>and</w:t>
    </w:r>
    <w:r>
      <w:rPr>
        <w:rFonts w:ascii="Times New Roman" w:hAnsi="Times New Roman" w:eastAsia="Times New Roman" w:cs="Times New Roman"/>
        <w:sz w:val="16"/>
        <w:szCs w:val="16"/>
        <w:spacing w:val="5"/>
        <w:position w:val="2"/>
      </w:rPr>
      <w:t xml:space="preserve"> </w:t>
    </w:r>
    <w:r>
      <w:rPr>
        <w:rFonts w:ascii="Times New Roman" w:hAnsi="Times New Roman" w:eastAsia="Times New Roman" w:cs="Times New Roman"/>
        <w:sz w:val="16"/>
        <w:szCs w:val="16"/>
        <w:spacing w:val="-1"/>
        <w:position w:val="2"/>
      </w:rPr>
      <w:t>Cardiovascular</w:t>
    </w:r>
    <w:r>
      <w:rPr>
        <w:rFonts w:ascii="Times New Roman" w:hAnsi="Times New Roman" w:eastAsia="Times New Roman" w:cs="Times New Roman"/>
        <w:sz w:val="16"/>
        <w:szCs w:val="16"/>
        <w:spacing w:val="9"/>
        <w:position w:val="2"/>
      </w:rPr>
      <w:t xml:space="preserve"> </w:t>
    </w:r>
    <w:r>
      <w:rPr>
        <w:rFonts w:ascii="Times New Roman" w:hAnsi="Times New Roman" w:eastAsia="Times New Roman" w:cs="Times New Roman"/>
        <w:sz w:val="16"/>
        <w:szCs w:val="16"/>
        <w:spacing w:val="-1"/>
        <w:position w:val="2"/>
      </w:rPr>
      <w:t>Surgery,</w:t>
    </w:r>
    <w:r>
      <w:rPr>
        <w:rFonts w:ascii="Times New Roman" w:hAnsi="Times New Roman" w:eastAsia="Times New Roman" w:cs="Times New Roman"/>
        <w:sz w:val="16"/>
        <w:szCs w:val="16"/>
        <w:spacing w:val="3"/>
        <w:position w:val="2"/>
      </w:rPr>
      <w:t xml:space="preserve"> </w:t>
    </w:r>
    <w:r>
      <w:rPr>
        <w:rFonts w:ascii="Times New Roman" w:hAnsi="Times New Roman" w:eastAsia="Times New Roman" w:cs="Times New Roman"/>
        <w:sz w:val="16"/>
        <w:szCs w:val="16"/>
        <w:spacing w:val="-1"/>
        <w:position w:val="2"/>
      </w:rPr>
      <w:t>May</w:t>
    </w:r>
    <w:r>
      <w:rPr>
        <w:rFonts w:ascii="Times New Roman" w:hAnsi="Times New Roman" w:eastAsia="Times New Roman" w:cs="Times New Roman"/>
        <w:sz w:val="16"/>
        <w:szCs w:val="16"/>
        <w:spacing w:val="3"/>
        <w:position w:val="2"/>
      </w:rPr>
      <w:t xml:space="preserve"> </w:t>
    </w:r>
    <w:r>
      <w:rPr>
        <w:rFonts w:ascii="Times New Roman" w:hAnsi="Times New Roman" w:eastAsia="Times New Roman" w:cs="Times New Roman"/>
        <w:sz w:val="16"/>
        <w:szCs w:val="16"/>
        <w:spacing w:val="-1"/>
        <w:position w:val="2"/>
      </w:rPr>
      <w:t>2024,</w:t>
    </w:r>
    <w:r>
      <w:rPr>
        <w:rFonts w:ascii="Times New Roman" w:hAnsi="Times New Roman" w:eastAsia="Times New Roman" w:cs="Times New Roman"/>
        <w:sz w:val="16"/>
        <w:szCs w:val="16"/>
        <w:spacing w:val="2"/>
        <w:position w:val="2"/>
      </w:rPr>
      <w:t xml:space="preserve"> </w:t>
    </w:r>
    <w:r>
      <w:rPr>
        <w:rFonts w:ascii="Times New Roman" w:hAnsi="Times New Roman" w:eastAsia="Times New Roman" w:cs="Times New Roman"/>
        <w:sz w:val="16"/>
        <w:szCs w:val="16"/>
        <w:spacing w:val="-1"/>
        <w:position w:val="2"/>
      </w:rPr>
      <w:t>Vol.</w:t>
    </w:r>
    <w:r>
      <w:rPr>
        <w:rFonts w:ascii="Times New Roman" w:hAnsi="Times New Roman" w:eastAsia="Times New Roman" w:cs="Times New Roman"/>
        <w:sz w:val="16"/>
        <w:szCs w:val="16"/>
        <w:spacing w:val="6"/>
        <w:position w:val="2"/>
      </w:rPr>
      <w:t xml:space="preserve"> </w:t>
    </w:r>
    <w:r>
      <w:rPr>
        <w:rFonts w:ascii="Times New Roman" w:hAnsi="Times New Roman" w:eastAsia="Times New Roman" w:cs="Times New Roman"/>
        <w:sz w:val="16"/>
        <w:szCs w:val="16"/>
        <w:spacing w:val="-1"/>
        <w:position w:val="2"/>
      </w:rPr>
      <w:t>31, No.5</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03"/>
      <w:spacing w:before="18" w:line="218" w:lineRule="exact"/>
      <w:rPr>
        <w:sz w:val="16"/>
        <w:szCs w:val="16"/>
      </w:rPr>
    </w:pPr>
    <w:r>
      <w:pict>
        <v:shape id="WordPictureWatermark64" style="position:absolute;margin-left:43.2029pt;margin-top:279.955pt;mso-position-vertical-relative:page;mso-position-horizontal-relative:page;width:514.25pt;height:279.85pt;z-index:-251644928;" o:allowincell="f" filled="false" stroked="false" type="#_x0000_t75">
          <v:imagedata o:title="" r:id="rId1"/>
        </v:shape>
      </w:pict>
    </w:r>
    <w:r>
      <w:pict>
        <v:shape id="WordPictureWatermark66" style="position:absolute;margin-left:20.4pt;margin-top:814.5pt;mso-position-vertical-relative:page;mso-position-horizontal-relative:page;width:475.55pt;height:9.75pt;z-index:-251643904;" o:allowincell="f" filled="false" stroked="false" type="#_x0000_t75">
          <v:imagedata o:title="" r:id="rId2"/>
        </v:shape>
      </w:pict>
    </w:r>
    <w:r>
      <w:rPr>
        <w:rFonts w:ascii="SimSun" w:hAnsi="SimSun" w:eastAsia="SimSun" w:cs="SimSun"/>
        <w:sz w:val="16"/>
        <w:szCs w:val="16"/>
        <w:spacing w:val="1"/>
        <w:position w:val="1"/>
      </w:rPr>
      <w:t>中国胸心血管外科临床杂志</w:t>
    </w:r>
    <w:r>
      <w:rPr>
        <w:rFonts w:ascii="SimSun" w:hAnsi="SimSun" w:eastAsia="SimSun" w:cs="SimSun"/>
        <w:sz w:val="16"/>
        <w:szCs w:val="16"/>
        <w:spacing w:val="-35"/>
        <w:position w:val="1"/>
      </w:rPr>
      <w:t xml:space="preserve"> </w:t>
    </w:r>
    <w:r>
      <w:rPr>
        <w:rFonts w:ascii="Times New Roman" w:hAnsi="Times New Roman" w:eastAsia="Times New Roman" w:cs="Times New Roman"/>
        <w:sz w:val="16"/>
        <w:szCs w:val="16"/>
        <w:spacing w:val="1"/>
        <w:position w:val="1"/>
      </w:rPr>
      <w:t>2024 </w:t>
    </w:r>
    <w:r>
      <w:rPr>
        <w:rFonts w:ascii="SimSun" w:hAnsi="SimSun" w:eastAsia="SimSun" w:cs="SimSun"/>
        <w:sz w:val="16"/>
        <w:szCs w:val="16"/>
        <w:spacing w:val="1"/>
        <w:position w:val="1"/>
      </w:rPr>
      <w:t>年</w:t>
    </w:r>
    <w:r>
      <w:rPr>
        <w:rFonts w:ascii="SimSun" w:hAnsi="SimSun" w:eastAsia="SimSun" w:cs="SimSun"/>
        <w:sz w:val="16"/>
        <w:szCs w:val="16"/>
        <w:spacing w:val="-32"/>
        <w:position w:val="1"/>
      </w:rPr>
      <w:t xml:space="preserve"> </w:t>
    </w:r>
    <w:r>
      <w:rPr>
        <w:rFonts w:ascii="Times New Roman" w:hAnsi="Times New Roman" w:eastAsia="Times New Roman" w:cs="Times New Roman"/>
        <w:sz w:val="16"/>
        <w:szCs w:val="16"/>
        <w:spacing w:val="1"/>
        <w:position w:val="1"/>
      </w:rPr>
      <w:t>5 </w:t>
    </w:r>
    <w:r>
      <w:rPr>
        <w:rFonts w:ascii="SimSun" w:hAnsi="SimSun" w:eastAsia="SimSun" w:cs="SimSun"/>
        <w:sz w:val="16"/>
        <w:szCs w:val="16"/>
        <w:spacing w:val="1"/>
        <w:position w:val="1"/>
      </w:rPr>
      <w:t>月第</w:t>
    </w:r>
    <w:r>
      <w:rPr>
        <w:rFonts w:ascii="Times New Roman" w:hAnsi="Times New Roman" w:eastAsia="Times New Roman" w:cs="Times New Roman"/>
        <w:sz w:val="16"/>
        <w:szCs w:val="16"/>
        <w:spacing w:val="1"/>
        <w:position w:val="1"/>
      </w:rPr>
      <w:t>31</w:t>
    </w:r>
    <w:r>
      <w:rPr>
        <w:rFonts w:ascii="SimSun" w:hAnsi="SimSun" w:eastAsia="SimSun" w:cs="SimSun"/>
        <w:sz w:val="16"/>
        <w:szCs w:val="16"/>
        <w:spacing w:val="1"/>
        <w:position w:val="1"/>
      </w:rPr>
      <w:t>卷第</w:t>
    </w:r>
    <w:r>
      <w:rPr>
        <w:rFonts w:ascii="SimSun" w:hAnsi="SimSun" w:eastAsia="SimSun" w:cs="SimSun"/>
        <w:sz w:val="16"/>
        <w:szCs w:val="16"/>
        <w:spacing w:val="-33"/>
        <w:position w:val="1"/>
      </w:rPr>
      <w:t xml:space="preserve"> </w:t>
    </w:r>
    <w:r>
      <w:rPr>
        <w:rFonts w:ascii="Times New Roman" w:hAnsi="Times New Roman" w:eastAsia="Times New Roman" w:cs="Times New Roman"/>
        <w:sz w:val="16"/>
        <w:szCs w:val="16"/>
        <w:spacing w:val="1"/>
        <w:position w:val="1"/>
      </w:rPr>
      <w:t>5 </w:t>
    </w:r>
    <w:r>
      <w:rPr>
        <w:rFonts w:ascii="SimSun" w:hAnsi="SimSun" w:eastAsia="SimSun" w:cs="SimSun"/>
        <w:sz w:val="16"/>
        <w:szCs w:val="16"/>
        <w:spacing w:val="1"/>
        <w:position w:val="1"/>
      </w:rPr>
      <w:t>期                                  </w:t>
    </w:r>
    <w:r>
      <w:rPr>
        <w:rFonts w:ascii="SimSun" w:hAnsi="SimSun" w:eastAsia="SimSun" w:cs="SimSun"/>
        <w:sz w:val="16"/>
        <w:szCs w:val="16"/>
        <w:position w:val="1"/>
      </w:rPr>
      <w:t xml:space="preserve">                                 </w:t>
    </w:r>
    <w:r>
      <w:rPr>
        <w:sz w:val="16"/>
        <w:szCs w:val="16"/>
        <w:position w:val="1"/>
      </w:rPr>
      <w:t>•</w:t>
    </w:r>
    <w:r>
      <w:rPr>
        <w:sz w:val="16"/>
        <w:szCs w:val="16"/>
        <w:spacing w:val="10"/>
        <w:w w:val="102"/>
        <w:position w:val="1"/>
      </w:rPr>
      <w:t xml:space="preserve"> </w:t>
    </w:r>
    <w:r>
      <w:rPr>
        <w:sz w:val="16"/>
        <w:szCs w:val="16"/>
        <w:position w:val="1"/>
      </w:rPr>
      <w:t>661</w:t>
    </w:r>
    <w:r>
      <w:rPr>
        <w:sz w:val="16"/>
        <w:szCs w:val="16"/>
        <w:spacing w:val="14"/>
        <w:w w:val="102"/>
        <w:position w:val="1"/>
      </w:rPr>
      <w:t xml:space="preserve"> </w:t>
    </w:r>
    <w:r>
      <w:rPr>
        <w:sz w:val="16"/>
        <w:szCs w:val="16"/>
        <w:position w:val="1"/>
      </w:rPr>
      <w:t>•</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22"/>
      <w:spacing w:before="18" w:line="210" w:lineRule="exact"/>
      <w:rPr>
        <w:rFonts w:ascii="Times New Roman" w:hAnsi="Times New Roman" w:eastAsia="Times New Roman" w:cs="Times New Roman"/>
        <w:sz w:val="16"/>
        <w:szCs w:val="16"/>
      </w:rPr>
    </w:pPr>
    <w:r>
      <w:pict>
        <v:shape id="WordPictureWatermark70" style="position:absolute;margin-left:43.2029pt;margin-top:279.955pt;mso-position-vertical-relative:page;mso-position-horizontal-relative:page;width:514.25pt;height:279.85pt;z-index:-251642880;" o:allowincell="f" filled="false" stroked="false" type="#_x0000_t75">
          <v:imagedata o:title="" r:id="rId1"/>
        </v:shape>
      </w:pict>
    </w:r>
    <w:r>
      <w:pict>
        <v:shape id="WordPictureWatermark72" style="position:absolute;margin-left:20.4pt;margin-top:814.5pt;mso-position-vertical-relative:page;mso-position-horizontal-relative:page;width:475.55pt;height:9.75pt;z-index:-251641856;" o:allowincell="f" filled="false" stroked="false" type="#_x0000_t75">
          <v:imagedata o:title="" r:id="rId2"/>
        </v:shape>
      </w:pict>
    </w:r>
    <w:r>
      <w:rPr>
        <w:sz w:val="16"/>
        <w:szCs w:val="16"/>
        <w:position w:val="2"/>
      </w:rPr>
      <w:t>•</w:t>
    </w:r>
    <w:r>
      <w:rPr>
        <w:sz w:val="16"/>
        <w:szCs w:val="16"/>
        <w:spacing w:val="10"/>
        <w:position w:val="2"/>
      </w:rPr>
      <w:t xml:space="preserve"> </w:t>
    </w:r>
    <w:r>
      <w:rPr>
        <w:sz w:val="16"/>
        <w:szCs w:val="16"/>
        <w:position w:val="2"/>
      </w:rPr>
      <w:t>662</w:t>
    </w:r>
    <w:r>
      <w:rPr>
        <w:sz w:val="16"/>
        <w:szCs w:val="16"/>
        <w:spacing w:val="14"/>
        <w:w w:val="102"/>
        <w:position w:val="2"/>
      </w:rPr>
      <w:t xml:space="preserve"> </w:t>
    </w:r>
    <w:r>
      <w:rPr>
        <w:sz w:val="16"/>
        <w:szCs w:val="16"/>
        <w:position w:val="2"/>
      </w:rPr>
      <w:t>•                        </w:t>
    </w:r>
    <w:r>
      <w:rPr>
        <w:sz w:val="16"/>
        <w:szCs w:val="16"/>
        <w:spacing w:val="-1"/>
        <w:position w:val="2"/>
      </w:rPr>
      <w:t xml:space="preserve">                                                                       </w:t>
    </w:r>
    <w:r>
      <w:rPr>
        <w:rFonts w:ascii="Times New Roman" w:hAnsi="Times New Roman" w:eastAsia="Times New Roman" w:cs="Times New Roman"/>
        <w:sz w:val="16"/>
        <w:szCs w:val="16"/>
        <w:spacing w:val="-1"/>
        <w:position w:val="2"/>
      </w:rPr>
      <w:t>Chinese Journal of</w:t>
    </w:r>
    <w:r>
      <w:rPr>
        <w:rFonts w:ascii="Times New Roman" w:hAnsi="Times New Roman" w:eastAsia="Times New Roman" w:cs="Times New Roman"/>
        <w:sz w:val="16"/>
        <w:szCs w:val="16"/>
        <w:spacing w:val="-11"/>
        <w:position w:val="2"/>
      </w:rPr>
      <w:t xml:space="preserve"> </w:t>
    </w:r>
    <w:r>
      <w:rPr>
        <w:rFonts w:ascii="Times New Roman" w:hAnsi="Times New Roman" w:eastAsia="Times New Roman" w:cs="Times New Roman"/>
        <w:sz w:val="16"/>
        <w:szCs w:val="16"/>
        <w:spacing w:val="-1"/>
        <w:position w:val="2"/>
      </w:rPr>
      <w:t>Clinical</w:t>
    </w:r>
    <w:r>
      <w:rPr>
        <w:rFonts w:ascii="Times New Roman" w:hAnsi="Times New Roman" w:eastAsia="Times New Roman" w:cs="Times New Roman"/>
        <w:sz w:val="16"/>
        <w:szCs w:val="16"/>
        <w:spacing w:val="5"/>
        <w:position w:val="2"/>
      </w:rPr>
      <w:t xml:space="preserve"> </w:t>
    </w:r>
    <w:r>
      <w:rPr>
        <w:rFonts w:ascii="Times New Roman" w:hAnsi="Times New Roman" w:eastAsia="Times New Roman" w:cs="Times New Roman"/>
        <w:sz w:val="16"/>
        <w:szCs w:val="16"/>
        <w:spacing w:val="-1"/>
        <w:position w:val="2"/>
      </w:rPr>
      <w:t>Thoracic</w:t>
    </w:r>
    <w:r>
      <w:rPr>
        <w:rFonts w:ascii="Times New Roman" w:hAnsi="Times New Roman" w:eastAsia="Times New Roman" w:cs="Times New Roman"/>
        <w:sz w:val="16"/>
        <w:szCs w:val="16"/>
        <w:spacing w:val="6"/>
        <w:position w:val="2"/>
      </w:rPr>
      <w:t xml:space="preserve"> </w:t>
    </w:r>
    <w:r>
      <w:rPr>
        <w:rFonts w:ascii="Times New Roman" w:hAnsi="Times New Roman" w:eastAsia="Times New Roman" w:cs="Times New Roman"/>
        <w:sz w:val="16"/>
        <w:szCs w:val="16"/>
        <w:spacing w:val="-1"/>
        <w:position w:val="2"/>
      </w:rPr>
      <w:t>and</w:t>
    </w:r>
    <w:r>
      <w:rPr>
        <w:rFonts w:ascii="Times New Roman" w:hAnsi="Times New Roman" w:eastAsia="Times New Roman" w:cs="Times New Roman"/>
        <w:sz w:val="16"/>
        <w:szCs w:val="16"/>
        <w:spacing w:val="5"/>
        <w:position w:val="2"/>
      </w:rPr>
      <w:t xml:space="preserve"> </w:t>
    </w:r>
    <w:r>
      <w:rPr>
        <w:rFonts w:ascii="Times New Roman" w:hAnsi="Times New Roman" w:eastAsia="Times New Roman" w:cs="Times New Roman"/>
        <w:sz w:val="16"/>
        <w:szCs w:val="16"/>
        <w:spacing w:val="-1"/>
        <w:position w:val="2"/>
      </w:rPr>
      <w:t>Cardiovascular</w:t>
    </w:r>
    <w:r>
      <w:rPr>
        <w:rFonts w:ascii="Times New Roman" w:hAnsi="Times New Roman" w:eastAsia="Times New Roman" w:cs="Times New Roman"/>
        <w:sz w:val="16"/>
        <w:szCs w:val="16"/>
        <w:spacing w:val="9"/>
        <w:position w:val="2"/>
      </w:rPr>
      <w:t xml:space="preserve"> </w:t>
    </w:r>
    <w:r>
      <w:rPr>
        <w:rFonts w:ascii="Times New Roman" w:hAnsi="Times New Roman" w:eastAsia="Times New Roman" w:cs="Times New Roman"/>
        <w:sz w:val="16"/>
        <w:szCs w:val="16"/>
        <w:spacing w:val="-1"/>
        <w:position w:val="2"/>
      </w:rPr>
      <w:t>Surgery,</w:t>
    </w:r>
    <w:r>
      <w:rPr>
        <w:rFonts w:ascii="Times New Roman" w:hAnsi="Times New Roman" w:eastAsia="Times New Roman" w:cs="Times New Roman"/>
        <w:sz w:val="16"/>
        <w:szCs w:val="16"/>
        <w:spacing w:val="3"/>
        <w:position w:val="2"/>
      </w:rPr>
      <w:t xml:space="preserve"> </w:t>
    </w:r>
    <w:r>
      <w:rPr>
        <w:rFonts w:ascii="Times New Roman" w:hAnsi="Times New Roman" w:eastAsia="Times New Roman" w:cs="Times New Roman"/>
        <w:sz w:val="16"/>
        <w:szCs w:val="16"/>
        <w:spacing w:val="-1"/>
        <w:position w:val="2"/>
      </w:rPr>
      <w:t>May</w:t>
    </w:r>
    <w:r>
      <w:rPr>
        <w:rFonts w:ascii="Times New Roman" w:hAnsi="Times New Roman" w:eastAsia="Times New Roman" w:cs="Times New Roman"/>
        <w:sz w:val="16"/>
        <w:szCs w:val="16"/>
        <w:spacing w:val="3"/>
        <w:position w:val="2"/>
      </w:rPr>
      <w:t xml:space="preserve"> </w:t>
    </w:r>
    <w:r>
      <w:rPr>
        <w:rFonts w:ascii="Times New Roman" w:hAnsi="Times New Roman" w:eastAsia="Times New Roman" w:cs="Times New Roman"/>
        <w:sz w:val="16"/>
        <w:szCs w:val="16"/>
        <w:spacing w:val="-1"/>
        <w:position w:val="2"/>
      </w:rPr>
      <w:t>2024,</w:t>
    </w:r>
    <w:r>
      <w:rPr>
        <w:rFonts w:ascii="Times New Roman" w:hAnsi="Times New Roman" w:eastAsia="Times New Roman" w:cs="Times New Roman"/>
        <w:sz w:val="16"/>
        <w:szCs w:val="16"/>
        <w:spacing w:val="2"/>
        <w:position w:val="2"/>
      </w:rPr>
      <w:t xml:space="preserve"> </w:t>
    </w:r>
    <w:r>
      <w:rPr>
        <w:rFonts w:ascii="Times New Roman" w:hAnsi="Times New Roman" w:eastAsia="Times New Roman" w:cs="Times New Roman"/>
        <w:sz w:val="16"/>
        <w:szCs w:val="16"/>
        <w:spacing w:val="-1"/>
        <w:position w:val="2"/>
      </w:rPr>
      <w:t>Vol.</w:t>
    </w:r>
    <w:r>
      <w:rPr>
        <w:rFonts w:ascii="Times New Roman" w:hAnsi="Times New Roman" w:eastAsia="Times New Roman" w:cs="Times New Roman"/>
        <w:sz w:val="16"/>
        <w:szCs w:val="16"/>
        <w:spacing w:val="6"/>
        <w:position w:val="2"/>
      </w:rPr>
      <w:t xml:space="preserve"> </w:t>
    </w:r>
    <w:r>
      <w:rPr>
        <w:rFonts w:ascii="Times New Roman" w:hAnsi="Times New Roman" w:eastAsia="Times New Roman" w:cs="Times New Roman"/>
        <w:sz w:val="16"/>
        <w:szCs w:val="16"/>
        <w:spacing w:val="-1"/>
        <w:position w:val="2"/>
      </w:rPr>
      <w:t>31, No.5</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03"/>
      <w:spacing w:before="18" w:line="218" w:lineRule="exact"/>
      <w:rPr>
        <w:sz w:val="16"/>
        <w:szCs w:val="16"/>
      </w:rPr>
    </w:pPr>
    <w:r>
      <w:pict>
        <v:shape id="WordPictureWatermark76" style="position:absolute;margin-left:43.2029pt;margin-top:279.955pt;mso-position-vertical-relative:page;mso-position-horizontal-relative:page;width:514.25pt;height:279.85pt;z-index:-251640832;" o:allowincell="f" filled="false" stroked="false" type="#_x0000_t75">
          <v:imagedata o:title="" r:id="rId1"/>
        </v:shape>
      </w:pict>
    </w:r>
    <w:r>
      <w:pict>
        <v:shape id="WordPictureWatermark78" style="position:absolute;margin-left:20.4pt;margin-top:814.5pt;mso-position-vertical-relative:page;mso-position-horizontal-relative:page;width:475.55pt;height:9.75pt;z-index:-251639808;" o:allowincell="f" filled="false" stroked="false" type="#_x0000_t75">
          <v:imagedata o:title="" r:id="rId2"/>
        </v:shape>
      </w:pict>
    </w:r>
    <w:r>
      <w:rPr>
        <w:rFonts w:ascii="SimSun" w:hAnsi="SimSun" w:eastAsia="SimSun" w:cs="SimSun"/>
        <w:sz w:val="16"/>
        <w:szCs w:val="16"/>
        <w:spacing w:val="1"/>
        <w:position w:val="1"/>
      </w:rPr>
      <w:t>中国胸心血管外科临床杂志</w:t>
    </w:r>
    <w:r>
      <w:rPr>
        <w:rFonts w:ascii="SimSun" w:hAnsi="SimSun" w:eastAsia="SimSun" w:cs="SimSun"/>
        <w:sz w:val="16"/>
        <w:szCs w:val="16"/>
        <w:spacing w:val="-35"/>
        <w:position w:val="1"/>
      </w:rPr>
      <w:t xml:space="preserve"> </w:t>
    </w:r>
    <w:r>
      <w:rPr>
        <w:rFonts w:ascii="Times New Roman" w:hAnsi="Times New Roman" w:eastAsia="Times New Roman" w:cs="Times New Roman"/>
        <w:sz w:val="16"/>
        <w:szCs w:val="16"/>
        <w:spacing w:val="1"/>
        <w:position w:val="1"/>
      </w:rPr>
      <w:t>2024 </w:t>
    </w:r>
    <w:r>
      <w:rPr>
        <w:rFonts w:ascii="SimSun" w:hAnsi="SimSun" w:eastAsia="SimSun" w:cs="SimSun"/>
        <w:sz w:val="16"/>
        <w:szCs w:val="16"/>
        <w:spacing w:val="1"/>
        <w:position w:val="1"/>
      </w:rPr>
      <w:t>年</w:t>
    </w:r>
    <w:r>
      <w:rPr>
        <w:rFonts w:ascii="SimSun" w:hAnsi="SimSun" w:eastAsia="SimSun" w:cs="SimSun"/>
        <w:sz w:val="16"/>
        <w:szCs w:val="16"/>
        <w:spacing w:val="-32"/>
        <w:position w:val="1"/>
      </w:rPr>
      <w:t xml:space="preserve"> </w:t>
    </w:r>
    <w:r>
      <w:rPr>
        <w:rFonts w:ascii="Times New Roman" w:hAnsi="Times New Roman" w:eastAsia="Times New Roman" w:cs="Times New Roman"/>
        <w:sz w:val="16"/>
        <w:szCs w:val="16"/>
        <w:spacing w:val="1"/>
        <w:position w:val="1"/>
      </w:rPr>
      <w:t>5 </w:t>
    </w:r>
    <w:r>
      <w:rPr>
        <w:rFonts w:ascii="SimSun" w:hAnsi="SimSun" w:eastAsia="SimSun" w:cs="SimSun"/>
        <w:sz w:val="16"/>
        <w:szCs w:val="16"/>
        <w:spacing w:val="1"/>
        <w:position w:val="1"/>
      </w:rPr>
      <w:t>月第</w:t>
    </w:r>
    <w:r>
      <w:rPr>
        <w:rFonts w:ascii="Times New Roman" w:hAnsi="Times New Roman" w:eastAsia="Times New Roman" w:cs="Times New Roman"/>
        <w:sz w:val="16"/>
        <w:szCs w:val="16"/>
        <w:spacing w:val="1"/>
        <w:position w:val="1"/>
      </w:rPr>
      <w:t>31</w:t>
    </w:r>
    <w:r>
      <w:rPr>
        <w:rFonts w:ascii="SimSun" w:hAnsi="SimSun" w:eastAsia="SimSun" w:cs="SimSun"/>
        <w:sz w:val="16"/>
        <w:szCs w:val="16"/>
        <w:spacing w:val="1"/>
        <w:position w:val="1"/>
      </w:rPr>
      <w:t>卷第</w:t>
    </w:r>
    <w:r>
      <w:rPr>
        <w:rFonts w:ascii="SimSun" w:hAnsi="SimSun" w:eastAsia="SimSun" w:cs="SimSun"/>
        <w:sz w:val="16"/>
        <w:szCs w:val="16"/>
        <w:spacing w:val="-33"/>
        <w:position w:val="1"/>
      </w:rPr>
      <w:t xml:space="preserve"> </w:t>
    </w:r>
    <w:r>
      <w:rPr>
        <w:rFonts w:ascii="Times New Roman" w:hAnsi="Times New Roman" w:eastAsia="Times New Roman" w:cs="Times New Roman"/>
        <w:sz w:val="16"/>
        <w:szCs w:val="16"/>
        <w:spacing w:val="1"/>
        <w:position w:val="1"/>
      </w:rPr>
      <w:t>5 </w:t>
    </w:r>
    <w:r>
      <w:rPr>
        <w:rFonts w:ascii="SimSun" w:hAnsi="SimSun" w:eastAsia="SimSun" w:cs="SimSun"/>
        <w:sz w:val="16"/>
        <w:szCs w:val="16"/>
        <w:spacing w:val="1"/>
        <w:position w:val="1"/>
      </w:rPr>
      <w:t>期                                  </w:t>
    </w:r>
    <w:r>
      <w:rPr>
        <w:rFonts w:ascii="SimSun" w:hAnsi="SimSun" w:eastAsia="SimSun" w:cs="SimSun"/>
        <w:sz w:val="16"/>
        <w:szCs w:val="16"/>
        <w:position w:val="1"/>
      </w:rPr>
      <w:t xml:space="preserve">                                 </w:t>
    </w:r>
    <w:r>
      <w:rPr>
        <w:sz w:val="16"/>
        <w:szCs w:val="16"/>
        <w:position w:val="1"/>
      </w:rPr>
      <w:t>•</w:t>
    </w:r>
    <w:r>
      <w:rPr>
        <w:sz w:val="16"/>
        <w:szCs w:val="16"/>
        <w:spacing w:val="10"/>
        <w:w w:val="102"/>
        <w:position w:val="1"/>
      </w:rPr>
      <w:t xml:space="preserve"> </w:t>
    </w:r>
    <w:r>
      <w:rPr>
        <w:sz w:val="16"/>
        <w:szCs w:val="16"/>
        <w:position w:val="1"/>
      </w:rPr>
      <w:t>663</w:t>
    </w:r>
    <w:r>
      <w:rPr>
        <w:sz w:val="16"/>
        <w:szCs w:val="16"/>
        <w:spacing w:val="14"/>
        <w:w w:val="102"/>
        <w:position w:val="1"/>
      </w:rPr>
      <w:t xml:space="preserve"> </w:t>
    </w:r>
    <w:r>
      <w:rPr>
        <w:sz w:val="16"/>
        <w:szCs w:val="16"/>
        <w:position w:val="1"/>
      </w:rPr>
      <w:t>•</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22"/>
      <w:spacing w:before="18" w:line="210" w:lineRule="exact"/>
      <w:rPr>
        <w:rFonts w:ascii="Times New Roman" w:hAnsi="Times New Roman" w:eastAsia="Times New Roman" w:cs="Times New Roman"/>
        <w:sz w:val="16"/>
        <w:szCs w:val="16"/>
      </w:rPr>
    </w:pPr>
    <w:r>
      <w:pict>
        <v:shape id="WordPictureWatermark82" style="position:absolute;margin-left:43.2029pt;margin-top:279.955pt;mso-position-vertical-relative:page;mso-position-horizontal-relative:page;width:514.25pt;height:279.85pt;z-index:-251638784;" o:allowincell="f" filled="false" stroked="false" type="#_x0000_t75">
          <v:imagedata o:title="" r:id="rId1"/>
        </v:shape>
      </w:pict>
    </w:r>
    <w:r>
      <w:pict>
        <v:shape id="WordPictureWatermark84" style="position:absolute;margin-left:20.4pt;margin-top:814.5pt;mso-position-vertical-relative:page;mso-position-horizontal-relative:page;width:475.55pt;height:9.75pt;z-index:-251637760;" o:allowincell="f" filled="false" stroked="false" type="#_x0000_t75">
          <v:imagedata o:title="" r:id="rId2"/>
        </v:shape>
      </w:pict>
    </w:r>
    <w:r>
      <w:rPr>
        <w:sz w:val="16"/>
        <w:szCs w:val="16"/>
        <w:position w:val="2"/>
      </w:rPr>
      <w:t>•</w:t>
    </w:r>
    <w:r>
      <w:rPr>
        <w:sz w:val="16"/>
        <w:szCs w:val="16"/>
        <w:spacing w:val="10"/>
        <w:position w:val="2"/>
      </w:rPr>
      <w:t xml:space="preserve"> </w:t>
    </w:r>
    <w:r>
      <w:rPr>
        <w:sz w:val="16"/>
        <w:szCs w:val="16"/>
        <w:position w:val="2"/>
      </w:rPr>
      <w:t>664</w:t>
    </w:r>
    <w:r>
      <w:rPr>
        <w:sz w:val="16"/>
        <w:szCs w:val="16"/>
        <w:spacing w:val="14"/>
        <w:w w:val="102"/>
        <w:position w:val="2"/>
      </w:rPr>
      <w:t xml:space="preserve"> </w:t>
    </w:r>
    <w:r>
      <w:rPr>
        <w:sz w:val="16"/>
        <w:szCs w:val="16"/>
        <w:position w:val="2"/>
      </w:rPr>
      <w:t>•                        </w:t>
    </w:r>
    <w:r>
      <w:rPr>
        <w:sz w:val="16"/>
        <w:szCs w:val="16"/>
        <w:spacing w:val="-1"/>
        <w:position w:val="2"/>
      </w:rPr>
      <w:t xml:space="preserve">                                                                       </w:t>
    </w:r>
    <w:r>
      <w:rPr>
        <w:rFonts w:ascii="Times New Roman" w:hAnsi="Times New Roman" w:eastAsia="Times New Roman" w:cs="Times New Roman"/>
        <w:sz w:val="16"/>
        <w:szCs w:val="16"/>
        <w:spacing w:val="-1"/>
        <w:position w:val="2"/>
      </w:rPr>
      <w:t>Chinese Journal of</w:t>
    </w:r>
    <w:r>
      <w:rPr>
        <w:rFonts w:ascii="Times New Roman" w:hAnsi="Times New Roman" w:eastAsia="Times New Roman" w:cs="Times New Roman"/>
        <w:sz w:val="16"/>
        <w:szCs w:val="16"/>
        <w:spacing w:val="-11"/>
        <w:position w:val="2"/>
      </w:rPr>
      <w:t xml:space="preserve"> </w:t>
    </w:r>
    <w:r>
      <w:rPr>
        <w:rFonts w:ascii="Times New Roman" w:hAnsi="Times New Roman" w:eastAsia="Times New Roman" w:cs="Times New Roman"/>
        <w:sz w:val="16"/>
        <w:szCs w:val="16"/>
        <w:spacing w:val="-1"/>
        <w:position w:val="2"/>
      </w:rPr>
      <w:t>Clinical</w:t>
    </w:r>
    <w:r>
      <w:rPr>
        <w:rFonts w:ascii="Times New Roman" w:hAnsi="Times New Roman" w:eastAsia="Times New Roman" w:cs="Times New Roman"/>
        <w:sz w:val="16"/>
        <w:szCs w:val="16"/>
        <w:spacing w:val="5"/>
        <w:position w:val="2"/>
      </w:rPr>
      <w:t xml:space="preserve"> </w:t>
    </w:r>
    <w:r>
      <w:rPr>
        <w:rFonts w:ascii="Times New Roman" w:hAnsi="Times New Roman" w:eastAsia="Times New Roman" w:cs="Times New Roman"/>
        <w:sz w:val="16"/>
        <w:szCs w:val="16"/>
        <w:spacing w:val="-1"/>
        <w:position w:val="2"/>
      </w:rPr>
      <w:t>Thoracic</w:t>
    </w:r>
    <w:r>
      <w:rPr>
        <w:rFonts w:ascii="Times New Roman" w:hAnsi="Times New Roman" w:eastAsia="Times New Roman" w:cs="Times New Roman"/>
        <w:sz w:val="16"/>
        <w:szCs w:val="16"/>
        <w:spacing w:val="6"/>
        <w:position w:val="2"/>
      </w:rPr>
      <w:t xml:space="preserve"> </w:t>
    </w:r>
    <w:r>
      <w:rPr>
        <w:rFonts w:ascii="Times New Roman" w:hAnsi="Times New Roman" w:eastAsia="Times New Roman" w:cs="Times New Roman"/>
        <w:sz w:val="16"/>
        <w:szCs w:val="16"/>
        <w:spacing w:val="-1"/>
        <w:position w:val="2"/>
      </w:rPr>
      <w:t>and</w:t>
    </w:r>
    <w:r>
      <w:rPr>
        <w:rFonts w:ascii="Times New Roman" w:hAnsi="Times New Roman" w:eastAsia="Times New Roman" w:cs="Times New Roman"/>
        <w:sz w:val="16"/>
        <w:szCs w:val="16"/>
        <w:spacing w:val="5"/>
        <w:position w:val="2"/>
      </w:rPr>
      <w:t xml:space="preserve"> </w:t>
    </w:r>
    <w:r>
      <w:rPr>
        <w:rFonts w:ascii="Times New Roman" w:hAnsi="Times New Roman" w:eastAsia="Times New Roman" w:cs="Times New Roman"/>
        <w:sz w:val="16"/>
        <w:szCs w:val="16"/>
        <w:spacing w:val="-1"/>
        <w:position w:val="2"/>
      </w:rPr>
      <w:t>Cardiovascular</w:t>
    </w:r>
    <w:r>
      <w:rPr>
        <w:rFonts w:ascii="Times New Roman" w:hAnsi="Times New Roman" w:eastAsia="Times New Roman" w:cs="Times New Roman"/>
        <w:sz w:val="16"/>
        <w:szCs w:val="16"/>
        <w:spacing w:val="9"/>
        <w:position w:val="2"/>
      </w:rPr>
      <w:t xml:space="preserve"> </w:t>
    </w:r>
    <w:r>
      <w:rPr>
        <w:rFonts w:ascii="Times New Roman" w:hAnsi="Times New Roman" w:eastAsia="Times New Roman" w:cs="Times New Roman"/>
        <w:sz w:val="16"/>
        <w:szCs w:val="16"/>
        <w:spacing w:val="-1"/>
        <w:position w:val="2"/>
      </w:rPr>
      <w:t>Surgery,</w:t>
    </w:r>
    <w:r>
      <w:rPr>
        <w:rFonts w:ascii="Times New Roman" w:hAnsi="Times New Roman" w:eastAsia="Times New Roman" w:cs="Times New Roman"/>
        <w:sz w:val="16"/>
        <w:szCs w:val="16"/>
        <w:spacing w:val="3"/>
        <w:position w:val="2"/>
      </w:rPr>
      <w:t xml:space="preserve"> </w:t>
    </w:r>
    <w:r>
      <w:rPr>
        <w:rFonts w:ascii="Times New Roman" w:hAnsi="Times New Roman" w:eastAsia="Times New Roman" w:cs="Times New Roman"/>
        <w:sz w:val="16"/>
        <w:szCs w:val="16"/>
        <w:spacing w:val="-1"/>
        <w:position w:val="2"/>
      </w:rPr>
      <w:t>May</w:t>
    </w:r>
    <w:r>
      <w:rPr>
        <w:rFonts w:ascii="Times New Roman" w:hAnsi="Times New Roman" w:eastAsia="Times New Roman" w:cs="Times New Roman"/>
        <w:sz w:val="16"/>
        <w:szCs w:val="16"/>
        <w:spacing w:val="3"/>
        <w:position w:val="2"/>
      </w:rPr>
      <w:t xml:space="preserve"> </w:t>
    </w:r>
    <w:r>
      <w:rPr>
        <w:rFonts w:ascii="Times New Roman" w:hAnsi="Times New Roman" w:eastAsia="Times New Roman" w:cs="Times New Roman"/>
        <w:sz w:val="16"/>
        <w:szCs w:val="16"/>
        <w:spacing w:val="-1"/>
        <w:position w:val="2"/>
      </w:rPr>
      <w:t>2024,</w:t>
    </w:r>
    <w:r>
      <w:rPr>
        <w:rFonts w:ascii="Times New Roman" w:hAnsi="Times New Roman" w:eastAsia="Times New Roman" w:cs="Times New Roman"/>
        <w:sz w:val="16"/>
        <w:szCs w:val="16"/>
        <w:spacing w:val="2"/>
        <w:position w:val="2"/>
      </w:rPr>
      <w:t xml:space="preserve"> </w:t>
    </w:r>
    <w:r>
      <w:rPr>
        <w:rFonts w:ascii="Times New Roman" w:hAnsi="Times New Roman" w:eastAsia="Times New Roman" w:cs="Times New Roman"/>
        <w:sz w:val="16"/>
        <w:szCs w:val="16"/>
        <w:spacing w:val="-1"/>
        <w:position w:val="2"/>
      </w:rPr>
      <w:t>Vol.</w:t>
    </w:r>
    <w:r>
      <w:rPr>
        <w:rFonts w:ascii="Times New Roman" w:hAnsi="Times New Roman" w:eastAsia="Times New Roman" w:cs="Times New Roman"/>
        <w:sz w:val="16"/>
        <w:szCs w:val="16"/>
        <w:spacing w:val="6"/>
        <w:position w:val="2"/>
      </w:rPr>
      <w:t xml:space="preserve"> </w:t>
    </w:r>
    <w:r>
      <w:rPr>
        <w:rFonts w:ascii="Times New Roman" w:hAnsi="Times New Roman" w:eastAsia="Times New Roman" w:cs="Times New Roman"/>
        <w:sz w:val="16"/>
        <w:szCs w:val="16"/>
        <w:spacing w:val="-1"/>
        <w:position w:val="2"/>
      </w:rPr>
      <w:t>31, No.5</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03"/>
      <w:spacing w:before="18" w:line="218" w:lineRule="exact"/>
      <w:rPr>
        <w:sz w:val="16"/>
        <w:szCs w:val="16"/>
      </w:rPr>
    </w:pPr>
    <w:r>
      <w:pict>
        <v:shape id="WordPictureWatermark88" style="position:absolute;margin-left:43.2029pt;margin-top:279.955pt;mso-position-vertical-relative:page;mso-position-horizontal-relative:page;width:514.25pt;height:279.85pt;z-index:-251636736;" o:allowincell="f" filled="false" stroked="false" type="#_x0000_t75">
          <v:imagedata o:title="" r:id="rId1"/>
        </v:shape>
      </w:pict>
    </w:r>
    <w:r>
      <w:pict>
        <v:shape id="WordPictureWatermark90" style="position:absolute;margin-left:20.4pt;margin-top:814.5pt;mso-position-vertical-relative:page;mso-position-horizontal-relative:page;width:475.55pt;height:9.75pt;z-index:-251635712;" o:allowincell="f" filled="false" stroked="false" type="#_x0000_t75">
          <v:imagedata o:title="" r:id="rId2"/>
        </v:shape>
      </w:pict>
    </w:r>
    <w:r>
      <w:rPr>
        <w:rFonts w:ascii="SimSun" w:hAnsi="SimSun" w:eastAsia="SimSun" w:cs="SimSun"/>
        <w:sz w:val="16"/>
        <w:szCs w:val="16"/>
        <w:spacing w:val="1"/>
        <w:position w:val="1"/>
      </w:rPr>
      <w:t>中国胸心血管外科临床杂志</w:t>
    </w:r>
    <w:r>
      <w:rPr>
        <w:rFonts w:ascii="SimSun" w:hAnsi="SimSun" w:eastAsia="SimSun" w:cs="SimSun"/>
        <w:sz w:val="16"/>
        <w:szCs w:val="16"/>
        <w:spacing w:val="-35"/>
        <w:position w:val="1"/>
      </w:rPr>
      <w:t xml:space="preserve"> </w:t>
    </w:r>
    <w:r>
      <w:rPr>
        <w:rFonts w:ascii="Times New Roman" w:hAnsi="Times New Roman" w:eastAsia="Times New Roman" w:cs="Times New Roman"/>
        <w:sz w:val="16"/>
        <w:szCs w:val="16"/>
        <w:spacing w:val="1"/>
        <w:position w:val="1"/>
      </w:rPr>
      <w:t>2024 </w:t>
    </w:r>
    <w:r>
      <w:rPr>
        <w:rFonts w:ascii="SimSun" w:hAnsi="SimSun" w:eastAsia="SimSun" w:cs="SimSun"/>
        <w:sz w:val="16"/>
        <w:szCs w:val="16"/>
        <w:spacing w:val="1"/>
        <w:position w:val="1"/>
      </w:rPr>
      <w:t>年</w:t>
    </w:r>
    <w:r>
      <w:rPr>
        <w:rFonts w:ascii="SimSun" w:hAnsi="SimSun" w:eastAsia="SimSun" w:cs="SimSun"/>
        <w:sz w:val="16"/>
        <w:szCs w:val="16"/>
        <w:spacing w:val="-32"/>
        <w:position w:val="1"/>
      </w:rPr>
      <w:t xml:space="preserve"> </w:t>
    </w:r>
    <w:r>
      <w:rPr>
        <w:rFonts w:ascii="Times New Roman" w:hAnsi="Times New Roman" w:eastAsia="Times New Roman" w:cs="Times New Roman"/>
        <w:sz w:val="16"/>
        <w:szCs w:val="16"/>
        <w:spacing w:val="1"/>
        <w:position w:val="1"/>
      </w:rPr>
      <w:t>5 </w:t>
    </w:r>
    <w:r>
      <w:rPr>
        <w:rFonts w:ascii="SimSun" w:hAnsi="SimSun" w:eastAsia="SimSun" w:cs="SimSun"/>
        <w:sz w:val="16"/>
        <w:szCs w:val="16"/>
        <w:spacing w:val="1"/>
        <w:position w:val="1"/>
      </w:rPr>
      <w:t>月第</w:t>
    </w:r>
    <w:r>
      <w:rPr>
        <w:rFonts w:ascii="Times New Roman" w:hAnsi="Times New Roman" w:eastAsia="Times New Roman" w:cs="Times New Roman"/>
        <w:sz w:val="16"/>
        <w:szCs w:val="16"/>
        <w:spacing w:val="1"/>
        <w:position w:val="1"/>
      </w:rPr>
      <w:t>31</w:t>
    </w:r>
    <w:r>
      <w:rPr>
        <w:rFonts w:ascii="SimSun" w:hAnsi="SimSun" w:eastAsia="SimSun" w:cs="SimSun"/>
        <w:sz w:val="16"/>
        <w:szCs w:val="16"/>
        <w:spacing w:val="1"/>
        <w:position w:val="1"/>
      </w:rPr>
      <w:t>卷第</w:t>
    </w:r>
    <w:r>
      <w:rPr>
        <w:rFonts w:ascii="SimSun" w:hAnsi="SimSun" w:eastAsia="SimSun" w:cs="SimSun"/>
        <w:sz w:val="16"/>
        <w:szCs w:val="16"/>
        <w:spacing w:val="-33"/>
        <w:position w:val="1"/>
      </w:rPr>
      <w:t xml:space="preserve"> </w:t>
    </w:r>
    <w:r>
      <w:rPr>
        <w:rFonts w:ascii="Times New Roman" w:hAnsi="Times New Roman" w:eastAsia="Times New Roman" w:cs="Times New Roman"/>
        <w:sz w:val="16"/>
        <w:szCs w:val="16"/>
        <w:spacing w:val="1"/>
        <w:position w:val="1"/>
      </w:rPr>
      <w:t>5 </w:t>
    </w:r>
    <w:r>
      <w:rPr>
        <w:rFonts w:ascii="SimSun" w:hAnsi="SimSun" w:eastAsia="SimSun" w:cs="SimSun"/>
        <w:sz w:val="16"/>
        <w:szCs w:val="16"/>
        <w:spacing w:val="1"/>
        <w:position w:val="1"/>
      </w:rPr>
      <w:t>期                                  </w:t>
    </w:r>
    <w:r>
      <w:rPr>
        <w:rFonts w:ascii="SimSun" w:hAnsi="SimSun" w:eastAsia="SimSun" w:cs="SimSun"/>
        <w:sz w:val="16"/>
        <w:szCs w:val="16"/>
        <w:position w:val="1"/>
      </w:rPr>
      <w:t xml:space="preserve">                                 </w:t>
    </w:r>
    <w:r>
      <w:rPr>
        <w:sz w:val="16"/>
        <w:szCs w:val="16"/>
        <w:position w:val="1"/>
      </w:rPr>
      <w:t>•</w:t>
    </w:r>
    <w:r>
      <w:rPr>
        <w:sz w:val="16"/>
        <w:szCs w:val="16"/>
        <w:spacing w:val="10"/>
        <w:w w:val="102"/>
        <w:position w:val="1"/>
      </w:rPr>
      <w:t xml:space="preserve"> </w:t>
    </w:r>
    <w:r>
      <w:rPr>
        <w:sz w:val="16"/>
        <w:szCs w:val="16"/>
        <w:position w:val="1"/>
      </w:rPr>
      <w:t>665</w:t>
    </w:r>
    <w:r>
      <w:rPr>
        <w:sz w:val="16"/>
        <w:szCs w:val="16"/>
        <w:spacing w:val="14"/>
        <w:w w:val="102"/>
        <w:position w:val="1"/>
      </w:rPr>
      <w:t xml:space="preserve"> </w:t>
    </w:r>
    <w:r>
      <w:rPr>
        <w:sz w:val="16"/>
        <w:szCs w:val="16"/>
        <w:position w:val="1"/>
      </w:rPr>
      <w:t>•</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22"/>
      <w:spacing w:before="18" w:line="210" w:lineRule="exact"/>
      <w:rPr>
        <w:rFonts w:ascii="Times New Roman" w:hAnsi="Times New Roman" w:eastAsia="Times New Roman" w:cs="Times New Roman"/>
        <w:sz w:val="16"/>
        <w:szCs w:val="16"/>
      </w:rPr>
    </w:pPr>
    <w:r>
      <w:pict>
        <v:shape id="WordPictureWatermark94" style="position:absolute;margin-left:43.2029pt;margin-top:279.955pt;mso-position-vertical-relative:page;mso-position-horizontal-relative:page;width:514.25pt;height:279.85pt;z-index:-251634688;" o:allowincell="f" filled="false" stroked="false" type="#_x0000_t75">
          <v:imagedata o:title="" r:id="rId1"/>
        </v:shape>
      </w:pict>
    </w:r>
    <w:r>
      <w:pict>
        <v:shape id="WordPictureWatermark96" style="position:absolute;margin-left:20.4pt;margin-top:814.5pt;mso-position-vertical-relative:page;mso-position-horizontal-relative:page;width:475.55pt;height:9.75pt;z-index:-251633664;" o:allowincell="f" filled="false" stroked="false" type="#_x0000_t75">
          <v:imagedata o:title="" r:id="rId2"/>
        </v:shape>
      </w:pict>
    </w:r>
    <w:r>
      <w:rPr>
        <w:sz w:val="16"/>
        <w:szCs w:val="16"/>
        <w:position w:val="2"/>
      </w:rPr>
      <w:t>•</w:t>
    </w:r>
    <w:r>
      <w:rPr>
        <w:sz w:val="16"/>
        <w:szCs w:val="16"/>
        <w:spacing w:val="10"/>
        <w:position w:val="2"/>
      </w:rPr>
      <w:t xml:space="preserve"> </w:t>
    </w:r>
    <w:r>
      <w:rPr>
        <w:sz w:val="16"/>
        <w:szCs w:val="16"/>
        <w:position w:val="2"/>
      </w:rPr>
      <w:t>666</w:t>
    </w:r>
    <w:r>
      <w:rPr>
        <w:sz w:val="16"/>
        <w:szCs w:val="16"/>
        <w:spacing w:val="14"/>
        <w:w w:val="102"/>
        <w:position w:val="2"/>
      </w:rPr>
      <w:t xml:space="preserve"> </w:t>
    </w:r>
    <w:r>
      <w:rPr>
        <w:sz w:val="16"/>
        <w:szCs w:val="16"/>
        <w:position w:val="2"/>
      </w:rPr>
      <w:t>•                        </w:t>
    </w:r>
    <w:r>
      <w:rPr>
        <w:sz w:val="16"/>
        <w:szCs w:val="16"/>
        <w:spacing w:val="-1"/>
        <w:position w:val="2"/>
      </w:rPr>
      <w:t xml:space="preserve">                                                                       </w:t>
    </w:r>
    <w:r>
      <w:rPr>
        <w:rFonts w:ascii="Times New Roman" w:hAnsi="Times New Roman" w:eastAsia="Times New Roman" w:cs="Times New Roman"/>
        <w:sz w:val="16"/>
        <w:szCs w:val="16"/>
        <w:spacing w:val="-1"/>
        <w:position w:val="2"/>
      </w:rPr>
      <w:t>Chinese Journal of</w:t>
    </w:r>
    <w:r>
      <w:rPr>
        <w:rFonts w:ascii="Times New Roman" w:hAnsi="Times New Roman" w:eastAsia="Times New Roman" w:cs="Times New Roman"/>
        <w:sz w:val="16"/>
        <w:szCs w:val="16"/>
        <w:spacing w:val="-11"/>
        <w:position w:val="2"/>
      </w:rPr>
      <w:t xml:space="preserve"> </w:t>
    </w:r>
    <w:r>
      <w:rPr>
        <w:rFonts w:ascii="Times New Roman" w:hAnsi="Times New Roman" w:eastAsia="Times New Roman" w:cs="Times New Roman"/>
        <w:sz w:val="16"/>
        <w:szCs w:val="16"/>
        <w:spacing w:val="-1"/>
        <w:position w:val="2"/>
      </w:rPr>
      <w:t>Clinical</w:t>
    </w:r>
    <w:r>
      <w:rPr>
        <w:rFonts w:ascii="Times New Roman" w:hAnsi="Times New Roman" w:eastAsia="Times New Roman" w:cs="Times New Roman"/>
        <w:sz w:val="16"/>
        <w:szCs w:val="16"/>
        <w:spacing w:val="5"/>
        <w:position w:val="2"/>
      </w:rPr>
      <w:t xml:space="preserve"> </w:t>
    </w:r>
    <w:r>
      <w:rPr>
        <w:rFonts w:ascii="Times New Roman" w:hAnsi="Times New Roman" w:eastAsia="Times New Roman" w:cs="Times New Roman"/>
        <w:sz w:val="16"/>
        <w:szCs w:val="16"/>
        <w:spacing w:val="-1"/>
        <w:position w:val="2"/>
      </w:rPr>
      <w:t>Thoracic</w:t>
    </w:r>
    <w:r>
      <w:rPr>
        <w:rFonts w:ascii="Times New Roman" w:hAnsi="Times New Roman" w:eastAsia="Times New Roman" w:cs="Times New Roman"/>
        <w:sz w:val="16"/>
        <w:szCs w:val="16"/>
        <w:spacing w:val="6"/>
        <w:position w:val="2"/>
      </w:rPr>
      <w:t xml:space="preserve"> </w:t>
    </w:r>
    <w:r>
      <w:rPr>
        <w:rFonts w:ascii="Times New Roman" w:hAnsi="Times New Roman" w:eastAsia="Times New Roman" w:cs="Times New Roman"/>
        <w:sz w:val="16"/>
        <w:szCs w:val="16"/>
        <w:spacing w:val="-1"/>
        <w:position w:val="2"/>
      </w:rPr>
      <w:t>and</w:t>
    </w:r>
    <w:r>
      <w:rPr>
        <w:rFonts w:ascii="Times New Roman" w:hAnsi="Times New Roman" w:eastAsia="Times New Roman" w:cs="Times New Roman"/>
        <w:sz w:val="16"/>
        <w:szCs w:val="16"/>
        <w:spacing w:val="5"/>
        <w:position w:val="2"/>
      </w:rPr>
      <w:t xml:space="preserve"> </w:t>
    </w:r>
    <w:r>
      <w:rPr>
        <w:rFonts w:ascii="Times New Roman" w:hAnsi="Times New Roman" w:eastAsia="Times New Roman" w:cs="Times New Roman"/>
        <w:sz w:val="16"/>
        <w:szCs w:val="16"/>
        <w:spacing w:val="-1"/>
        <w:position w:val="2"/>
      </w:rPr>
      <w:t>Cardiovascular</w:t>
    </w:r>
    <w:r>
      <w:rPr>
        <w:rFonts w:ascii="Times New Roman" w:hAnsi="Times New Roman" w:eastAsia="Times New Roman" w:cs="Times New Roman"/>
        <w:sz w:val="16"/>
        <w:szCs w:val="16"/>
        <w:spacing w:val="9"/>
        <w:position w:val="2"/>
      </w:rPr>
      <w:t xml:space="preserve"> </w:t>
    </w:r>
    <w:r>
      <w:rPr>
        <w:rFonts w:ascii="Times New Roman" w:hAnsi="Times New Roman" w:eastAsia="Times New Roman" w:cs="Times New Roman"/>
        <w:sz w:val="16"/>
        <w:szCs w:val="16"/>
        <w:spacing w:val="-1"/>
        <w:position w:val="2"/>
      </w:rPr>
      <w:t>Surgery,</w:t>
    </w:r>
    <w:r>
      <w:rPr>
        <w:rFonts w:ascii="Times New Roman" w:hAnsi="Times New Roman" w:eastAsia="Times New Roman" w:cs="Times New Roman"/>
        <w:sz w:val="16"/>
        <w:szCs w:val="16"/>
        <w:spacing w:val="3"/>
        <w:position w:val="2"/>
      </w:rPr>
      <w:t xml:space="preserve"> </w:t>
    </w:r>
    <w:r>
      <w:rPr>
        <w:rFonts w:ascii="Times New Roman" w:hAnsi="Times New Roman" w:eastAsia="Times New Roman" w:cs="Times New Roman"/>
        <w:sz w:val="16"/>
        <w:szCs w:val="16"/>
        <w:spacing w:val="-1"/>
        <w:position w:val="2"/>
      </w:rPr>
      <w:t>May</w:t>
    </w:r>
    <w:r>
      <w:rPr>
        <w:rFonts w:ascii="Times New Roman" w:hAnsi="Times New Roman" w:eastAsia="Times New Roman" w:cs="Times New Roman"/>
        <w:sz w:val="16"/>
        <w:szCs w:val="16"/>
        <w:spacing w:val="3"/>
        <w:position w:val="2"/>
      </w:rPr>
      <w:t xml:space="preserve"> </w:t>
    </w:r>
    <w:r>
      <w:rPr>
        <w:rFonts w:ascii="Times New Roman" w:hAnsi="Times New Roman" w:eastAsia="Times New Roman" w:cs="Times New Roman"/>
        <w:sz w:val="16"/>
        <w:szCs w:val="16"/>
        <w:spacing w:val="-1"/>
        <w:position w:val="2"/>
      </w:rPr>
      <w:t>2024,</w:t>
    </w:r>
    <w:r>
      <w:rPr>
        <w:rFonts w:ascii="Times New Roman" w:hAnsi="Times New Roman" w:eastAsia="Times New Roman" w:cs="Times New Roman"/>
        <w:sz w:val="16"/>
        <w:szCs w:val="16"/>
        <w:spacing w:val="2"/>
        <w:position w:val="2"/>
      </w:rPr>
      <w:t xml:space="preserve"> </w:t>
    </w:r>
    <w:r>
      <w:rPr>
        <w:rFonts w:ascii="Times New Roman" w:hAnsi="Times New Roman" w:eastAsia="Times New Roman" w:cs="Times New Roman"/>
        <w:sz w:val="16"/>
        <w:szCs w:val="16"/>
        <w:spacing w:val="-1"/>
        <w:position w:val="2"/>
      </w:rPr>
      <w:t>Vol.</w:t>
    </w:r>
    <w:r>
      <w:rPr>
        <w:rFonts w:ascii="Times New Roman" w:hAnsi="Times New Roman" w:eastAsia="Times New Roman" w:cs="Times New Roman"/>
        <w:sz w:val="16"/>
        <w:szCs w:val="16"/>
        <w:spacing w:val="6"/>
        <w:position w:val="2"/>
      </w:rPr>
      <w:t xml:space="preserve"> </w:t>
    </w:r>
    <w:r>
      <w:rPr>
        <w:rFonts w:ascii="Times New Roman" w:hAnsi="Times New Roman" w:eastAsia="Times New Roman" w:cs="Times New Roman"/>
        <w:sz w:val="16"/>
        <w:szCs w:val="16"/>
        <w:spacing w:val="-1"/>
        <w:position w:val="2"/>
      </w:rPr>
      <w:t>31, No.5</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Calibri" w:hAnsi="Calibri" w:eastAsia="Calibri" w:cs="Calibri"/>
      <w:sz w:val="18"/>
      <w:szCs w:val="18"/>
      <w:lang w:val="en-US" w:eastAsia="en-US" w:bidi="ar-SA"/>
    </w:rPr>
  </w:style>
  <w:style w:type="paragraph" w:styleId="TableText">
    <w:name w:val="Table Text"/>
    <w:basedOn w:val="Normal"/>
    <w:semiHidden/>
    <w:qFormat/>
    <w:pPr/>
    <w:rPr>
      <w:rFonts w:ascii="Microsoft YaHei" w:hAnsi="Microsoft YaHei" w:eastAsia="Microsoft YaHei" w:cs="Microsoft YaHei"/>
      <w:sz w:val="16"/>
      <w:szCs w:val="16"/>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hyperlink" Target="https://doi.org/10.1016/j.ajem.2021.08.082" TargetMode="External"/><Relationship Id="rId98" Type="http://schemas.openxmlformats.org/officeDocument/2006/relationships/hyperlink" Target="https://doi.org/10.1097/CCM.0b013e3181a02f56" TargetMode="External"/><Relationship Id="rId97" Type="http://schemas.openxmlformats.org/officeDocument/2006/relationships/header" Target="header13.xml"/><Relationship Id="rId96" Type="http://schemas.openxmlformats.org/officeDocument/2006/relationships/image" Target="media/image48.png"/><Relationship Id="rId95" Type="http://schemas.openxmlformats.org/officeDocument/2006/relationships/hyperlink" Target="https://doi.org/10.1002/ejhf.1682" TargetMode="External"/><Relationship Id="rId94" Type="http://schemas.openxmlformats.org/officeDocument/2006/relationships/hyperlink" Target="https://doi.org/10.1056/NEJMoa1001337" TargetMode="External"/><Relationship Id="rId93" Type="http://schemas.openxmlformats.org/officeDocument/2006/relationships/hyperlink" Target="https://doi.org/10.1093/ehjcvp/pvab032" TargetMode="External"/><Relationship Id="rId92" Type="http://schemas.openxmlformats.org/officeDocument/2006/relationships/hyperlink" Target="https://doi.org/10.1161/JAHA.116.005307" TargetMode="External"/><Relationship Id="rId91" Type="http://schemas.openxmlformats.org/officeDocument/2006/relationships/hyperlink" Target="https://doi.org/10.1016/j.mayocp.2019.08.027" TargetMode="External"/><Relationship Id="rId90" Type="http://schemas.openxmlformats.org/officeDocument/2006/relationships/hyperlink" Target="https://doi.org/10.1080/14656566.2019.1621290" TargetMode="External"/><Relationship Id="rId9" Type="http://schemas.openxmlformats.org/officeDocument/2006/relationships/image" Target="media/image7.png"/><Relationship Id="rId89" Type="http://schemas.openxmlformats.org/officeDocument/2006/relationships/hyperlink" Target="https://doi.org/10.1371/journal.pone.0113048" TargetMode="External"/><Relationship Id="rId88" Type="http://schemas.openxmlformats.org/officeDocument/2006/relationships/hyperlink" Target="https://doi.org/10.1161/CIRCEP.119.007716" TargetMode="External"/><Relationship Id="rId87" Type="http://schemas.openxmlformats.org/officeDocument/2006/relationships/hyperlink" Target="https://doi.org/10.1186/s13054-014-0688-5" TargetMode="External"/><Relationship Id="rId86" Type="http://schemas.openxmlformats.org/officeDocument/2006/relationships/hyperlink" Target="https://doi.org/10.1177/2048872618799748" TargetMode="External"/><Relationship Id="rId85" Type="http://schemas.openxmlformats.org/officeDocument/2006/relationships/hyperlink" Target="https://doi.org/10.1016/j.athoracsur.2022.03.062" TargetMode="External"/><Relationship Id="rId84" Type="http://schemas.openxmlformats.org/officeDocument/2006/relationships/hyperlink" Target="https://doi.org/10.1056/NEJMoa1602002" TargetMode="External"/><Relationship Id="rId83" Type="http://schemas.openxmlformats.org/officeDocument/2006/relationships/hyperlink" Target="https://doi.org/10.1016/S0140-6736(21)02490-9" TargetMode="External"/><Relationship Id="rId82" Type="http://schemas.openxmlformats.org/officeDocument/2006/relationships/hyperlink" Target="https://doi.org/10.1016/j.acvd.2018.04.003" TargetMode="External"/><Relationship Id="rId81" Type="http://schemas.openxmlformats.org/officeDocument/2006/relationships/hyperlink" Target="https://doi.org/10.4330/wjc.v11.i5.149" TargetMode="External"/><Relationship Id="rId80" Type="http://schemas.openxmlformats.org/officeDocument/2006/relationships/hyperlink" Target="https://doi.org/10.1016/j.jacc.2015.08.856" TargetMode="External"/><Relationship Id="rId8" Type="http://schemas.openxmlformats.org/officeDocument/2006/relationships/image" Target="media/image6.png"/><Relationship Id="rId79" Type="http://schemas.openxmlformats.org/officeDocument/2006/relationships/hyperlink" Target="https://doi.org/10.1111/j.1540-8159.2000.tb00803.x" TargetMode="External"/><Relationship Id="rId78" Type="http://schemas.openxmlformats.org/officeDocument/2006/relationships/hyperlink" Target="https://doi.org/10.1016/j.jacep.2021.02.002" TargetMode="External"/><Relationship Id="rId77" Type="http://schemas.openxmlformats.org/officeDocument/2006/relationships/hyperlink" Target="https://doi.org/10.1016/j.jacep.2020.05.009" TargetMode="External"/><Relationship Id="rId76" Type="http://schemas.openxmlformats.org/officeDocument/2006/relationships/hyperlink" Target="https://doi.org/10.1016/j.amjcard.2021.11.020" TargetMode="External"/><Relationship Id="rId75" Type="http://schemas.openxmlformats.org/officeDocument/2006/relationships/hyperlink" Target="https://doi.org/10.1001/jama.2019.21187" TargetMode="External"/><Relationship Id="rId74" Type="http://schemas.openxmlformats.org/officeDocument/2006/relationships/hyperlink" Target="https://doi.org/10.1016/j.jacep.2021.05.013" TargetMode="External"/><Relationship Id="rId73" Type="http://schemas.openxmlformats.org/officeDocument/2006/relationships/hyperlink" Target="https://doi.org/10.1177/2047487318780435." TargetMode="External"/><Relationship Id="rId72" Type="http://schemas.openxmlformats.org/officeDocument/2006/relationships/hyperlink" Target="https://doi.org/10.1001/jama.2013.280521" TargetMode="External"/><Relationship Id="rId71" Type="http://schemas.openxmlformats.org/officeDocument/2006/relationships/hyperlink" Target="https://doi.org/10.1016/j.jacc.2019.10.040" TargetMode="External"/><Relationship Id="rId70" Type="http://schemas.openxmlformats.org/officeDocument/2006/relationships/hyperlink" Target="https://doi.org/10.1161/JAHA.115.002015" TargetMode="External"/><Relationship Id="rId7" Type="http://schemas.openxmlformats.org/officeDocument/2006/relationships/header" Target="header2.xml"/><Relationship Id="rId69" Type="http://schemas.openxmlformats.org/officeDocument/2006/relationships/hyperlink" Target="https://doi.org/10.1056/NEJMoa1107039" TargetMode="External"/><Relationship Id="rId68" Type="http://schemas.openxmlformats.org/officeDocument/2006/relationships/header" Target="header12.xml"/><Relationship Id="rId67" Type="http://schemas.openxmlformats.org/officeDocument/2006/relationships/hyperlink" Target="https://doi.org/10.1016/j.jacep.2019.07.011" TargetMode="External"/><Relationship Id="rId66" Type="http://schemas.openxmlformats.org/officeDocument/2006/relationships/hyperlink" Target="https://doi.org/10.1016/j.jacc.2011.03.031" TargetMode="External"/><Relationship Id="rId65" Type="http://schemas.openxmlformats.org/officeDocument/2006/relationships/hyperlink" Target="https://doi.org/10.1016/j.ahj.2005.04.017" TargetMode="External"/><Relationship Id="rId64" Type="http://schemas.openxmlformats.org/officeDocument/2006/relationships/hyperlink" Target="https://doi.org/10.1378/chest.10-0134" TargetMode="External"/><Relationship Id="rId63" Type="http://schemas.openxmlformats.org/officeDocument/2006/relationships/hyperlink" Target="https://doi.org/10.1001/jamacardio.2018.1176" TargetMode="External"/><Relationship Id="rId62" Type="http://schemas.openxmlformats.org/officeDocument/2006/relationships/hyperlink" Target="https://doi.org/10.7326/M17-2762" TargetMode="External"/><Relationship Id="rId61" Type="http://schemas.openxmlformats.org/officeDocument/2006/relationships/hyperlink" Target="https://doi.org/10.1136/bmjopen-2019-033283" TargetMode="External"/><Relationship Id="rId60" Type="http://schemas.openxmlformats.org/officeDocument/2006/relationships/hyperlink" Target="https://doi.org/10.1016/j.jacc.2015.08.033" TargetMode="External"/><Relationship Id="rId6" Type="http://schemas.openxmlformats.org/officeDocument/2006/relationships/hyperlink" Target="http://www.tcsurg.org" TargetMode="External"/><Relationship Id="rId59" Type="http://schemas.openxmlformats.org/officeDocument/2006/relationships/hyperlink" Target="https://doi.org/10.1093/europace/euac096" TargetMode="External"/><Relationship Id="rId58" Type="http://schemas.openxmlformats.org/officeDocument/2006/relationships/hyperlink" Target="https://doi.org/10.1136/bmjopen-2017-017157" TargetMode="External"/><Relationship Id="rId57" Type="http://schemas.openxmlformats.org/officeDocument/2006/relationships/hyperlink" Target="https://doi.org/10.1161/CIRCULATIONAHA.116.024057" TargetMode="External"/><Relationship Id="rId56" Type="http://schemas.openxmlformats.org/officeDocument/2006/relationships/hyperlink" Target="https://doi.org/10.1378/chest.09-1584" TargetMode="External"/><Relationship Id="rId55" Type="http://schemas.openxmlformats.org/officeDocument/2006/relationships/image" Target="media/image45.png"/><Relationship Id="rId54" Type="http://schemas.openxmlformats.org/officeDocument/2006/relationships/hyperlink" Target="https://doi.org/10.1016/j.jacc.2019.01.011" TargetMode="External"/><Relationship Id="rId53" Type="http://schemas.openxmlformats.org/officeDocument/2006/relationships/hyperlink" Target="https://doi.org/10.1161/STROKEAHA.115.010947" TargetMode="External"/><Relationship Id="rId52" Type="http://schemas.openxmlformats.org/officeDocument/2006/relationships/hyperlink" Target="https://doi.org/10.1016/j.jacc.2020.01.052" TargetMode="External"/><Relationship Id="rId51" Type="http://schemas.openxmlformats.org/officeDocument/2006/relationships/hyperlink" Target="https://doi.org/10.1093/eurheartj/ehaa612" TargetMode="External"/><Relationship Id="rId50" Type="http://schemas.openxmlformats.org/officeDocument/2006/relationships/hyperlink" Target="https://doi.org/10.1056/NEJM199809033391003" TargetMode="External"/><Relationship Id="rId5" Type="http://schemas.openxmlformats.org/officeDocument/2006/relationships/image" Target="media/image4.png"/><Relationship Id="rId49" Type="http://schemas.openxmlformats.org/officeDocument/2006/relationships/hyperlink" Target="https://doi.org/10.1093/europace/euaa005" TargetMode="External"/><Relationship Id="rId48" Type="http://schemas.openxmlformats.org/officeDocument/2006/relationships/hyperlink" Target="https://doi.org/10.1016/j.jacc.2023.08.017" TargetMode="External"/><Relationship Id="rId47" Type="http://schemas.openxmlformats.org/officeDocument/2006/relationships/hyperlink" Target="https://doi.org/10.3760/j.issn:0578-1426.2004.07.005" TargetMode="External"/><Relationship Id="rId46" Type="http://schemas.openxmlformats.org/officeDocument/2006/relationships/hyperlink" Target="https://doi.org/10.1016/j.lanwpc.2022.100439" TargetMode="External"/><Relationship Id="rId45" Type="http://schemas.openxmlformats.org/officeDocument/2006/relationships/hyperlink" Target="https://doi.org/10.1097/CM9.0000000000001151" TargetMode="External"/><Relationship Id="rId44" Type="http://schemas.openxmlformats.org/officeDocument/2006/relationships/hyperlink" Target="https://doi.org/10.1093/eurheartj/ehw210" TargetMode="External"/><Relationship Id="rId43" Type="http://schemas.openxmlformats.org/officeDocument/2006/relationships/hyperlink" Target="https://doi.org/10.1161/CIRCULATIONAHA.117.031431" TargetMode="External"/><Relationship Id="rId42" Type="http://schemas.openxmlformats.org/officeDocument/2006/relationships/header" Target="header11.xml"/><Relationship Id="rId41" Type="http://schemas.openxmlformats.org/officeDocument/2006/relationships/image" Target="media/image42.png"/><Relationship Id="rId40" Type="http://schemas.openxmlformats.org/officeDocument/2006/relationships/hyperlink" Target="https://doi.org/10.1016/j.hroo.2022.07.010" TargetMode="External"/><Relationship Id="rId4" Type="http://schemas.openxmlformats.org/officeDocument/2006/relationships/hyperlink" Target="mailto:qianyongjun@scu.edu.cn" TargetMode="External"/><Relationship Id="rId39" Type="http://schemas.openxmlformats.org/officeDocument/2006/relationships/hyperlink" Target="https://doi.org/10.1038/s41431-020-00784-8" TargetMode="External"/><Relationship Id="rId38" Type="http://schemas.openxmlformats.org/officeDocument/2006/relationships/header" Target="header10.xml"/><Relationship Id="rId37" Type="http://schemas.openxmlformats.org/officeDocument/2006/relationships/image" Target="media/image39.png"/><Relationship Id="rId36" Type="http://schemas.openxmlformats.org/officeDocument/2006/relationships/header" Target="header9.xml"/><Relationship Id="rId35" Type="http://schemas.openxmlformats.org/officeDocument/2006/relationships/image" Target="media/image36.png"/><Relationship Id="rId34" Type="http://schemas.openxmlformats.org/officeDocument/2006/relationships/header" Target="header8.xml"/><Relationship Id="rId33" Type="http://schemas.openxmlformats.org/officeDocument/2006/relationships/image" Target="media/image33.png"/><Relationship Id="rId32" Type="http://schemas.openxmlformats.org/officeDocument/2006/relationships/header" Target="header7.xml"/><Relationship Id="rId31" Type="http://schemas.openxmlformats.org/officeDocument/2006/relationships/image" Target="media/image30.png"/><Relationship Id="rId30" Type="http://schemas.openxmlformats.org/officeDocument/2006/relationships/hyperlink" Target="#bookmark45"/><Relationship Id="rId3" Type="http://schemas.openxmlformats.org/officeDocument/2006/relationships/hyperlink" Target="https://doi.org/10.7507/1007-4848.202402044" TargetMode="External"/><Relationship Id="rId29" Type="http://schemas.openxmlformats.org/officeDocument/2006/relationships/image" Target="media/image29.png"/><Relationship Id="rId28" Type="http://schemas.openxmlformats.org/officeDocument/2006/relationships/hyperlink" Target="#bookmark43"/><Relationship Id="rId27" Type="http://schemas.openxmlformats.org/officeDocument/2006/relationships/image" Target="media/image28.png"/><Relationship Id="rId26" Type="http://schemas.openxmlformats.org/officeDocument/2006/relationships/header" Target="header6.xml"/><Relationship Id="rId25" Type="http://schemas.openxmlformats.org/officeDocument/2006/relationships/image" Target="media/image25.png"/><Relationship Id="rId24" Type="http://schemas.openxmlformats.org/officeDocument/2006/relationships/header" Target="header5.xml"/><Relationship Id="rId23" Type="http://schemas.openxmlformats.org/officeDocument/2006/relationships/image" Target="media/image22.png"/><Relationship Id="rId22" Type="http://schemas.openxmlformats.org/officeDocument/2006/relationships/hyperlink" Target="#bookmark26"/><Relationship Id="rId21" Type="http://schemas.openxmlformats.org/officeDocument/2006/relationships/image" Target="media/image21.png"/><Relationship Id="rId20" Type="http://schemas.openxmlformats.org/officeDocument/2006/relationships/image" Target="media/image20.png"/><Relationship Id="rId2" Type="http://schemas.openxmlformats.org/officeDocument/2006/relationships/image" Target="media/image3.jpeg"/><Relationship Id="rId19" Type="http://schemas.openxmlformats.org/officeDocument/2006/relationships/header" Target="header4.xml"/><Relationship Id="rId18" Type="http://schemas.openxmlformats.org/officeDocument/2006/relationships/image" Target="media/image17.png"/><Relationship Id="rId17" Type="http://schemas.openxmlformats.org/officeDocument/2006/relationships/header" Target="header3.xml"/><Relationship Id="rId16" Type="http://schemas.openxmlformats.org/officeDocument/2006/relationships/image" Target="media/image14.png"/><Relationship Id="rId15" Type="http://schemas.openxmlformats.org/officeDocument/2006/relationships/image" Target="media/image13.png"/><Relationship Id="rId14" Type="http://schemas.openxmlformats.org/officeDocument/2006/relationships/image" Target="media/image12.png"/><Relationship Id="rId13" Type="http://schemas.openxmlformats.org/officeDocument/2006/relationships/image" Target="media/image11.png"/><Relationship Id="rId124" Type="http://schemas.openxmlformats.org/officeDocument/2006/relationships/fontTable" Target="fontTable.xml"/><Relationship Id="rId123" Type="http://schemas.openxmlformats.org/officeDocument/2006/relationships/styles" Target="styles.xml"/><Relationship Id="rId122" Type="http://schemas.openxmlformats.org/officeDocument/2006/relationships/settings" Target="settings.xml"/><Relationship Id="rId121" Type="http://schemas.openxmlformats.org/officeDocument/2006/relationships/hyperlink" Target="https://doi.org/10.1016/j.jacc.2017.10.021" TargetMode="External"/><Relationship Id="rId120" Type="http://schemas.openxmlformats.org/officeDocument/2006/relationships/hyperlink" Target="https://doi.org/10.1001/jama.2014.15192" TargetMode="External"/><Relationship Id="rId12" Type="http://schemas.openxmlformats.org/officeDocument/2006/relationships/image" Target="media/image10.png"/><Relationship Id="rId119" Type="http://schemas.openxmlformats.org/officeDocument/2006/relationships/hyperlink" Target="https://doi.org/10.1038/nrcardio.2009.235" TargetMode="External"/><Relationship Id="rId118" Type="http://schemas.openxmlformats.org/officeDocument/2006/relationships/hyperlink" Target="https://doi.org/10.1016/0735-1097(94)00396-8" TargetMode="External"/><Relationship Id="rId117" Type="http://schemas.openxmlformats.org/officeDocument/2006/relationships/hyperlink" Target="https://doi.org/10.1016/j.hrthm.2013.11.030" TargetMode="External"/><Relationship Id="rId116" Type="http://schemas.openxmlformats.org/officeDocument/2006/relationships/hyperlink" Target="https://doi.org/10.3389/fcvm.2020.00089" TargetMode="External"/><Relationship Id="rId115" Type="http://schemas.openxmlformats.org/officeDocument/2006/relationships/hyperlink" Target="https://doi.org/10.1016/j.jacc.2013.03.035" TargetMode="External"/><Relationship Id="rId114" Type="http://schemas.openxmlformats.org/officeDocument/2006/relationships/hyperlink" Target="https://doi.org/10.1093/ejcts/ezv180" TargetMode="External"/><Relationship Id="rId113" Type="http://schemas.openxmlformats.org/officeDocument/2006/relationships/hyperlink" Target="https://doi.org/10.1161/CIRCULATIONAHA.111.074047" TargetMode="External"/><Relationship Id="rId112" Type="http://schemas.openxmlformats.org/officeDocument/2006/relationships/hyperlink" Target="https://doi.org/10.15420/aer.2021.24" TargetMode="External"/><Relationship Id="rId111" Type="http://schemas.openxmlformats.org/officeDocument/2006/relationships/hyperlink" Target="https://doi.org/10.1016/j.jtcvs.2003.06.003" TargetMode="External"/><Relationship Id="rId110" Type="http://schemas.openxmlformats.org/officeDocument/2006/relationships/image" Target="media/image51.png"/><Relationship Id="rId11" Type="http://schemas.openxmlformats.org/officeDocument/2006/relationships/image" Target="media/image9.png"/><Relationship Id="rId109" Type="http://schemas.openxmlformats.org/officeDocument/2006/relationships/hyperlink" Target="https://doi.org/10.1016/j.ejcts.2010.11.016" TargetMode="External"/><Relationship Id="rId108" Type="http://schemas.openxmlformats.org/officeDocument/2006/relationships/hyperlink" Target="https://doi.org/10.1161/CIRCULATIONAHA.112.109330" TargetMode="External"/><Relationship Id="rId107" Type="http://schemas.openxmlformats.org/officeDocument/2006/relationships/hyperlink" Target="https://doi.org/10.1016/j.jacep.2020.08.013" TargetMode="External"/><Relationship Id="rId106" Type="http://schemas.openxmlformats.org/officeDocument/2006/relationships/hyperlink" Target="https://doi.org/10.1016/S0167-5273(01)00459-4" TargetMode="External"/><Relationship Id="rId105" Type="http://schemas.openxmlformats.org/officeDocument/2006/relationships/hyperlink" Target="https://doi.org/10.1093/eurheartj/ehz585" TargetMode="External"/><Relationship Id="rId104" Type="http://schemas.openxmlformats.org/officeDocument/2006/relationships/hyperlink" Target="https://doi.org/10.1111/jce.13786" TargetMode="External"/><Relationship Id="rId103" Type="http://schemas.openxmlformats.org/officeDocument/2006/relationships/hyperlink" Target="https://doi.org/10.1056/NEJMoa2019422" TargetMode="External"/><Relationship Id="rId102" Type="http://schemas.openxmlformats.org/officeDocument/2006/relationships/hyperlink" Target="https://doi.org/10.1016/j.hrthm.2013.01.021" TargetMode="External"/><Relationship Id="rId101" Type="http://schemas.openxmlformats.org/officeDocument/2006/relationships/hyperlink" Target="https://doi.org/10.1016/j.amjcard.2012.09.020" TargetMode="External"/><Relationship Id="rId100" Type="http://schemas.openxmlformats.org/officeDocument/2006/relationships/hyperlink" Target="https://doi.org/10.1111/jce.15911" TargetMode="External"/><Relationship Id="rId10" Type="http://schemas.openxmlformats.org/officeDocument/2006/relationships/image" Target="media/image8.png"/><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_rels/header4.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8.png"/></Relationships>
</file>

<file path=word/_rels/header5.xml.rels><?xml version="1.0" encoding="UTF-8" standalone="yes"?>
<Relationships xmlns="http://schemas.openxmlformats.org/package/2006/relationships"><Relationship Id="rId2" Type="http://schemas.openxmlformats.org/officeDocument/2006/relationships/image" Target="media/image24.png"/><Relationship Id="rId1" Type="http://schemas.openxmlformats.org/officeDocument/2006/relationships/image" Target="media/image23.png"/></Relationships>
</file>

<file path=word/_rels/header6.xml.rels><?xml version="1.0" encoding="UTF-8" standalone="yes"?>
<Relationships xmlns="http://schemas.openxmlformats.org/package/2006/relationships"><Relationship Id="rId2" Type="http://schemas.openxmlformats.org/officeDocument/2006/relationships/image" Target="media/image27.png"/><Relationship Id="rId1" Type="http://schemas.openxmlformats.org/officeDocument/2006/relationships/image" Target="media/image26.png"/></Relationships>
</file>

<file path=word/_rels/header7.xml.rels><?xml version="1.0" encoding="UTF-8" standalone="yes"?>
<Relationships xmlns="http://schemas.openxmlformats.org/package/2006/relationships"><Relationship Id="rId2" Type="http://schemas.openxmlformats.org/officeDocument/2006/relationships/image" Target="media/image32.png"/><Relationship Id="rId1" Type="http://schemas.openxmlformats.org/officeDocument/2006/relationships/image" Target="media/image31.png"/></Relationships>
</file>

<file path=word/_rels/header8.xml.rels><?xml version="1.0" encoding="UTF-8" standalone="yes"?>
<Relationships xmlns="http://schemas.openxmlformats.org/package/2006/relationships"><Relationship Id="rId2" Type="http://schemas.openxmlformats.org/officeDocument/2006/relationships/image" Target="media/image35.png"/><Relationship Id="rId1" Type="http://schemas.openxmlformats.org/officeDocument/2006/relationships/image" Target="media/image34.png"/></Relationships>
</file>

<file path=word/_rels/header9.xml.rels><?xml version="1.0" encoding="UTF-8" standalone="yes"?>
<Relationships xmlns="http://schemas.openxmlformats.org/package/2006/relationships"><Relationship Id="rId2" Type="http://schemas.openxmlformats.org/officeDocument/2006/relationships/image" Target="media/image38.png"/><Relationship Id="rId1" Type="http://schemas.openxmlformats.org/officeDocument/2006/relationships/image" Target="media/image37.png"/></Relationships>
</file>

<file path=word/_rels/header10.xml.rels><?xml version="1.0" encoding="UTF-8" standalone="yes"?>
<Relationships xmlns="http://schemas.openxmlformats.org/package/2006/relationships"><Relationship Id="rId2" Type="http://schemas.openxmlformats.org/officeDocument/2006/relationships/image" Target="media/image41.png"/><Relationship Id="rId1" Type="http://schemas.openxmlformats.org/officeDocument/2006/relationships/image" Target="media/image40.png"/></Relationships>
</file>

<file path=word/_rels/header11.xml.rels><?xml version="1.0" encoding="UTF-8" standalone="yes"?>
<Relationships xmlns="http://schemas.openxmlformats.org/package/2006/relationships"><Relationship Id="rId2" Type="http://schemas.openxmlformats.org/officeDocument/2006/relationships/image" Target="media/image44.png"/><Relationship Id="rId1" Type="http://schemas.openxmlformats.org/officeDocument/2006/relationships/image" Target="media/image43.png"/></Relationships>
</file>

<file path=word/_rels/header12.xml.rels><?xml version="1.0" encoding="UTF-8" standalone="yes"?>
<Relationships xmlns="http://schemas.openxmlformats.org/package/2006/relationships"><Relationship Id="rId2" Type="http://schemas.openxmlformats.org/officeDocument/2006/relationships/image" Target="media/image47.png"/><Relationship Id="rId1" Type="http://schemas.openxmlformats.org/officeDocument/2006/relationships/image" Target="media/image46.png"/></Relationships>
</file>

<file path=word/_rels/header13.xml.rels><?xml version="1.0" encoding="UTF-8" standalone="yes"?>
<Relationships xmlns="http://schemas.openxmlformats.org/package/2006/relationships"><Relationship Id="rId2" Type="http://schemas.openxmlformats.org/officeDocument/2006/relationships/image" Target="media/image50.png"/><Relationship Id="rId1" Type="http://schemas.openxmlformats.org/officeDocument/2006/relationships/image" Target="media/image49.png"/></Relationships>
</file>

<file path=docProps/app.xml><?xml version="1.0" encoding="utf-8"?>
<ap:Properties xmlns:vt="http://schemas.openxmlformats.org/officeDocument/2006/docPropsVTypes" xmlns:ap="http://schemas.openxmlformats.org/officeDocument/2006/extended-properties">
  <ap:Application>ReaderEx_DIS 2.3.0 Build 4002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2024-12-28T20:26:37Z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2025-10-29T09:39:40</vt:filetime>
  </property>
</Properties>
</file>